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tbl>
      <w:tblPr>
        <w:tblW w:w="0" w:type="auto"/>
        <w:tblInd w:w="108" w:type="dxa"/>
        <w:tblLook w:val="01E0" w:firstRow="1" w:lastRow="1" w:firstColumn="1" w:lastColumn="1" w:noHBand="0" w:noVBand="0"/>
      </w:tblPr>
      <w:tblGrid>
        <w:gridCol w:w="9356"/>
      </w:tblGrid>
      <w:tr w:rsidR="008D3E91" w:rsidRPr="008D3E91" w:rsidTr="00390ACA">
        <w:tc>
          <w:tcPr>
            <w:tcW w:w="9356" w:type="dxa"/>
            <w:tcBorders>
              <w:top w:val="single" w:sz="4" w:space="0" w:color="auto"/>
              <w:left w:val="single" w:sz="4" w:space="0" w:color="auto"/>
              <w:bottom w:val="single" w:sz="4" w:space="0" w:color="auto"/>
              <w:right w:val="single" w:sz="4" w:space="0" w:color="auto"/>
            </w:tcBorders>
          </w:tcPr>
          <w:p w:rsidR="00917E06" w:rsidRPr="008D3E91" w:rsidRDefault="00917E06" w:rsidP="00390ACA">
            <w:pPr>
              <w:jc w:val="center"/>
              <w:rPr>
                <w:color w:val="000000" w:themeColor="text1"/>
                <w:sz w:val="18"/>
              </w:rPr>
            </w:pPr>
            <w:r w:rsidRPr="008D3E91">
              <w:rPr>
                <w:b/>
                <w:color w:val="000000" w:themeColor="text1"/>
              </w:rPr>
              <w:br w:type="page"/>
            </w:r>
            <w:r w:rsidRPr="008D3E91">
              <w:rPr>
                <w:b/>
                <w:color w:val="000000" w:themeColor="text1"/>
              </w:rPr>
              <w:br w:type="page"/>
            </w:r>
            <w:r w:rsidRPr="008D3E91">
              <w:rPr>
                <w:noProof/>
                <w:color w:val="000000" w:themeColor="text1"/>
                <w:sz w:val="18"/>
                <w:lang w:eastAsia="ru-RU"/>
              </w:rPr>
              <w:drawing>
                <wp:inline distT="0" distB="0" distL="0" distR="0" wp14:anchorId="20766BAE" wp14:editId="7A0DAD7A">
                  <wp:extent cx="701675" cy="372110"/>
                  <wp:effectExtent l="0" t="0" r="3175"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1675" cy="372110"/>
                          </a:xfrm>
                          <a:prstGeom prst="rect">
                            <a:avLst/>
                          </a:prstGeom>
                          <a:solidFill>
                            <a:srgbClr val="FFFFFF"/>
                          </a:solidFill>
                          <a:ln>
                            <a:noFill/>
                          </a:ln>
                        </pic:spPr>
                      </pic:pic>
                    </a:graphicData>
                  </a:graphic>
                </wp:inline>
              </w:drawing>
            </w:r>
          </w:p>
          <w:p w:rsidR="00917E06" w:rsidRPr="008D3E91" w:rsidRDefault="00917E06" w:rsidP="00390ACA">
            <w:pPr>
              <w:jc w:val="center"/>
              <w:rPr>
                <w:color w:val="000000" w:themeColor="text1"/>
                <w:sz w:val="18"/>
              </w:rPr>
            </w:pPr>
          </w:p>
          <w:p w:rsidR="00917E06" w:rsidRPr="008D3E91" w:rsidRDefault="00917E06" w:rsidP="00390ACA">
            <w:pPr>
              <w:jc w:val="center"/>
              <w:rPr>
                <w:b/>
                <w:color w:val="000000" w:themeColor="text1"/>
                <w:sz w:val="32"/>
                <w:szCs w:val="32"/>
                <w:lang w:val="en-US"/>
              </w:rPr>
            </w:pPr>
            <w:r w:rsidRPr="008D3E91">
              <w:rPr>
                <w:b/>
                <w:color w:val="000000" w:themeColor="text1"/>
                <w:sz w:val="32"/>
                <w:szCs w:val="32"/>
              </w:rPr>
              <w:t xml:space="preserve">ПК </w:t>
            </w:r>
            <w:r w:rsidR="00311A76" w:rsidRPr="008D3E91">
              <w:rPr>
                <w:b/>
                <w:color w:val="000000" w:themeColor="text1"/>
                <w:sz w:val="32"/>
                <w:szCs w:val="32"/>
              </w:rPr>
              <w:t>«</w:t>
            </w:r>
            <w:r w:rsidRPr="008D3E91">
              <w:rPr>
                <w:b/>
                <w:color w:val="000000" w:themeColor="text1"/>
                <w:sz w:val="32"/>
                <w:szCs w:val="32"/>
              </w:rPr>
              <w:t>ГЕО»</w:t>
            </w:r>
          </w:p>
          <w:p w:rsidR="00917E06" w:rsidRPr="008D3E91" w:rsidRDefault="00917E06" w:rsidP="00390ACA">
            <w:pPr>
              <w:spacing w:after="120"/>
              <w:ind w:left="566"/>
              <w:jc w:val="center"/>
              <w:rPr>
                <w:color w:val="000000" w:themeColor="text1"/>
                <w:sz w:val="26"/>
                <w:szCs w:val="26"/>
                <w:lang w:eastAsia="ru-RU"/>
              </w:rPr>
            </w:pPr>
          </w:p>
        </w:tc>
      </w:tr>
      <w:tr w:rsidR="008D3E91" w:rsidRPr="008D3E91" w:rsidTr="00390ACA">
        <w:trPr>
          <w:trHeight w:val="1266"/>
        </w:trPr>
        <w:tc>
          <w:tcPr>
            <w:tcW w:w="9356" w:type="dxa"/>
            <w:tcBorders>
              <w:left w:val="single" w:sz="4" w:space="0" w:color="auto"/>
              <w:bottom w:val="single" w:sz="4" w:space="0" w:color="auto"/>
              <w:right w:val="single" w:sz="4" w:space="0" w:color="auto"/>
            </w:tcBorders>
            <w:vAlign w:val="center"/>
          </w:tcPr>
          <w:p w:rsidR="00917E06" w:rsidRPr="008D3E91" w:rsidRDefault="00917E06" w:rsidP="00390ACA">
            <w:pPr>
              <w:jc w:val="right"/>
              <w:rPr>
                <w:b/>
                <w:i/>
                <w:color w:val="000000" w:themeColor="text1"/>
              </w:rPr>
            </w:pPr>
          </w:p>
          <w:p w:rsidR="00917E06" w:rsidRPr="008D3E91" w:rsidRDefault="00917E06" w:rsidP="00390ACA">
            <w:pPr>
              <w:jc w:val="right"/>
              <w:rPr>
                <w:b/>
                <w:i/>
                <w:color w:val="000000" w:themeColor="text1"/>
              </w:rPr>
            </w:pPr>
          </w:p>
          <w:p w:rsidR="001C551B" w:rsidRPr="001C551B" w:rsidRDefault="001C551B" w:rsidP="00412140">
            <w:pPr>
              <w:spacing w:line="276" w:lineRule="auto"/>
              <w:rPr>
                <w:b/>
                <w:color w:val="000000" w:themeColor="text1"/>
              </w:rPr>
            </w:pPr>
            <w:r>
              <w:rPr>
                <w:color w:val="000000" w:themeColor="text1"/>
              </w:rPr>
              <w:t xml:space="preserve">                                                                                               </w:t>
            </w:r>
            <w:r w:rsidRPr="001C551B">
              <w:rPr>
                <w:b/>
                <w:color w:val="000000" w:themeColor="text1"/>
              </w:rPr>
              <w:t>Муниципальный контракт:</w:t>
            </w:r>
          </w:p>
          <w:p w:rsidR="00563473" w:rsidRPr="00412140" w:rsidRDefault="00412140" w:rsidP="00412140">
            <w:pPr>
              <w:spacing w:line="276" w:lineRule="auto"/>
              <w:jc w:val="center"/>
              <w:rPr>
                <w:color w:val="000000" w:themeColor="text1"/>
                <w:sz w:val="22"/>
                <w:szCs w:val="22"/>
              </w:rPr>
            </w:pPr>
            <w:r>
              <w:rPr>
                <w:color w:val="000000" w:themeColor="text1"/>
                <w:sz w:val="22"/>
                <w:szCs w:val="22"/>
              </w:rPr>
              <w:t xml:space="preserve">                                                                                                   </w:t>
            </w:r>
            <w:r w:rsidR="00563473" w:rsidRPr="00412140">
              <w:rPr>
                <w:color w:val="000000" w:themeColor="text1"/>
                <w:sz w:val="22"/>
                <w:szCs w:val="22"/>
              </w:rPr>
              <w:t>№</w:t>
            </w:r>
            <w:r w:rsidR="00996C86" w:rsidRPr="00412140">
              <w:rPr>
                <w:color w:val="000000" w:themeColor="text1"/>
                <w:sz w:val="22"/>
                <w:szCs w:val="22"/>
              </w:rPr>
              <w:t xml:space="preserve"> </w:t>
            </w:r>
            <w:hyperlink r:id="rId9" w:tgtFrame="_blank">
              <w:r w:rsidR="00311A76" w:rsidRPr="00412140">
                <w:rPr>
                  <w:color w:val="000000" w:themeColor="text1"/>
                  <w:sz w:val="22"/>
                  <w:szCs w:val="22"/>
                </w:rPr>
                <w:t>0137300019922000006</w:t>
              </w:r>
            </w:hyperlink>
            <w:r w:rsidR="00311A76" w:rsidRPr="00412140">
              <w:rPr>
                <w:color w:val="000000" w:themeColor="text1"/>
                <w:sz w:val="22"/>
                <w:szCs w:val="22"/>
              </w:rPr>
              <w:t>/11-2022</w:t>
            </w:r>
          </w:p>
          <w:p w:rsidR="00563473" w:rsidRPr="00412140" w:rsidRDefault="00412140" w:rsidP="00412140">
            <w:pPr>
              <w:spacing w:line="276" w:lineRule="auto"/>
              <w:rPr>
                <w:color w:val="000000" w:themeColor="text1"/>
                <w:sz w:val="22"/>
                <w:szCs w:val="22"/>
                <w:lang w:eastAsia="ru-RU"/>
              </w:rPr>
            </w:pPr>
            <w:r>
              <w:rPr>
                <w:color w:val="000000" w:themeColor="text1"/>
                <w:sz w:val="22"/>
                <w:szCs w:val="22"/>
              </w:rPr>
              <w:t xml:space="preserve">                                                                                                        </w:t>
            </w:r>
            <w:r w:rsidR="00563473" w:rsidRPr="00412140">
              <w:rPr>
                <w:color w:val="000000" w:themeColor="text1"/>
                <w:sz w:val="22"/>
                <w:szCs w:val="22"/>
              </w:rPr>
              <w:t xml:space="preserve">от </w:t>
            </w:r>
            <w:r w:rsidR="00D2286E" w:rsidRPr="00412140">
              <w:rPr>
                <w:color w:val="000000" w:themeColor="text1"/>
                <w:sz w:val="22"/>
                <w:szCs w:val="22"/>
              </w:rPr>
              <w:t>31</w:t>
            </w:r>
            <w:r w:rsidR="00563473" w:rsidRPr="00412140">
              <w:rPr>
                <w:color w:val="000000" w:themeColor="text1"/>
                <w:sz w:val="22"/>
                <w:szCs w:val="22"/>
              </w:rPr>
              <w:t xml:space="preserve"> </w:t>
            </w:r>
            <w:r w:rsidR="00311A76" w:rsidRPr="00412140">
              <w:rPr>
                <w:color w:val="000000" w:themeColor="text1"/>
                <w:sz w:val="22"/>
                <w:szCs w:val="22"/>
              </w:rPr>
              <w:t>марта</w:t>
            </w:r>
            <w:r w:rsidR="00563473" w:rsidRPr="00412140">
              <w:rPr>
                <w:color w:val="000000" w:themeColor="text1"/>
                <w:sz w:val="22"/>
                <w:szCs w:val="22"/>
              </w:rPr>
              <w:t xml:space="preserve"> 202</w:t>
            </w:r>
            <w:r w:rsidR="00311A76" w:rsidRPr="00412140">
              <w:rPr>
                <w:color w:val="000000" w:themeColor="text1"/>
                <w:sz w:val="22"/>
                <w:szCs w:val="22"/>
              </w:rPr>
              <w:t>2</w:t>
            </w:r>
            <w:r w:rsidR="00563473" w:rsidRPr="00412140">
              <w:rPr>
                <w:color w:val="000000" w:themeColor="text1"/>
                <w:sz w:val="22"/>
                <w:szCs w:val="22"/>
              </w:rPr>
              <w:t xml:space="preserve"> г.</w:t>
            </w:r>
          </w:p>
          <w:p w:rsidR="00917E06" w:rsidRDefault="00917E06" w:rsidP="00390ACA">
            <w:pPr>
              <w:spacing w:after="120"/>
              <w:jc w:val="center"/>
              <w:rPr>
                <w:b/>
                <w:i/>
                <w:color w:val="000000" w:themeColor="text1"/>
                <w:sz w:val="26"/>
                <w:szCs w:val="26"/>
                <w:lang w:eastAsia="ru-RU"/>
              </w:rPr>
            </w:pPr>
          </w:p>
          <w:p w:rsidR="001C551B" w:rsidRPr="008D3E91" w:rsidRDefault="00F02ACC" w:rsidP="00390ACA">
            <w:pPr>
              <w:spacing w:after="120"/>
              <w:jc w:val="center"/>
              <w:rPr>
                <w:b/>
                <w:i/>
                <w:color w:val="000000" w:themeColor="text1"/>
                <w:sz w:val="26"/>
                <w:szCs w:val="26"/>
                <w:lang w:eastAsia="ru-RU"/>
              </w:rPr>
            </w:pPr>
            <w:r w:rsidRPr="00971AAF">
              <w:rPr>
                <w:noProof/>
                <w:color w:val="000000" w:themeColor="text1"/>
                <w:lang w:eastAsia="ru-RU"/>
              </w:rPr>
              <w:drawing>
                <wp:inline distT="0" distB="0" distL="0" distR="0" wp14:anchorId="64F17B4A" wp14:editId="1F13BAEC">
                  <wp:extent cx="5085080" cy="2834038"/>
                  <wp:effectExtent l="0" t="0" r="127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93296" cy="2838617"/>
                          </a:xfrm>
                          <a:prstGeom prst="rect">
                            <a:avLst/>
                          </a:prstGeom>
                        </pic:spPr>
                      </pic:pic>
                    </a:graphicData>
                  </a:graphic>
                </wp:inline>
              </w:drawing>
            </w:r>
          </w:p>
          <w:p w:rsidR="00917E06" w:rsidRPr="00B51242" w:rsidRDefault="00917E06" w:rsidP="00B51242">
            <w:pPr>
              <w:pStyle w:val="200"/>
              <w:rPr>
                <w:i/>
                <w:color w:val="000000" w:themeColor="text1"/>
                <w:sz w:val="18"/>
                <w:szCs w:val="18"/>
              </w:rPr>
            </w:pPr>
          </w:p>
          <w:p w:rsidR="00311A76" w:rsidRPr="001C551B" w:rsidRDefault="00311A76" w:rsidP="00563473">
            <w:pPr>
              <w:pStyle w:val="200"/>
              <w:rPr>
                <w:color w:val="000000" w:themeColor="text1"/>
              </w:rPr>
            </w:pPr>
            <w:r w:rsidRPr="001C551B">
              <w:rPr>
                <w:color w:val="000000" w:themeColor="text1"/>
              </w:rPr>
              <w:t>ПРОЕКТ</w:t>
            </w:r>
          </w:p>
          <w:p w:rsidR="00311A76" w:rsidRPr="001C551B" w:rsidRDefault="00311A76" w:rsidP="00563473">
            <w:pPr>
              <w:pStyle w:val="200"/>
              <w:rPr>
                <w:color w:val="000000" w:themeColor="text1"/>
              </w:rPr>
            </w:pPr>
            <w:r w:rsidRPr="001C551B">
              <w:rPr>
                <w:color w:val="000000" w:themeColor="text1"/>
              </w:rPr>
              <w:t>ГЕНЕРАЛЬНОГО ПЛАНА</w:t>
            </w:r>
          </w:p>
          <w:p w:rsidR="00563473" w:rsidRPr="00397917" w:rsidRDefault="00563473" w:rsidP="00563473">
            <w:pPr>
              <w:pStyle w:val="200"/>
              <w:rPr>
                <w:b w:val="0"/>
                <w:color w:val="000000" w:themeColor="text1"/>
              </w:rPr>
            </w:pPr>
            <w:r w:rsidRPr="00397917">
              <w:rPr>
                <w:b w:val="0"/>
                <w:color w:val="000000" w:themeColor="text1"/>
              </w:rPr>
              <w:t>муниципального образования</w:t>
            </w:r>
          </w:p>
          <w:p w:rsidR="00194921" w:rsidRPr="00397917" w:rsidRDefault="00194921" w:rsidP="00563473">
            <w:pPr>
              <w:pStyle w:val="ae"/>
              <w:spacing w:line="240" w:lineRule="auto"/>
              <w:jc w:val="center"/>
              <w:rPr>
                <w:color w:val="000000" w:themeColor="text1"/>
                <w:sz w:val="28"/>
              </w:rPr>
            </w:pPr>
            <w:r w:rsidRPr="00397917">
              <w:rPr>
                <w:color w:val="000000" w:themeColor="text1"/>
                <w:sz w:val="40"/>
                <w:szCs w:val="40"/>
              </w:rPr>
              <w:t>городско</w:t>
            </w:r>
            <w:r w:rsidR="00311A76" w:rsidRPr="00397917">
              <w:rPr>
                <w:color w:val="000000" w:themeColor="text1"/>
                <w:sz w:val="40"/>
                <w:szCs w:val="40"/>
              </w:rPr>
              <w:t>е</w:t>
            </w:r>
            <w:r w:rsidR="00563473" w:rsidRPr="00397917">
              <w:rPr>
                <w:color w:val="000000" w:themeColor="text1"/>
                <w:sz w:val="40"/>
                <w:szCs w:val="40"/>
              </w:rPr>
              <w:t xml:space="preserve"> поселени</w:t>
            </w:r>
            <w:r w:rsidR="00311A76" w:rsidRPr="00397917">
              <w:rPr>
                <w:color w:val="000000" w:themeColor="text1"/>
                <w:sz w:val="40"/>
                <w:szCs w:val="40"/>
              </w:rPr>
              <w:t>е</w:t>
            </w:r>
            <w:r w:rsidR="00563473" w:rsidRPr="00397917">
              <w:rPr>
                <w:color w:val="000000" w:themeColor="text1"/>
                <w:sz w:val="28"/>
              </w:rPr>
              <w:t xml:space="preserve"> </w:t>
            </w:r>
          </w:p>
          <w:p w:rsidR="00563473" w:rsidRPr="00397917" w:rsidRDefault="00563473" w:rsidP="00563473">
            <w:pPr>
              <w:pStyle w:val="ae"/>
              <w:spacing w:line="240" w:lineRule="auto"/>
              <w:jc w:val="center"/>
              <w:rPr>
                <w:color w:val="000000" w:themeColor="text1"/>
                <w:sz w:val="40"/>
                <w:szCs w:val="40"/>
              </w:rPr>
            </w:pPr>
            <w:r w:rsidRPr="00397917">
              <w:rPr>
                <w:color w:val="000000" w:themeColor="text1"/>
                <w:sz w:val="40"/>
                <w:szCs w:val="40"/>
              </w:rPr>
              <w:t>«</w:t>
            </w:r>
            <w:r w:rsidR="00194921" w:rsidRPr="00397917">
              <w:rPr>
                <w:color w:val="000000" w:themeColor="text1"/>
                <w:sz w:val="40"/>
                <w:szCs w:val="40"/>
              </w:rPr>
              <w:t xml:space="preserve">Город </w:t>
            </w:r>
            <w:r w:rsidR="00311A76" w:rsidRPr="00397917">
              <w:rPr>
                <w:color w:val="000000" w:themeColor="text1"/>
                <w:sz w:val="40"/>
                <w:szCs w:val="40"/>
              </w:rPr>
              <w:t>Боровск</w:t>
            </w:r>
            <w:r w:rsidRPr="00397917">
              <w:rPr>
                <w:color w:val="000000" w:themeColor="text1"/>
                <w:sz w:val="40"/>
                <w:szCs w:val="40"/>
              </w:rPr>
              <w:t>»</w:t>
            </w:r>
          </w:p>
          <w:p w:rsidR="00563473" w:rsidRPr="00397917" w:rsidRDefault="00311A76" w:rsidP="00563473">
            <w:pPr>
              <w:pStyle w:val="ae"/>
              <w:spacing w:line="240" w:lineRule="auto"/>
              <w:jc w:val="center"/>
              <w:rPr>
                <w:color w:val="000000" w:themeColor="text1"/>
                <w:sz w:val="40"/>
                <w:szCs w:val="40"/>
              </w:rPr>
            </w:pPr>
            <w:r w:rsidRPr="00397917">
              <w:rPr>
                <w:color w:val="000000" w:themeColor="text1"/>
                <w:sz w:val="40"/>
                <w:szCs w:val="40"/>
              </w:rPr>
              <w:t>Боровского</w:t>
            </w:r>
            <w:r w:rsidR="00206883" w:rsidRPr="00397917">
              <w:rPr>
                <w:color w:val="000000" w:themeColor="text1"/>
                <w:sz w:val="40"/>
                <w:szCs w:val="40"/>
              </w:rPr>
              <w:t xml:space="preserve"> </w:t>
            </w:r>
            <w:r w:rsidR="00563473" w:rsidRPr="00397917">
              <w:rPr>
                <w:color w:val="000000" w:themeColor="text1"/>
                <w:sz w:val="40"/>
                <w:szCs w:val="40"/>
              </w:rPr>
              <w:t>района</w:t>
            </w:r>
          </w:p>
          <w:p w:rsidR="00563473" w:rsidRPr="00397917" w:rsidRDefault="00563473" w:rsidP="00563473">
            <w:pPr>
              <w:pStyle w:val="200"/>
              <w:rPr>
                <w:b w:val="0"/>
                <w:color w:val="000000" w:themeColor="text1"/>
              </w:rPr>
            </w:pPr>
            <w:r w:rsidRPr="00397917">
              <w:rPr>
                <w:b w:val="0"/>
                <w:color w:val="000000" w:themeColor="text1"/>
              </w:rPr>
              <w:t xml:space="preserve"> Калужской области</w:t>
            </w:r>
          </w:p>
          <w:p w:rsidR="00917E06" w:rsidRPr="001C551B" w:rsidRDefault="00917E06" w:rsidP="00390ACA">
            <w:pPr>
              <w:jc w:val="center"/>
              <w:rPr>
                <w:b/>
                <w:caps/>
                <w:color w:val="000000" w:themeColor="text1"/>
                <w:sz w:val="32"/>
                <w:szCs w:val="32"/>
              </w:rPr>
            </w:pPr>
          </w:p>
          <w:p w:rsidR="00917E06" w:rsidRPr="001C551B" w:rsidRDefault="0045757A" w:rsidP="00390ACA">
            <w:pPr>
              <w:jc w:val="center"/>
              <w:rPr>
                <w:b/>
                <w:color w:val="000000" w:themeColor="text1"/>
                <w:sz w:val="36"/>
                <w:szCs w:val="36"/>
              </w:rPr>
            </w:pPr>
            <w:r>
              <w:rPr>
                <w:b/>
                <w:color w:val="000000" w:themeColor="text1"/>
                <w:sz w:val="36"/>
                <w:szCs w:val="36"/>
              </w:rPr>
              <w:t>МАТЕРИАЛЫ ПО ОБОСНОВАНИЮ</w:t>
            </w:r>
          </w:p>
          <w:p w:rsidR="00563473" w:rsidRDefault="00563473" w:rsidP="00390ACA">
            <w:pPr>
              <w:spacing w:after="120"/>
              <w:rPr>
                <w:color w:val="000000" w:themeColor="text1"/>
                <w:sz w:val="26"/>
                <w:szCs w:val="26"/>
                <w:lang w:eastAsia="ru-RU"/>
              </w:rPr>
            </w:pPr>
          </w:p>
          <w:p w:rsidR="001C551B" w:rsidRPr="008D3E91" w:rsidRDefault="001C551B" w:rsidP="00390ACA">
            <w:pPr>
              <w:spacing w:after="120"/>
              <w:rPr>
                <w:color w:val="000000" w:themeColor="text1"/>
                <w:sz w:val="26"/>
                <w:szCs w:val="26"/>
                <w:lang w:eastAsia="ru-RU"/>
              </w:rPr>
            </w:pPr>
          </w:p>
          <w:p w:rsidR="00917E06" w:rsidRDefault="00917E06" w:rsidP="00390ACA">
            <w:pPr>
              <w:spacing w:after="120"/>
              <w:jc w:val="center"/>
              <w:rPr>
                <w:b/>
                <w:i/>
                <w:color w:val="000000" w:themeColor="text1"/>
                <w:sz w:val="26"/>
                <w:szCs w:val="26"/>
                <w:lang w:eastAsia="ru-RU"/>
              </w:rPr>
            </w:pPr>
            <w:r w:rsidRPr="008D3E91">
              <w:rPr>
                <w:b/>
                <w:i/>
                <w:color w:val="000000" w:themeColor="text1"/>
                <w:sz w:val="26"/>
                <w:szCs w:val="26"/>
                <w:lang w:eastAsia="ru-RU"/>
              </w:rPr>
              <w:t xml:space="preserve">     </w:t>
            </w:r>
          </w:p>
          <w:p w:rsidR="00B51242" w:rsidRPr="008D3E91" w:rsidRDefault="00B51242" w:rsidP="00390ACA">
            <w:pPr>
              <w:spacing w:after="120"/>
              <w:jc w:val="center"/>
              <w:rPr>
                <w:b/>
                <w:i/>
                <w:color w:val="000000" w:themeColor="text1"/>
                <w:sz w:val="26"/>
                <w:szCs w:val="26"/>
                <w:lang w:eastAsia="ru-RU"/>
              </w:rPr>
            </w:pPr>
          </w:p>
          <w:p w:rsidR="00AC658F" w:rsidRDefault="00917E06" w:rsidP="00AC658F">
            <w:pPr>
              <w:spacing w:after="120"/>
              <w:jc w:val="center"/>
              <w:rPr>
                <w:b/>
                <w:color w:val="000000" w:themeColor="text1"/>
                <w:sz w:val="26"/>
                <w:szCs w:val="26"/>
                <w:lang w:eastAsia="ru-RU"/>
              </w:rPr>
            </w:pPr>
            <w:r w:rsidRPr="001C551B">
              <w:rPr>
                <w:b/>
                <w:color w:val="000000" w:themeColor="text1"/>
                <w:sz w:val="26"/>
                <w:szCs w:val="26"/>
                <w:lang w:eastAsia="ru-RU"/>
              </w:rPr>
              <w:t>Калуга</w:t>
            </w:r>
          </w:p>
          <w:p w:rsidR="00917E06" w:rsidRPr="008D3E91" w:rsidRDefault="00B51242" w:rsidP="00AC658F">
            <w:pPr>
              <w:spacing w:after="120"/>
              <w:jc w:val="center"/>
              <w:rPr>
                <w:b/>
                <w:color w:val="000000" w:themeColor="text1"/>
                <w:sz w:val="26"/>
                <w:szCs w:val="26"/>
                <w:lang w:eastAsia="ru-RU"/>
              </w:rPr>
            </w:pPr>
            <w:r w:rsidRPr="008D3E91">
              <w:rPr>
                <w:b/>
                <w:i/>
                <w:noProof/>
                <w:color w:val="000000" w:themeColor="text1"/>
                <w:lang w:eastAsia="ru-RU"/>
              </w:rPr>
              <mc:AlternateContent>
                <mc:Choice Requires="wps">
                  <w:drawing>
                    <wp:anchor distT="0" distB="0" distL="114300" distR="114300" simplePos="0" relativeHeight="251658752" behindDoc="0" locked="0" layoutInCell="1" allowOverlap="1">
                      <wp:simplePos x="0" y="0"/>
                      <wp:positionH relativeFrom="column">
                        <wp:posOffset>5688330</wp:posOffset>
                      </wp:positionH>
                      <wp:positionV relativeFrom="paragraph">
                        <wp:posOffset>354330</wp:posOffset>
                      </wp:positionV>
                      <wp:extent cx="228600" cy="228600"/>
                      <wp:effectExtent l="1270" t="0" r="0" b="381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CEF4F9" id="Прямоугольник 3" o:spid="_x0000_s1026" style="position:absolute;margin-left:447.9pt;margin-top:27.9pt;width:18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" stroked="f"/>
                  </w:pict>
                </mc:Fallback>
              </mc:AlternateContent>
            </w:r>
            <w:r w:rsidR="00917E06" w:rsidRPr="001C551B">
              <w:rPr>
                <w:b/>
                <w:color w:val="000000" w:themeColor="text1"/>
                <w:sz w:val="26"/>
                <w:szCs w:val="26"/>
                <w:lang w:eastAsia="ru-RU"/>
              </w:rPr>
              <w:t>202</w:t>
            </w:r>
            <w:r w:rsidR="00311A76" w:rsidRPr="001C551B">
              <w:rPr>
                <w:b/>
                <w:color w:val="000000" w:themeColor="text1"/>
                <w:sz w:val="26"/>
                <w:szCs w:val="26"/>
                <w:lang w:eastAsia="ru-RU"/>
              </w:rPr>
              <w:t>2</w:t>
            </w:r>
          </w:p>
        </w:tc>
      </w:tr>
    </w:tbl>
    <w:p w:rsidR="00312AB2" w:rsidRPr="008D3E91" w:rsidRDefault="00312AB2" w:rsidP="009602B6">
      <w:pPr>
        <w:suppressAutoHyphens w:val="0"/>
        <w:ind w:right="386"/>
        <w:jc w:val="center"/>
        <w:rPr>
          <w:b/>
          <w:color w:val="000000" w:themeColor="text1"/>
        </w:rPr>
      </w:pPr>
      <w:r w:rsidRPr="008D3E91">
        <w:rPr>
          <w:b/>
          <w:color w:val="000000" w:themeColor="text1"/>
        </w:rPr>
        <w:lastRenderedPageBreak/>
        <w:t>ОГЛАВЛЕНИЕ</w:t>
      </w:r>
    </w:p>
    <w:p w:rsidR="00F37862" w:rsidRDefault="00F720F2">
      <w:pPr>
        <w:pStyle w:val="15"/>
        <w:rPr>
          <w:rFonts w:asciiTheme="minorHAnsi" w:eastAsiaTheme="minorEastAsia" w:hAnsiTheme="minorHAnsi" w:cstheme="minorBidi"/>
          <w:b w:val="0"/>
          <w:caps w:val="0"/>
          <w:noProof/>
          <w:lang w:val="ru-RU"/>
        </w:rPr>
      </w:pPr>
      <w:r w:rsidRPr="008D3E91">
        <w:rPr>
          <w:caps w:val="0"/>
          <w:smallCaps/>
          <w:color w:val="000000" w:themeColor="text1"/>
          <w:highlight w:val="yellow"/>
        </w:rPr>
        <w:fldChar w:fldCharType="begin"/>
      </w:r>
      <w:r w:rsidR="00312AB2" w:rsidRPr="008D3E91">
        <w:rPr>
          <w:color w:val="000000" w:themeColor="text1"/>
          <w:highlight w:val="yellow"/>
          <w:lang w:val="ru-RU"/>
        </w:rPr>
        <w:instrText xml:space="preserve"> </w:instrText>
      </w:r>
      <w:r w:rsidR="00312AB2" w:rsidRPr="008D3E91">
        <w:rPr>
          <w:color w:val="000000" w:themeColor="text1"/>
          <w:highlight w:val="yellow"/>
        </w:rPr>
        <w:instrText>TOC</w:instrText>
      </w:r>
      <w:r w:rsidR="00312AB2" w:rsidRPr="008D3E91">
        <w:rPr>
          <w:color w:val="000000" w:themeColor="text1"/>
          <w:highlight w:val="yellow"/>
          <w:lang w:val="ru-RU"/>
        </w:rPr>
        <w:instrText xml:space="preserve"> </w:instrText>
      </w:r>
      <w:r w:rsidRPr="008D3E91">
        <w:rPr>
          <w:caps w:val="0"/>
          <w:smallCaps/>
          <w:color w:val="000000" w:themeColor="text1"/>
          <w:highlight w:val="yellow"/>
        </w:rPr>
        <w:fldChar w:fldCharType="separate"/>
      </w:r>
      <w:r w:rsidR="00F37862" w:rsidRPr="00E11DB2">
        <w:rPr>
          <w:noProof/>
          <w:color w:val="000000" w:themeColor="text1"/>
        </w:rPr>
        <w:t>Введение</w:t>
      </w:r>
      <w:r w:rsidR="00F37862">
        <w:rPr>
          <w:noProof/>
        </w:rPr>
        <w:tab/>
      </w:r>
      <w:r w:rsidR="00F37862">
        <w:rPr>
          <w:noProof/>
        </w:rPr>
        <w:fldChar w:fldCharType="begin"/>
      </w:r>
      <w:r w:rsidR="00F37862">
        <w:rPr>
          <w:noProof/>
        </w:rPr>
        <w:instrText xml:space="preserve"> PAGEREF _Toc115331079 \h </w:instrText>
      </w:r>
      <w:r w:rsidR="00F37862">
        <w:rPr>
          <w:noProof/>
        </w:rPr>
      </w:r>
      <w:r w:rsidR="00F37862">
        <w:rPr>
          <w:noProof/>
        </w:rPr>
        <w:fldChar w:fldCharType="separate"/>
      </w:r>
      <w:r w:rsidR="00756FD5">
        <w:rPr>
          <w:noProof/>
        </w:rPr>
        <w:t>5</w:t>
      </w:r>
      <w:r w:rsidR="00F37862">
        <w:rPr>
          <w:noProof/>
        </w:rPr>
        <w:fldChar w:fldCharType="end"/>
      </w:r>
    </w:p>
    <w:p w:rsidR="00F37862" w:rsidRDefault="00F37862">
      <w:pPr>
        <w:pStyle w:val="15"/>
        <w:rPr>
          <w:rFonts w:asciiTheme="minorHAnsi" w:eastAsiaTheme="minorEastAsia" w:hAnsiTheme="minorHAnsi" w:cstheme="minorBidi"/>
          <w:b w:val="0"/>
          <w:caps w:val="0"/>
          <w:noProof/>
          <w:lang w:val="ru-RU"/>
        </w:rPr>
      </w:pPr>
      <w:r w:rsidRPr="00E11DB2">
        <w:rPr>
          <w:noProof/>
          <w:color w:val="000000" w:themeColor="text1"/>
        </w:rPr>
        <w:t>I</w:t>
      </w:r>
      <w:r w:rsidRPr="00F37862">
        <w:rPr>
          <w:noProof/>
          <w:color w:val="000000" w:themeColor="text1"/>
          <w:lang w:val="ru-RU"/>
        </w:rPr>
        <w:t>.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Pr="00F37862">
        <w:rPr>
          <w:noProof/>
          <w:lang w:val="ru-RU"/>
        </w:rPr>
        <w:tab/>
      </w:r>
      <w:r>
        <w:rPr>
          <w:noProof/>
        </w:rPr>
        <w:fldChar w:fldCharType="begin"/>
      </w:r>
      <w:r w:rsidRPr="00F37862">
        <w:rPr>
          <w:noProof/>
          <w:lang w:val="ru-RU"/>
        </w:rPr>
        <w:instrText xml:space="preserve"> </w:instrText>
      </w:r>
      <w:r>
        <w:rPr>
          <w:noProof/>
        </w:rPr>
        <w:instrText>PAGEREF</w:instrText>
      </w:r>
      <w:r w:rsidRPr="00F37862">
        <w:rPr>
          <w:noProof/>
          <w:lang w:val="ru-RU"/>
        </w:rPr>
        <w:instrText xml:space="preserve"> _</w:instrText>
      </w:r>
      <w:r>
        <w:rPr>
          <w:noProof/>
        </w:rPr>
        <w:instrText>Toc</w:instrText>
      </w:r>
      <w:r w:rsidRPr="00F37862">
        <w:rPr>
          <w:noProof/>
          <w:lang w:val="ru-RU"/>
        </w:rPr>
        <w:instrText>115331080 \</w:instrText>
      </w:r>
      <w:r>
        <w:rPr>
          <w:noProof/>
        </w:rPr>
        <w:instrText>h</w:instrText>
      </w:r>
      <w:r w:rsidRPr="00F37862">
        <w:rPr>
          <w:noProof/>
          <w:lang w:val="ru-RU"/>
        </w:rPr>
        <w:instrText xml:space="preserve"> </w:instrText>
      </w:r>
      <w:r>
        <w:rPr>
          <w:noProof/>
        </w:rPr>
      </w:r>
      <w:r>
        <w:rPr>
          <w:noProof/>
        </w:rPr>
        <w:fldChar w:fldCharType="separate"/>
      </w:r>
      <w:r w:rsidR="00756FD5" w:rsidRPr="00756FD5">
        <w:rPr>
          <w:noProof/>
          <w:lang w:val="ru-RU"/>
        </w:rPr>
        <w:t>8</w:t>
      </w:r>
      <w:r>
        <w:rPr>
          <w:noProof/>
        </w:rPr>
        <w:fldChar w:fldCharType="end"/>
      </w:r>
    </w:p>
    <w:p w:rsidR="00F37862" w:rsidRDefault="00F37862">
      <w:pPr>
        <w:pStyle w:val="15"/>
        <w:rPr>
          <w:rFonts w:asciiTheme="minorHAnsi" w:eastAsiaTheme="minorEastAsia" w:hAnsiTheme="minorHAnsi" w:cstheme="minorBidi"/>
          <w:b w:val="0"/>
          <w:caps w:val="0"/>
          <w:noProof/>
          <w:lang w:val="ru-RU"/>
        </w:rPr>
      </w:pPr>
      <w:r w:rsidRPr="00E11DB2">
        <w:rPr>
          <w:noProof/>
          <w:color w:val="000000" w:themeColor="text1"/>
        </w:rPr>
        <w:t>II</w:t>
      </w:r>
      <w:r w:rsidRPr="00F37862">
        <w:rPr>
          <w:noProof/>
          <w:color w:val="000000" w:themeColor="text1"/>
          <w:lang w:val="ru-RU"/>
        </w:rPr>
        <w:t>. Обоснование выбранного варианта размещения объектов местного значения поселения на основе анализа использования территории поселения, возможных направлений развития этих территорий и прогнозируемых ограничений их использования</w:t>
      </w:r>
      <w:r w:rsidRPr="00F37862">
        <w:rPr>
          <w:noProof/>
          <w:lang w:val="ru-RU"/>
        </w:rPr>
        <w:tab/>
      </w:r>
      <w:r>
        <w:rPr>
          <w:noProof/>
        </w:rPr>
        <w:fldChar w:fldCharType="begin"/>
      </w:r>
      <w:r w:rsidRPr="00F37862">
        <w:rPr>
          <w:noProof/>
          <w:lang w:val="ru-RU"/>
        </w:rPr>
        <w:instrText xml:space="preserve"> </w:instrText>
      </w:r>
      <w:r>
        <w:rPr>
          <w:noProof/>
        </w:rPr>
        <w:instrText>PAGEREF</w:instrText>
      </w:r>
      <w:r w:rsidRPr="00F37862">
        <w:rPr>
          <w:noProof/>
          <w:lang w:val="ru-RU"/>
        </w:rPr>
        <w:instrText xml:space="preserve"> _</w:instrText>
      </w:r>
      <w:r>
        <w:rPr>
          <w:noProof/>
        </w:rPr>
        <w:instrText>Toc</w:instrText>
      </w:r>
      <w:r w:rsidRPr="00F37862">
        <w:rPr>
          <w:noProof/>
          <w:lang w:val="ru-RU"/>
        </w:rPr>
        <w:instrText>115331081 \</w:instrText>
      </w:r>
      <w:r>
        <w:rPr>
          <w:noProof/>
        </w:rPr>
        <w:instrText>h</w:instrText>
      </w:r>
      <w:r w:rsidRPr="00F37862">
        <w:rPr>
          <w:noProof/>
          <w:lang w:val="ru-RU"/>
        </w:rPr>
        <w:instrText xml:space="preserve"> </w:instrText>
      </w:r>
      <w:r>
        <w:rPr>
          <w:noProof/>
        </w:rPr>
      </w:r>
      <w:r>
        <w:rPr>
          <w:noProof/>
        </w:rPr>
        <w:fldChar w:fldCharType="separate"/>
      </w:r>
      <w:r w:rsidR="00756FD5" w:rsidRPr="00756FD5">
        <w:rPr>
          <w:noProof/>
          <w:lang w:val="ru-RU"/>
        </w:rPr>
        <w:t>11</w:t>
      </w:r>
      <w:r>
        <w:rPr>
          <w:noProof/>
        </w:rPr>
        <w:fldChar w:fldCharType="end"/>
      </w:r>
    </w:p>
    <w:p w:rsidR="00F37862" w:rsidRDefault="00F37862">
      <w:pPr>
        <w:pStyle w:val="24"/>
        <w:rPr>
          <w:rFonts w:asciiTheme="minorHAnsi" w:eastAsiaTheme="minorEastAsia" w:hAnsiTheme="minorHAnsi" w:cstheme="minorBidi"/>
          <w:smallCaps w:val="0"/>
          <w:noProof/>
          <w:sz w:val="22"/>
          <w:szCs w:val="22"/>
          <w:lang w:val="ru-RU"/>
        </w:rPr>
      </w:pPr>
      <w:r w:rsidRPr="00E11DB2">
        <w:rPr>
          <w:noProof/>
          <w:color w:val="000000" w:themeColor="text1"/>
        </w:rPr>
        <w:t>II</w:t>
      </w:r>
      <w:r w:rsidRPr="00F37862">
        <w:rPr>
          <w:noProof/>
          <w:color w:val="000000" w:themeColor="text1"/>
          <w:lang w:val="ru-RU"/>
        </w:rPr>
        <w:t>.1 Общие сведения</w:t>
      </w:r>
      <w:r w:rsidRPr="00F37862">
        <w:rPr>
          <w:noProof/>
          <w:lang w:val="ru-RU"/>
        </w:rPr>
        <w:tab/>
      </w:r>
      <w:r>
        <w:rPr>
          <w:noProof/>
        </w:rPr>
        <w:fldChar w:fldCharType="begin"/>
      </w:r>
      <w:r w:rsidRPr="00F37862">
        <w:rPr>
          <w:noProof/>
          <w:lang w:val="ru-RU"/>
        </w:rPr>
        <w:instrText xml:space="preserve"> </w:instrText>
      </w:r>
      <w:r>
        <w:rPr>
          <w:noProof/>
        </w:rPr>
        <w:instrText>PAGEREF</w:instrText>
      </w:r>
      <w:r w:rsidRPr="00F37862">
        <w:rPr>
          <w:noProof/>
          <w:lang w:val="ru-RU"/>
        </w:rPr>
        <w:instrText xml:space="preserve"> _</w:instrText>
      </w:r>
      <w:r>
        <w:rPr>
          <w:noProof/>
        </w:rPr>
        <w:instrText>Toc</w:instrText>
      </w:r>
      <w:r w:rsidRPr="00F37862">
        <w:rPr>
          <w:noProof/>
          <w:lang w:val="ru-RU"/>
        </w:rPr>
        <w:instrText>115331082 \</w:instrText>
      </w:r>
      <w:r>
        <w:rPr>
          <w:noProof/>
        </w:rPr>
        <w:instrText>h</w:instrText>
      </w:r>
      <w:r w:rsidRPr="00F37862">
        <w:rPr>
          <w:noProof/>
          <w:lang w:val="ru-RU"/>
        </w:rPr>
        <w:instrText xml:space="preserve"> </w:instrText>
      </w:r>
      <w:r>
        <w:rPr>
          <w:noProof/>
        </w:rPr>
      </w:r>
      <w:r>
        <w:rPr>
          <w:noProof/>
        </w:rPr>
        <w:fldChar w:fldCharType="separate"/>
      </w:r>
      <w:r w:rsidR="00756FD5" w:rsidRPr="00756FD5">
        <w:rPr>
          <w:noProof/>
          <w:lang w:val="ru-RU"/>
        </w:rPr>
        <w:t>11</w:t>
      </w:r>
      <w:r>
        <w:rPr>
          <w:noProof/>
        </w:rPr>
        <w:fldChar w:fldCharType="end"/>
      </w:r>
    </w:p>
    <w:p w:rsidR="00F37862" w:rsidRDefault="00F37862">
      <w:pPr>
        <w:pStyle w:val="24"/>
        <w:rPr>
          <w:rFonts w:asciiTheme="minorHAnsi" w:eastAsiaTheme="minorEastAsia" w:hAnsiTheme="minorHAnsi" w:cstheme="minorBidi"/>
          <w:smallCaps w:val="0"/>
          <w:noProof/>
          <w:sz w:val="22"/>
          <w:szCs w:val="22"/>
          <w:lang w:val="ru-RU"/>
        </w:rPr>
      </w:pPr>
      <w:r w:rsidRPr="00E11DB2">
        <w:rPr>
          <w:noProof/>
          <w:color w:val="000000" w:themeColor="text1"/>
        </w:rPr>
        <w:t>II</w:t>
      </w:r>
      <w:r w:rsidRPr="00F37862">
        <w:rPr>
          <w:noProof/>
          <w:color w:val="000000" w:themeColor="text1"/>
          <w:lang w:val="ru-RU"/>
        </w:rPr>
        <w:t>.2 Историко-градостроительная справка</w:t>
      </w:r>
      <w:r w:rsidRPr="00F37862">
        <w:rPr>
          <w:noProof/>
          <w:lang w:val="ru-RU"/>
        </w:rPr>
        <w:tab/>
      </w:r>
      <w:r>
        <w:rPr>
          <w:noProof/>
        </w:rPr>
        <w:fldChar w:fldCharType="begin"/>
      </w:r>
      <w:r w:rsidRPr="00F37862">
        <w:rPr>
          <w:noProof/>
          <w:lang w:val="ru-RU"/>
        </w:rPr>
        <w:instrText xml:space="preserve"> </w:instrText>
      </w:r>
      <w:r>
        <w:rPr>
          <w:noProof/>
        </w:rPr>
        <w:instrText>PAGEREF</w:instrText>
      </w:r>
      <w:r w:rsidRPr="00F37862">
        <w:rPr>
          <w:noProof/>
          <w:lang w:val="ru-RU"/>
        </w:rPr>
        <w:instrText xml:space="preserve"> _</w:instrText>
      </w:r>
      <w:r>
        <w:rPr>
          <w:noProof/>
        </w:rPr>
        <w:instrText>Toc</w:instrText>
      </w:r>
      <w:r w:rsidRPr="00F37862">
        <w:rPr>
          <w:noProof/>
          <w:lang w:val="ru-RU"/>
        </w:rPr>
        <w:instrText>115331083 \</w:instrText>
      </w:r>
      <w:r>
        <w:rPr>
          <w:noProof/>
        </w:rPr>
        <w:instrText>h</w:instrText>
      </w:r>
      <w:r w:rsidRPr="00F37862">
        <w:rPr>
          <w:noProof/>
          <w:lang w:val="ru-RU"/>
        </w:rPr>
        <w:instrText xml:space="preserve"> </w:instrText>
      </w:r>
      <w:r>
        <w:rPr>
          <w:noProof/>
        </w:rPr>
      </w:r>
      <w:r>
        <w:rPr>
          <w:noProof/>
        </w:rPr>
        <w:fldChar w:fldCharType="separate"/>
      </w:r>
      <w:r w:rsidR="00756FD5" w:rsidRPr="00756FD5">
        <w:rPr>
          <w:noProof/>
          <w:lang w:val="ru-RU"/>
        </w:rPr>
        <w:t>14</w:t>
      </w:r>
      <w:r>
        <w:rPr>
          <w:noProof/>
        </w:rPr>
        <w:fldChar w:fldCharType="end"/>
      </w:r>
    </w:p>
    <w:p w:rsidR="00F37862" w:rsidRDefault="00F37862">
      <w:pPr>
        <w:pStyle w:val="24"/>
        <w:rPr>
          <w:rFonts w:asciiTheme="minorHAnsi" w:eastAsiaTheme="minorEastAsia" w:hAnsiTheme="minorHAnsi" w:cstheme="minorBidi"/>
          <w:smallCaps w:val="0"/>
          <w:noProof/>
          <w:sz w:val="22"/>
          <w:szCs w:val="22"/>
          <w:lang w:val="ru-RU"/>
        </w:rPr>
      </w:pPr>
      <w:r w:rsidRPr="00E11DB2">
        <w:rPr>
          <w:noProof/>
          <w:color w:val="000000" w:themeColor="text1"/>
        </w:rPr>
        <w:t>II</w:t>
      </w:r>
      <w:r w:rsidRPr="00F37862">
        <w:rPr>
          <w:noProof/>
          <w:color w:val="000000" w:themeColor="text1"/>
          <w:lang w:val="ru-RU"/>
        </w:rPr>
        <w:t>.3 Природные условия</w:t>
      </w:r>
      <w:r w:rsidRPr="00F37862">
        <w:rPr>
          <w:noProof/>
          <w:lang w:val="ru-RU"/>
        </w:rPr>
        <w:tab/>
      </w:r>
      <w:r>
        <w:rPr>
          <w:noProof/>
        </w:rPr>
        <w:fldChar w:fldCharType="begin"/>
      </w:r>
      <w:r w:rsidRPr="00F37862">
        <w:rPr>
          <w:noProof/>
          <w:lang w:val="ru-RU"/>
        </w:rPr>
        <w:instrText xml:space="preserve"> </w:instrText>
      </w:r>
      <w:r>
        <w:rPr>
          <w:noProof/>
        </w:rPr>
        <w:instrText>PAGEREF</w:instrText>
      </w:r>
      <w:r w:rsidRPr="00F37862">
        <w:rPr>
          <w:noProof/>
          <w:lang w:val="ru-RU"/>
        </w:rPr>
        <w:instrText xml:space="preserve"> _</w:instrText>
      </w:r>
      <w:r>
        <w:rPr>
          <w:noProof/>
        </w:rPr>
        <w:instrText>Toc</w:instrText>
      </w:r>
      <w:r w:rsidRPr="00F37862">
        <w:rPr>
          <w:noProof/>
          <w:lang w:val="ru-RU"/>
        </w:rPr>
        <w:instrText>115331084 \</w:instrText>
      </w:r>
      <w:r>
        <w:rPr>
          <w:noProof/>
        </w:rPr>
        <w:instrText>h</w:instrText>
      </w:r>
      <w:r w:rsidRPr="00F37862">
        <w:rPr>
          <w:noProof/>
          <w:lang w:val="ru-RU"/>
        </w:rPr>
        <w:instrText xml:space="preserve"> </w:instrText>
      </w:r>
      <w:r>
        <w:rPr>
          <w:noProof/>
        </w:rPr>
      </w:r>
      <w:r>
        <w:rPr>
          <w:noProof/>
        </w:rPr>
        <w:fldChar w:fldCharType="separate"/>
      </w:r>
      <w:r w:rsidR="00756FD5" w:rsidRPr="00756FD5">
        <w:rPr>
          <w:noProof/>
          <w:lang w:val="ru-RU"/>
        </w:rPr>
        <w:t>23</w:t>
      </w:r>
      <w:r>
        <w:rPr>
          <w:noProof/>
        </w:rPr>
        <w:fldChar w:fldCharType="end"/>
      </w:r>
    </w:p>
    <w:p w:rsidR="00F37862" w:rsidRDefault="00F37862">
      <w:pPr>
        <w:pStyle w:val="30"/>
        <w:rPr>
          <w:rFonts w:asciiTheme="minorHAnsi" w:eastAsiaTheme="minorEastAsia" w:hAnsiTheme="minorHAnsi" w:cstheme="minorBidi"/>
          <w:i w:val="0"/>
          <w:noProof/>
          <w:sz w:val="22"/>
          <w:szCs w:val="22"/>
        </w:rPr>
      </w:pPr>
      <w:r w:rsidRPr="00E11DB2">
        <w:rPr>
          <w:noProof/>
          <w:color w:val="000000" w:themeColor="text1"/>
        </w:rPr>
        <w:t>II.3.1 Климат</w:t>
      </w:r>
      <w:r>
        <w:rPr>
          <w:noProof/>
        </w:rPr>
        <w:tab/>
      </w:r>
      <w:r>
        <w:rPr>
          <w:noProof/>
        </w:rPr>
        <w:fldChar w:fldCharType="begin"/>
      </w:r>
      <w:r>
        <w:rPr>
          <w:noProof/>
        </w:rPr>
        <w:instrText xml:space="preserve"> PAGEREF _Toc115331085 \h </w:instrText>
      </w:r>
      <w:r>
        <w:rPr>
          <w:noProof/>
        </w:rPr>
      </w:r>
      <w:r>
        <w:rPr>
          <w:noProof/>
        </w:rPr>
        <w:fldChar w:fldCharType="separate"/>
      </w:r>
      <w:r w:rsidR="00756FD5">
        <w:rPr>
          <w:noProof/>
        </w:rPr>
        <w:t>23</w:t>
      </w:r>
      <w:r>
        <w:rPr>
          <w:noProof/>
        </w:rPr>
        <w:fldChar w:fldCharType="end"/>
      </w:r>
    </w:p>
    <w:p w:rsidR="00F37862" w:rsidRDefault="00F37862">
      <w:pPr>
        <w:pStyle w:val="30"/>
        <w:rPr>
          <w:rFonts w:asciiTheme="minorHAnsi" w:eastAsiaTheme="minorEastAsia" w:hAnsiTheme="minorHAnsi" w:cstheme="minorBidi"/>
          <w:i w:val="0"/>
          <w:noProof/>
          <w:sz w:val="22"/>
          <w:szCs w:val="22"/>
        </w:rPr>
      </w:pPr>
      <w:r w:rsidRPr="00E11DB2">
        <w:rPr>
          <w:noProof/>
          <w:color w:val="000000" w:themeColor="text1"/>
        </w:rPr>
        <w:t>II.3.2 Инженерно-геологические условия</w:t>
      </w:r>
      <w:r>
        <w:rPr>
          <w:noProof/>
        </w:rPr>
        <w:tab/>
      </w:r>
      <w:r>
        <w:rPr>
          <w:noProof/>
        </w:rPr>
        <w:fldChar w:fldCharType="begin"/>
      </w:r>
      <w:r>
        <w:rPr>
          <w:noProof/>
        </w:rPr>
        <w:instrText xml:space="preserve"> PAGEREF _Toc115331086 \h </w:instrText>
      </w:r>
      <w:r>
        <w:rPr>
          <w:noProof/>
        </w:rPr>
      </w:r>
      <w:r>
        <w:rPr>
          <w:noProof/>
        </w:rPr>
        <w:fldChar w:fldCharType="separate"/>
      </w:r>
      <w:r w:rsidR="00756FD5">
        <w:rPr>
          <w:noProof/>
        </w:rPr>
        <w:t>24</w:t>
      </w:r>
      <w:r>
        <w:rPr>
          <w:noProof/>
        </w:rPr>
        <w:fldChar w:fldCharType="end"/>
      </w:r>
    </w:p>
    <w:p w:rsidR="00F37862" w:rsidRDefault="00F37862">
      <w:pPr>
        <w:pStyle w:val="30"/>
        <w:rPr>
          <w:rFonts w:asciiTheme="minorHAnsi" w:eastAsiaTheme="minorEastAsia" w:hAnsiTheme="minorHAnsi" w:cstheme="minorBidi"/>
          <w:i w:val="0"/>
          <w:noProof/>
          <w:sz w:val="22"/>
          <w:szCs w:val="22"/>
        </w:rPr>
      </w:pPr>
      <w:r w:rsidRPr="00E11DB2">
        <w:rPr>
          <w:noProof/>
          <w:color w:val="000000" w:themeColor="text1"/>
        </w:rPr>
        <w:t>II.3.3 Поверхностные воды</w:t>
      </w:r>
      <w:r>
        <w:rPr>
          <w:noProof/>
        </w:rPr>
        <w:tab/>
      </w:r>
      <w:r>
        <w:rPr>
          <w:noProof/>
        </w:rPr>
        <w:fldChar w:fldCharType="begin"/>
      </w:r>
      <w:r>
        <w:rPr>
          <w:noProof/>
        </w:rPr>
        <w:instrText xml:space="preserve"> PAGEREF _Toc115331087 \h </w:instrText>
      </w:r>
      <w:r>
        <w:rPr>
          <w:noProof/>
        </w:rPr>
      </w:r>
      <w:r>
        <w:rPr>
          <w:noProof/>
        </w:rPr>
        <w:fldChar w:fldCharType="separate"/>
      </w:r>
      <w:r w:rsidR="00756FD5">
        <w:rPr>
          <w:noProof/>
        </w:rPr>
        <w:t>27</w:t>
      </w:r>
      <w:r>
        <w:rPr>
          <w:noProof/>
        </w:rPr>
        <w:fldChar w:fldCharType="end"/>
      </w:r>
    </w:p>
    <w:p w:rsidR="00F37862" w:rsidRDefault="00F37862">
      <w:pPr>
        <w:pStyle w:val="30"/>
        <w:rPr>
          <w:rFonts w:asciiTheme="minorHAnsi" w:eastAsiaTheme="minorEastAsia" w:hAnsiTheme="minorHAnsi" w:cstheme="minorBidi"/>
          <w:i w:val="0"/>
          <w:noProof/>
          <w:sz w:val="22"/>
          <w:szCs w:val="22"/>
        </w:rPr>
      </w:pPr>
      <w:r w:rsidRPr="00E11DB2">
        <w:rPr>
          <w:noProof/>
          <w:color w:val="000000" w:themeColor="text1"/>
        </w:rPr>
        <w:t>II.3.4 Подземные воды</w:t>
      </w:r>
      <w:r>
        <w:rPr>
          <w:noProof/>
        </w:rPr>
        <w:tab/>
      </w:r>
      <w:r>
        <w:rPr>
          <w:noProof/>
        </w:rPr>
        <w:fldChar w:fldCharType="begin"/>
      </w:r>
      <w:r>
        <w:rPr>
          <w:noProof/>
        </w:rPr>
        <w:instrText xml:space="preserve"> PAGEREF _Toc115331088 \h </w:instrText>
      </w:r>
      <w:r>
        <w:rPr>
          <w:noProof/>
        </w:rPr>
      </w:r>
      <w:r>
        <w:rPr>
          <w:noProof/>
        </w:rPr>
        <w:fldChar w:fldCharType="separate"/>
      </w:r>
      <w:r w:rsidR="00756FD5">
        <w:rPr>
          <w:noProof/>
        </w:rPr>
        <w:t>28</w:t>
      </w:r>
      <w:r>
        <w:rPr>
          <w:noProof/>
        </w:rPr>
        <w:fldChar w:fldCharType="end"/>
      </w:r>
    </w:p>
    <w:p w:rsidR="00F37862" w:rsidRDefault="00F37862">
      <w:pPr>
        <w:pStyle w:val="24"/>
        <w:rPr>
          <w:rFonts w:asciiTheme="minorHAnsi" w:eastAsiaTheme="minorEastAsia" w:hAnsiTheme="minorHAnsi" w:cstheme="minorBidi"/>
          <w:smallCaps w:val="0"/>
          <w:noProof/>
          <w:sz w:val="22"/>
          <w:szCs w:val="22"/>
          <w:lang w:val="ru-RU"/>
        </w:rPr>
      </w:pPr>
      <w:r w:rsidRPr="00E11DB2">
        <w:rPr>
          <w:noProof/>
          <w:color w:val="000000" w:themeColor="text1"/>
        </w:rPr>
        <w:t>II</w:t>
      </w:r>
      <w:r w:rsidRPr="00F37862">
        <w:rPr>
          <w:noProof/>
          <w:color w:val="000000" w:themeColor="text1"/>
          <w:lang w:val="ru-RU"/>
        </w:rPr>
        <w:t>.4 Комплексная оценка территории по планировочным ограничениям</w:t>
      </w:r>
      <w:r w:rsidRPr="00F37862">
        <w:rPr>
          <w:noProof/>
          <w:lang w:val="ru-RU"/>
        </w:rPr>
        <w:tab/>
      </w:r>
      <w:r>
        <w:rPr>
          <w:noProof/>
        </w:rPr>
        <w:fldChar w:fldCharType="begin"/>
      </w:r>
      <w:r w:rsidRPr="00F37862">
        <w:rPr>
          <w:noProof/>
          <w:lang w:val="ru-RU"/>
        </w:rPr>
        <w:instrText xml:space="preserve"> </w:instrText>
      </w:r>
      <w:r>
        <w:rPr>
          <w:noProof/>
        </w:rPr>
        <w:instrText>PAGEREF</w:instrText>
      </w:r>
      <w:r w:rsidRPr="00F37862">
        <w:rPr>
          <w:noProof/>
          <w:lang w:val="ru-RU"/>
        </w:rPr>
        <w:instrText xml:space="preserve"> _</w:instrText>
      </w:r>
      <w:r>
        <w:rPr>
          <w:noProof/>
        </w:rPr>
        <w:instrText>Toc</w:instrText>
      </w:r>
      <w:r w:rsidRPr="00F37862">
        <w:rPr>
          <w:noProof/>
          <w:lang w:val="ru-RU"/>
        </w:rPr>
        <w:instrText>115331089 \</w:instrText>
      </w:r>
      <w:r>
        <w:rPr>
          <w:noProof/>
        </w:rPr>
        <w:instrText>h</w:instrText>
      </w:r>
      <w:r w:rsidRPr="00F37862">
        <w:rPr>
          <w:noProof/>
          <w:lang w:val="ru-RU"/>
        </w:rPr>
        <w:instrText xml:space="preserve"> </w:instrText>
      </w:r>
      <w:r>
        <w:rPr>
          <w:noProof/>
        </w:rPr>
      </w:r>
      <w:r>
        <w:rPr>
          <w:noProof/>
        </w:rPr>
        <w:fldChar w:fldCharType="separate"/>
      </w:r>
      <w:r w:rsidR="00756FD5" w:rsidRPr="00756FD5">
        <w:rPr>
          <w:noProof/>
          <w:lang w:val="ru-RU"/>
        </w:rPr>
        <w:t>29</w:t>
      </w:r>
      <w:r>
        <w:rPr>
          <w:noProof/>
        </w:rPr>
        <w:fldChar w:fldCharType="end"/>
      </w:r>
    </w:p>
    <w:p w:rsidR="00F37862" w:rsidRDefault="00F37862">
      <w:pPr>
        <w:pStyle w:val="30"/>
        <w:rPr>
          <w:rFonts w:asciiTheme="minorHAnsi" w:eastAsiaTheme="minorEastAsia" w:hAnsiTheme="minorHAnsi" w:cstheme="minorBidi"/>
          <w:i w:val="0"/>
          <w:noProof/>
          <w:sz w:val="22"/>
          <w:szCs w:val="22"/>
        </w:rPr>
      </w:pPr>
      <w:r w:rsidRPr="00E11DB2">
        <w:rPr>
          <w:noProof/>
          <w:color w:val="000000" w:themeColor="text1"/>
        </w:rPr>
        <w:t>II.4.1 Планировочные природоохранные ограничения</w:t>
      </w:r>
      <w:r>
        <w:rPr>
          <w:noProof/>
        </w:rPr>
        <w:tab/>
      </w:r>
      <w:r>
        <w:rPr>
          <w:noProof/>
        </w:rPr>
        <w:fldChar w:fldCharType="begin"/>
      </w:r>
      <w:r>
        <w:rPr>
          <w:noProof/>
        </w:rPr>
        <w:instrText xml:space="preserve"> PAGEREF _Toc115331090 \h </w:instrText>
      </w:r>
      <w:r>
        <w:rPr>
          <w:noProof/>
        </w:rPr>
      </w:r>
      <w:r>
        <w:rPr>
          <w:noProof/>
        </w:rPr>
        <w:fldChar w:fldCharType="separate"/>
      </w:r>
      <w:r w:rsidR="00756FD5">
        <w:rPr>
          <w:noProof/>
        </w:rPr>
        <w:t>29</w:t>
      </w:r>
      <w:r>
        <w:rPr>
          <w:noProof/>
        </w:rPr>
        <w:fldChar w:fldCharType="end"/>
      </w:r>
    </w:p>
    <w:p w:rsidR="00F37862" w:rsidRDefault="00F37862">
      <w:pPr>
        <w:pStyle w:val="30"/>
        <w:rPr>
          <w:rFonts w:asciiTheme="minorHAnsi" w:eastAsiaTheme="minorEastAsia" w:hAnsiTheme="minorHAnsi" w:cstheme="minorBidi"/>
          <w:i w:val="0"/>
          <w:noProof/>
          <w:sz w:val="22"/>
          <w:szCs w:val="22"/>
        </w:rPr>
      </w:pPr>
      <w:r w:rsidRPr="00E11DB2">
        <w:rPr>
          <w:noProof/>
          <w:color w:val="000000" w:themeColor="text1"/>
        </w:rPr>
        <w:t>II.4.2 Водоохранные зоны и прибрежные полосы водных объектов</w:t>
      </w:r>
      <w:r>
        <w:rPr>
          <w:noProof/>
        </w:rPr>
        <w:tab/>
      </w:r>
      <w:r>
        <w:rPr>
          <w:noProof/>
        </w:rPr>
        <w:fldChar w:fldCharType="begin"/>
      </w:r>
      <w:r>
        <w:rPr>
          <w:noProof/>
        </w:rPr>
        <w:instrText xml:space="preserve"> PAGEREF _Toc115331091 \h </w:instrText>
      </w:r>
      <w:r>
        <w:rPr>
          <w:noProof/>
        </w:rPr>
      </w:r>
      <w:r>
        <w:rPr>
          <w:noProof/>
        </w:rPr>
        <w:fldChar w:fldCharType="separate"/>
      </w:r>
      <w:r w:rsidR="00756FD5">
        <w:rPr>
          <w:noProof/>
        </w:rPr>
        <w:t>33</w:t>
      </w:r>
      <w:r>
        <w:rPr>
          <w:noProof/>
        </w:rPr>
        <w:fldChar w:fldCharType="end"/>
      </w:r>
    </w:p>
    <w:p w:rsidR="00F37862" w:rsidRDefault="00F37862">
      <w:pPr>
        <w:pStyle w:val="30"/>
        <w:rPr>
          <w:rFonts w:asciiTheme="minorHAnsi" w:eastAsiaTheme="minorEastAsia" w:hAnsiTheme="minorHAnsi" w:cstheme="minorBidi"/>
          <w:i w:val="0"/>
          <w:noProof/>
          <w:sz w:val="22"/>
          <w:szCs w:val="22"/>
        </w:rPr>
      </w:pPr>
      <w:r w:rsidRPr="00E11DB2">
        <w:rPr>
          <w:noProof/>
          <w:color w:val="000000" w:themeColor="text1"/>
        </w:rPr>
        <w:t>II.4.3 Оценка территории по санитарно-гигиеническим ограничениям</w:t>
      </w:r>
      <w:r>
        <w:rPr>
          <w:noProof/>
        </w:rPr>
        <w:tab/>
      </w:r>
      <w:r>
        <w:rPr>
          <w:noProof/>
        </w:rPr>
        <w:fldChar w:fldCharType="begin"/>
      </w:r>
      <w:r>
        <w:rPr>
          <w:noProof/>
        </w:rPr>
        <w:instrText xml:space="preserve"> PAGEREF _Toc115331092 \h </w:instrText>
      </w:r>
      <w:r>
        <w:rPr>
          <w:noProof/>
        </w:rPr>
      </w:r>
      <w:r>
        <w:rPr>
          <w:noProof/>
        </w:rPr>
        <w:fldChar w:fldCharType="separate"/>
      </w:r>
      <w:r w:rsidR="00756FD5">
        <w:rPr>
          <w:noProof/>
        </w:rPr>
        <w:t>37</w:t>
      </w:r>
      <w:r>
        <w:rPr>
          <w:noProof/>
        </w:rPr>
        <w:fldChar w:fldCharType="end"/>
      </w:r>
    </w:p>
    <w:p w:rsidR="00F37862" w:rsidRDefault="00F37862">
      <w:pPr>
        <w:pStyle w:val="30"/>
        <w:rPr>
          <w:rFonts w:asciiTheme="minorHAnsi" w:eastAsiaTheme="minorEastAsia" w:hAnsiTheme="minorHAnsi" w:cstheme="minorBidi"/>
          <w:i w:val="0"/>
          <w:noProof/>
          <w:sz w:val="22"/>
          <w:szCs w:val="22"/>
        </w:rPr>
      </w:pPr>
      <w:r w:rsidRPr="00E11DB2">
        <w:rPr>
          <w:noProof/>
          <w:color w:val="000000" w:themeColor="text1"/>
        </w:rPr>
        <w:t>II.4.4 Охранные коридоры коммуникаций</w:t>
      </w:r>
      <w:r>
        <w:rPr>
          <w:noProof/>
        </w:rPr>
        <w:tab/>
      </w:r>
      <w:r>
        <w:rPr>
          <w:noProof/>
        </w:rPr>
        <w:fldChar w:fldCharType="begin"/>
      </w:r>
      <w:r>
        <w:rPr>
          <w:noProof/>
        </w:rPr>
        <w:instrText xml:space="preserve"> PAGEREF _Toc115331093 \h </w:instrText>
      </w:r>
      <w:r>
        <w:rPr>
          <w:noProof/>
        </w:rPr>
      </w:r>
      <w:r>
        <w:rPr>
          <w:noProof/>
        </w:rPr>
        <w:fldChar w:fldCharType="separate"/>
      </w:r>
      <w:r w:rsidR="00756FD5">
        <w:rPr>
          <w:noProof/>
        </w:rPr>
        <w:t>47</w:t>
      </w:r>
      <w:r>
        <w:rPr>
          <w:noProof/>
        </w:rPr>
        <w:fldChar w:fldCharType="end"/>
      </w:r>
    </w:p>
    <w:p w:rsidR="00F37862" w:rsidRDefault="00F37862">
      <w:pPr>
        <w:pStyle w:val="24"/>
        <w:rPr>
          <w:rFonts w:asciiTheme="minorHAnsi" w:eastAsiaTheme="minorEastAsia" w:hAnsiTheme="minorHAnsi" w:cstheme="minorBidi"/>
          <w:smallCaps w:val="0"/>
          <w:noProof/>
          <w:sz w:val="22"/>
          <w:szCs w:val="22"/>
          <w:lang w:val="ru-RU"/>
        </w:rPr>
      </w:pPr>
      <w:r w:rsidRPr="00E11DB2">
        <w:rPr>
          <w:noProof/>
          <w:color w:val="000000" w:themeColor="text1"/>
        </w:rPr>
        <w:t>II</w:t>
      </w:r>
      <w:r w:rsidRPr="00F37862">
        <w:rPr>
          <w:noProof/>
          <w:color w:val="000000" w:themeColor="text1"/>
          <w:lang w:val="ru-RU"/>
        </w:rPr>
        <w:t>.5 Социально-экономическая характеристика городского поселения</w:t>
      </w:r>
      <w:r w:rsidRPr="00F37862">
        <w:rPr>
          <w:noProof/>
          <w:lang w:val="ru-RU"/>
        </w:rPr>
        <w:tab/>
      </w:r>
      <w:r>
        <w:rPr>
          <w:noProof/>
        </w:rPr>
        <w:fldChar w:fldCharType="begin"/>
      </w:r>
      <w:r w:rsidRPr="00F37862">
        <w:rPr>
          <w:noProof/>
          <w:lang w:val="ru-RU"/>
        </w:rPr>
        <w:instrText xml:space="preserve"> </w:instrText>
      </w:r>
      <w:r>
        <w:rPr>
          <w:noProof/>
        </w:rPr>
        <w:instrText>PAGEREF</w:instrText>
      </w:r>
      <w:r w:rsidRPr="00F37862">
        <w:rPr>
          <w:noProof/>
          <w:lang w:val="ru-RU"/>
        </w:rPr>
        <w:instrText xml:space="preserve"> _</w:instrText>
      </w:r>
      <w:r>
        <w:rPr>
          <w:noProof/>
        </w:rPr>
        <w:instrText>Toc</w:instrText>
      </w:r>
      <w:r w:rsidRPr="00F37862">
        <w:rPr>
          <w:noProof/>
          <w:lang w:val="ru-RU"/>
        </w:rPr>
        <w:instrText>115331094 \</w:instrText>
      </w:r>
      <w:r>
        <w:rPr>
          <w:noProof/>
        </w:rPr>
        <w:instrText>h</w:instrText>
      </w:r>
      <w:r w:rsidRPr="00F37862">
        <w:rPr>
          <w:noProof/>
          <w:lang w:val="ru-RU"/>
        </w:rPr>
        <w:instrText xml:space="preserve"> </w:instrText>
      </w:r>
      <w:r>
        <w:rPr>
          <w:noProof/>
        </w:rPr>
      </w:r>
      <w:r>
        <w:rPr>
          <w:noProof/>
        </w:rPr>
        <w:fldChar w:fldCharType="separate"/>
      </w:r>
      <w:r w:rsidR="00756FD5" w:rsidRPr="00756FD5">
        <w:rPr>
          <w:noProof/>
          <w:lang w:val="ru-RU"/>
        </w:rPr>
        <w:t>49</w:t>
      </w:r>
      <w:r>
        <w:rPr>
          <w:noProof/>
        </w:rPr>
        <w:fldChar w:fldCharType="end"/>
      </w:r>
    </w:p>
    <w:p w:rsidR="00F37862" w:rsidRDefault="00F37862">
      <w:pPr>
        <w:pStyle w:val="30"/>
        <w:rPr>
          <w:rFonts w:asciiTheme="minorHAnsi" w:eastAsiaTheme="minorEastAsia" w:hAnsiTheme="minorHAnsi" w:cstheme="minorBidi"/>
          <w:i w:val="0"/>
          <w:noProof/>
          <w:sz w:val="22"/>
          <w:szCs w:val="22"/>
        </w:rPr>
      </w:pPr>
      <w:r w:rsidRPr="00E11DB2">
        <w:rPr>
          <w:noProof/>
          <w:color w:val="000000" w:themeColor="text1"/>
        </w:rPr>
        <w:t>II.5.1 Население и демография</w:t>
      </w:r>
      <w:r>
        <w:rPr>
          <w:noProof/>
        </w:rPr>
        <w:tab/>
      </w:r>
      <w:r>
        <w:rPr>
          <w:noProof/>
        </w:rPr>
        <w:fldChar w:fldCharType="begin"/>
      </w:r>
      <w:r>
        <w:rPr>
          <w:noProof/>
        </w:rPr>
        <w:instrText xml:space="preserve"> PAGEREF _Toc115331095 \h </w:instrText>
      </w:r>
      <w:r>
        <w:rPr>
          <w:noProof/>
        </w:rPr>
      </w:r>
      <w:r>
        <w:rPr>
          <w:noProof/>
        </w:rPr>
        <w:fldChar w:fldCharType="separate"/>
      </w:r>
      <w:r w:rsidR="00756FD5">
        <w:rPr>
          <w:noProof/>
        </w:rPr>
        <w:t>49</w:t>
      </w:r>
      <w:r>
        <w:rPr>
          <w:noProof/>
        </w:rPr>
        <w:fldChar w:fldCharType="end"/>
      </w:r>
    </w:p>
    <w:p w:rsidR="00F37862" w:rsidRDefault="00F37862">
      <w:pPr>
        <w:pStyle w:val="30"/>
        <w:rPr>
          <w:rFonts w:asciiTheme="minorHAnsi" w:eastAsiaTheme="minorEastAsia" w:hAnsiTheme="minorHAnsi" w:cstheme="minorBidi"/>
          <w:i w:val="0"/>
          <w:noProof/>
          <w:sz w:val="22"/>
          <w:szCs w:val="22"/>
        </w:rPr>
      </w:pPr>
      <w:r w:rsidRPr="00E11DB2">
        <w:rPr>
          <w:noProof/>
          <w:color w:val="000000" w:themeColor="text1"/>
        </w:rPr>
        <w:t>II.5.2 Экономическая база</w:t>
      </w:r>
      <w:r>
        <w:rPr>
          <w:noProof/>
        </w:rPr>
        <w:tab/>
      </w:r>
      <w:r>
        <w:rPr>
          <w:noProof/>
        </w:rPr>
        <w:fldChar w:fldCharType="begin"/>
      </w:r>
      <w:r>
        <w:rPr>
          <w:noProof/>
        </w:rPr>
        <w:instrText xml:space="preserve"> PAGEREF _Toc115331096 \h </w:instrText>
      </w:r>
      <w:r>
        <w:rPr>
          <w:noProof/>
        </w:rPr>
      </w:r>
      <w:r>
        <w:rPr>
          <w:noProof/>
        </w:rPr>
        <w:fldChar w:fldCharType="separate"/>
      </w:r>
      <w:r w:rsidR="00756FD5">
        <w:rPr>
          <w:noProof/>
        </w:rPr>
        <w:t>51</w:t>
      </w:r>
      <w:r>
        <w:rPr>
          <w:noProof/>
        </w:rPr>
        <w:fldChar w:fldCharType="end"/>
      </w:r>
    </w:p>
    <w:p w:rsidR="00F37862" w:rsidRDefault="00F37862">
      <w:pPr>
        <w:pStyle w:val="24"/>
        <w:rPr>
          <w:rFonts w:asciiTheme="minorHAnsi" w:eastAsiaTheme="minorEastAsia" w:hAnsiTheme="minorHAnsi" w:cstheme="minorBidi"/>
          <w:smallCaps w:val="0"/>
          <w:noProof/>
          <w:sz w:val="22"/>
          <w:szCs w:val="22"/>
          <w:lang w:val="ru-RU"/>
        </w:rPr>
      </w:pPr>
      <w:r w:rsidRPr="00E11DB2">
        <w:rPr>
          <w:noProof/>
          <w:color w:val="000000" w:themeColor="text1"/>
        </w:rPr>
        <w:t>II</w:t>
      </w:r>
      <w:r w:rsidRPr="00F37862">
        <w:rPr>
          <w:noProof/>
          <w:color w:val="000000" w:themeColor="text1"/>
          <w:lang w:val="ru-RU"/>
        </w:rPr>
        <w:t>.6 Современное использование территории городского поселения</w:t>
      </w:r>
      <w:r w:rsidRPr="00F37862">
        <w:rPr>
          <w:noProof/>
          <w:lang w:val="ru-RU"/>
        </w:rPr>
        <w:tab/>
      </w:r>
      <w:r>
        <w:rPr>
          <w:noProof/>
        </w:rPr>
        <w:fldChar w:fldCharType="begin"/>
      </w:r>
      <w:r w:rsidRPr="00F37862">
        <w:rPr>
          <w:noProof/>
          <w:lang w:val="ru-RU"/>
        </w:rPr>
        <w:instrText xml:space="preserve"> </w:instrText>
      </w:r>
      <w:r>
        <w:rPr>
          <w:noProof/>
        </w:rPr>
        <w:instrText>PAGEREF</w:instrText>
      </w:r>
      <w:r w:rsidRPr="00F37862">
        <w:rPr>
          <w:noProof/>
          <w:lang w:val="ru-RU"/>
        </w:rPr>
        <w:instrText xml:space="preserve"> _</w:instrText>
      </w:r>
      <w:r>
        <w:rPr>
          <w:noProof/>
        </w:rPr>
        <w:instrText>Toc</w:instrText>
      </w:r>
      <w:r w:rsidRPr="00F37862">
        <w:rPr>
          <w:noProof/>
          <w:lang w:val="ru-RU"/>
        </w:rPr>
        <w:instrText>115331097 \</w:instrText>
      </w:r>
      <w:r>
        <w:rPr>
          <w:noProof/>
        </w:rPr>
        <w:instrText>h</w:instrText>
      </w:r>
      <w:r w:rsidRPr="00F37862">
        <w:rPr>
          <w:noProof/>
          <w:lang w:val="ru-RU"/>
        </w:rPr>
        <w:instrText xml:space="preserve"> </w:instrText>
      </w:r>
      <w:r>
        <w:rPr>
          <w:noProof/>
        </w:rPr>
      </w:r>
      <w:r>
        <w:rPr>
          <w:noProof/>
        </w:rPr>
        <w:fldChar w:fldCharType="separate"/>
      </w:r>
      <w:r w:rsidR="00756FD5" w:rsidRPr="00756FD5">
        <w:rPr>
          <w:noProof/>
          <w:lang w:val="ru-RU"/>
        </w:rPr>
        <w:t>55</w:t>
      </w:r>
      <w:r>
        <w:rPr>
          <w:noProof/>
        </w:rPr>
        <w:fldChar w:fldCharType="end"/>
      </w:r>
    </w:p>
    <w:p w:rsidR="00F37862" w:rsidRDefault="00F37862">
      <w:pPr>
        <w:pStyle w:val="30"/>
        <w:rPr>
          <w:rFonts w:asciiTheme="minorHAnsi" w:eastAsiaTheme="minorEastAsia" w:hAnsiTheme="minorHAnsi" w:cstheme="minorBidi"/>
          <w:i w:val="0"/>
          <w:noProof/>
          <w:sz w:val="22"/>
          <w:szCs w:val="22"/>
        </w:rPr>
      </w:pPr>
      <w:r w:rsidRPr="00E11DB2">
        <w:rPr>
          <w:noProof/>
          <w:color w:val="000000" w:themeColor="text1"/>
        </w:rPr>
        <w:t>II.6.1 Целевое назначение земель городского поселения</w:t>
      </w:r>
      <w:r>
        <w:rPr>
          <w:noProof/>
        </w:rPr>
        <w:tab/>
      </w:r>
      <w:r>
        <w:rPr>
          <w:noProof/>
        </w:rPr>
        <w:fldChar w:fldCharType="begin"/>
      </w:r>
      <w:r>
        <w:rPr>
          <w:noProof/>
        </w:rPr>
        <w:instrText xml:space="preserve"> PAGEREF _Toc115331098 \h </w:instrText>
      </w:r>
      <w:r>
        <w:rPr>
          <w:noProof/>
        </w:rPr>
      </w:r>
      <w:r>
        <w:rPr>
          <w:noProof/>
        </w:rPr>
        <w:fldChar w:fldCharType="separate"/>
      </w:r>
      <w:r w:rsidR="00756FD5">
        <w:rPr>
          <w:noProof/>
        </w:rPr>
        <w:t>55</w:t>
      </w:r>
      <w:r>
        <w:rPr>
          <w:noProof/>
        </w:rPr>
        <w:fldChar w:fldCharType="end"/>
      </w:r>
    </w:p>
    <w:p w:rsidR="00F37862" w:rsidRDefault="00F37862">
      <w:pPr>
        <w:pStyle w:val="30"/>
        <w:rPr>
          <w:rFonts w:asciiTheme="minorHAnsi" w:eastAsiaTheme="minorEastAsia" w:hAnsiTheme="minorHAnsi" w:cstheme="minorBidi"/>
          <w:i w:val="0"/>
          <w:noProof/>
          <w:sz w:val="22"/>
          <w:szCs w:val="22"/>
        </w:rPr>
      </w:pPr>
      <w:r w:rsidRPr="00E11DB2">
        <w:rPr>
          <w:noProof/>
          <w:color w:val="000000" w:themeColor="text1"/>
        </w:rPr>
        <w:t>II.6.2 Современная функциональная и планировочная организация городского поселения</w:t>
      </w:r>
      <w:r>
        <w:rPr>
          <w:noProof/>
        </w:rPr>
        <w:tab/>
      </w:r>
      <w:r>
        <w:rPr>
          <w:noProof/>
        </w:rPr>
        <w:fldChar w:fldCharType="begin"/>
      </w:r>
      <w:r>
        <w:rPr>
          <w:noProof/>
        </w:rPr>
        <w:instrText xml:space="preserve"> PAGEREF _Toc115331099 \h </w:instrText>
      </w:r>
      <w:r>
        <w:rPr>
          <w:noProof/>
        </w:rPr>
      </w:r>
      <w:r>
        <w:rPr>
          <w:noProof/>
        </w:rPr>
        <w:fldChar w:fldCharType="separate"/>
      </w:r>
      <w:r w:rsidR="00756FD5">
        <w:rPr>
          <w:noProof/>
        </w:rPr>
        <w:t>56</w:t>
      </w:r>
      <w:r>
        <w:rPr>
          <w:noProof/>
        </w:rPr>
        <w:fldChar w:fldCharType="end"/>
      </w:r>
    </w:p>
    <w:p w:rsidR="00F37862" w:rsidRDefault="00F37862">
      <w:pPr>
        <w:pStyle w:val="30"/>
        <w:rPr>
          <w:rFonts w:asciiTheme="minorHAnsi" w:eastAsiaTheme="minorEastAsia" w:hAnsiTheme="minorHAnsi" w:cstheme="minorBidi"/>
          <w:i w:val="0"/>
          <w:noProof/>
          <w:sz w:val="22"/>
          <w:szCs w:val="22"/>
        </w:rPr>
      </w:pPr>
      <w:r w:rsidRPr="00E11DB2">
        <w:rPr>
          <w:noProof/>
          <w:color w:val="000000" w:themeColor="text1"/>
        </w:rPr>
        <w:t>II.6.3 Жилая застройка</w:t>
      </w:r>
      <w:r>
        <w:rPr>
          <w:noProof/>
        </w:rPr>
        <w:tab/>
      </w:r>
      <w:r>
        <w:rPr>
          <w:noProof/>
        </w:rPr>
        <w:fldChar w:fldCharType="begin"/>
      </w:r>
      <w:r>
        <w:rPr>
          <w:noProof/>
        </w:rPr>
        <w:instrText xml:space="preserve"> PAGEREF _Toc115331100 \h </w:instrText>
      </w:r>
      <w:r>
        <w:rPr>
          <w:noProof/>
        </w:rPr>
      </w:r>
      <w:r>
        <w:rPr>
          <w:noProof/>
        </w:rPr>
        <w:fldChar w:fldCharType="separate"/>
      </w:r>
      <w:r w:rsidR="00756FD5">
        <w:rPr>
          <w:noProof/>
        </w:rPr>
        <w:t>58</w:t>
      </w:r>
      <w:r>
        <w:rPr>
          <w:noProof/>
        </w:rPr>
        <w:fldChar w:fldCharType="end"/>
      </w:r>
    </w:p>
    <w:p w:rsidR="00F37862" w:rsidRDefault="00F37862">
      <w:pPr>
        <w:pStyle w:val="30"/>
        <w:rPr>
          <w:rFonts w:asciiTheme="minorHAnsi" w:eastAsiaTheme="minorEastAsia" w:hAnsiTheme="minorHAnsi" w:cstheme="minorBidi"/>
          <w:i w:val="0"/>
          <w:noProof/>
          <w:sz w:val="22"/>
          <w:szCs w:val="22"/>
        </w:rPr>
      </w:pPr>
      <w:r w:rsidRPr="00E11DB2">
        <w:rPr>
          <w:noProof/>
          <w:color w:val="000000" w:themeColor="text1"/>
        </w:rPr>
        <w:t>II.6.4 Культурно-бытовое обслуживание</w:t>
      </w:r>
      <w:r>
        <w:rPr>
          <w:noProof/>
        </w:rPr>
        <w:tab/>
      </w:r>
      <w:r>
        <w:rPr>
          <w:noProof/>
        </w:rPr>
        <w:fldChar w:fldCharType="begin"/>
      </w:r>
      <w:r>
        <w:rPr>
          <w:noProof/>
        </w:rPr>
        <w:instrText xml:space="preserve"> PAGEREF _Toc115331101 \h </w:instrText>
      </w:r>
      <w:r>
        <w:rPr>
          <w:noProof/>
        </w:rPr>
      </w:r>
      <w:r>
        <w:rPr>
          <w:noProof/>
        </w:rPr>
        <w:fldChar w:fldCharType="separate"/>
      </w:r>
      <w:r w:rsidR="00756FD5">
        <w:rPr>
          <w:noProof/>
        </w:rPr>
        <w:t>62</w:t>
      </w:r>
      <w:r>
        <w:rPr>
          <w:noProof/>
        </w:rPr>
        <w:fldChar w:fldCharType="end"/>
      </w:r>
    </w:p>
    <w:p w:rsidR="00F37862" w:rsidRDefault="00F37862">
      <w:pPr>
        <w:pStyle w:val="30"/>
        <w:rPr>
          <w:rFonts w:asciiTheme="minorHAnsi" w:eastAsiaTheme="minorEastAsia" w:hAnsiTheme="minorHAnsi" w:cstheme="minorBidi"/>
          <w:i w:val="0"/>
          <w:noProof/>
          <w:sz w:val="22"/>
          <w:szCs w:val="22"/>
        </w:rPr>
      </w:pPr>
      <w:r w:rsidRPr="00E11DB2">
        <w:rPr>
          <w:noProof/>
          <w:color w:val="000000" w:themeColor="text1"/>
        </w:rPr>
        <w:t>II.6.5 Туризм и отдых</w:t>
      </w:r>
      <w:r>
        <w:rPr>
          <w:noProof/>
        </w:rPr>
        <w:tab/>
      </w:r>
      <w:r>
        <w:rPr>
          <w:noProof/>
        </w:rPr>
        <w:fldChar w:fldCharType="begin"/>
      </w:r>
      <w:r>
        <w:rPr>
          <w:noProof/>
        </w:rPr>
        <w:instrText xml:space="preserve"> PAGEREF _Toc115331102 \h </w:instrText>
      </w:r>
      <w:r>
        <w:rPr>
          <w:noProof/>
        </w:rPr>
      </w:r>
      <w:r>
        <w:rPr>
          <w:noProof/>
        </w:rPr>
        <w:fldChar w:fldCharType="separate"/>
      </w:r>
      <w:r w:rsidR="00756FD5">
        <w:rPr>
          <w:noProof/>
        </w:rPr>
        <w:t>69</w:t>
      </w:r>
      <w:r>
        <w:rPr>
          <w:noProof/>
        </w:rPr>
        <w:fldChar w:fldCharType="end"/>
      </w:r>
    </w:p>
    <w:p w:rsidR="00F37862" w:rsidRDefault="00F37862">
      <w:pPr>
        <w:pStyle w:val="30"/>
        <w:rPr>
          <w:rFonts w:asciiTheme="minorHAnsi" w:eastAsiaTheme="minorEastAsia" w:hAnsiTheme="minorHAnsi" w:cstheme="minorBidi"/>
          <w:i w:val="0"/>
          <w:noProof/>
          <w:sz w:val="22"/>
          <w:szCs w:val="22"/>
        </w:rPr>
      </w:pPr>
      <w:r w:rsidRPr="00E11DB2">
        <w:rPr>
          <w:noProof/>
          <w:color w:val="000000" w:themeColor="text1"/>
        </w:rPr>
        <w:t>II.6.6 Анализ транспортного обслуживания территории</w:t>
      </w:r>
      <w:r>
        <w:rPr>
          <w:noProof/>
        </w:rPr>
        <w:tab/>
      </w:r>
      <w:r>
        <w:rPr>
          <w:noProof/>
        </w:rPr>
        <w:fldChar w:fldCharType="begin"/>
      </w:r>
      <w:r>
        <w:rPr>
          <w:noProof/>
        </w:rPr>
        <w:instrText xml:space="preserve"> PAGEREF _Toc115331103 \h </w:instrText>
      </w:r>
      <w:r>
        <w:rPr>
          <w:noProof/>
        </w:rPr>
      </w:r>
      <w:r>
        <w:rPr>
          <w:noProof/>
        </w:rPr>
        <w:fldChar w:fldCharType="separate"/>
      </w:r>
      <w:r w:rsidR="00756FD5">
        <w:rPr>
          <w:noProof/>
        </w:rPr>
        <w:t>71</w:t>
      </w:r>
      <w:r>
        <w:rPr>
          <w:noProof/>
        </w:rPr>
        <w:fldChar w:fldCharType="end"/>
      </w:r>
    </w:p>
    <w:p w:rsidR="00F37862" w:rsidRDefault="00F37862">
      <w:pPr>
        <w:pStyle w:val="24"/>
        <w:rPr>
          <w:rFonts w:asciiTheme="minorHAnsi" w:eastAsiaTheme="minorEastAsia" w:hAnsiTheme="minorHAnsi" w:cstheme="minorBidi"/>
          <w:smallCaps w:val="0"/>
          <w:noProof/>
          <w:sz w:val="22"/>
          <w:szCs w:val="22"/>
          <w:lang w:val="ru-RU"/>
        </w:rPr>
      </w:pPr>
      <w:r w:rsidRPr="00E11DB2">
        <w:rPr>
          <w:noProof/>
          <w:color w:val="000000" w:themeColor="text1"/>
        </w:rPr>
        <w:t>II</w:t>
      </w:r>
      <w:r w:rsidRPr="00F37862">
        <w:rPr>
          <w:noProof/>
          <w:color w:val="000000" w:themeColor="text1"/>
          <w:lang w:val="ru-RU"/>
        </w:rPr>
        <w:t>.7 Инженерно-техническая база</w:t>
      </w:r>
      <w:r w:rsidRPr="00F37862">
        <w:rPr>
          <w:noProof/>
          <w:lang w:val="ru-RU"/>
        </w:rPr>
        <w:tab/>
      </w:r>
      <w:r>
        <w:rPr>
          <w:noProof/>
        </w:rPr>
        <w:fldChar w:fldCharType="begin"/>
      </w:r>
      <w:r w:rsidRPr="00F37862">
        <w:rPr>
          <w:noProof/>
          <w:lang w:val="ru-RU"/>
        </w:rPr>
        <w:instrText xml:space="preserve"> </w:instrText>
      </w:r>
      <w:r>
        <w:rPr>
          <w:noProof/>
        </w:rPr>
        <w:instrText>PAGEREF</w:instrText>
      </w:r>
      <w:r w:rsidRPr="00F37862">
        <w:rPr>
          <w:noProof/>
          <w:lang w:val="ru-RU"/>
        </w:rPr>
        <w:instrText xml:space="preserve"> _</w:instrText>
      </w:r>
      <w:r>
        <w:rPr>
          <w:noProof/>
        </w:rPr>
        <w:instrText>Toc</w:instrText>
      </w:r>
      <w:r w:rsidRPr="00F37862">
        <w:rPr>
          <w:noProof/>
          <w:lang w:val="ru-RU"/>
        </w:rPr>
        <w:instrText>115331104 \</w:instrText>
      </w:r>
      <w:r>
        <w:rPr>
          <w:noProof/>
        </w:rPr>
        <w:instrText>h</w:instrText>
      </w:r>
      <w:r w:rsidRPr="00F37862">
        <w:rPr>
          <w:noProof/>
          <w:lang w:val="ru-RU"/>
        </w:rPr>
        <w:instrText xml:space="preserve"> </w:instrText>
      </w:r>
      <w:r>
        <w:rPr>
          <w:noProof/>
        </w:rPr>
      </w:r>
      <w:r>
        <w:rPr>
          <w:noProof/>
        </w:rPr>
        <w:fldChar w:fldCharType="separate"/>
      </w:r>
      <w:r w:rsidR="00756FD5" w:rsidRPr="00756FD5">
        <w:rPr>
          <w:noProof/>
          <w:lang w:val="ru-RU"/>
        </w:rPr>
        <w:t>75</w:t>
      </w:r>
      <w:r>
        <w:rPr>
          <w:noProof/>
        </w:rPr>
        <w:fldChar w:fldCharType="end"/>
      </w:r>
    </w:p>
    <w:p w:rsidR="00F37862" w:rsidRDefault="00F37862">
      <w:pPr>
        <w:pStyle w:val="30"/>
        <w:rPr>
          <w:rFonts w:asciiTheme="minorHAnsi" w:eastAsiaTheme="minorEastAsia" w:hAnsiTheme="minorHAnsi" w:cstheme="minorBidi"/>
          <w:i w:val="0"/>
          <w:noProof/>
          <w:sz w:val="22"/>
          <w:szCs w:val="22"/>
        </w:rPr>
      </w:pPr>
      <w:r w:rsidRPr="00E11DB2">
        <w:rPr>
          <w:noProof/>
          <w:color w:val="000000" w:themeColor="text1"/>
        </w:rPr>
        <w:t>II.7.1 Водоснабжение и водоотведение</w:t>
      </w:r>
      <w:r>
        <w:rPr>
          <w:noProof/>
        </w:rPr>
        <w:tab/>
      </w:r>
      <w:r>
        <w:rPr>
          <w:noProof/>
        </w:rPr>
        <w:fldChar w:fldCharType="begin"/>
      </w:r>
      <w:r>
        <w:rPr>
          <w:noProof/>
        </w:rPr>
        <w:instrText xml:space="preserve"> PAGEREF _Toc115331105 \h </w:instrText>
      </w:r>
      <w:r>
        <w:rPr>
          <w:noProof/>
        </w:rPr>
      </w:r>
      <w:r>
        <w:rPr>
          <w:noProof/>
        </w:rPr>
        <w:fldChar w:fldCharType="separate"/>
      </w:r>
      <w:r w:rsidR="00756FD5">
        <w:rPr>
          <w:noProof/>
        </w:rPr>
        <w:t>75</w:t>
      </w:r>
      <w:r>
        <w:rPr>
          <w:noProof/>
        </w:rPr>
        <w:fldChar w:fldCharType="end"/>
      </w:r>
    </w:p>
    <w:p w:rsidR="00F37862" w:rsidRDefault="00F37862">
      <w:pPr>
        <w:pStyle w:val="30"/>
        <w:rPr>
          <w:rFonts w:asciiTheme="minorHAnsi" w:eastAsiaTheme="minorEastAsia" w:hAnsiTheme="minorHAnsi" w:cstheme="minorBidi"/>
          <w:i w:val="0"/>
          <w:noProof/>
          <w:sz w:val="22"/>
          <w:szCs w:val="22"/>
        </w:rPr>
      </w:pPr>
      <w:r w:rsidRPr="00E11DB2">
        <w:rPr>
          <w:noProof/>
          <w:color w:val="000000" w:themeColor="text1"/>
        </w:rPr>
        <w:t>II.7.2 Газоснабжение и теплоснабжение</w:t>
      </w:r>
      <w:r>
        <w:rPr>
          <w:noProof/>
        </w:rPr>
        <w:tab/>
      </w:r>
      <w:r>
        <w:rPr>
          <w:noProof/>
        </w:rPr>
        <w:fldChar w:fldCharType="begin"/>
      </w:r>
      <w:r>
        <w:rPr>
          <w:noProof/>
        </w:rPr>
        <w:instrText xml:space="preserve"> PAGEREF _Toc115331106 \h </w:instrText>
      </w:r>
      <w:r>
        <w:rPr>
          <w:noProof/>
        </w:rPr>
      </w:r>
      <w:r>
        <w:rPr>
          <w:noProof/>
        </w:rPr>
        <w:fldChar w:fldCharType="separate"/>
      </w:r>
      <w:r w:rsidR="00756FD5">
        <w:rPr>
          <w:noProof/>
        </w:rPr>
        <w:t>81</w:t>
      </w:r>
      <w:r>
        <w:rPr>
          <w:noProof/>
        </w:rPr>
        <w:fldChar w:fldCharType="end"/>
      </w:r>
    </w:p>
    <w:p w:rsidR="00F37862" w:rsidRDefault="00F37862">
      <w:pPr>
        <w:pStyle w:val="30"/>
        <w:rPr>
          <w:rFonts w:asciiTheme="minorHAnsi" w:eastAsiaTheme="minorEastAsia" w:hAnsiTheme="minorHAnsi" w:cstheme="minorBidi"/>
          <w:i w:val="0"/>
          <w:noProof/>
          <w:sz w:val="22"/>
          <w:szCs w:val="22"/>
        </w:rPr>
      </w:pPr>
      <w:r w:rsidRPr="00E11DB2">
        <w:rPr>
          <w:noProof/>
          <w:color w:val="000000" w:themeColor="text1"/>
        </w:rPr>
        <w:t>II.7.3 Электроснабжение и связь</w:t>
      </w:r>
      <w:r>
        <w:rPr>
          <w:noProof/>
        </w:rPr>
        <w:tab/>
      </w:r>
      <w:r>
        <w:rPr>
          <w:noProof/>
        </w:rPr>
        <w:fldChar w:fldCharType="begin"/>
      </w:r>
      <w:r>
        <w:rPr>
          <w:noProof/>
        </w:rPr>
        <w:instrText xml:space="preserve"> PAGEREF _Toc115331107 \h </w:instrText>
      </w:r>
      <w:r>
        <w:rPr>
          <w:noProof/>
        </w:rPr>
      </w:r>
      <w:r>
        <w:rPr>
          <w:noProof/>
        </w:rPr>
        <w:fldChar w:fldCharType="separate"/>
      </w:r>
      <w:r w:rsidR="00756FD5">
        <w:rPr>
          <w:noProof/>
        </w:rPr>
        <w:t>83</w:t>
      </w:r>
      <w:r>
        <w:rPr>
          <w:noProof/>
        </w:rPr>
        <w:fldChar w:fldCharType="end"/>
      </w:r>
    </w:p>
    <w:p w:rsidR="00F37862" w:rsidRDefault="00F37862">
      <w:pPr>
        <w:pStyle w:val="15"/>
        <w:rPr>
          <w:rFonts w:asciiTheme="minorHAnsi" w:eastAsiaTheme="minorEastAsia" w:hAnsiTheme="minorHAnsi" w:cstheme="minorBidi"/>
          <w:b w:val="0"/>
          <w:caps w:val="0"/>
          <w:noProof/>
          <w:lang w:val="ru-RU"/>
        </w:rPr>
      </w:pPr>
      <w:r w:rsidRPr="00E11DB2">
        <w:rPr>
          <w:noProof/>
          <w:color w:val="000000" w:themeColor="text1"/>
        </w:rPr>
        <w:t>III</w:t>
      </w:r>
      <w:r w:rsidRPr="00F37862">
        <w:rPr>
          <w:noProof/>
          <w:color w:val="000000" w:themeColor="text1"/>
          <w:lang w:val="ru-RU"/>
        </w:rPr>
        <w:t>.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Pr="00F37862">
        <w:rPr>
          <w:noProof/>
          <w:lang w:val="ru-RU"/>
        </w:rPr>
        <w:tab/>
      </w:r>
      <w:r>
        <w:rPr>
          <w:noProof/>
        </w:rPr>
        <w:fldChar w:fldCharType="begin"/>
      </w:r>
      <w:r w:rsidRPr="00F37862">
        <w:rPr>
          <w:noProof/>
          <w:lang w:val="ru-RU"/>
        </w:rPr>
        <w:instrText xml:space="preserve"> </w:instrText>
      </w:r>
      <w:r>
        <w:rPr>
          <w:noProof/>
        </w:rPr>
        <w:instrText>PAGEREF</w:instrText>
      </w:r>
      <w:r w:rsidRPr="00F37862">
        <w:rPr>
          <w:noProof/>
          <w:lang w:val="ru-RU"/>
        </w:rPr>
        <w:instrText xml:space="preserve"> _</w:instrText>
      </w:r>
      <w:r>
        <w:rPr>
          <w:noProof/>
        </w:rPr>
        <w:instrText>Toc</w:instrText>
      </w:r>
      <w:r w:rsidRPr="00F37862">
        <w:rPr>
          <w:noProof/>
          <w:lang w:val="ru-RU"/>
        </w:rPr>
        <w:instrText>115331108 \</w:instrText>
      </w:r>
      <w:r>
        <w:rPr>
          <w:noProof/>
        </w:rPr>
        <w:instrText>h</w:instrText>
      </w:r>
      <w:r w:rsidRPr="00F37862">
        <w:rPr>
          <w:noProof/>
          <w:lang w:val="ru-RU"/>
        </w:rPr>
        <w:instrText xml:space="preserve"> </w:instrText>
      </w:r>
      <w:r>
        <w:rPr>
          <w:noProof/>
        </w:rPr>
      </w:r>
      <w:r>
        <w:rPr>
          <w:noProof/>
        </w:rPr>
        <w:fldChar w:fldCharType="separate"/>
      </w:r>
      <w:r w:rsidR="00756FD5" w:rsidRPr="00756FD5">
        <w:rPr>
          <w:noProof/>
          <w:lang w:val="ru-RU"/>
        </w:rPr>
        <w:t>85</w:t>
      </w:r>
      <w:r>
        <w:rPr>
          <w:noProof/>
        </w:rPr>
        <w:fldChar w:fldCharType="end"/>
      </w:r>
    </w:p>
    <w:p w:rsidR="00F37862" w:rsidRDefault="00F37862">
      <w:pPr>
        <w:pStyle w:val="30"/>
        <w:rPr>
          <w:rFonts w:asciiTheme="minorHAnsi" w:eastAsiaTheme="minorEastAsia" w:hAnsiTheme="minorHAnsi" w:cstheme="minorBidi"/>
          <w:i w:val="0"/>
          <w:noProof/>
          <w:sz w:val="22"/>
          <w:szCs w:val="22"/>
        </w:rPr>
      </w:pPr>
      <w:r w:rsidRPr="00E11DB2">
        <w:rPr>
          <w:noProof/>
          <w:color w:val="000000" w:themeColor="text1"/>
        </w:rPr>
        <w:t>III.1 Историческое поселение федерального значения город Боровск</w:t>
      </w:r>
      <w:r>
        <w:rPr>
          <w:noProof/>
        </w:rPr>
        <w:tab/>
      </w:r>
      <w:r>
        <w:rPr>
          <w:noProof/>
        </w:rPr>
        <w:fldChar w:fldCharType="begin"/>
      </w:r>
      <w:r>
        <w:rPr>
          <w:noProof/>
        </w:rPr>
        <w:instrText xml:space="preserve"> PAGEREF _Toc115331109 \h </w:instrText>
      </w:r>
      <w:r>
        <w:rPr>
          <w:noProof/>
        </w:rPr>
      </w:r>
      <w:r>
        <w:rPr>
          <w:noProof/>
        </w:rPr>
        <w:fldChar w:fldCharType="separate"/>
      </w:r>
      <w:r w:rsidR="00756FD5">
        <w:rPr>
          <w:noProof/>
        </w:rPr>
        <w:t>85</w:t>
      </w:r>
      <w:r>
        <w:rPr>
          <w:noProof/>
        </w:rPr>
        <w:fldChar w:fldCharType="end"/>
      </w:r>
    </w:p>
    <w:p w:rsidR="00F37862" w:rsidRDefault="00F37862">
      <w:pPr>
        <w:pStyle w:val="30"/>
        <w:rPr>
          <w:rFonts w:asciiTheme="minorHAnsi" w:eastAsiaTheme="minorEastAsia" w:hAnsiTheme="minorHAnsi" w:cstheme="minorBidi"/>
          <w:i w:val="0"/>
          <w:noProof/>
          <w:sz w:val="22"/>
          <w:szCs w:val="22"/>
        </w:rPr>
      </w:pPr>
      <w:r w:rsidRPr="00E11DB2">
        <w:rPr>
          <w:noProof/>
          <w:color w:val="000000" w:themeColor="text1"/>
        </w:rPr>
        <w:t>III.2 Объекты культурного наследия, исторически ценные градоформирующие объекты и видовые панорамы городского поселения</w:t>
      </w:r>
      <w:r>
        <w:rPr>
          <w:noProof/>
        </w:rPr>
        <w:tab/>
      </w:r>
      <w:r>
        <w:rPr>
          <w:noProof/>
        </w:rPr>
        <w:fldChar w:fldCharType="begin"/>
      </w:r>
      <w:r>
        <w:rPr>
          <w:noProof/>
        </w:rPr>
        <w:instrText xml:space="preserve"> PAGEREF _Toc115331110 \h </w:instrText>
      </w:r>
      <w:r>
        <w:rPr>
          <w:noProof/>
        </w:rPr>
      </w:r>
      <w:r>
        <w:rPr>
          <w:noProof/>
        </w:rPr>
        <w:fldChar w:fldCharType="separate"/>
      </w:r>
      <w:r w:rsidR="00756FD5">
        <w:rPr>
          <w:noProof/>
        </w:rPr>
        <w:t>90</w:t>
      </w:r>
      <w:r>
        <w:rPr>
          <w:noProof/>
        </w:rPr>
        <w:fldChar w:fldCharType="end"/>
      </w:r>
    </w:p>
    <w:p w:rsidR="00F37862" w:rsidRDefault="00F37862">
      <w:pPr>
        <w:pStyle w:val="30"/>
        <w:rPr>
          <w:rFonts w:asciiTheme="minorHAnsi" w:eastAsiaTheme="minorEastAsia" w:hAnsiTheme="minorHAnsi" w:cstheme="minorBidi"/>
          <w:i w:val="0"/>
          <w:noProof/>
          <w:sz w:val="22"/>
          <w:szCs w:val="22"/>
        </w:rPr>
      </w:pPr>
      <w:r w:rsidRPr="00E11DB2">
        <w:rPr>
          <w:noProof/>
          <w:color w:val="000000" w:themeColor="text1"/>
        </w:rPr>
        <w:t>III.3 Требования к градостроительным регламентам в границах исторического поселения федерального значения город Боровск.</w:t>
      </w:r>
      <w:r>
        <w:rPr>
          <w:noProof/>
        </w:rPr>
        <w:tab/>
      </w:r>
      <w:r>
        <w:rPr>
          <w:noProof/>
        </w:rPr>
        <w:fldChar w:fldCharType="begin"/>
      </w:r>
      <w:r>
        <w:rPr>
          <w:noProof/>
        </w:rPr>
        <w:instrText xml:space="preserve"> PAGEREF _Toc115331111 \h </w:instrText>
      </w:r>
      <w:r>
        <w:rPr>
          <w:noProof/>
        </w:rPr>
      </w:r>
      <w:r>
        <w:rPr>
          <w:noProof/>
        </w:rPr>
        <w:fldChar w:fldCharType="separate"/>
      </w:r>
      <w:r w:rsidR="00756FD5">
        <w:rPr>
          <w:noProof/>
        </w:rPr>
        <w:t>116</w:t>
      </w:r>
      <w:r>
        <w:rPr>
          <w:noProof/>
        </w:rPr>
        <w:fldChar w:fldCharType="end"/>
      </w:r>
    </w:p>
    <w:p w:rsidR="00F37862" w:rsidRDefault="00F37862">
      <w:pPr>
        <w:pStyle w:val="30"/>
        <w:rPr>
          <w:rFonts w:asciiTheme="minorHAnsi" w:eastAsiaTheme="minorEastAsia" w:hAnsiTheme="minorHAnsi" w:cstheme="minorBidi"/>
          <w:i w:val="0"/>
          <w:noProof/>
          <w:sz w:val="22"/>
          <w:szCs w:val="22"/>
        </w:rPr>
      </w:pPr>
      <w:r w:rsidRPr="00E11DB2">
        <w:rPr>
          <w:noProof/>
          <w:color w:val="000000" w:themeColor="text1"/>
        </w:rPr>
        <w:t>III.4 Зоны охраны объектов культурного наследия</w:t>
      </w:r>
      <w:r>
        <w:rPr>
          <w:noProof/>
        </w:rPr>
        <w:tab/>
      </w:r>
      <w:r>
        <w:rPr>
          <w:noProof/>
        </w:rPr>
        <w:fldChar w:fldCharType="begin"/>
      </w:r>
      <w:r>
        <w:rPr>
          <w:noProof/>
        </w:rPr>
        <w:instrText xml:space="preserve"> PAGEREF _Toc115331112 \h </w:instrText>
      </w:r>
      <w:r>
        <w:rPr>
          <w:noProof/>
        </w:rPr>
      </w:r>
      <w:r>
        <w:rPr>
          <w:noProof/>
        </w:rPr>
        <w:fldChar w:fldCharType="separate"/>
      </w:r>
      <w:r w:rsidR="00756FD5">
        <w:rPr>
          <w:noProof/>
        </w:rPr>
        <w:t>120</w:t>
      </w:r>
      <w:r>
        <w:rPr>
          <w:noProof/>
        </w:rPr>
        <w:fldChar w:fldCharType="end"/>
      </w:r>
    </w:p>
    <w:p w:rsidR="00F37862" w:rsidRDefault="00F37862">
      <w:pPr>
        <w:pStyle w:val="30"/>
        <w:rPr>
          <w:rFonts w:asciiTheme="minorHAnsi" w:eastAsiaTheme="minorEastAsia" w:hAnsiTheme="minorHAnsi" w:cstheme="minorBidi"/>
          <w:i w:val="0"/>
          <w:noProof/>
          <w:sz w:val="22"/>
          <w:szCs w:val="22"/>
        </w:rPr>
      </w:pPr>
      <w:r w:rsidRPr="00E11DB2">
        <w:rPr>
          <w:noProof/>
          <w:color w:val="000000" w:themeColor="text1"/>
        </w:rPr>
        <w:lastRenderedPageBreak/>
        <w:t>III.5 Мероприятия по сохранению объектов культурного наследия</w:t>
      </w:r>
      <w:r>
        <w:rPr>
          <w:noProof/>
        </w:rPr>
        <w:tab/>
      </w:r>
      <w:r>
        <w:rPr>
          <w:noProof/>
        </w:rPr>
        <w:fldChar w:fldCharType="begin"/>
      </w:r>
      <w:r>
        <w:rPr>
          <w:noProof/>
        </w:rPr>
        <w:instrText xml:space="preserve"> PAGEREF _Toc115331113 \h </w:instrText>
      </w:r>
      <w:r>
        <w:rPr>
          <w:noProof/>
        </w:rPr>
      </w:r>
      <w:r>
        <w:rPr>
          <w:noProof/>
        </w:rPr>
        <w:fldChar w:fldCharType="separate"/>
      </w:r>
      <w:r w:rsidR="00756FD5">
        <w:rPr>
          <w:noProof/>
        </w:rPr>
        <w:t>132</w:t>
      </w:r>
      <w:r>
        <w:rPr>
          <w:noProof/>
        </w:rPr>
        <w:fldChar w:fldCharType="end"/>
      </w:r>
    </w:p>
    <w:p w:rsidR="00F37862" w:rsidRDefault="00F37862">
      <w:pPr>
        <w:pStyle w:val="15"/>
        <w:rPr>
          <w:rFonts w:asciiTheme="minorHAnsi" w:eastAsiaTheme="minorEastAsia" w:hAnsiTheme="minorHAnsi" w:cstheme="minorBidi"/>
          <w:b w:val="0"/>
          <w:caps w:val="0"/>
          <w:noProof/>
          <w:lang w:val="ru-RU"/>
        </w:rPr>
      </w:pPr>
      <w:r w:rsidRPr="00E11DB2">
        <w:rPr>
          <w:noProof/>
          <w:color w:val="000000" w:themeColor="text1"/>
        </w:rPr>
        <w:t>IV</w:t>
      </w:r>
      <w:r w:rsidRPr="00F37862">
        <w:rPr>
          <w:noProof/>
          <w:color w:val="000000" w:themeColor="text1"/>
          <w:lang w:val="ru-RU"/>
        </w:rPr>
        <w:t>. Оценка возможного влияния планируемых для размещения объектов местного значения поселения на комплексное развитие этих территорий</w:t>
      </w:r>
      <w:r w:rsidRPr="00F37862">
        <w:rPr>
          <w:noProof/>
          <w:lang w:val="ru-RU"/>
        </w:rPr>
        <w:tab/>
      </w:r>
      <w:r>
        <w:rPr>
          <w:noProof/>
        </w:rPr>
        <w:fldChar w:fldCharType="begin"/>
      </w:r>
      <w:r w:rsidRPr="00F37862">
        <w:rPr>
          <w:noProof/>
          <w:lang w:val="ru-RU"/>
        </w:rPr>
        <w:instrText xml:space="preserve"> </w:instrText>
      </w:r>
      <w:r>
        <w:rPr>
          <w:noProof/>
        </w:rPr>
        <w:instrText>PAGEREF</w:instrText>
      </w:r>
      <w:r w:rsidRPr="00F37862">
        <w:rPr>
          <w:noProof/>
          <w:lang w:val="ru-RU"/>
        </w:rPr>
        <w:instrText xml:space="preserve"> _</w:instrText>
      </w:r>
      <w:r>
        <w:rPr>
          <w:noProof/>
        </w:rPr>
        <w:instrText>Toc</w:instrText>
      </w:r>
      <w:r w:rsidRPr="00F37862">
        <w:rPr>
          <w:noProof/>
          <w:lang w:val="ru-RU"/>
        </w:rPr>
        <w:instrText>115331114 \</w:instrText>
      </w:r>
      <w:r>
        <w:rPr>
          <w:noProof/>
        </w:rPr>
        <w:instrText>h</w:instrText>
      </w:r>
      <w:r w:rsidRPr="00F37862">
        <w:rPr>
          <w:noProof/>
          <w:lang w:val="ru-RU"/>
        </w:rPr>
        <w:instrText xml:space="preserve"> </w:instrText>
      </w:r>
      <w:r>
        <w:rPr>
          <w:noProof/>
        </w:rPr>
      </w:r>
      <w:r>
        <w:rPr>
          <w:noProof/>
        </w:rPr>
        <w:fldChar w:fldCharType="separate"/>
      </w:r>
      <w:r w:rsidR="00756FD5" w:rsidRPr="00756FD5">
        <w:rPr>
          <w:noProof/>
          <w:lang w:val="ru-RU"/>
        </w:rPr>
        <w:t>134</w:t>
      </w:r>
      <w:r>
        <w:rPr>
          <w:noProof/>
        </w:rPr>
        <w:fldChar w:fldCharType="end"/>
      </w:r>
    </w:p>
    <w:p w:rsidR="00F37862" w:rsidRDefault="00F37862" w:rsidP="00812013">
      <w:pPr>
        <w:pStyle w:val="15"/>
        <w:jc w:val="both"/>
        <w:rPr>
          <w:rFonts w:asciiTheme="minorHAnsi" w:eastAsiaTheme="minorEastAsia" w:hAnsiTheme="minorHAnsi" w:cstheme="minorBidi"/>
          <w:b w:val="0"/>
          <w:caps w:val="0"/>
          <w:noProof/>
          <w:lang w:val="ru-RU"/>
        </w:rPr>
      </w:pPr>
      <w:r w:rsidRPr="00E11DB2">
        <w:rPr>
          <w:noProof/>
          <w:color w:val="000000" w:themeColor="text1"/>
        </w:rPr>
        <w:t>V</w:t>
      </w:r>
      <w:r w:rsidRPr="00F37862">
        <w:rPr>
          <w:noProof/>
          <w:color w:val="000000" w:themeColor="text1"/>
          <w:lang w:val="ru-RU"/>
        </w:rPr>
        <w:t>.Утвержденные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и регионального значения, их основные характеристики, местоположение, характеристики зон с особыми условиями использования территорий</w:t>
      </w:r>
      <w:r w:rsidRPr="00F37862">
        <w:rPr>
          <w:noProof/>
          <w:lang w:val="ru-RU"/>
        </w:rPr>
        <w:tab/>
      </w:r>
      <w:r>
        <w:rPr>
          <w:noProof/>
        </w:rPr>
        <w:fldChar w:fldCharType="begin"/>
      </w:r>
      <w:r w:rsidRPr="00F37862">
        <w:rPr>
          <w:noProof/>
          <w:lang w:val="ru-RU"/>
        </w:rPr>
        <w:instrText xml:space="preserve"> </w:instrText>
      </w:r>
      <w:r>
        <w:rPr>
          <w:noProof/>
        </w:rPr>
        <w:instrText>PAGEREF</w:instrText>
      </w:r>
      <w:r w:rsidRPr="00F37862">
        <w:rPr>
          <w:noProof/>
          <w:lang w:val="ru-RU"/>
        </w:rPr>
        <w:instrText xml:space="preserve"> _</w:instrText>
      </w:r>
      <w:r>
        <w:rPr>
          <w:noProof/>
        </w:rPr>
        <w:instrText>Toc</w:instrText>
      </w:r>
      <w:r w:rsidRPr="00F37862">
        <w:rPr>
          <w:noProof/>
          <w:lang w:val="ru-RU"/>
        </w:rPr>
        <w:instrText>115331115 \</w:instrText>
      </w:r>
      <w:r>
        <w:rPr>
          <w:noProof/>
        </w:rPr>
        <w:instrText>h</w:instrText>
      </w:r>
      <w:r w:rsidRPr="00F37862">
        <w:rPr>
          <w:noProof/>
          <w:lang w:val="ru-RU"/>
        </w:rPr>
        <w:instrText xml:space="preserve"> </w:instrText>
      </w:r>
      <w:r>
        <w:rPr>
          <w:noProof/>
        </w:rPr>
      </w:r>
      <w:r>
        <w:rPr>
          <w:noProof/>
        </w:rPr>
        <w:fldChar w:fldCharType="separate"/>
      </w:r>
      <w:r w:rsidR="00756FD5" w:rsidRPr="00756FD5">
        <w:rPr>
          <w:noProof/>
          <w:lang w:val="ru-RU"/>
        </w:rPr>
        <w:t>135</w:t>
      </w:r>
      <w:r>
        <w:rPr>
          <w:noProof/>
        </w:rPr>
        <w:fldChar w:fldCharType="end"/>
      </w:r>
    </w:p>
    <w:p w:rsidR="00F37862" w:rsidRDefault="00F37862">
      <w:pPr>
        <w:pStyle w:val="15"/>
        <w:rPr>
          <w:rFonts w:asciiTheme="minorHAnsi" w:eastAsiaTheme="minorEastAsia" w:hAnsiTheme="minorHAnsi" w:cstheme="minorBidi"/>
          <w:b w:val="0"/>
          <w:caps w:val="0"/>
          <w:noProof/>
          <w:lang w:val="ru-RU"/>
        </w:rPr>
      </w:pPr>
      <w:r w:rsidRPr="00E11DB2">
        <w:rPr>
          <w:noProof/>
          <w:color w:val="000000" w:themeColor="text1"/>
        </w:rPr>
        <w:t>VI</w:t>
      </w:r>
      <w:r w:rsidRPr="00F37862">
        <w:rPr>
          <w:noProof/>
          <w:color w:val="000000" w:themeColor="text1"/>
          <w:lang w:val="ru-RU"/>
        </w:rPr>
        <w:t>.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территории</w:t>
      </w:r>
      <w:r w:rsidRPr="00F37862">
        <w:rPr>
          <w:noProof/>
          <w:lang w:val="ru-RU"/>
        </w:rPr>
        <w:tab/>
      </w:r>
      <w:r>
        <w:rPr>
          <w:noProof/>
        </w:rPr>
        <w:fldChar w:fldCharType="begin"/>
      </w:r>
      <w:r w:rsidRPr="00F37862">
        <w:rPr>
          <w:noProof/>
          <w:lang w:val="ru-RU"/>
        </w:rPr>
        <w:instrText xml:space="preserve"> </w:instrText>
      </w:r>
      <w:r>
        <w:rPr>
          <w:noProof/>
        </w:rPr>
        <w:instrText>PAGEREF</w:instrText>
      </w:r>
      <w:r w:rsidRPr="00F37862">
        <w:rPr>
          <w:noProof/>
          <w:lang w:val="ru-RU"/>
        </w:rPr>
        <w:instrText xml:space="preserve"> _</w:instrText>
      </w:r>
      <w:r>
        <w:rPr>
          <w:noProof/>
        </w:rPr>
        <w:instrText>Toc</w:instrText>
      </w:r>
      <w:r w:rsidRPr="00F37862">
        <w:rPr>
          <w:noProof/>
          <w:lang w:val="ru-RU"/>
        </w:rPr>
        <w:instrText>115331116 \</w:instrText>
      </w:r>
      <w:r>
        <w:rPr>
          <w:noProof/>
        </w:rPr>
        <w:instrText>h</w:instrText>
      </w:r>
      <w:r w:rsidRPr="00F37862">
        <w:rPr>
          <w:noProof/>
          <w:lang w:val="ru-RU"/>
        </w:rPr>
        <w:instrText xml:space="preserve"> </w:instrText>
      </w:r>
      <w:r>
        <w:rPr>
          <w:noProof/>
        </w:rPr>
      </w:r>
      <w:r>
        <w:rPr>
          <w:noProof/>
        </w:rPr>
        <w:fldChar w:fldCharType="separate"/>
      </w:r>
      <w:r w:rsidR="00756FD5" w:rsidRPr="00756FD5">
        <w:rPr>
          <w:noProof/>
          <w:lang w:val="ru-RU"/>
        </w:rPr>
        <w:t>137</w:t>
      </w:r>
      <w:r>
        <w:rPr>
          <w:noProof/>
        </w:rPr>
        <w:fldChar w:fldCharType="end"/>
      </w:r>
    </w:p>
    <w:p w:rsidR="00F37862" w:rsidRDefault="00F37862">
      <w:pPr>
        <w:pStyle w:val="15"/>
        <w:rPr>
          <w:rFonts w:asciiTheme="minorHAnsi" w:eastAsiaTheme="minorEastAsia" w:hAnsiTheme="minorHAnsi" w:cstheme="minorBidi"/>
          <w:b w:val="0"/>
          <w:caps w:val="0"/>
          <w:noProof/>
          <w:lang w:val="ru-RU"/>
        </w:rPr>
      </w:pPr>
      <w:r w:rsidRPr="00E11DB2">
        <w:rPr>
          <w:noProof/>
          <w:color w:val="000000" w:themeColor="text1"/>
        </w:rPr>
        <w:t>VII</w:t>
      </w:r>
      <w:r w:rsidRPr="00F37862">
        <w:rPr>
          <w:noProof/>
          <w:color w:val="000000" w:themeColor="text1"/>
          <w:lang w:val="ru-RU"/>
        </w:rPr>
        <w:t>. Перечень и характеристика основных факторов риска возникновения чрезвычайных ситуаций природного и техногенного характера</w:t>
      </w:r>
      <w:r w:rsidRPr="00F37862">
        <w:rPr>
          <w:noProof/>
          <w:lang w:val="ru-RU"/>
        </w:rPr>
        <w:tab/>
      </w:r>
      <w:r>
        <w:rPr>
          <w:noProof/>
        </w:rPr>
        <w:fldChar w:fldCharType="begin"/>
      </w:r>
      <w:r w:rsidRPr="00F37862">
        <w:rPr>
          <w:noProof/>
          <w:lang w:val="ru-RU"/>
        </w:rPr>
        <w:instrText xml:space="preserve"> </w:instrText>
      </w:r>
      <w:r>
        <w:rPr>
          <w:noProof/>
        </w:rPr>
        <w:instrText>PAGEREF</w:instrText>
      </w:r>
      <w:r w:rsidRPr="00F37862">
        <w:rPr>
          <w:noProof/>
          <w:lang w:val="ru-RU"/>
        </w:rPr>
        <w:instrText xml:space="preserve"> _</w:instrText>
      </w:r>
      <w:r>
        <w:rPr>
          <w:noProof/>
        </w:rPr>
        <w:instrText>Toc</w:instrText>
      </w:r>
      <w:r w:rsidRPr="00F37862">
        <w:rPr>
          <w:noProof/>
          <w:lang w:val="ru-RU"/>
        </w:rPr>
        <w:instrText>115331117 \</w:instrText>
      </w:r>
      <w:r>
        <w:rPr>
          <w:noProof/>
        </w:rPr>
        <w:instrText>h</w:instrText>
      </w:r>
      <w:r w:rsidRPr="00F37862">
        <w:rPr>
          <w:noProof/>
          <w:lang w:val="ru-RU"/>
        </w:rPr>
        <w:instrText xml:space="preserve"> </w:instrText>
      </w:r>
      <w:r>
        <w:rPr>
          <w:noProof/>
        </w:rPr>
      </w:r>
      <w:r>
        <w:rPr>
          <w:noProof/>
        </w:rPr>
        <w:fldChar w:fldCharType="separate"/>
      </w:r>
      <w:r w:rsidR="00756FD5" w:rsidRPr="00756FD5">
        <w:rPr>
          <w:noProof/>
          <w:lang w:val="ru-RU"/>
        </w:rPr>
        <w:t>138</w:t>
      </w:r>
      <w:r>
        <w:rPr>
          <w:noProof/>
        </w:rPr>
        <w:fldChar w:fldCharType="end"/>
      </w:r>
    </w:p>
    <w:p w:rsidR="00F37862" w:rsidRDefault="00F37862">
      <w:pPr>
        <w:pStyle w:val="30"/>
        <w:rPr>
          <w:rFonts w:asciiTheme="minorHAnsi" w:eastAsiaTheme="minorEastAsia" w:hAnsiTheme="minorHAnsi" w:cstheme="minorBidi"/>
          <w:i w:val="0"/>
          <w:noProof/>
          <w:sz w:val="22"/>
          <w:szCs w:val="22"/>
        </w:rPr>
      </w:pPr>
      <w:r w:rsidRPr="00E11DB2">
        <w:rPr>
          <w:noProof/>
          <w:color w:val="000000" w:themeColor="text1"/>
        </w:rPr>
        <w:t>VII.I Территории, подверженные риску возникновения чрезвычайных ситуаций природного характера.</w:t>
      </w:r>
      <w:r>
        <w:rPr>
          <w:noProof/>
        </w:rPr>
        <w:tab/>
      </w:r>
      <w:r>
        <w:rPr>
          <w:noProof/>
        </w:rPr>
        <w:fldChar w:fldCharType="begin"/>
      </w:r>
      <w:r>
        <w:rPr>
          <w:noProof/>
        </w:rPr>
        <w:instrText xml:space="preserve"> PAGEREF _Toc115331118 \h </w:instrText>
      </w:r>
      <w:r>
        <w:rPr>
          <w:noProof/>
        </w:rPr>
      </w:r>
      <w:r>
        <w:rPr>
          <w:noProof/>
        </w:rPr>
        <w:fldChar w:fldCharType="separate"/>
      </w:r>
      <w:r w:rsidR="00756FD5">
        <w:rPr>
          <w:noProof/>
        </w:rPr>
        <w:t>138</w:t>
      </w:r>
      <w:r>
        <w:rPr>
          <w:noProof/>
        </w:rPr>
        <w:fldChar w:fldCharType="end"/>
      </w:r>
    </w:p>
    <w:p w:rsidR="00F37862" w:rsidRDefault="00F37862">
      <w:pPr>
        <w:pStyle w:val="30"/>
        <w:rPr>
          <w:rFonts w:asciiTheme="minorHAnsi" w:eastAsiaTheme="minorEastAsia" w:hAnsiTheme="minorHAnsi" w:cstheme="minorBidi"/>
          <w:i w:val="0"/>
          <w:noProof/>
          <w:sz w:val="22"/>
          <w:szCs w:val="22"/>
        </w:rPr>
      </w:pPr>
      <w:r w:rsidRPr="00E11DB2">
        <w:rPr>
          <w:noProof/>
          <w:color w:val="000000" w:themeColor="text1"/>
        </w:rPr>
        <w:t>VII.II Территории, подверженные риску возникновения чрезвычайных ситуаций техногенного характера</w:t>
      </w:r>
      <w:r>
        <w:rPr>
          <w:noProof/>
        </w:rPr>
        <w:tab/>
      </w:r>
      <w:r>
        <w:rPr>
          <w:noProof/>
        </w:rPr>
        <w:fldChar w:fldCharType="begin"/>
      </w:r>
      <w:r>
        <w:rPr>
          <w:noProof/>
        </w:rPr>
        <w:instrText xml:space="preserve"> PAGEREF _Toc115331119 \h </w:instrText>
      </w:r>
      <w:r>
        <w:rPr>
          <w:noProof/>
        </w:rPr>
      </w:r>
      <w:r>
        <w:rPr>
          <w:noProof/>
        </w:rPr>
        <w:fldChar w:fldCharType="separate"/>
      </w:r>
      <w:r w:rsidR="00756FD5">
        <w:rPr>
          <w:noProof/>
        </w:rPr>
        <w:t>142</w:t>
      </w:r>
      <w:r>
        <w:rPr>
          <w:noProof/>
        </w:rPr>
        <w:fldChar w:fldCharType="end"/>
      </w:r>
    </w:p>
    <w:p w:rsidR="00F37862" w:rsidRDefault="00F37862">
      <w:pPr>
        <w:pStyle w:val="30"/>
        <w:rPr>
          <w:rFonts w:asciiTheme="minorHAnsi" w:eastAsiaTheme="minorEastAsia" w:hAnsiTheme="minorHAnsi" w:cstheme="minorBidi"/>
          <w:i w:val="0"/>
          <w:noProof/>
          <w:sz w:val="22"/>
          <w:szCs w:val="22"/>
        </w:rPr>
      </w:pPr>
      <w:r w:rsidRPr="00E11DB2">
        <w:rPr>
          <w:noProof/>
          <w:color w:val="000000" w:themeColor="text1"/>
        </w:rPr>
        <w:t>VII.III Перечень мероприятий по обеспечению пожарной безопасности</w:t>
      </w:r>
      <w:r>
        <w:rPr>
          <w:noProof/>
        </w:rPr>
        <w:tab/>
      </w:r>
      <w:r>
        <w:rPr>
          <w:noProof/>
        </w:rPr>
        <w:fldChar w:fldCharType="begin"/>
      </w:r>
      <w:r>
        <w:rPr>
          <w:noProof/>
        </w:rPr>
        <w:instrText xml:space="preserve"> PAGEREF _Toc115331120 \h </w:instrText>
      </w:r>
      <w:r>
        <w:rPr>
          <w:noProof/>
        </w:rPr>
      </w:r>
      <w:r>
        <w:rPr>
          <w:noProof/>
        </w:rPr>
        <w:fldChar w:fldCharType="separate"/>
      </w:r>
      <w:r w:rsidR="00756FD5">
        <w:rPr>
          <w:noProof/>
        </w:rPr>
        <w:t>152</w:t>
      </w:r>
      <w:r>
        <w:rPr>
          <w:noProof/>
        </w:rPr>
        <w:fldChar w:fldCharType="end"/>
      </w:r>
    </w:p>
    <w:p w:rsidR="00F37862" w:rsidRDefault="00F37862">
      <w:pPr>
        <w:pStyle w:val="15"/>
        <w:rPr>
          <w:rFonts w:asciiTheme="minorHAnsi" w:eastAsiaTheme="minorEastAsia" w:hAnsiTheme="minorHAnsi" w:cstheme="minorBidi"/>
          <w:b w:val="0"/>
          <w:caps w:val="0"/>
          <w:noProof/>
          <w:lang w:val="ru-RU"/>
        </w:rPr>
      </w:pPr>
      <w:r w:rsidRPr="00E11DB2">
        <w:rPr>
          <w:noProof/>
          <w:color w:val="000000" w:themeColor="text1"/>
        </w:rPr>
        <w:t>VIII</w:t>
      </w:r>
      <w:r w:rsidRPr="00F37862">
        <w:rPr>
          <w:noProof/>
          <w:color w:val="000000" w:themeColor="text1"/>
          <w:lang w:val="ru-RU"/>
        </w:rPr>
        <w:t>. Перечень земельных участков, которые включаются в границы населенных пунктов, входящих в состав поселения или исключаются из границ, с указанием категорий земель, к которым планируется отнести эти земельные участки, и целей их планируемого использования</w:t>
      </w:r>
      <w:r w:rsidRPr="00F37862">
        <w:rPr>
          <w:noProof/>
          <w:lang w:val="ru-RU"/>
        </w:rPr>
        <w:tab/>
      </w:r>
      <w:r>
        <w:rPr>
          <w:noProof/>
        </w:rPr>
        <w:fldChar w:fldCharType="begin"/>
      </w:r>
      <w:r w:rsidRPr="00F37862">
        <w:rPr>
          <w:noProof/>
          <w:lang w:val="ru-RU"/>
        </w:rPr>
        <w:instrText xml:space="preserve"> </w:instrText>
      </w:r>
      <w:r>
        <w:rPr>
          <w:noProof/>
        </w:rPr>
        <w:instrText>PAGEREF</w:instrText>
      </w:r>
      <w:r w:rsidRPr="00F37862">
        <w:rPr>
          <w:noProof/>
          <w:lang w:val="ru-RU"/>
        </w:rPr>
        <w:instrText xml:space="preserve"> _</w:instrText>
      </w:r>
      <w:r>
        <w:rPr>
          <w:noProof/>
        </w:rPr>
        <w:instrText>Toc</w:instrText>
      </w:r>
      <w:r w:rsidRPr="00F37862">
        <w:rPr>
          <w:noProof/>
          <w:lang w:val="ru-RU"/>
        </w:rPr>
        <w:instrText>115331121 \</w:instrText>
      </w:r>
      <w:r>
        <w:rPr>
          <w:noProof/>
        </w:rPr>
        <w:instrText>h</w:instrText>
      </w:r>
      <w:r w:rsidRPr="00F37862">
        <w:rPr>
          <w:noProof/>
          <w:lang w:val="ru-RU"/>
        </w:rPr>
        <w:instrText xml:space="preserve"> </w:instrText>
      </w:r>
      <w:r>
        <w:rPr>
          <w:noProof/>
        </w:rPr>
      </w:r>
      <w:r>
        <w:rPr>
          <w:noProof/>
        </w:rPr>
        <w:fldChar w:fldCharType="separate"/>
      </w:r>
      <w:r w:rsidR="00756FD5" w:rsidRPr="00756FD5">
        <w:rPr>
          <w:noProof/>
          <w:lang w:val="ru-RU"/>
        </w:rPr>
        <w:t>168</w:t>
      </w:r>
      <w:r>
        <w:rPr>
          <w:noProof/>
        </w:rPr>
        <w:fldChar w:fldCharType="end"/>
      </w:r>
    </w:p>
    <w:p w:rsidR="00F37862" w:rsidRDefault="00F37862">
      <w:pPr>
        <w:pStyle w:val="15"/>
        <w:rPr>
          <w:rFonts w:asciiTheme="minorHAnsi" w:eastAsiaTheme="minorEastAsia" w:hAnsiTheme="minorHAnsi" w:cstheme="minorBidi"/>
          <w:b w:val="0"/>
          <w:caps w:val="0"/>
          <w:noProof/>
          <w:lang w:val="ru-RU"/>
        </w:rPr>
      </w:pPr>
      <w:r w:rsidRPr="00E11DB2">
        <w:rPr>
          <w:noProof/>
          <w:color w:val="000000" w:themeColor="text1"/>
        </w:rPr>
        <w:t>IX</w:t>
      </w:r>
      <w:r w:rsidRPr="00F37862">
        <w:rPr>
          <w:noProof/>
          <w:color w:val="000000" w:themeColor="text1"/>
          <w:lang w:val="ru-RU"/>
        </w:rPr>
        <w:t>. Перечень мероприятий по территориальному планированию</w:t>
      </w:r>
      <w:r w:rsidRPr="00F37862">
        <w:rPr>
          <w:noProof/>
          <w:lang w:val="ru-RU"/>
        </w:rPr>
        <w:tab/>
      </w:r>
      <w:r>
        <w:rPr>
          <w:noProof/>
        </w:rPr>
        <w:fldChar w:fldCharType="begin"/>
      </w:r>
      <w:r w:rsidRPr="00F37862">
        <w:rPr>
          <w:noProof/>
          <w:lang w:val="ru-RU"/>
        </w:rPr>
        <w:instrText xml:space="preserve"> </w:instrText>
      </w:r>
      <w:r>
        <w:rPr>
          <w:noProof/>
        </w:rPr>
        <w:instrText>PAGEREF</w:instrText>
      </w:r>
      <w:r w:rsidRPr="00F37862">
        <w:rPr>
          <w:noProof/>
          <w:lang w:val="ru-RU"/>
        </w:rPr>
        <w:instrText xml:space="preserve"> _</w:instrText>
      </w:r>
      <w:r>
        <w:rPr>
          <w:noProof/>
        </w:rPr>
        <w:instrText>Toc</w:instrText>
      </w:r>
      <w:r w:rsidRPr="00F37862">
        <w:rPr>
          <w:noProof/>
          <w:lang w:val="ru-RU"/>
        </w:rPr>
        <w:instrText>115331122 \</w:instrText>
      </w:r>
      <w:r>
        <w:rPr>
          <w:noProof/>
        </w:rPr>
        <w:instrText>h</w:instrText>
      </w:r>
      <w:r w:rsidRPr="00F37862">
        <w:rPr>
          <w:noProof/>
          <w:lang w:val="ru-RU"/>
        </w:rPr>
        <w:instrText xml:space="preserve"> </w:instrText>
      </w:r>
      <w:r>
        <w:rPr>
          <w:noProof/>
        </w:rPr>
      </w:r>
      <w:r>
        <w:rPr>
          <w:noProof/>
        </w:rPr>
        <w:fldChar w:fldCharType="separate"/>
      </w:r>
      <w:r w:rsidR="00756FD5" w:rsidRPr="00756FD5">
        <w:rPr>
          <w:noProof/>
          <w:lang w:val="ru-RU"/>
        </w:rPr>
        <w:t>170</w:t>
      </w:r>
      <w:r>
        <w:rPr>
          <w:noProof/>
        </w:rPr>
        <w:fldChar w:fldCharType="end"/>
      </w:r>
    </w:p>
    <w:p w:rsidR="00964AAD" w:rsidRPr="008D3E91" w:rsidRDefault="00F720F2" w:rsidP="00EF643D">
      <w:pPr>
        <w:pStyle w:val="15"/>
        <w:jc w:val="center"/>
        <w:rPr>
          <w:color w:val="000000" w:themeColor="text1"/>
          <w:sz w:val="28"/>
          <w:szCs w:val="28"/>
        </w:rPr>
      </w:pPr>
      <w:r w:rsidRPr="008D3E91">
        <w:rPr>
          <w:b w:val="0"/>
          <w:color w:val="000000" w:themeColor="text1"/>
          <w:sz w:val="24"/>
          <w:szCs w:val="24"/>
          <w:highlight w:val="yellow"/>
        </w:rPr>
        <w:fldChar w:fldCharType="end"/>
      </w:r>
      <w:bookmarkStart w:id="0" w:name="_Toc45270967"/>
      <w:bookmarkStart w:id="1" w:name="_Toc38612845"/>
      <w:bookmarkStart w:id="2" w:name="_Toc441835334"/>
      <w:bookmarkStart w:id="3" w:name="_Toc442083097"/>
      <w:bookmarkStart w:id="4" w:name="_GoBack"/>
      <w:bookmarkEnd w:id="4"/>
      <w:r w:rsidR="001411A6" w:rsidRPr="008D3E91">
        <w:rPr>
          <w:b w:val="0"/>
          <w:color w:val="000000" w:themeColor="text1"/>
          <w:highlight w:val="yellow"/>
          <w:lang w:val="ru-RU"/>
        </w:rPr>
        <w:br w:type="page"/>
      </w:r>
      <w:r w:rsidR="00964AAD" w:rsidRPr="008D3E91">
        <w:rPr>
          <w:color w:val="000000" w:themeColor="text1"/>
          <w:sz w:val="28"/>
          <w:szCs w:val="28"/>
        </w:rPr>
        <w:lastRenderedPageBreak/>
        <w:t>СОСТАВ ПРОЕКТА</w:t>
      </w:r>
      <w:bookmarkEnd w:id="0"/>
      <w:bookmarkEnd w:id="1"/>
    </w:p>
    <w:p w:rsidR="00CB5902" w:rsidRPr="008D3E91" w:rsidRDefault="00CB5902" w:rsidP="00CB5902">
      <w:pPr>
        <w:rPr>
          <w:color w:val="000000" w:themeColor="text1"/>
        </w:rPr>
      </w:pPr>
    </w:p>
    <w:p w:rsidR="00964AAD" w:rsidRPr="008D3E91" w:rsidRDefault="00964AAD" w:rsidP="00395517">
      <w:pPr>
        <w:pStyle w:val="aff1"/>
        <w:spacing w:line="276" w:lineRule="auto"/>
        <w:rPr>
          <w:color w:val="000000" w:themeColor="text1"/>
          <w:sz w:val="26"/>
          <w:szCs w:val="26"/>
        </w:rPr>
      </w:pPr>
      <w:r w:rsidRPr="008D3E91">
        <w:rPr>
          <w:color w:val="000000" w:themeColor="text1"/>
          <w:sz w:val="26"/>
          <w:szCs w:val="26"/>
        </w:rPr>
        <w:t>I. Текстовые материалы</w:t>
      </w:r>
    </w:p>
    <w:tbl>
      <w:tblPr>
        <w:tblW w:w="6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5446"/>
      </w:tblGrid>
      <w:tr w:rsidR="008D3E91" w:rsidRPr="008D3E91" w:rsidTr="00964AAD">
        <w:trPr>
          <w:trHeight w:val="1048"/>
          <w:jc w:val="center"/>
        </w:trPr>
        <w:tc>
          <w:tcPr>
            <w:tcW w:w="1008" w:type="dxa"/>
            <w:tcBorders>
              <w:top w:val="single" w:sz="4" w:space="0" w:color="auto"/>
              <w:left w:val="single" w:sz="4" w:space="0" w:color="auto"/>
              <w:bottom w:val="single" w:sz="4" w:space="0" w:color="auto"/>
              <w:right w:val="single" w:sz="4" w:space="0" w:color="auto"/>
            </w:tcBorders>
            <w:vAlign w:val="center"/>
          </w:tcPr>
          <w:p w:rsidR="00EA0462" w:rsidRPr="008D3E91" w:rsidRDefault="00964AAD" w:rsidP="00395517">
            <w:pPr>
              <w:spacing w:line="276" w:lineRule="auto"/>
              <w:jc w:val="center"/>
              <w:rPr>
                <w:b/>
                <w:color w:val="000000" w:themeColor="text1"/>
                <w:sz w:val="26"/>
                <w:szCs w:val="26"/>
              </w:rPr>
            </w:pPr>
            <w:r w:rsidRPr="008D3E91">
              <w:rPr>
                <w:b/>
                <w:color w:val="000000" w:themeColor="text1"/>
                <w:sz w:val="26"/>
                <w:szCs w:val="26"/>
              </w:rPr>
              <w:t xml:space="preserve">№ </w:t>
            </w:r>
          </w:p>
          <w:p w:rsidR="00964AAD" w:rsidRPr="008D3E91" w:rsidRDefault="00964AAD" w:rsidP="00395517">
            <w:pPr>
              <w:spacing w:line="276" w:lineRule="auto"/>
              <w:jc w:val="center"/>
              <w:rPr>
                <w:b/>
                <w:color w:val="000000" w:themeColor="text1"/>
                <w:sz w:val="26"/>
                <w:szCs w:val="26"/>
              </w:rPr>
            </w:pPr>
            <w:r w:rsidRPr="008D3E91">
              <w:rPr>
                <w:b/>
                <w:color w:val="000000" w:themeColor="text1"/>
                <w:sz w:val="26"/>
                <w:szCs w:val="26"/>
              </w:rPr>
              <w:t>п/п</w:t>
            </w:r>
          </w:p>
        </w:tc>
        <w:tc>
          <w:tcPr>
            <w:tcW w:w="5446" w:type="dxa"/>
            <w:tcBorders>
              <w:top w:val="single" w:sz="4" w:space="0" w:color="auto"/>
              <w:left w:val="single" w:sz="4" w:space="0" w:color="auto"/>
              <w:bottom w:val="single" w:sz="4" w:space="0" w:color="auto"/>
              <w:right w:val="single" w:sz="4" w:space="0" w:color="auto"/>
            </w:tcBorders>
            <w:vAlign w:val="center"/>
            <w:hideMark/>
          </w:tcPr>
          <w:p w:rsidR="00964AAD" w:rsidRPr="008D3E91" w:rsidRDefault="00964AAD" w:rsidP="00395517">
            <w:pPr>
              <w:spacing w:line="276" w:lineRule="auto"/>
              <w:jc w:val="center"/>
              <w:rPr>
                <w:b/>
                <w:color w:val="000000" w:themeColor="text1"/>
                <w:sz w:val="26"/>
                <w:szCs w:val="26"/>
              </w:rPr>
            </w:pPr>
            <w:r w:rsidRPr="008D3E91">
              <w:rPr>
                <w:b/>
                <w:color w:val="000000" w:themeColor="text1"/>
                <w:sz w:val="26"/>
                <w:szCs w:val="26"/>
              </w:rPr>
              <w:t>Наименование материалов</w:t>
            </w:r>
          </w:p>
        </w:tc>
      </w:tr>
      <w:tr w:rsidR="008D3E91" w:rsidRPr="008D3E91" w:rsidTr="00964AAD">
        <w:trPr>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964AAD" w:rsidRPr="008D3E91" w:rsidRDefault="00964AAD" w:rsidP="00395517">
            <w:pPr>
              <w:spacing w:line="276" w:lineRule="auto"/>
              <w:jc w:val="center"/>
              <w:rPr>
                <w:color w:val="000000" w:themeColor="text1"/>
                <w:sz w:val="26"/>
                <w:szCs w:val="26"/>
              </w:rPr>
            </w:pPr>
            <w:r w:rsidRPr="008D3E91">
              <w:rPr>
                <w:color w:val="000000" w:themeColor="text1"/>
                <w:sz w:val="26"/>
                <w:szCs w:val="26"/>
              </w:rPr>
              <w:t>1</w:t>
            </w:r>
            <w:r w:rsidR="00EA0462" w:rsidRPr="008D3E91">
              <w:rPr>
                <w:color w:val="000000" w:themeColor="text1"/>
                <w:sz w:val="26"/>
                <w:szCs w:val="26"/>
              </w:rPr>
              <w:t>.</w:t>
            </w:r>
          </w:p>
        </w:tc>
        <w:tc>
          <w:tcPr>
            <w:tcW w:w="5446" w:type="dxa"/>
            <w:tcBorders>
              <w:top w:val="single" w:sz="4" w:space="0" w:color="auto"/>
              <w:left w:val="single" w:sz="4" w:space="0" w:color="auto"/>
              <w:bottom w:val="single" w:sz="4" w:space="0" w:color="auto"/>
              <w:right w:val="single" w:sz="4" w:space="0" w:color="auto"/>
            </w:tcBorders>
            <w:vAlign w:val="center"/>
            <w:hideMark/>
          </w:tcPr>
          <w:p w:rsidR="00964AAD" w:rsidRPr="008D3E91" w:rsidRDefault="00964AAD" w:rsidP="00395517">
            <w:pPr>
              <w:spacing w:line="276" w:lineRule="auto"/>
              <w:jc w:val="center"/>
              <w:rPr>
                <w:color w:val="000000" w:themeColor="text1"/>
                <w:sz w:val="26"/>
                <w:szCs w:val="26"/>
              </w:rPr>
            </w:pPr>
            <w:r w:rsidRPr="008D3E91">
              <w:rPr>
                <w:color w:val="000000" w:themeColor="text1"/>
                <w:sz w:val="26"/>
                <w:szCs w:val="26"/>
              </w:rPr>
              <w:t>Положение о территориальном планировании</w:t>
            </w:r>
          </w:p>
        </w:tc>
      </w:tr>
      <w:tr w:rsidR="00902663" w:rsidRPr="008D3E91" w:rsidTr="00964AAD">
        <w:trPr>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964AAD" w:rsidRPr="008D3E91" w:rsidRDefault="00964AAD" w:rsidP="00395517">
            <w:pPr>
              <w:spacing w:line="276" w:lineRule="auto"/>
              <w:jc w:val="center"/>
              <w:rPr>
                <w:color w:val="000000" w:themeColor="text1"/>
                <w:sz w:val="26"/>
                <w:szCs w:val="26"/>
              </w:rPr>
            </w:pPr>
            <w:r w:rsidRPr="008D3E91">
              <w:rPr>
                <w:color w:val="000000" w:themeColor="text1"/>
                <w:sz w:val="26"/>
                <w:szCs w:val="26"/>
              </w:rPr>
              <w:t>2</w:t>
            </w:r>
            <w:r w:rsidR="00EA0462" w:rsidRPr="008D3E91">
              <w:rPr>
                <w:color w:val="000000" w:themeColor="text1"/>
                <w:sz w:val="26"/>
                <w:szCs w:val="26"/>
              </w:rPr>
              <w:t>.</w:t>
            </w:r>
          </w:p>
        </w:tc>
        <w:tc>
          <w:tcPr>
            <w:tcW w:w="5446" w:type="dxa"/>
            <w:tcBorders>
              <w:top w:val="single" w:sz="4" w:space="0" w:color="auto"/>
              <w:left w:val="single" w:sz="4" w:space="0" w:color="auto"/>
              <w:bottom w:val="single" w:sz="4" w:space="0" w:color="auto"/>
              <w:right w:val="single" w:sz="4" w:space="0" w:color="auto"/>
            </w:tcBorders>
            <w:vAlign w:val="center"/>
            <w:hideMark/>
          </w:tcPr>
          <w:p w:rsidR="00964AAD" w:rsidRPr="008D3E91" w:rsidRDefault="00964AAD" w:rsidP="00395517">
            <w:pPr>
              <w:spacing w:line="276" w:lineRule="auto"/>
              <w:jc w:val="center"/>
              <w:rPr>
                <w:color w:val="000000" w:themeColor="text1"/>
                <w:sz w:val="26"/>
                <w:szCs w:val="26"/>
              </w:rPr>
            </w:pPr>
            <w:r w:rsidRPr="008D3E91">
              <w:rPr>
                <w:color w:val="000000" w:themeColor="text1"/>
                <w:sz w:val="26"/>
                <w:szCs w:val="26"/>
              </w:rPr>
              <w:t>Материалы по обоснованию</w:t>
            </w:r>
          </w:p>
        </w:tc>
      </w:tr>
    </w:tbl>
    <w:p w:rsidR="00964AAD" w:rsidRPr="008D3E91" w:rsidRDefault="00964AAD" w:rsidP="00395517">
      <w:pPr>
        <w:spacing w:line="276" w:lineRule="auto"/>
        <w:rPr>
          <w:color w:val="000000" w:themeColor="text1"/>
        </w:rPr>
      </w:pPr>
    </w:p>
    <w:p w:rsidR="00964AAD" w:rsidRPr="008D3E91" w:rsidRDefault="00964AAD" w:rsidP="00395517">
      <w:pPr>
        <w:spacing w:line="276" w:lineRule="auto"/>
        <w:rPr>
          <w:color w:val="000000" w:themeColor="text1"/>
        </w:rPr>
      </w:pPr>
    </w:p>
    <w:p w:rsidR="00964AAD" w:rsidRPr="008D3E91" w:rsidRDefault="00964AAD" w:rsidP="00395517">
      <w:pPr>
        <w:spacing w:line="276" w:lineRule="auto"/>
        <w:rPr>
          <w:color w:val="000000" w:themeColor="text1"/>
          <w:sz w:val="26"/>
          <w:szCs w:val="26"/>
        </w:rPr>
      </w:pPr>
    </w:p>
    <w:p w:rsidR="00964AAD" w:rsidRPr="008D3E91" w:rsidRDefault="00964AAD" w:rsidP="00395517">
      <w:pPr>
        <w:pStyle w:val="aff1"/>
        <w:spacing w:line="276" w:lineRule="auto"/>
        <w:rPr>
          <w:color w:val="000000" w:themeColor="text1"/>
          <w:sz w:val="26"/>
          <w:szCs w:val="26"/>
        </w:rPr>
      </w:pPr>
      <w:r w:rsidRPr="008D3E91">
        <w:rPr>
          <w:color w:val="000000" w:themeColor="text1"/>
          <w:sz w:val="26"/>
          <w:szCs w:val="26"/>
        </w:rPr>
        <w:t>II. Графические материалы</w:t>
      </w:r>
    </w:p>
    <w:tbl>
      <w:tblPr>
        <w:tblW w:w="8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5562"/>
        <w:gridCol w:w="1798"/>
      </w:tblGrid>
      <w:tr w:rsidR="008D3E91" w:rsidRPr="008D3E91" w:rsidTr="00736257">
        <w:trPr>
          <w:jc w:val="center"/>
        </w:trPr>
        <w:tc>
          <w:tcPr>
            <w:tcW w:w="738" w:type="dxa"/>
            <w:tcBorders>
              <w:top w:val="single" w:sz="4" w:space="0" w:color="auto"/>
              <w:left w:val="single" w:sz="4" w:space="0" w:color="auto"/>
              <w:bottom w:val="single" w:sz="4" w:space="0" w:color="auto"/>
              <w:right w:val="single" w:sz="4" w:space="0" w:color="auto"/>
            </w:tcBorders>
            <w:vAlign w:val="center"/>
            <w:hideMark/>
          </w:tcPr>
          <w:p w:rsidR="00964AAD" w:rsidRPr="008D3E91" w:rsidRDefault="00964AAD" w:rsidP="00395517">
            <w:pPr>
              <w:spacing w:line="276" w:lineRule="auto"/>
              <w:jc w:val="center"/>
              <w:rPr>
                <w:b/>
                <w:color w:val="000000" w:themeColor="text1"/>
                <w:sz w:val="26"/>
                <w:szCs w:val="26"/>
              </w:rPr>
            </w:pPr>
            <w:r w:rsidRPr="008D3E91">
              <w:rPr>
                <w:b/>
                <w:color w:val="000000" w:themeColor="text1"/>
                <w:sz w:val="26"/>
                <w:szCs w:val="26"/>
              </w:rPr>
              <w:t>№ п/п</w:t>
            </w:r>
          </w:p>
        </w:tc>
        <w:tc>
          <w:tcPr>
            <w:tcW w:w="5562" w:type="dxa"/>
            <w:tcBorders>
              <w:top w:val="single" w:sz="4" w:space="0" w:color="auto"/>
              <w:left w:val="single" w:sz="4" w:space="0" w:color="auto"/>
              <w:bottom w:val="single" w:sz="4" w:space="0" w:color="auto"/>
              <w:right w:val="single" w:sz="4" w:space="0" w:color="auto"/>
            </w:tcBorders>
            <w:vAlign w:val="center"/>
            <w:hideMark/>
          </w:tcPr>
          <w:p w:rsidR="00964AAD" w:rsidRPr="008D3E91" w:rsidRDefault="00964AAD" w:rsidP="00395517">
            <w:pPr>
              <w:spacing w:line="276" w:lineRule="auto"/>
              <w:jc w:val="center"/>
              <w:rPr>
                <w:b/>
                <w:color w:val="000000" w:themeColor="text1"/>
                <w:sz w:val="26"/>
                <w:szCs w:val="26"/>
              </w:rPr>
            </w:pPr>
            <w:r w:rsidRPr="008D3E91">
              <w:rPr>
                <w:b/>
                <w:color w:val="000000" w:themeColor="text1"/>
                <w:sz w:val="26"/>
                <w:szCs w:val="26"/>
              </w:rPr>
              <w:t>Наименование картографического материала</w:t>
            </w:r>
          </w:p>
        </w:tc>
        <w:tc>
          <w:tcPr>
            <w:tcW w:w="1798" w:type="dxa"/>
            <w:tcBorders>
              <w:top w:val="single" w:sz="4" w:space="0" w:color="auto"/>
              <w:left w:val="single" w:sz="4" w:space="0" w:color="auto"/>
              <w:bottom w:val="single" w:sz="4" w:space="0" w:color="auto"/>
              <w:right w:val="single" w:sz="4" w:space="0" w:color="auto"/>
            </w:tcBorders>
            <w:vAlign w:val="center"/>
            <w:hideMark/>
          </w:tcPr>
          <w:p w:rsidR="00964AAD" w:rsidRPr="008D3E91" w:rsidRDefault="00964AAD" w:rsidP="00395517">
            <w:pPr>
              <w:spacing w:line="276" w:lineRule="auto"/>
              <w:jc w:val="center"/>
              <w:rPr>
                <w:b/>
                <w:color w:val="000000" w:themeColor="text1"/>
                <w:sz w:val="26"/>
                <w:szCs w:val="26"/>
              </w:rPr>
            </w:pPr>
            <w:r w:rsidRPr="008D3E91">
              <w:rPr>
                <w:b/>
                <w:color w:val="000000" w:themeColor="text1"/>
                <w:sz w:val="26"/>
                <w:szCs w:val="26"/>
              </w:rPr>
              <w:t>Масштаб</w:t>
            </w:r>
          </w:p>
        </w:tc>
      </w:tr>
      <w:tr w:rsidR="008D3E91" w:rsidRPr="008D3E91" w:rsidTr="00736257">
        <w:trPr>
          <w:jc w:val="center"/>
        </w:trPr>
        <w:tc>
          <w:tcPr>
            <w:tcW w:w="738" w:type="dxa"/>
            <w:tcBorders>
              <w:top w:val="single" w:sz="4" w:space="0" w:color="auto"/>
              <w:left w:val="single" w:sz="4" w:space="0" w:color="auto"/>
              <w:bottom w:val="single" w:sz="4" w:space="0" w:color="auto"/>
              <w:right w:val="single" w:sz="4" w:space="0" w:color="auto"/>
            </w:tcBorders>
            <w:vAlign w:val="center"/>
            <w:hideMark/>
          </w:tcPr>
          <w:p w:rsidR="00964AAD" w:rsidRPr="008D3E91" w:rsidRDefault="00964AAD" w:rsidP="00395517">
            <w:pPr>
              <w:spacing w:line="276" w:lineRule="auto"/>
              <w:jc w:val="center"/>
              <w:rPr>
                <w:b/>
                <w:i/>
                <w:color w:val="000000" w:themeColor="text1"/>
                <w:sz w:val="26"/>
                <w:szCs w:val="26"/>
              </w:rPr>
            </w:pPr>
            <w:r w:rsidRPr="008D3E91">
              <w:rPr>
                <w:b/>
                <w:color w:val="000000" w:themeColor="text1"/>
                <w:sz w:val="26"/>
                <w:szCs w:val="26"/>
              </w:rPr>
              <w:t>1</w:t>
            </w:r>
          </w:p>
        </w:tc>
        <w:tc>
          <w:tcPr>
            <w:tcW w:w="7360" w:type="dxa"/>
            <w:gridSpan w:val="2"/>
            <w:tcBorders>
              <w:top w:val="single" w:sz="4" w:space="0" w:color="auto"/>
              <w:left w:val="single" w:sz="4" w:space="0" w:color="auto"/>
              <w:bottom w:val="single" w:sz="4" w:space="0" w:color="auto"/>
              <w:right w:val="single" w:sz="4" w:space="0" w:color="auto"/>
            </w:tcBorders>
            <w:vAlign w:val="center"/>
            <w:hideMark/>
          </w:tcPr>
          <w:p w:rsidR="00964AAD" w:rsidRPr="008D3E91" w:rsidRDefault="00964AAD" w:rsidP="00395517">
            <w:pPr>
              <w:spacing w:line="276" w:lineRule="auto"/>
              <w:jc w:val="center"/>
              <w:rPr>
                <w:i/>
                <w:color w:val="000000" w:themeColor="text1"/>
                <w:sz w:val="26"/>
                <w:szCs w:val="26"/>
              </w:rPr>
            </w:pPr>
            <w:r w:rsidRPr="008D3E91">
              <w:rPr>
                <w:b/>
                <w:color w:val="000000" w:themeColor="text1"/>
                <w:sz w:val="26"/>
                <w:szCs w:val="26"/>
              </w:rPr>
              <w:t>Положение о территориальном планировании</w:t>
            </w:r>
          </w:p>
        </w:tc>
      </w:tr>
      <w:tr w:rsidR="008D3E91" w:rsidRPr="008D3E91" w:rsidTr="00D32A44">
        <w:trPr>
          <w:jc w:val="center"/>
        </w:trPr>
        <w:tc>
          <w:tcPr>
            <w:tcW w:w="738" w:type="dxa"/>
            <w:tcBorders>
              <w:top w:val="single" w:sz="4" w:space="0" w:color="auto"/>
              <w:left w:val="single" w:sz="4" w:space="0" w:color="auto"/>
              <w:bottom w:val="single" w:sz="4" w:space="0" w:color="auto"/>
              <w:right w:val="single" w:sz="4" w:space="0" w:color="auto"/>
            </w:tcBorders>
            <w:vAlign w:val="center"/>
            <w:hideMark/>
          </w:tcPr>
          <w:p w:rsidR="00964AAD" w:rsidRPr="008D3E91" w:rsidRDefault="00964AAD" w:rsidP="00395517">
            <w:pPr>
              <w:spacing w:line="276" w:lineRule="auto"/>
              <w:jc w:val="center"/>
              <w:rPr>
                <w:color w:val="000000" w:themeColor="text1"/>
                <w:sz w:val="26"/>
                <w:szCs w:val="26"/>
              </w:rPr>
            </w:pPr>
            <w:r w:rsidRPr="008D3E91">
              <w:rPr>
                <w:color w:val="000000" w:themeColor="text1"/>
                <w:sz w:val="26"/>
                <w:szCs w:val="26"/>
              </w:rPr>
              <w:t>1.1</w:t>
            </w:r>
          </w:p>
        </w:tc>
        <w:tc>
          <w:tcPr>
            <w:tcW w:w="5562" w:type="dxa"/>
            <w:tcBorders>
              <w:top w:val="single" w:sz="4" w:space="0" w:color="auto"/>
              <w:left w:val="single" w:sz="4" w:space="0" w:color="auto"/>
              <w:bottom w:val="single" w:sz="4" w:space="0" w:color="auto"/>
              <w:right w:val="single" w:sz="4" w:space="0" w:color="auto"/>
            </w:tcBorders>
            <w:vAlign w:val="center"/>
            <w:hideMark/>
          </w:tcPr>
          <w:p w:rsidR="00964AAD" w:rsidRPr="008D3E91" w:rsidRDefault="00964AAD" w:rsidP="00902663">
            <w:pPr>
              <w:spacing w:line="276" w:lineRule="auto"/>
              <w:rPr>
                <w:color w:val="000000" w:themeColor="text1"/>
                <w:sz w:val="26"/>
                <w:szCs w:val="26"/>
              </w:rPr>
            </w:pPr>
            <w:r w:rsidRPr="008D3E91">
              <w:rPr>
                <w:color w:val="000000" w:themeColor="text1"/>
                <w:sz w:val="26"/>
                <w:szCs w:val="26"/>
              </w:rPr>
              <w:t>Карта границ населенных пунктов (в том числе границ образуемых населенных пунктов)</w:t>
            </w:r>
            <w:r w:rsidR="00290EF8" w:rsidRPr="008D3E91">
              <w:rPr>
                <w:color w:val="000000" w:themeColor="text1"/>
                <w:sz w:val="26"/>
                <w:szCs w:val="26"/>
              </w:rPr>
              <w:t xml:space="preserve"> входящих в состав </w:t>
            </w:r>
            <w:r w:rsidR="00902663" w:rsidRPr="008D3E91">
              <w:rPr>
                <w:color w:val="000000" w:themeColor="text1"/>
                <w:sz w:val="26"/>
                <w:szCs w:val="26"/>
              </w:rPr>
              <w:t>городского</w:t>
            </w:r>
            <w:r w:rsidR="00290EF8" w:rsidRPr="008D3E91">
              <w:rPr>
                <w:color w:val="000000" w:themeColor="text1"/>
                <w:sz w:val="26"/>
                <w:szCs w:val="26"/>
              </w:rPr>
              <w:t xml:space="preserve"> поселения</w:t>
            </w:r>
          </w:p>
        </w:tc>
        <w:tc>
          <w:tcPr>
            <w:tcW w:w="1798" w:type="dxa"/>
            <w:tcBorders>
              <w:top w:val="single" w:sz="4" w:space="0" w:color="auto"/>
              <w:left w:val="single" w:sz="4" w:space="0" w:color="auto"/>
              <w:bottom w:val="single" w:sz="4" w:space="0" w:color="auto"/>
              <w:right w:val="single" w:sz="4" w:space="0" w:color="auto"/>
            </w:tcBorders>
            <w:vAlign w:val="center"/>
            <w:hideMark/>
          </w:tcPr>
          <w:p w:rsidR="00964AAD" w:rsidRPr="008D3E91" w:rsidRDefault="00964AAD" w:rsidP="00902663">
            <w:pPr>
              <w:spacing w:line="276" w:lineRule="auto"/>
              <w:jc w:val="center"/>
              <w:rPr>
                <w:color w:val="000000" w:themeColor="text1"/>
                <w:sz w:val="26"/>
                <w:szCs w:val="26"/>
              </w:rPr>
            </w:pPr>
            <w:r w:rsidRPr="008D3E91">
              <w:rPr>
                <w:color w:val="000000" w:themeColor="text1"/>
                <w:sz w:val="26"/>
                <w:szCs w:val="26"/>
              </w:rPr>
              <w:t>1:</w:t>
            </w:r>
            <w:r w:rsidR="00902663" w:rsidRPr="008D3E91">
              <w:rPr>
                <w:color w:val="000000" w:themeColor="text1"/>
                <w:sz w:val="26"/>
                <w:szCs w:val="26"/>
              </w:rPr>
              <w:t>1</w:t>
            </w:r>
            <w:r w:rsidR="00D32A44" w:rsidRPr="008D3E91">
              <w:rPr>
                <w:color w:val="000000" w:themeColor="text1"/>
                <w:sz w:val="26"/>
                <w:szCs w:val="26"/>
              </w:rPr>
              <w:t xml:space="preserve">0 </w:t>
            </w:r>
            <w:r w:rsidRPr="008D3E91">
              <w:rPr>
                <w:color w:val="000000" w:themeColor="text1"/>
                <w:sz w:val="26"/>
                <w:szCs w:val="26"/>
              </w:rPr>
              <w:t>000</w:t>
            </w:r>
          </w:p>
        </w:tc>
      </w:tr>
      <w:tr w:rsidR="008D3E91" w:rsidRPr="008D3E91" w:rsidTr="00D32A44">
        <w:trPr>
          <w:jc w:val="center"/>
        </w:trPr>
        <w:tc>
          <w:tcPr>
            <w:tcW w:w="738" w:type="dxa"/>
            <w:tcBorders>
              <w:top w:val="single" w:sz="4" w:space="0" w:color="auto"/>
              <w:left w:val="single" w:sz="4" w:space="0" w:color="auto"/>
              <w:bottom w:val="single" w:sz="4" w:space="0" w:color="auto"/>
              <w:right w:val="single" w:sz="4" w:space="0" w:color="auto"/>
            </w:tcBorders>
            <w:vAlign w:val="center"/>
            <w:hideMark/>
          </w:tcPr>
          <w:p w:rsidR="00D32A44" w:rsidRPr="008D3E91" w:rsidRDefault="00D32A44" w:rsidP="00D32A44">
            <w:pPr>
              <w:spacing w:line="276" w:lineRule="auto"/>
              <w:jc w:val="center"/>
              <w:rPr>
                <w:color w:val="000000" w:themeColor="text1"/>
                <w:sz w:val="26"/>
                <w:szCs w:val="26"/>
              </w:rPr>
            </w:pPr>
            <w:r w:rsidRPr="008D3E91">
              <w:rPr>
                <w:color w:val="000000" w:themeColor="text1"/>
                <w:sz w:val="26"/>
                <w:szCs w:val="26"/>
              </w:rPr>
              <w:t>1.2</w:t>
            </w:r>
          </w:p>
        </w:tc>
        <w:tc>
          <w:tcPr>
            <w:tcW w:w="5562" w:type="dxa"/>
            <w:tcBorders>
              <w:top w:val="single" w:sz="4" w:space="0" w:color="auto"/>
              <w:left w:val="single" w:sz="4" w:space="0" w:color="auto"/>
              <w:bottom w:val="single" w:sz="4" w:space="0" w:color="auto"/>
              <w:right w:val="single" w:sz="4" w:space="0" w:color="auto"/>
            </w:tcBorders>
            <w:vAlign w:val="center"/>
            <w:hideMark/>
          </w:tcPr>
          <w:p w:rsidR="00D32A44" w:rsidRPr="008D3E91" w:rsidRDefault="00D32A44" w:rsidP="00902663">
            <w:pPr>
              <w:spacing w:line="276" w:lineRule="auto"/>
              <w:rPr>
                <w:color w:val="000000" w:themeColor="text1"/>
                <w:sz w:val="26"/>
                <w:szCs w:val="26"/>
              </w:rPr>
            </w:pPr>
            <w:r w:rsidRPr="008D3E91">
              <w:rPr>
                <w:color w:val="000000" w:themeColor="text1"/>
                <w:sz w:val="26"/>
                <w:szCs w:val="26"/>
              </w:rPr>
              <w:t xml:space="preserve">Карта функциональных зон </w:t>
            </w:r>
            <w:r w:rsidR="00902663" w:rsidRPr="008D3E91">
              <w:rPr>
                <w:color w:val="000000" w:themeColor="text1"/>
                <w:sz w:val="26"/>
                <w:szCs w:val="26"/>
              </w:rPr>
              <w:t xml:space="preserve">городского </w:t>
            </w:r>
            <w:r w:rsidRPr="008D3E91">
              <w:rPr>
                <w:color w:val="000000" w:themeColor="text1"/>
                <w:sz w:val="26"/>
                <w:szCs w:val="26"/>
              </w:rPr>
              <w:t>поселения</w:t>
            </w:r>
          </w:p>
        </w:tc>
        <w:tc>
          <w:tcPr>
            <w:tcW w:w="1798" w:type="dxa"/>
            <w:tcBorders>
              <w:top w:val="single" w:sz="4" w:space="0" w:color="auto"/>
              <w:left w:val="single" w:sz="4" w:space="0" w:color="auto"/>
              <w:bottom w:val="single" w:sz="4" w:space="0" w:color="auto"/>
              <w:right w:val="single" w:sz="4" w:space="0" w:color="auto"/>
            </w:tcBorders>
            <w:vAlign w:val="center"/>
            <w:hideMark/>
          </w:tcPr>
          <w:p w:rsidR="00D32A44" w:rsidRPr="008D3E91" w:rsidRDefault="00D32A44" w:rsidP="00902663">
            <w:pPr>
              <w:spacing w:line="276" w:lineRule="auto"/>
              <w:jc w:val="center"/>
              <w:rPr>
                <w:color w:val="000000" w:themeColor="text1"/>
                <w:sz w:val="26"/>
                <w:szCs w:val="26"/>
              </w:rPr>
            </w:pPr>
            <w:r w:rsidRPr="008D3E91">
              <w:rPr>
                <w:color w:val="000000" w:themeColor="text1"/>
                <w:sz w:val="26"/>
                <w:szCs w:val="26"/>
              </w:rPr>
              <w:t>1:</w:t>
            </w:r>
            <w:r w:rsidR="00902663" w:rsidRPr="008D3E91">
              <w:rPr>
                <w:color w:val="000000" w:themeColor="text1"/>
                <w:sz w:val="26"/>
                <w:szCs w:val="26"/>
              </w:rPr>
              <w:t>1</w:t>
            </w:r>
            <w:r w:rsidRPr="008D3E91">
              <w:rPr>
                <w:color w:val="000000" w:themeColor="text1"/>
                <w:sz w:val="26"/>
                <w:szCs w:val="26"/>
              </w:rPr>
              <w:t>0 000</w:t>
            </w:r>
          </w:p>
        </w:tc>
      </w:tr>
      <w:tr w:rsidR="008D3E91" w:rsidRPr="008D3E91" w:rsidTr="00D32A44">
        <w:trPr>
          <w:jc w:val="center"/>
        </w:trPr>
        <w:tc>
          <w:tcPr>
            <w:tcW w:w="738" w:type="dxa"/>
            <w:tcBorders>
              <w:top w:val="single" w:sz="4" w:space="0" w:color="auto"/>
              <w:left w:val="single" w:sz="4" w:space="0" w:color="auto"/>
              <w:bottom w:val="single" w:sz="4" w:space="0" w:color="auto"/>
              <w:right w:val="single" w:sz="4" w:space="0" w:color="auto"/>
            </w:tcBorders>
            <w:vAlign w:val="center"/>
            <w:hideMark/>
          </w:tcPr>
          <w:p w:rsidR="00D32A44" w:rsidRPr="008D3E91" w:rsidRDefault="00D32A44" w:rsidP="00D32A44">
            <w:pPr>
              <w:spacing w:line="276" w:lineRule="auto"/>
              <w:jc w:val="center"/>
              <w:rPr>
                <w:color w:val="000000" w:themeColor="text1"/>
                <w:sz w:val="26"/>
                <w:szCs w:val="26"/>
              </w:rPr>
            </w:pPr>
            <w:r w:rsidRPr="008D3E91">
              <w:rPr>
                <w:color w:val="000000" w:themeColor="text1"/>
                <w:sz w:val="26"/>
                <w:szCs w:val="26"/>
              </w:rPr>
              <w:t>1.3</w:t>
            </w:r>
          </w:p>
        </w:tc>
        <w:tc>
          <w:tcPr>
            <w:tcW w:w="5562" w:type="dxa"/>
            <w:tcBorders>
              <w:top w:val="single" w:sz="4" w:space="0" w:color="auto"/>
              <w:left w:val="single" w:sz="4" w:space="0" w:color="auto"/>
              <w:bottom w:val="single" w:sz="4" w:space="0" w:color="auto"/>
              <w:right w:val="single" w:sz="4" w:space="0" w:color="auto"/>
            </w:tcBorders>
            <w:vAlign w:val="center"/>
            <w:hideMark/>
          </w:tcPr>
          <w:p w:rsidR="00D32A44" w:rsidRPr="008D3E91" w:rsidRDefault="00D32A44" w:rsidP="00D32A44">
            <w:pPr>
              <w:spacing w:line="276" w:lineRule="auto"/>
              <w:rPr>
                <w:color w:val="000000" w:themeColor="text1"/>
                <w:sz w:val="26"/>
                <w:szCs w:val="26"/>
              </w:rPr>
            </w:pPr>
            <w:r w:rsidRPr="008D3E91">
              <w:rPr>
                <w:color w:val="000000" w:themeColor="text1"/>
                <w:sz w:val="26"/>
                <w:szCs w:val="26"/>
              </w:rPr>
              <w:t>Карта планируемого размещения объектов местного значения поселения</w:t>
            </w:r>
          </w:p>
        </w:tc>
        <w:tc>
          <w:tcPr>
            <w:tcW w:w="1798" w:type="dxa"/>
            <w:tcBorders>
              <w:top w:val="single" w:sz="4" w:space="0" w:color="auto"/>
              <w:left w:val="single" w:sz="4" w:space="0" w:color="auto"/>
              <w:bottom w:val="single" w:sz="4" w:space="0" w:color="auto"/>
              <w:right w:val="single" w:sz="4" w:space="0" w:color="auto"/>
            </w:tcBorders>
            <w:vAlign w:val="center"/>
            <w:hideMark/>
          </w:tcPr>
          <w:p w:rsidR="00D32A44" w:rsidRPr="008D3E91" w:rsidRDefault="00D32A44" w:rsidP="00902663">
            <w:pPr>
              <w:spacing w:line="276" w:lineRule="auto"/>
              <w:jc w:val="center"/>
              <w:rPr>
                <w:color w:val="000000" w:themeColor="text1"/>
                <w:sz w:val="26"/>
                <w:szCs w:val="26"/>
              </w:rPr>
            </w:pPr>
            <w:r w:rsidRPr="008D3E91">
              <w:rPr>
                <w:color w:val="000000" w:themeColor="text1"/>
                <w:sz w:val="26"/>
                <w:szCs w:val="26"/>
              </w:rPr>
              <w:t>1:</w:t>
            </w:r>
            <w:r w:rsidR="00902663" w:rsidRPr="008D3E91">
              <w:rPr>
                <w:color w:val="000000" w:themeColor="text1"/>
                <w:sz w:val="26"/>
                <w:szCs w:val="26"/>
              </w:rPr>
              <w:t>1</w:t>
            </w:r>
            <w:r w:rsidRPr="008D3E91">
              <w:rPr>
                <w:color w:val="000000" w:themeColor="text1"/>
                <w:sz w:val="26"/>
                <w:szCs w:val="26"/>
              </w:rPr>
              <w:t>0 000</w:t>
            </w:r>
          </w:p>
        </w:tc>
      </w:tr>
      <w:tr w:rsidR="008D3E91" w:rsidRPr="008D3E91" w:rsidTr="00736257">
        <w:trPr>
          <w:jc w:val="center"/>
        </w:trPr>
        <w:tc>
          <w:tcPr>
            <w:tcW w:w="738" w:type="dxa"/>
            <w:tcBorders>
              <w:top w:val="single" w:sz="4" w:space="0" w:color="auto"/>
              <w:left w:val="single" w:sz="4" w:space="0" w:color="auto"/>
              <w:bottom w:val="single" w:sz="4" w:space="0" w:color="auto"/>
              <w:right w:val="single" w:sz="4" w:space="0" w:color="auto"/>
            </w:tcBorders>
            <w:vAlign w:val="center"/>
            <w:hideMark/>
          </w:tcPr>
          <w:p w:rsidR="00964AAD" w:rsidRPr="008D3E91" w:rsidRDefault="00964AAD" w:rsidP="00395517">
            <w:pPr>
              <w:spacing w:line="276" w:lineRule="auto"/>
              <w:jc w:val="center"/>
              <w:rPr>
                <w:b/>
                <w:color w:val="000000" w:themeColor="text1"/>
                <w:sz w:val="26"/>
                <w:szCs w:val="26"/>
              </w:rPr>
            </w:pPr>
            <w:r w:rsidRPr="008D3E91">
              <w:rPr>
                <w:b/>
                <w:color w:val="000000" w:themeColor="text1"/>
                <w:sz w:val="26"/>
                <w:szCs w:val="26"/>
              </w:rPr>
              <w:t>2</w:t>
            </w:r>
          </w:p>
        </w:tc>
        <w:tc>
          <w:tcPr>
            <w:tcW w:w="7360" w:type="dxa"/>
            <w:gridSpan w:val="2"/>
            <w:tcBorders>
              <w:top w:val="single" w:sz="4" w:space="0" w:color="auto"/>
              <w:left w:val="single" w:sz="4" w:space="0" w:color="auto"/>
              <w:bottom w:val="single" w:sz="4" w:space="0" w:color="auto"/>
              <w:right w:val="single" w:sz="4" w:space="0" w:color="auto"/>
            </w:tcBorders>
            <w:vAlign w:val="center"/>
            <w:hideMark/>
          </w:tcPr>
          <w:p w:rsidR="00964AAD" w:rsidRPr="008D3E91" w:rsidRDefault="00964AAD" w:rsidP="00395517">
            <w:pPr>
              <w:spacing w:line="276" w:lineRule="auto"/>
              <w:jc w:val="center"/>
              <w:rPr>
                <w:b/>
                <w:color w:val="000000" w:themeColor="text1"/>
                <w:sz w:val="26"/>
                <w:szCs w:val="26"/>
              </w:rPr>
            </w:pPr>
            <w:r w:rsidRPr="008D3E91">
              <w:rPr>
                <w:b/>
                <w:color w:val="000000" w:themeColor="text1"/>
                <w:sz w:val="26"/>
                <w:szCs w:val="26"/>
              </w:rPr>
              <w:t>Материалы по обоснованию</w:t>
            </w:r>
          </w:p>
        </w:tc>
      </w:tr>
      <w:tr w:rsidR="008D3E91" w:rsidRPr="008D3E91" w:rsidTr="00D32A44">
        <w:trPr>
          <w:jc w:val="center"/>
        </w:trPr>
        <w:tc>
          <w:tcPr>
            <w:tcW w:w="738" w:type="dxa"/>
            <w:tcBorders>
              <w:top w:val="single" w:sz="4" w:space="0" w:color="auto"/>
              <w:left w:val="single" w:sz="4" w:space="0" w:color="auto"/>
              <w:bottom w:val="single" w:sz="4" w:space="0" w:color="auto"/>
              <w:right w:val="single" w:sz="4" w:space="0" w:color="auto"/>
            </w:tcBorders>
            <w:vAlign w:val="center"/>
            <w:hideMark/>
          </w:tcPr>
          <w:p w:rsidR="00D32A44" w:rsidRPr="008D3E91" w:rsidRDefault="00D32A44" w:rsidP="00D32A44">
            <w:pPr>
              <w:spacing w:line="276" w:lineRule="auto"/>
              <w:jc w:val="center"/>
              <w:rPr>
                <w:color w:val="000000" w:themeColor="text1"/>
                <w:sz w:val="26"/>
                <w:szCs w:val="26"/>
                <w:lang w:val="en-US"/>
              </w:rPr>
            </w:pPr>
            <w:r w:rsidRPr="008D3E91">
              <w:rPr>
                <w:color w:val="000000" w:themeColor="text1"/>
                <w:sz w:val="26"/>
                <w:szCs w:val="26"/>
              </w:rPr>
              <w:t>2.</w:t>
            </w:r>
            <w:r w:rsidRPr="008D3E91">
              <w:rPr>
                <w:color w:val="000000" w:themeColor="text1"/>
                <w:sz w:val="26"/>
                <w:szCs w:val="26"/>
                <w:lang w:val="en-US"/>
              </w:rPr>
              <w:t>1</w:t>
            </w:r>
          </w:p>
        </w:tc>
        <w:tc>
          <w:tcPr>
            <w:tcW w:w="5562" w:type="dxa"/>
            <w:tcBorders>
              <w:top w:val="single" w:sz="4" w:space="0" w:color="auto"/>
              <w:left w:val="single" w:sz="4" w:space="0" w:color="auto"/>
              <w:bottom w:val="single" w:sz="4" w:space="0" w:color="auto"/>
              <w:right w:val="single" w:sz="4" w:space="0" w:color="auto"/>
            </w:tcBorders>
            <w:vAlign w:val="center"/>
            <w:hideMark/>
          </w:tcPr>
          <w:p w:rsidR="00D32A44" w:rsidRPr="008D3E91" w:rsidRDefault="00D32A44" w:rsidP="00D32A44">
            <w:pPr>
              <w:spacing w:line="276" w:lineRule="auto"/>
              <w:rPr>
                <w:color w:val="000000" w:themeColor="text1"/>
                <w:sz w:val="26"/>
                <w:szCs w:val="26"/>
              </w:rPr>
            </w:pPr>
            <w:r w:rsidRPr="008D3E91">
              <w:rPr>
                <w:color w:val="000000" w:themeColor="text1"/>
                <w:sz w:val="26"/>
                <w:szCs w:val="26"/>
              </w:rPr>
              <w:t>Карта границ зон с особыми условиями использования территории поселения</w:t>
            </w:r>
          </w:p>
        </w:tc>
        <w:tc>
          <w:tcPr>
            <w:tcW w:w="1798" w:type="dxa"/>
            <w:tcBorders>
              <w:top w:val="single" w:sz="4" w:space="0" w:color="auto"/>
              <w:left w:val="single" w:sz="4" w:space="0" w:color="auto"/>
              <w:bottom w:val="single" w:sz="4" w:space="0" w:color="auto"/>
              <w:right w:val="single" w:sz="4" w:space="0" w:color="auto"/>
            </w:tcBorders>
            <w:vAlign w:val="center"/>
            <w:hideMark/>
          </w:tcPr>
          <w:p w:rsidR="00D32A44" w:rsidRPr="008D3E91" w:rsidRDefault="00D32A44" w:rsidP="00902663">
            <w:pPr>
              <w:spacing w:line="276" w:lineRule="auto"/>
              <w:jc w:val="center"/>
              <w:rPr>
                <w:color w:val="000000" w:themeColor="text1"/>
                <w:sz w:val="26"/>
                <w:szCs w:val="26"/>
              </w:rPr>
            </w:pPr>
            <w:r w:rsidRPr="008D3E91">
              <w:rPr>
                <w:color w:val="000000" w:themeColor="text1"/>
                <w:sz w:val="26"/>
                <w:szCs w:val="26"/>
              </w:rPr>
              <w:t>1:</w:t>
            </w:r>
            <w:r w:rsidR="00902663" w:rsidRPr="008D3E91">
              <w:rPr>
                <w:color w:val="000000" w:themeColor="text1"/>
                <w:sz w:val="26"/>
                <w:szCs w:val="26"/>
              </w:rPr>
              <w:t>1</w:t>
            </w:r>
            <w:r w:rsidRPr="008D3E91">
              <w:rPr>
                <w:color w:val="000000" w:themeColor="text1"/>
                <w:sz w:val="26"/>
                <w:szCs w:val="26"/>
              </w:rPr>
              <w:t>0 000</w:t>
            </w:r>
          </w:p>
        </w:tc>
      </w:tr>
      <w:tr w:rsidR="008D3E91" w:rsidRPr="008D3E91" w:rsidTr="00D32A44">
        <w:trPr>
          <w:jc w:val="center"/>
        </w:trPr>
        <w:tc>
          <w:tcPr>
            <w:tcW w:w="738" w:type="dxa"/>
            <w:tcBorders>
              <w:top w:val="single" w:sz="4" w:space="0" w:color="auto"/>
              <w:left w:val="single" w:sz="4" w:space="0" w:color="auto"/>
              <w:bottom w:val="single" w:sz="4" w:space="0" w:color="auto"/>
              <w:right w:val="single" w:sz="4" w:space="0" w:color="auto"/>
            </w:tcBorders>
            <w:vAlign w:val="center"/>
            <w:hideMark/>
          </w:tcPr>
          <w:p w:rsidR="00D32A44" w:rsidRPr="008D3E91" w:rsidRDefault="00D32A44" w:rsidP="00D32A44">
            <w:pPr>
              <w:spacing w:line="276" w:lineRule="auto"/>
              <w:jc w:val="center"/>
              <w:rPr>
                <w:color w:val="000000" w:themeColor="text1"/>
                <w:sz w:val="26"/>
                <w:szCs w:val="26"/>
              </w:rPr>
            </w:pPr>
            <w:r w:rsidRPr="008D3E91">
              <w:rPr>
                <w:color w:val="000000" w:themeColor="text1"/>
                <w:sz w:val="26"/>
                <w:szCs w:val="26"/>
              </w:rPr>
              <w:t>2.2</w:t>
            </w:r>
          </w:p>
        </w:tc>
        <w:tc>
          <w:tcPr>
            <w:tcW w:w="5562" w:type="dxa"/>
            <w:tcBorders>
              <w:top w:val="single" w:sz="4" w:space="0" w:color="auto"/>
              <w:left w:val="single" w:sz="4" w:space="0" w:color="auto"/>
              <w:bottom w:val="single" w:sz="4" w:space="0" w:color="auto"/>
              <w:right w:val="single" w:sz="4" w:space="0" w:color="auto"/>
            </w:tcBorders>
            <w:vAlign w:val="center"/>
            <w:hideMark/>
          </w:tcPr>
          <w:p w:rsidR="00D32A44" w:rsidRPr="008D3E91" w:rsidRDefault="00D32A44" w:rsidP="00D32A44">
            <w:pPr>
              <w:spacing w:line="276" w:lineRule="auto"/>
              <w:rPr>
                <w:color w:val="000000" w:themeColor="text1"/>
                <w:sz w:val="26"/>
                <w:szCs w:val="26"/>
              </w:rPr>
            </w:pPr>
            <w:r w:rsidRPr="008D3E91">
              <w:rPr>
                <w:color w:val="000000" w:themeColor="text1"/>
                <w:sz w:val="26"/>
                <w:szCs w:val="26"/>
              </w:rPr>
              <w:t xml:space="preserve">Территории, подверженные риску возникновения чрезвычайных ситуаций природного и техногенного характера </w:t>
            </w:r>
          </w:p>
        </w:tc>
        <w:tc>
          <w:tcPr>
            <w:tcW w:w="1798" w:type="dxa"/>
            <w:tcBorders>
              <w:top w:val="single" w:sz="4" w:space="0" w:color="auto"/>
              <w:left w:val="single" w:sz="4" w:space="0" w:color="auto"/>
              <w:bottom w:val="single" w:sz="4" w:space="0" w:color="auto"/>
              <w:right w:val="single" w:sz="4" w:space="0" w:color="auto"/>
            </w:tcBorders>
            <w:vAlign w:val="center"/>
            <w:hideMark/>
          </w:tcPr>
          <w:p w:rsidR="00D32A44" w:rsidRPr="008D3E91" w:rsidRDefault="00D32A44" w:rsidP="00902663">
            <w:pPr>
              <w:spacing w:line="276" w:lineRule="auto"/>
              <w:jc w:val="center"/>
              <w:rPr>
                <w:color w:val="000000" w:themeColor="text1"/>
                <w:sz w:val="26"/>
                <w:szCs w:val="26"/>
              </w:rPr>
            </w:pPr>
            <w:r w:rsidRPr="008D3E91">
              <w:rPr>
                <w:color w:val="000000" w:themeColor="text1"/>
                <w:sz w:val="26"/>
                <w:szCs w:val="26"/>
              </w:rPr>
              <w:t>1:</w:t>
            </w:r>
            <w:r w:rsidR="00902663" w:rsidRPr="008D3E91">
              <w:rPr>
                <w:color w:val="000000" w:themeColor="text1"/>
                <w:sz w:val="26"/>
                <w:szCs w:val="26"/>
              </w:rPr>
              <w:t>1</w:t>
            </w:r>
            <w:r w:rsidRPr="008D3E91">
              <w:rPr>
                <w:color w:val="000000" w:themeColor="text1"/>
                <w:sz w:val="26"/>
                <w:szCs w:val="26"/>
              </w:rPr>
              <w:t>0 000</w:t>
            </w:r>
          </w:p>
        </w:tc>
      </w:tr>
      <w:tr w:rsidR="008D3E91" w:rsidRPr="008D3E91" w:rsidTr="00D32A44">
        <w:trPr>
          <w:trHeight w:val="951"/>
          <w:jc w:val="center"/>
        </w:trPr>
        <w:tc>
          <w:tcPr>
            <w:tcW w:w="738" w:type="dxa"/>
            <w:tcBorders>
              <w:top w:val="single" w:sz="4" w:space="0" w:color="auto"/>
              <w:left w:val="single" w:sz="4" w:space="0" w:color="auto"/>
              <w:bottom w:val="single" w:sz="4" w:space="0" w:color="auto"/>
              <w:right w:val="single" w:sz="4" w:space="0" w:color="auto"/>
            </w:tcBorders>
            <w:vAlign w:val="center"/>
            <w:hideMark/>
          </w:tcPr>
          <w:p w:rsidR="00D32A44" w:rsidRPr="008D3E91" w:rsidRDefault="00D32A44" w:rsidP="00D32A44">
            <w:pPr>
              <w:spacing w:line="276" w:lineRule="auto"/>
              <w:jc w:val="center"/>
              <w:rPr>
                <w:color w:val="000000" w:themeColor="text1"/>
                <w:sz w:val="26"/>
                <w:szCs w:val="26"/>
                <w:highlight w:val="yellow"/>
              </w:rPr>
            </w:pPr>
            <w:r w:rsidRPr="008D3E91">
              <w:rPr>
                <w:color w:val="000000" w:themeColor="text1"/>
                <w:sz w:val="26"/>
                <w:szCs w:val="26"/>
              </w:rPr>
              <w:t>2.3</w:t>
            </w:r>
          </w:p>
        </w:tc>
        <w:tc>
          <w:tcPr>
            <w:tcW w:w="5562" w:type="dxa"/>
            <w:tcBorders>
              <w:top w:val="single" w:sz="4" w:space="0" w:color="auto"/>
              <w:left w:val="single" w:sz="4" w:space="0" w:color="auto"/>
              <w:bottom w:val="single" w:sz="4" w:space="0" w:color="auto"/>
              <w:right w:val="single" w:sz="4" w:space="0" w:color="auto"/>
            </w:tcBorders>
            <w:vAlign w:val="center"/>
            <w:hideMark/>
          </w:tcPr>
          <w:p w:rsidR="00D32A44" w:rsidRPr="008D3E91" w:rsidRDefault="00D32A44" w:rsidP="00D32A44">
            <w:pPr>
              <w:spacing w:line="276" w:lineRule="auto"/>
              <w:rPr>
                <w:color w:val="000000" w:themeColor="text1"/>
                <w:sz w:val="26"/>
                <w:szCs w:val="26"/>
              </w:rPr>
            </w:pPr>
            <w:r w:rsidRPr="008D3E91">
              <w:rPr>
                <w:color w:val="000000" w:themeColor="text1"/>
                <w:sz w:val="26"/>
                <w:szCs w:val="26"/>
              </w:rPr>
              <w:t>Местоположение существующих и строящихся объектов федерального, регионального и местного значения поселения</w:t>
            </w:r>
          </w:p>
        </w:tc>
        <w:tc>
          <w:tcPr>
            <w:tcW w:w="1798" w:type="dxa"/>
            <w:tcBorders>
              <w:top w:val="single" w:sz="4" w:space="0" w:color="auto"/>
              <w:left w:val="single" w:sz="4" w:space="0" w:color="auto"/>
              <w:bottom w:val="single" w:sz="4" w:space="0" w:color="auto"/>
              <w:right w:val="single" w:sz="4" w:space="0" w:color="auto"/>
            </w:tcBorders>
            <w:vAlign w:val="center"/>
            <w:hideMark/>
          </w:tcPr>
          <w:p w:rsidR="00D32A44" w:rsidRPr="008D3E91" w:rsidRDefault="00D32A44" w:rsidP="00902663">
            <w:pPr>
              <w:spacing w:line="276" w:lineRule="auto"/>
              <w:jc w:val="center"/>
              <w:rPr>
                <w:color w:val="000000" w:themeColor="text1"/>
                <w:sz w:val="26"/>
                <w:szCs w:val="26"/>
              </w:rPr>
            </w:pPr>
            <w:r w:rsidRPr="008D3E91">
              <w:rPr>
                <w:color w:val="000000" w:themeColor="text1"/>
                <w:sz w:val="26"/>
                <w:szCs w:val="26"/>
              </w:rPr>
              <w:t>1:</w:t>
            </w:r>
            <w:r w:rsidR="00902663" w:rsidRPr="008D3E91">
              <w:rPr>
                <w:color w:val="000000" w:themeColor="text1"/>
                <w:sz w:val="26"/>
                <w:szCs w:val="26"/>
              </w:rPr>
              <w:t>1</w:t>
            </w:r>
            <w:r w:rsidRPr="008D3E91">
              <w:rPr>
                <w:color w:val="000000" w:themeColor="text1"/>
                <w:sz w:val="26"/>
                <w:szCs w:val="26"/>
              </w:rPr>
              <w:t>0 000</w:t>
            </w:r>
          </w:p>
        </w:tc>
      </w:tr>
      <w:tr w:rsidR="008D3E91" w:rsidRPr="008D3E91" w:rsidTr="00D32A44">
        <w:trPr>
          <w:trHeight w:val="951"/>
          <w:jc w:val="center"/>
        </w:trPr>
        <w:tc>
          <w:tcPr>
            <w:tcW w:w="738" w:type="dxa"/>
            <w:tcBorders>
              <w:top w:val="single" w:sz="4" w:space="0" w:color="auto"/>
              <w:left w:val="single" w:sz="4" w:space="0" w:color="auto"/>
              <w:bottom w:val="single" w:sz="4" w:space="0" w:color="auto"/>
              <w:right w:val="single" w:sz="4" w:space="0" w:color="auto"/>
            </w:tcBorders>
            <w:vAlign w:val="center"/>
          </w:tcPr>
          <w:p w:rsidR="00902663" w:rsidRPr="008D3E91" w:rsidRDefault="00902663" w:rsidP="00D32A44">
            <w:pPr>
              <w:spacing w:line="276" w:lineRule="auto"/>
              <w:jc w:val="center"/>
              <w:rPr>
                <w:color w:val="000000" w:themeColor="text1"/>
                <w:sz w:val="26"/>
                <w:szCs w:val="26"/>
              </w:rPr>
            </w:pPr>
            <w:r w:rsidRPr="008D3E91">
              <w:rPr>
                <w:color w:val="000000" w:themeColor="text1"/>
                <w:sz w:val="26"/>
                <w:szCs w:val="26"/>
              </w:rPr>
              <w:t>2.4</w:t>
            </w:r>
          </w:p>
        </w:tc>
        <w:tc>
          <w:tcPr>
            <w:tcW w:w="5562" w:type="dxa"/>
            <w:tcBorders>
              <w:top w:val="single" w:sz="4" w:space="0" w:color="auto"/>
              <w:left w:val="single" w:sz="4" w:space="0" w:color="auto"/>
              <w:bottom w:val="single" w:sz="4" w:space="0" w:color="auto"/>
              <w:right w:val="single" w:sz="4" w:space="0" w:color="auto"/>
            </w:tcBorders>
            <w:vAlign w:val="center"/>
          </w:tcPr>
          <w:p w:rsidR="00902663" w:rsidRPr="008D3E91" w:rsidRDefault="00902663" w:rsidP="00902663">
            <w:pPr>
              <w:spacing w:line="276" w:lineRule="auto"/>
              <w:rPr>
                <w:color w:val="000000" w:themeColor="text1"/>
                <w:sz w:val="26"/>
                <w:szCs w:val="26"/>
              </w:rPr>
            </w:pPr>
            <w:r w:rsidRPr="008D3E91">
              <w:rPr>
                <w:color w:val="000000" w:themeColor="text1"/>
                <w:sz w:val="26"/>
                <w:szCs w:val="26"/>
              </w:rPr>
              <w:t>Карта границ территорий объектов культурного наследия и зон охраны объектов культурного наследия городского поселения</w:t>
            </w:r>
          </w:p>
        </w:tc>
        <w:tc>
          <w:tcPr>
            <w:tcW w:w="1798" w:type="dxa"/>
            <w:tcBorders>
              <w:top w:val="single" w:sz="4" w:space="0" w:color="auto"/>
              <w:left w:val="single" w:sz="4" w:space="0" w:color="auto"/>
              <w:bottom w:val="single" w:sz="4" w:space="0" w:color="auto"/>
              <w:right w:val="single" w:sz="4" w:space="0" w:color="auto"/>
            </w:tcBorders>
            <w:vAlign w:val="center"/>
          </w:tcPr>
          <w:p w:rsidR="00902663" w:rsidRPr="008D3E91" w:rsidRDefault="00902663" w:rsidP="00902663">
            <w:pPr>
              <w:spacing w:line="276" w:lineRule="auto"/>
              <w:jc w:val="center"/>
              <w:rPr>
                <w:color w:val="000000" w:themeColor="text1"/>
                <w:sz w:val="26"/>
                <w:szCs w:val="26"/>
              </w:rPr>
            </w:pPr>
            <w:r w:rsidRPr="008D3E91">
              <w:rPr>
                <w:color w:val="000000" w:themeColor="text1"/>
                <w:sz w:val="26"/>
                <w:szCs w:val="26"/>
              </w:rPr>
              <w:t>1:10 000</w:t>
            </w:r>
          </w:p>
        </w:tc>
      </w:tr>
    </w:tbl>
    <w:p w:rsidR="00671677" w:rsidRPr="008D3E91" w:rsidRDefault="00671677" w:rsidP="00ED3300">
      <w:pPr>
        <w:suppressAutoHyphens w:val="0"/>
        <w:jc w:val="center"/>
        <w:rPr>
          <w:b/>
          <w:bCs/>
          <w:color w:val="000000" w:themeColor="text1"/>
          <w:sz w:val="28"/>
          <w:szCs w:val="28"/>
          <w:highlight w:val="yellow"/>
        </w:rPr>
        <w:sectPr w:rsidR="00671677" w:rsidRPr="008D3E91" w:rsidSect="004841C2">
          <w:headerReference w:type="default" r:id="rId11"/>
          <w:footerReference w:type="default" r:id="rId12"/>
          <w:pgSz w:w="11906" w:h="16838"/>
          <w:pgMar w:top="851" w:right="964" w:bottom="851" w:left="1644" w:header="709" w:footer="367" w:gutter="0"/>
          <w:cols w:space="720"/>
          <w:docGrid w:linePitch="360"/>
        </w:sectPr>
      </w:pPr>
    </w:p>
    <w:p w:rsidR="00312AB2" w:rsidRPr="008D3E91" w:rsidRDefault="00312AB2" w:rsidP="00964AAD">
      <w:pPr>
        <w:pStyle w:val="1"/>
        <w:rPr>
          <w:color w:val="000000" w:themeColor="text1"/>
          <w:sz w:val="28"/>
          <w:szCs w:val="28"/>
        </w:rPr>
      </w:pPr>
      <w:bookmarkStart w:id="5" w:name="_Toc115331079"/>
      <w:r w:rsidRPr="008D3E91">
        <w:rPr>
          <w:color w:val="000000" w:themeColor="text1"/>
          <w:sz w:val="28"/>
          <w:szCs w:val="28"/>
        </w:rPr>
        <w:lastRenderedPageBreak/>
        <w:t>Введение</w:t>
      </w:r>
      <w:bookmarkEnd w:id="2"/>
      <w:bookmarkEnd w:id="3"/>
      <w:bookmarkEnd w:id="5"/>
    </w:p>
    <w:p w:rsidR="000033A3" w:rsidRPr="008D3E91" w:rsidRDefault="00087EA4" w:rsidP="009F3552">
      <w:pPr>
        <w:pStyle w:val="2100"/>
        <w:suppressAutoHyphens/>
        <w:spacing w:line="276" w:lineRule="auto"/>
        <w:ind w:firstLine="709"/>
        <w:rPr>
          <w:color w:val="000000" w:themeColor="text1"/>
          <w:sz w:val="26"/>
          <w:szCs w:val="26"/>
        </w:rPr>
      </w:pPr>
      <w:r w:rsidRPr="008D3E91">
        <w:rPr>
          <w:color w:val="000000" w:themeColor="text1"/>
          <w:sz w:val="26"/>
          <w:szCs w:val="26"/>
        </w:rPr>
        <w:t>Проект Г</w:t>
      </w:r>
      <w:r w:rsidR="00FD6F99" w:rsidRPr="008D3E91">
        <w:rPr>
          <w:color w:val="000000" w:themeColor="text1"/>
          <w:sz w:val="26"/>
          <w:szCs w:val="26"/>
        </w:rPr>
        <w:t>енеральн</w:t>
      </w:r>
      <w:r w:rsidRPr="008D3E91">
        <w:rPr>
          <w:color w:val="000000" w:themeColor="text1"/>
          <w:sz w:val="26"/>
          <w:szCs w:val="26"/>
        </w:rPr>
        <w:t>ого</w:t>
      </w:r>
      <w:r w:rsidR="00FD6F99" w:rsidRPr="008D3E91">
        <w:rPr>
          <w:color w:val="000000" w:themeColor="text1"/>
          <w:sz w:val="26"/>
          <w:szCs w:val="26"/>
        </w:rPr>
        <w:t xml:space="preserve"> план</w:t>
      </w:r>
      <w:r w:rsidRPr="008D3E91">
        <w:rPr>
          <w:color w:val="000000" w:themeColor="text1"/>
          <w:sz w:val="26"/>
          <w:szCs w:val="26"/>
        </w:rPr>
        <w:t>а</w:t>
      </w:r>
      <w:r w:rsidR="00FD6F99" w:rsidRPr="008D3E91">
        <w:rPr>
          <w:color w:val="000000" w:themeColor="text1"/>
          <w:sz w:val="26"/>
          <w:szCs w:val="26"/>
        </w:rPr>
        <w:t xml:space="preserve"> муниципального образования </w:t>
      </w:r>
      <w:r w:rsidR="002B451E" w:rsidRPr="008D3E91">
        <w:rPr>
          <w:color w:val="000000" w:themeColor="text1"/>
          <w:sz w:val="26"/>
          <w:szCs w:val="26"/>
        </w:rPr>
        <w:t>городского</w:t>
      </w:r>
      <w:r w:rsidR="00FD6F99" w:rsidRPr="008D3E91">
        <w:rPr>
          <w:color w:val="000000" w:themeColor="text1"/>
          <w:sz w:val="26"/>
          <w:szCs w:val="26"/>
        </w:rPr>
        <w:t xml:space="preserve"> поселени</w:t>
      </w:r>
      <w:r w:rsidR="00AB35B8" w:rsidRPr="008D3E91">
        <w:rPr>
          <w:color w:val="000000" w:themeColor="text1"/>
          <w:sz w:val="26"/>
          <w:szCs w:val="26"/>
        </w:rPr>
        <w:t>я</w:t>
      </w:r>
      <w:r w:rsidR="00FD6F99" w:rsidRPr="008D3E91">
        <w:rPr>
          <w:color w:val="000000" w:themeColor="text1"/>
          <w:sz w:val="26"/>
          <w:szCs w:val="26"/>
        </w:rPr>
        <w:t xml:space="preserve"> «</w:t>
      </w:r>
      <w:r w:rsidR="002B451E" w:rsidRPr="008D3E91">
        <w:rPr>
          <w:color w:val="000000" w:themeColor="text1"/>
          <w:sz w:val="26"/>
          <w:szCs w:val="26"/>
        </w:rPr>
        <w:t xml:space="preserve">Город </w:t>
      </w:r>
      <w:r w:rsidR="00EA0462" w:rsidRPr="008D3E91">
        <w:rPr>
          <w:color w:val="000000" w:themeColor="text1"/>
          <w:sz w:val="26"/>
          <w:szCs w:val="26"/>
        </w:rPr>
        <w:t>Боровск</w:t>
      </w:r>
      <w:r w:rsidR="00FD6F99" w:rsidRPr="008D3E91">
        <w:rPr>
          <w:color w:val="000000" w:themeColor="text1"/>
          <w:sz w:val="26"/>
          <w:szCs w:val="26"/>
        </w:rPr>
        <w:t xml:space="preserve">» </w:t>
      </w:r>
      <w:r w:rsidRPr="008D3E91">
        <w:rPr>
          <w:color w:val="000000" w:themeColor="text1"/>
          <w:sz w:val="26"/>
          <w:szCs w:val="26"/>
        </w:rPr>
        <w:t>Боровского</w:t>
      </w:r>
      <w:r w:rsidR="00FD6F99" w:rsidRPr="008D3E91">
        <w:rPr>
          <w:color w:val="000000" w:themeColor="text1"/>
          <w:sz w:val="26"/>
          <w:szCs w:val="26"/>
        </w:rPr>
        <w:t xml:space="preserve"> муниципального района (далее по тексту – </w:t>
      </w:r>
      <w:r w:rsidR="002B451E" w:rsidRPr="008D3E91">
        <w:rPr>
          <w:color w:val="000000" w:themeColor="text1"/>
          <w:sz w:val="26"/>
          <w:szCs w:val="26"/>
        </w:rPr>
        <w:t>Г</w:t>
      </w:r>
      <w:r w:rsidR="00FD6F99" w:rsidRPr="008D3E91">
        <w:rPr>
          <w:color w:val="000000" w:themeColor="text1"/>
          <w:sz w:val="26"/>
          <w:szCs w:val="26"/>
        </w:rPr>
        <w:t xml:space="preserve">енеральный план) разработан </w:t>
      </w:r>
      <w:r w:rsidR="00C21C60" w:rsidRPr="008D3E91">
        <w:rPr>
          <w:color w:val="000000" w:themeColor="text1"/>
          <w:sz w:val="26"/>
          <w:szCs w:val="26"/>
        </w:rPr>
        <w:t>Производственным кооператив</w:t>
      </w:r>
      <w:r w:rsidRPr="008D3E91">
        <w:rPr>
          <w:color w:val="000000" w:themeColor="text1"/>
          <w:sz w:val="26"/>
          <w:szCs w:val="26"/>
        </w:rPr>
        <w:t>о</w:t>
      </w:r>
      <w:r w:rsidR="00C21C60" w:rsidRPr="008D3E91">
        <w:rPr>
          <w:color w:val="000000" w:themeColor="text1"/>
          <w:sz w:val="26"/>
          <w:szCs w:val="26"/>
        </w:rPr>
        <w:t>м «ГЕО»</w:t>
      </w:r>
      <w:r w:rsidRPr="008D3E91">
        <w:rPr>
          <w:color w:val="000000" w:themeColor="text1"/>
          <w:sz w:val="26"/>
          <w:szCs w:val="26"/>
        </w:rPr>
        <w:t>, г. </w:t>
      </w:r>
      <w:r w:rsidR="00C21C60" w:rsidRPr="008D3E91">
        <w:rPr>
          <w:color w:val="000000" w:themeColor="text1"/>
          <w:sz w:val="26"/>
          <w:szCs w:val="26"/>
        </w:rPr>
        <w:t>Калуга</w:t>
      </w:r>
      <w:r w:rsidR="00EA0462" w:rsidRPr="008D3E91">
        <w:rPr>
          <w:color w:val="000000" w:themeColor="text1"/>
          <w:sz w:val="26"/>
          <w:szCs w:val="26"/>
        </w:rPr>
        <w:t>, в соответствии с Муниципальным контрактом № </w:t>
      </w:r>
      <w:hyperlink r:id="rId13" w:tgtFrame="_blank">
        <w:r w:rsidR="00EA0462" w:rsidRPr="008D3E91">
          <w:rPr>
            <w:color w:val="000000" w:themeColor="text1"/>
            <w:sz w:val="26"/>
            <w:szCs w:val="26"/>
          </w:rPr>
          <w:t>0137300019922000006</w:t>
        </w:r>
      </w:hyperlink>
      <w:r w:rsidR="00EA0462" w:rsidRPr="008D3E91">
        <w:rPr>
          <w:color w:val="000000" w:themeColor="text1"/>
          <w:sz w:val="26"/>
          <w:szCs w:val="26"/>
        </w:rPr>
        <w:t>/11-2022 от 31.05.2021 г.</w:t>
      </w:r>
    </w:p>
    <w:p w:rsidR="004C20F7" w:rsidRPr="008D3E91" w:rsidRDefault="00A93A6D" w:rsidP="00395517">
      <w:pPr>
        <w:pStyle w:val="2100"/>
        <w:suppressAutoHyphens/>
        <w:spacing w:line="276" w:lineRule="auto"/>
        <w:ind w:firstLine="709"/>
        <w:rPr>
          <w:color w:val="000000" w:themeColor="text1"/>
          <w:sz w:val="26"/>
          <w:szCs w:val="26"/>
        </w:rPr>
      </w:pPr>
      <w:r w:rsidRPr="008D3E91">
        <w:rPr>
          <w:color w:val="000000" w:themeColor="text1"/>
          <w:sz w:val="26"/>
          <w:szCs w:val="26"/>
          <w:lang w:eastAsia="ar-SA"/>
        </w:rPr>
        <w:t xml:space="preserve">Необходимость </w:t>
      </w:r>
      <w:r w:rsidR="00087EA4" w:rsidRPr="008D3E91">
        <w:rPr>
          <w:color w:val="000000" w:themeColor="text1"/>
          <w:sz w:val="26"/>
          <w:szCs w:val="26"/>
        </w:rPr>
        <w:t>разработки проекта</w:t>
      </w:r>
      <w:r w:rsidRPr="008D3E91">
        <w:rPr>
          <w:color w:val="000000" w:themeColor="text1"/>
          <w:sz w:val="26"/>
          <w:szCs w:val="26"/>
        </w:rPr>
        <w:t xml:space="preserve"> Генеральный план была вызвана</w:t>
      </w:r>
      <w:r w:rsidR="00D04C0C" w:rsidRPr="008D3E91">
        <w:rPr>
          <w:color w:val="000000" w:themeColor="text1"/>
          <w:sz w:val="26"/>
          <w:szCs w:val="26"/>
        </w:rPr>
        <w:t>:</w:t>
      </w:r>
    </w:p>
    <w:p w:rsidR="00A93A6D" w:rsidRPr="008D3E91" w:rsidRDefault="00982D14" w:rsidP="00982D14">
      <w:pPr>
        <w:pStyle w:val="2100"/>
        <w:suppressAutoHyphens/>
        <w:spacing w:line="276" w:lineRule="auto"/>
        <w:ind w:firstLine="709"/>
        <w:rPr>
          <w:color w:val="000000" w:themeColor="text1"/>
          <w:sz w:val="26"/>
          <w:szCs w:val="26"/>
        </w:rPr>
      </w:pPr>
      <w:r>
        <w:rPr>
          <w:color w:val="000000" w:themeColor="text1"/>
          <w:sz w:val="26"/>
          <w:szCs w:val="26"/>
        </w:rPr>
        <w:t>- </w:t>
      </w:r>
      <w:r w:rsidR="00A93A6D" w:rsidRPr="008D3E91">
        <w:rPr>
          <w:color w:val="000000" w:themeColor="text1"/>
          <w:sz w:val="26"/>
          <w:szCs w:val="26"/>
        </w:rPr>
        <w:t xml:space="preserve">приведением </w:t>
      </w:r>
      <w:r w:rsidR="00CE6F65" w:rsidRPr="008D3E91">
        <w:rPr>
          <w:color w:val="000000" w:themeColor="text1"/>
          <w:sz w:val="26"/>
          <w:szCs w:val="26"/>
        </w:rPr>
        <w:t xml:space="preserve">генерального плана </w:t>
      </w:r>
      <w:r w:rsidR="00A93A6D" w:rsidRPr="008D3E91">
        <w:rPr>
          <w:color w:val="000000" w:themeColor="text1"/>
          <w:sz w:val="26"/>
          <w:szCs w:val="26"/>
        </w:rPr>
        <w:t>в соответствие с Приказом Минэкономр</w:t>
      </w:r>
      <w:r w:rsidR="00395517" w:rsidRPr="008D3E91">
        <w:rPr>
          <w:color w:val="000000" w:themeColor="text1"/>
          <w:sz w:val="26"/>
          <w:szCs w:val="26"/>
        </w:rPr>
        <w:t>азвития РФ №10 от 09.01.2018 </w:t>
      </w:r>
      <w:r w:rsidR="00A93A6D" w:rsidRPr="008D3E91">
        <w:rPr>
          <w:color w:val="000000" w:themeColor="text1"/>
          <w:sz w:val="26"/>
          <w:szCs w:val="26"/>
        </w:rPr>
        <w:t>г.</w:t>
      </w:r>
      <w:r w:rsidR="004C4486" w:rsidRPr="008D3E91">
        <w:rPr>
          <w:color w:val="000000" w:themeColor="text1"/>
          <w:sz w:val="26"/>
          <w:szCs w:val="26"/>
        </w:rPr>
        <w:t>;</w:t>
      </w:r>
    </w:p>
    <w:p w:rsidR="00911925" w:rsidRPr="008D3E91" w:rsidRDefault="00982D14" w:rsidP="00982D14">
      <w:pPr>
        <w:pStyle w:val="2100"/>
        <w:suppressAutoHyphens/>
        <w:spacing w:line="276" w:lineRule="auto"/>
        <w:ind w:firstLine="709"/>
        <w:rPr>
          <w:color w:val="000000" w:themeColor="text1"/>
          <w:sz w:val="26"/>
          <w:szCs w:val="26"/>
          <w:lang w:eastAsia="ar-SA"/>
        </w:rPr>
      </w:pPr>
      <w:r>
        <w:rPr>
          <w:color w:val="000000" w:themeColor="text1"/>
          <w:sz w:val="26"/>
          <w:szCs w:val="26"/>
          <w:lang w:eastAsia="ar-SA"/>
        </w:rPr>
        <w:t>- </w:t>
      </w:r>
      <w:r w:rsidR="00911925" w:rsidRPr="008D3E91">
        <w:rPr>
          <w:color w:val="000000" w:themeColor="text1"/>
          <w:sz w:val="26"/>
          <w:szCs w:val="26"/>
          <w:lang w:eastAsia="ar-SA"/>
        </w:rPr>
        <w:t>приведением в соответствие Генерального плана с действующими документами территориального планирования</w:t>
      </w:r>
      <w:r w:rsidR="00C94E7B" w:rsidRPr="008D3E91">
        <w:rPr>
          <w:color w:val="000000" w:themeColor="text1"/>
          <w:sz w:val="26"/>
          <w:szCs w:val="26"/>
          <w:lang w:eastAsia="ar-SA"/>
        </w:rPr>
        <w:t>:</w:t>
      </w:r>
      <w:r w:rsidR="00911925" w:rsidRPr="008D3E91">
        <w:rPr>
          <w:color w:val="000000" w:themeColor="text1"/>
          <w:sz w:val="26"/>
          <w:szCs w:val="26"/>
          <w:lang w:eastAsia="ar-SA"/>
        </w:rPr>
        <w:t xml:space="preserve"> </w:t>
      </w:r>
      <w:r w:rsidR="00C94E7B" w:rsidRPr="008D3E91">
        <w:rPr>
          <w:color w:val="000000" w:themeColor="text1"/>
          <w:sz w:val="26"/>
          <w:szCs w:val="26"/>
          <w:lang w:eastAsia="ar-SA"/>
        </w:rPr>
        <w:t>Схемой территориального планирования РФ, Схемой территориального планирования Калужской области, Схемой территориального планирования муниципального района «</w:t>
      </w:r>
      <w:r w:rsidR="00087EA4" w:rsidRPr="008D3E91">
        <w:rPr>
          <w:color w:val="000000" w:themeColor="text1"/>
          <w:sz w:val="26"/>
          <w:szCs w:val="26"/>
          <w:lang w:eastAsia="ar-SA"/>
        </w:rPr>
        <w:t>Боровский</w:t>
      </w:r>
      <w:r w:rsidR="00C94E7B" w:rsidRPr="008D3E91">
        <w:rPr>
          <w:color w:val="000000" w:themeColor="text1"/>
          <w:sz w:val="26"/>
          <w:szCs w:val="26"/>
          <w:lang w:eastAsia="ar-SA"/>
        </w:rPr>
        <w:t xml:space="preserve"> район»</w:t>
      </w:r>
      <w:r w:rsidR="00CE6F65" w:rsidRPr="008D3E91">
        <w:rPr>
          <w:color w:val="000000" w:themeColor="text1"/>
          <w:sz w:val="26"/>
          <w:szCs w:val="26"/>
          <w:lang w:eastAsia="ar-SA"/>
        </w:rPr>
        <w:t>;</w:t>
      </w:r>
    </w:p>
    <w:p w:rsidR="00CE6F65" w:rsidRPr="008D3E91" w:rsidRDefault="00982D14" w:rsidP="00982D14">
      <w:pPr>
        <w:pStyle w:val="2100"/>
        <w:suppressAutoHyphens/>
        <w:spacing w:line="276" w:lineRule="auto"/>
        <w:ind w:firstLine="709"/>
        <w:rPr>
          <w:color w:val="000000" w:themeColor="text1"/>
          <w:sz w:val="26"/>
          <w:szCs w:val="26"/>
        </w:rPr>
      </w:pPr>
      <w:r>
        <w:rPr>
          <w:color w:val="000000" w:themeColor="text1"/>
          <w:sz w:val="26"/>
          <w:szCs w:val="26"/>
        </w:rPr>
        <w:t>- </w:t>
      </w:r>
      <w:r w:rsidR="00CE6F65" w:rsidRPr="008D3E91">
        <w:rPr>
          <w:color w:val="000000" w:themeColor="text1"/>
          <w:sz w:val="26"/>
          <w:szCs w:val="26"/>
        </w:rPr>
        <w:t>переводом земель из одной категории в другу</w:t>
      </w:r>
      <w:r w:rsidR="00297890" w:rsidRPr="008D3E91">
        <w:rPr>
          <w:color w:val="000000" w:themeColor="text1"/>
          <w:sz w:val="26"/>
          <w:szCs w:val="26"/>
        </w:rPr>
        <w:t>ю</w:t>
      </w:r>
      <w:r w:rsidR="00CE6F65" w:rsidRPr="008D3E91">
        <w:rPr>
          <w:color w:val="000000" w:themeColor="text1"/>
          <w:sz w:val="26"/>
          <w:szCs w:val="26"/>
        </w:rPr>
        <w:t>, а также необходимостью изменения существующего функционального зонирования.</w:t>
      </w:r>
    </w:p>
    <w:p w:rsidR="00313FE2" w:rsidRPr="008D3E91" w:rsidRDefault="00313FE2" w:rsidP="00395517">
      <w:pPr>
        <w:pStyle w:val="2100"/>
        <w:suppressAutoHyphens/>
        <w:spacing w:line="276" w:lineRule="auto"/>
        <w:ind w:firstLine="709"/>
        <w:rPr>
          <w:color w:val="000000" w:themeColor="text1"/>
          <w:sz w:val="26"/>
          <w:szCs w:val="26"/>
          <w:lang w:eastAsia="ar-SA"/>
        </w:rPr>
      </w:pPr>
      <w:r w:rsidRPr="008D3E91">
        <w:rPr>
          <w:color w:val="000000" w:themeColor="text1"/>
          <w:sz w:val="26"/>
          <w:szCs w:val="26"/>
          <w:lang w:eastAsia="ar-SA"/>
        </w:rPr>
        <w:t xml:space="preserve">Проект </w:t>
      </w:r>
      <w:r w:rsidR="00EA0462" w:rsidRPr="008D3E91">
        <w:rPr>
          <w:color w:val="000000" w:themeColor="text1"/>
          <w:sz w:val="26"/>
          <w:szCs w:val="26"/>
          <w:lang w:eastAsia="ar-SA"/>
        </w:rPr>
        <w:t>Генерального</w:t>
      </w:r>
      <w:r w:rsidR="009567BA" w:rsidRPr="008D3E91">
        <w:rPr>
          <w:color w:val="000000" w:themeColor="text1"/>
          <w:sz w:val="26"/>
          <w:szCs w:val="26"/>
          <w:lang w:eastAsia="ar-SA"/>
        </w:rPr>
        <w:t xml:space="preserve"> план</w:t>
      </w:r>
      <w:r w:rsidR="00EA0462" w:rsidRPr="008D3E91">
        <w:rPr>
          <w:color w:val="000000" w:themeColor="text1"/>
          <w:sz w:val="26"/>
          <w:szCs w:val="26"/>
          <w:lang w:eastAsia="ar-SA"/>
        </w:rPr>
        <w:t>а</w:t>
      </w:r>
      <w:r w:rsidR="009567BA" w:rsidRPr="008D3E91">
        <w:rPr>
          <w:color w:val="000000" w:themeColor="text1"/>
          <w:sz w:val="26"/>
          <w:szCs w:val="26"/>
          <w:lang w:eastAsia="ar-SA"/>
        </w:rPr>
        <w:t xml:space="preserve"> </w:t>
      </w:r>
      <w:r w:rsidRPr="008D3E91">
        <w:rPr>
          <w:color w:val="000000" w:themeColor="text1"/>
          <w:sz w:val="26"/>
          <w:szCs w:val="26"/>
          <w:lang w:eastAsia="ar-SA"/>
        </w:rPr>
        <w:t>выполнен в соответствии с требованиями Градостроительного, Земельного, Лесного, Водного кодексов Российской Федерации, Федерального Закона от 25.06.2002 №73-ФЗ «Об объектах культурного наследия (памятниках истории и культуры) народов Российской Федерации», Минэкономразвития России от 09.01.2018 N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N 793"; Приказа Управления архитектуры и градостроительства Калужской обл.  от 17.07.2015 N 59 (ред. от 29.</w:t>
      </w:r>
      <w:r w:rsidR="009C164E" w:rsidRPr="008D3E91">
        <w:rPr>
          <w:color w:val="000000" w:themeColor="text1"/>
          <w:sz w:val="26"/>
          <w:szCs w:val="26"/>
          <w:lang w:eastAsia="ar-SA"/>
        </w:rPr>
        <w:t>07</w:t>
      </w:r>
      <w:r w:rsidRPr="008D3E91">
        <w:rPr>
          <w:color w:val="000000" w:themeColor="text1"/>
          <w:sz w:val="26"/>
          <w:szCs w:val="26"/>
          <w:lang w:eastAsia="ar-SA"/>
        </w:rPr>
        <w:t>.20</w:t>
      </w:r>
      <w:r w:rsidR="009C164E" w:rsidRPr="008D3E91">
        <w:rPr>
          <w:color w:val="000000" w:themeColor="text1"/>
          <w:sz w:val="26"/>
          <w:szCs w:val="26"/>
          <w:lang w:eastAsia="ar-SA"/>
        </w:rPr>
        <w:t>20</w:t>
      </w:r>
      <w:r w:rsidRPr="008D3E91">
        <w:rPr>
          <w:color w:val="000000" w:themeColor="text1"/>
          <w:sz w:val="26"/>
          <w:szCs w:val="26"/>
          <w:lang w:eastAsia="ar-SA"/>
        </w:rPr>
        <w:t>) "Об утверждении региональных нормативов градостроительного проектирования Калужской области";</w:t>
      </w:r>
      <w:r w:rsidR="00087EA4" w:rsidRPr="008D3E91">
        <w:rPr>
          <w:color w:val="000000" w:themeColor="text1"/>
          <w:sz w:val="26"/>
          <w:szCs w:val="26"/>
          <w:lang w:eastAsia="ar-SA"/>
        </w:rPr>
        <w:t xml:space="preserve"> Приказа Минкультуры России от 07.10.2020 г. N 1196 "О включении города Боровска Калужской области в перечень исторических поселений федерального значения, утверждении предмета охраны, границ территории и требований к градостроительным регламентам в границах территории исторического поселения федерального значения город Боровск Калужской области"; </w:t>
      </w:r>
      <w:r w:rsidRPr="008D3E91">
        <w:rPr>
          <w:color w:val="000000" w:themeColor="text1"/>
          <w:sz w:val="26"/>
          <w:szCs w:val="26"/>
          <w:lang w:eastAsia="ar-SA"/>
        </w:rPr>
        <w:t>с учетом Схемы территориального планирования Калужской области; местных нормативов градостроительного проектирования муниципального района «</w:t>
      </w:r>
      <w:r w:rsidR="00087EA4" w:rsidRPr="008D3E91">
        <w:rPr>
          <w:color w:val="000000" w:themeColor="text1"/>
          <w:sz w:val="26"/>
          <w:szCs w:val="26"/>
          <w:lang w:eastAsia="ar-SA"/>
        </w:rPr>
        <w:t>Боровский</w:t>
      </w:r>
      <w:r w:rsidR="009567BA" w:rsidRPr="008D3E91">
        <w:rPr>
          <w:color w:val="000000" w:themeColor="text1"/>
          <w:sz w:val="26"/>
          <w:szCs w:val="26"/>
          <w:lang w:eastAsia="ar-SA"/>
        </w:rPr>
        <w:t xml:space="preserve"> </w:t>
      </w:r>
      <w:r w:rsidRPr="008D3E91">
        <w:rPr>
          <w:color w:val="000000" w:themeColor="text1"/>
          <w:sz w:val="26"/>
          <w:szCs w:val="26"/>
          <w:lang w:eastAsia="ar-SA"/>
        </w:rPr>
        <w:t xml:space="preserve">район» и иными законами и нормативными правовыми актами Российской Федерации и Калужской области. </w:t>
      </w:r>
    </w:p>
    <w:p w:rsidR="00E52E01" w:rsidRPr="008D3E91" w:rsidRDefault="00E52E01" w:rsidP="00395517">
      <w:pPr>
        <w:shd w:val="clear" w:color="auto" w:fill="FFFFFF"/>
        <w:suppressAutoHyphens w:val="0"/>
        <w:spacing w:line="276" w:lineRule="auto"/>
        <w:ind w:firstLine="709"/>
        <w:jc w:val="both"/>
        <w:rPr>
          <w:color w:val="000000" w:themeColor="text1"/>
          <w:sz w:val="26"/>
          <w:szCs w:val="26"/>
          <w:lang w:eastAsia="ar-SA"/>
        </w:rPr>
      </w:pPr>
      <w:r w:rsidRPr="008D3E91">
        <w:rPr>
          <w:color w:val="000000" w:themeColor="text1"/>
          <w:sz w:val="26"/>
          <w:szCs w:val="26"/>
          <w:lang w:eastAsia="ar-SA"/>
        </w:rPr>
        <w:t>В соответствии со ст. 23</w:t>
      </w:r>
      <w:r w:rsidR="00395517" w:rsidRPr="008D3E91">
        <w:rPr>
          <w:color w:val="000000" w:themeColor="text1"/>
          <w:sz w:val="26"/>
          <w:szCs w:val="26"/>
          <w:lang w:eastAsia="ar-SA"/>
        </w:rPr>
        <w:t xml:space="preserve"> Градостроительного кодекса РФ </w:t>
      </w:r>
      <w:r w:rsidRPr="008D3E91">
        <w:rPr>
          <w:color w:val="000000" w:themeColor="text1"/>
          <w:sz w:val="26"/>
          <w:szCs w:val="26"/>
          <w:lang w:eastAsia="ar-SA"/>
        </w:rPr>
        <w:t>материалы по обоснованию генерального плана в текстовой форме содержат:</w:t>
      </w:r>
    </w:p>
    <w:p w:rsidR="00FB6187" w:rsidRPr="008D3E91" w:rsidRDefault="00FB6187" w:rsidP="00395517">
      <w:pPr>
        <w:autoSpaceDE w:val="0"/>
        <w:autoSpaceDN w:val="0"/>
        <w:adjustRightInd w:val="0"/>
        <w:spacing w:line="276" w:lineRule="auto"/>
        <w:ind w:firstLine="709"/>
        <w:jc w:val="both"/>
        <w:rPr>
          <w:color w:val="000000" w:themeColor="text1"/>
          <w:sz w:val="26"/>
          <w:szCs w:val="26"/>
        </w:rPr>
      </w:pPr>
      <w:r w:rsidRPr="008D3E91">
        <w:rPr>
          <w:color w:val="000000" w:themeColor="text1"/>
          <w:sz w:val="26"/>
          <w:szCs w:val="26"/>
        </w:rPr>
        <w:t xml:space="preserve">1) сведения об утвержденных документах стратегического планирования, указанных в </w:t>
      </w:r>
      <w:hyperlink r:id="rId14" w:history="1">
        <w:r w:rsidRPr="008D3E91">
          <w:rPr>
            <w:color w:val="000000" w:themeColor="text1"/>
            <w:sz w:val="26"/>
            <w:szCs w:val="26"/>
          </w:rPr>
          <w:t>части 5.2 статьи 9</w:t>
        </w:r>
      </w:hyperlink>
      <w:r w:rsidRPr="008D3E91">
        <w:rPr>
          <w:color w:val="000000" w:themeColor="text1"/>
          <w:sz w:val="26"/>
          <w:szCs w:val="26"/>
        </w:rPr>
        <w:t xml:space="preserve"> настоящего Кодекса,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w:t>
      </w:r>
      <w:r w:rsidRPr="008D3E91">
        <w:rPr>
          <w:color w:val="000000" w:themeColor="text1"/>
          <w:sz w:val="26"/>
          <w:szCs w:val="26"/>
        </w:rPr>
        <w:lastRenderedPageBreak/>
        <w:t>главных распорядителей средств соответствующих бюджетов, предусматривающих создание объектов местного значения;</w:t>
      </w:r>
    </w:p>
    <w:p w:rsidR="00E52E01" w:rsidRPr="008D3E91" w:rsidRDefault="009151E1" w:rsidP="00395517">
      <w:pPr>
        <w:shd w:val="clear" w:color="auto" w:fill="FFFFFF"/>
        <w:suppressAutoHyphens w:val="0"/>
        <w:spacing w:line="276" w:lineRule="auto"/>
        <w:ind w:firstLine="709"/>
        <w:jc w:val="both"/>
        <w:rPr>
          <w:color w:val="000000" w:themeColor="text1"/>
          <w:sz w:val="26"/>
          <w:szCs w:val="26"/>
          <w:lang w:eastAsia="ar-SA"/>
        </w:rPr>
      </w:pPr>
      <w:r w:rsidRPr="008D3E91">
        <w:rPr>
          <w:color w:val="000000" w:themeColor="text1"/>
          <w:sz w:val="26"/>
          <w:szCs w:val="26"/>
          <w:lang w:eastAsia="ar-SA"/>
        </w:rPr>
        <w:t>2)</w:t>
      </w:r>
      <w:r w:rsidR="009567BA" w:rsidRPr="008D3E91">
        <w:rPr>
          <w:color w:val="000000" w:themeColor="text1"/>
          <w:sz w:val="26"/>
          <w:szCs w:val="26"/>
          <w:lang w:eastAsia="ar-SA"/>
        </w:rPr>
        <w:t> </w:t>
      </w:r>
      <w:r w:rsidR="00E52E01" w:rsidRPr="008D3E91">
        <w:rPr>
          <w:color w:val="000000" w:themeColor="text1"/>
          <w:sz w:val="26"/>
          <w:szCs w:val="26"/>
          <w:lang w:eastAsia="ar-SA"/>
        </w:rPr>
        <w:t>обоснование выбранного варианта размещения объектов местного значения поселения, городского округа на основе анализа использования территорий поселения, городского округа, возможных направлений развития этих территорий и прогнозируемых ограничений их использования, определяемых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государственных информационных системах обеспечения градостроительной деятельности;</w:t>
      </w:r>
    </w:p>
    <w:p w:rsidR="00E52E01" w:rsidRPr="008D3E91" w:rsidRDefault="009151E1" w:rsidP="00395517">
      <w:pPr>
        <w:shd w:val="clear" w:color="auto" w:fill="FFFFFF"/>
        <w:suppressAutoHyphens w:val="0"/>
        <w:spacing w:line="276" w:lineRule="auto"/>
        <w:ind w:firstLine="709"/>
        <w:jc w:val="both"/>
        <w:rPr>
          <w:color w:val="000000" w:themeColor="text1"/>
          <w:sz w:val="26"/>
          <w:szCs w:val="26"/>
          <w:lang w:eastAsia="ar-SA"/>
        </w:rPr>
      </w:pPr>
      <w:r w:rsidRPr="008D3E91">
        <w:rPr>
          <w:color w:val="000000" w:themeColor="text1"/>
          <w:sz w:val="26"/>
          <w:szCs w:val="26"/>
          <w:lang w:eastAsia="ar-SA"/>
        </w:rPr>
        <w:t>3)</w:t>
      </w:r>
      <w:r w:rsidR="009567BA" w:rsidRPr="008D3E91">
        <w:rPr>
          <w:color w:val="000000" w:themeColor="text1"/>
          <w:sz w:val="26"/>
          <w:szCs w:val="26"/>
          <w:lang w:eastAsia="ar-SA"/>
        </w:rPr>
        <w:t> </w:t>
      </w:r>
      <w:r w:rsidR="00E52E01" w:rsidRPr="008D3E91">
        <w:rPr>
          <w:color w:val="000000" w:themeColor="text1"/>
          <w:sz w:val="26"/>
          <w:szCs w:val="26"/>
          <w:lang w:eastAsia="ar-SA"/>
        </w:rPr>
        <w:t>оценку возможного влияния планируемых для размещения объектов местного значения поселения, городского округа на комплексное развитие этих территорий;</w:t>
      </w:r>
    </w:p>
    <w:p w:rsidR="00E52E01" w:rsidRPr="008D3E91" w:rsidRDefault="009151E1" w:rsidP="00395517">
      <w:pPr>
        <w:shd w:val="clear" w:color="auto" w:fill="FFFFFF"/>
        <w:suppressAutoHyphens w:val="0"/>
        <w:spacing w:line="276" w:lineRule="auto"/>
        <w:ind w:firstLine="709"/>
        <w:jc w:val="both"/>
        <w:rPr>
          <w:color w:val="000000" w:themeColor="text1"/>
          <w:sz w:val="26"/>
          <w:szCs w:val="26"/>
          <w:lang w:eastAsia="ar-SA"/>
        </w:rPr>
      </w:pPr>
      <w:r w:rsidRPr="008D3E91">
        <w:rPr>
          <w:color w:val="000000" w:themeColor="text1"/>
          <w:sz w:val="26"/>
          <w:szCs w:val="26"/>
          <w:lang w:eastAsia="ar-SA"/>
        </w:rPr>
        <w:t>4)</w:t>
      </w:r>
      <w:r w:rsidR="009567BA" w:rsidRPr="008D3E91">
        <w:rPr>
          <w:color w:val="000000" w:themeColor="text1"/>
          <w:sz w:val="26"/>
          <w:szCs w:val="26"/>
          <w:lang w:eastAsia="ar-SA"/>
        </w:rPr>
        <w:t> </w:t>
      </w:r>
      <w:r w:rsidR="00E52E01" w:rsidRPr="008D3E91">
        <w:rPr>
          <w:color w:val="000000" w:themeColor="text1"/>
          <w:sz w:val="26"/>
          <w:szCs w:val="26"/>
          <w:lang w:eastAsia="ar-SA"/>
        </w:rPr>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E52E01" w:rsidRPr="008D3E91" w:rsidRDefault="00E52E01" w:rsidP="00395517">
      <w:pPr>
        <w:shd w:val="clear" w:color="auto" w:fill="FFFFFF"/>
        <w:suppressAutoHyphens w:val="0"/>
        <w:spacing w:line="276" w:lineRule="auto"/>
        <w:ind w:firstLine="709"/>
        <w:jc w:val="both"/>
        <w:rPr>
          <w:color w:val="000000" w:themeColor="text1"/>
          <w:sz w:val="26"/>
          <w:szCs w:val="26"/>
          <w:lang w:eastAsia="ar-SA"/>
        </w:rPr>
      </w:pPr>
      <w:r w:rsidRPr="008D3E91">
        <w:rPr>
          <w:color w:val="000000" w:themeColor="text1"/>
          <w:sz w:val="26"/>
          <w:szCs w:val="26"/>
          <w:lang w:eastAsia="ar-SA"/>
        </w:rPr>
        <w:t>5)</w:t>
      </w:r>
      <w:r w:rsidR="009567BA" w:rsidRPr="008D3E91">
        <w:rPr>
          <w:color w:val="000000" w:themeColor="text1"/>
          <w:sz w:val="26"/>
          <w:szCs w:val="26"/>
          <w:lang w:eastAsia="ar-SA"/>
        </w:rPr>
        <w:t> </w:t>
      </w:r>
      <w:r w:rsidRPr="008D3E91">
        <w:rPr>
          <w:color w:val="000000" w:themeColor="text1"/>
          <w:sz w:val="26"/>
          <w:szCs w:val="26"/>
          <w:lang w:eastAsia="ar-SA"/>
        </w:rPr>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E52E01" w:rsidRPr="008D3E91" w:rsidRDefault="00102C22" w:rsidP="00395517">
      <w:pPr>
        <w:shd w:val="clear" w:color="auto" w:fill="FFFFFF"/>
        <w:suppressAutoHyphens w:val="0"/>
        <w:spacing w:line="276" w:lineRule="auto"/>
        <w:ind w:firstLine="709"/>
        <w:jc w:val="both"/>
        <w:rPr>
          <w:color w:val="000000" w:themeColor="text1"/>
          <w:sz w:val="26"/>
          <w:szCs w:val="26"/>
          <w:lang w:eastAsia="ar-SA"/>
        </w:rPr>
      </w:pPr>
      <w:r w:rsidRPr="008D3E91">
        <w:rPr>
          <w:color w:val="000000" w:themeColor="text1"/>
          <w:sz w:val="26"/>
          <w:szCs w:val="26"/>
          <w:lang w:eastAsia="ar-SA"/>
        </w:rPr>
        <w:t>6) </w:t>
      </w:r>
      <w:r w:rsidR="00E52E01" w:rsidRPr="008D3E91">
        <w:rPr>
          <w:color w:val="000000" w:themeColor="text1"/>
          <w:sz w:val="26"/>
          <w:szCs w:val="26"/>
          <w:lang w:eastAsia="ar-SA"/>
        </w:rPr>
        <w:t>перечень и характеристику основных факторов риска возникновения чрезвычайных ситуаций природного и техногенного характера;</w:t>
      </w:r>
    </w:p>
    <w:p w:rsidR="00E52E01" w:rsidRPr="008D3E91" w:rsidRDefault="00102C22" w:rsidP="00395517">
      <w:pPr>
        <w:shd w:val="clear" w:color="auto" w:fill="FFFFFF"/>
        <w:suppressAutoHyphens w:val="0"/>
        <w:spacing w:line="276" w:lineRule="auto"/>
        <w:ind w:firstLine="709"/>
        <w:jc w:val="both"/>
        <w:rPr>
          <w:color w:val="000000" w:themeColor="text1"/>
          <w:sz w:val="26"/>
          <w:szCs w:val="26"/>
          <w:lang w:eastAsia="ar-SA"/>
        </w:rPr>
      </w:pPr>
      <w:r w:rsidRPr="008D3E91">
        <w:rPr>
          <w:color w:val="000000" w:themeColor="text1"/>
          <w:sz w:val="26"/>
          <w:szCs w:val="26"/>
          <w:lang w:eastAsia="ar-SA"/>
        </w:rPr>
        <w:t>7) </w:t>
      </w:r>
      <w:r w:rsidR="00E52E01" w:rsidRPr="008D3E91">
        <w:rPr>
          <w:color w:val="000000" w:themeColor="text1"/>
          <w:sz w:val="26"/>
          <w:szCs w:val="26"/>
          <w:lang w:eastAsia="ar-SA"/>
        </w:rPr>
        <w:t xml:space="preserve">перечень земельных участков, которые включаются в границы населенных пунктов, входящих в состав поселения, городского округа, или </w:t>
      </w:r>
      <w:r w:rsidR="00E52E01" w:rsidRPr="008D3E91">
        <w:rPr>
          <w:color w:val="000000" w:themeColor="text1"/>
          <w:sz w:val="26"/>
          <w:szCs w:val="26"/>
          <w:lang w:eastAsia="ar-SA"/>
        </w:rPr>
        <w:lastRenderedPageBreak/>
        <w:t>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rsidR="00E52E01" w:rsidRPr="008D3E91" w:rsidRDefault="00E52E01" w:rsidP="00395517">
      <w:pPr>
        <w:shd w:val="clear" w:color="auto" w:fill="FFFFFF"/>
        <w:suppressAutoHyphens w:val="0"/>
        <w:spacing w:line="276" w:lineRule="auto"/>
        <w:ind w:firstLine="709"/>
        <w:jc w:val="both"/>
        <w:rPr>
          <w:color w:val="000000" w:themeColor="text1"/>
          <w:sz w:val="26"/>
          <w:szCs w:val="26"/>
          <w:lang w:eastAsia="ar-SA"/>
        </w:rPr>
      </w:pPr>
      <w:r w:rsidRPr="008D3E91">
        <w:rPr>
          <w:color w:val="000000" w:themeColor="text1"/>
          <w:sz w:val="26"/>
          <w:szCs w:val="26"/>
          <w:lang w:eastAsia="ar-SA"/>
        </w:rPr>
        <w:t>8)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rsidR="00E52E01" w:rsidRPr="008D3E91" w:rsidRDefault="00E52E01" w:rsidP="00395517">
      <w:pPr>
        <w:shd w:val="clear" w:color="auto" w:fill="FFFFFF"/>
        <w:suppressAutoHyphens w:val="0"/>
        <w:spacing w:line="276" w:lineRule="auto"/>
        <w:ind w:firstLine="709"/>
        <w:jc w:val="both"/>
        <w:rPr>
          <w:color w:val="000000" w:themeColor="text1"/>
          <w:sz w:val="26"/>
          <w:szCs w:val="26"/>
          <w:lang w:eastAsia="ar-SA"/>
        </w:rPr>
      </w:pPr>
      <w:r w:rsidRPr="008D3E91">
        <w:rPr>
          <w:color w:val="000000" w:themeColor="text1"/>
          <w:sz w:val="26"/>
          <w:szCs w:val="26"/>
          <w:lang w:eastAsia="ar-SA"/>
        </w:rPr>
        <w:t>Материалы по обоснованию генерального плана в виде карт отображают:</w:t>
      </w:r>
    </w:p>
    <w:p w:rsidR="00E52E01" w:rsidRPr="008D3E91" w:rsidRDefault="00E52E01" w:rsidP="00395517">
      <w:pPr>
        <w:shd w:val="clear" w:color="auto" w:fill="FFFFFF"/>
        <w:suppressAutoHyphens w:val="0"/>
        <w:spacing w:line="276" w:lineRule="auto"/>
        <w:ind w:firstLine="709"/>
        <w:jc w:val="both"/>
        <w:rPr>
          <w:color w:val="000000" w:themeColor="text1"/>
          <w:sz w:val="26"/>
          <w:szCs w:val="26"/>
          <w:lang w:eastAsia="ar-SA"/>
        </w:rPr>
      </w:pPr>
      <w:r w:rsidRPr="008D3E91">
        <w:rPr>
          <w:color w:val="000000" w:themeColor="text1"/>
          <w:sz w:val="26"/>
          <w:szCs w:val="26"/>
          <w:lang w:eastAsia="ar-SA"/>
        </w:rPr>
        <w:t>1) границы поселения, городского округа;</w:t>
      </w:r>
    </w:p>
    <w:p w:rsidR="00E52E01" w:rsidRPr="008D3E91" w:rsidRDefault="009567BA" w:rsidP="00395517">
      <w:pPr>
        <w:shd w:val="clear" w:color="auto" w:fill="FFFFFF"/>
        <w:suppressAutoHyphens w:val="0"/>
        <w:spacing w:line="276" w:lineRule="auto"/>
        <w:ind w:firstLine="709"/>
        <w:jc w:val="both"/>
        <w:rPr>
          <w:color w:val="000000" w:themeColor="text1"/>
          <w:sz w:val="26"/>
          <w:szCs w:val="26"/>
          <w:lang w:eastAsia="ar-SA"/>
        </w:rPr>
      </w:pPr>
      <w:r w:rsidRPr="008D3E91">
        <w:rPr>
          <w:color w:val="000000" w:themeColor="text1"/>
          <w:sz w:val="26"/>
          <w:szCs w:val="26"/>
          <w:lang w:eastAsia="ar-SA"/>
        </w:rPr>
        <w:t>2) </w:t>
      </w:r>
      <w:r w:rsidR="00E52E01" w:rsidRPr="008D3E91">
        <w:rPr>
          <w:color w:val="000000" w:themeColor="text1"/>
          <w:sz w:val="26"/>
          <w:szCs w:val="26"/>
          <w:lang w:eastAsia="ar-SA"/>
        </w:rPr>
        <w:t>границы существующих населенных пунктов, входящих в состав поселения, городского округа;</w:t>
      </w:r>
    </w:p>
    <w:p w:rsidR="00E52E01" w:rsidRPr="008D3E91" w:rsidRDefault="009567BA" w:rsidP="00395517">
      <w:pPr>
        <w:shd w:val="clear" w:color="auto" w:fill="FFFFFF"/>
        <w:suppressAutoHyphens w:val="0"/>
        <w:spacing w:line="276" w:lineRule="auto"/>
        <w:ind w:firstLine="709"/>
        <w:jc w:val="both"/>
        <w:rPr>
          <w:color w:val="000000" w:themeColor="text1"/>
          <w:sz w:val="26"/>
          <w:szCs w:val="26"/>
          <w:lang w:eastAsia="ar-SA"/>
        </w:rPr>
      </w:pPr>
      <w:r w:rsidRPr="008D3E91">
        <w:rPr>
          <w:color w:val="000000" w:themeColor="text1"/>
          <w:sz w:val="26"/>
          <w:szCs w:val="26"/>
          <w:lang w:eastAsia="ar-SA"/>
        </w:rPr>
        <w:t>3) </w:t>
      </w:r>
      <w:r w:rsidR="00E52E01" w:rsidRPr="008D3E91">
        <w:rPr>
          <w:color w:val="000000" w:themeColor="text1"/>
          <w:sz w:val="26"/>
          <w:szCs w:val="26"/>
          <w:lang w:eastAsia="ar-SA"/>
        </w:rPr>
        <w:t>местоположение существующих и строящихся объектов местного значения поселения, городского округа;</w:t>
      </w:r>
    </w:p>
    <w:p w:rsidR="00E52E01" w:rsidRPr="008D3E91" w:rsidRDefault="00395517" w:rsidP="00395517">
      <w:pPr>
        <w:shd w:val="clear" w:color="auto" w:fill="FFFFFF"/>
        <w:suppressAutoHyphens w:val="0"/>
        <w:spacing w:line="276" w:lineRule="auto"/>
        <w:ind w:firstLine="709"/>
        <w:jc w:val="both"/>
        <w:rPr>
          <w:i/>
          <w:color w:val="000000" w:themeColor="text1"/>
          <w:sz w:val="26"/>
          <w:szCs w:val="26"/>
          <w:lang w:eastAsia="ar-SA"/>
        </w:rPr>
      </w:pPr>
      <w:r w:rsidRPr="008D3E91">
        <w:rPr>
          <w:color w:val="000000" w:themeColor="text1"/>
          <w:sz w:val="26"/>
          <w:szCs w:val="26"/>
          <w:lang w:eastAsia="ar-SA"/>
        </w:rPr>
        <w:t>4) </w:t>
      </w:r>
      <w:r w:rsidR="004C20F7" w:rsidRPr="008D3E91">
        <w:rPr>
          <w:color w:val="000000" w:themeColor="text1"/>
          <w:sz w:val="26"/>
          <w:szCs w:val="26"/>
          <w:lang w:eastAsia="ar-SA"/>
        </w:rPr>
        <w:t xml:space="preserve">особые экономические зоны </w:t>
      </w:r>
      <w:r w:rsidR="004C20F7" w:rsidRPr="008D3E91">
        <w:rPr>
          <w:i/>
          <w:color w:val="000000" w:themeColor="text1"/>
          <w:sz w:val="26"/>
          <w:szCs w:val="26"/>
          <w:lang w:eastAsia="ar-SA"/>
        </w:rPr>
        <w:t xml:space="preserve">(на территории </w:t>
      </w:r>
      <w:r w:rsidR="00C94E7B" w:rsidRPr="008D3E91">
        <w:rPr>
          <w:i/>
          <w:color w:val="000000" w:themeColor="text1"/>
          <w:sz w:val="26"/>
          <w:szCs w:val="26"/>
          <w:lang w:eastAsia="ar-SA"/>
        </w:rPr>
        <w:t>городского</w:t>
      </w:r>
      <w:r w:rsidR="004C20F7" w:rsidRPr="008D3E91">
        <w:rPr>
          <w:i/>
          <w:color w:val="000000" w:themeColor="text1"/>
          <w:sz w:val="26"/>
          <w:szCs w:val="26"/>
          <w:lang w:eastAsia="ar-SA"/>
        </w:rPr>
        <w:t xml:space="preserve"> поселения отсутствуют)</w:t>
      </w:r>
      <w:r w:rsidR="00102C22" w:rsidRPr="008D3E91">
        <w:rPr>
          <w:color w:val="000000" w:themeColor="text1"/>
          <w:sz w:val="26"/>
          <w:szCs w:val="26"/>
          <w:lang w:eastAsia="ar-SA"/>
        </w:rPr>
        <w:t>;</w:t>
      </w:r>
    </w:p>
    <w:p w:rsidR="004C20F7" w:rsidRPr="008D3E91" w:rsidRDefault="009567BA" w:rsidP="00166301">
      <w:pPr>
        <w:shd w:val="clear" w:color="auto" w:fill="FFFFFF"/>
        <w:suppressAutoHyphens w:val="0"/>
        <w:spacing w:line="276" w:lineRule="auto"/>
        <w:ind w:firstLine="709"/>
        <w:jc w:val="both"/>
        <w:rPr>
          <w:i/>
          <w:color w:val="000000" w:themeColor="text1"/>
          <w:sz w:val="26"/>
          <w:szCs w:val="26"/>
          <w:lang w:eastAsia="ar-SA"/>
        </w:rPr>
      </w:pPr>
      <w:r w:rsidRPr="008D3E91">
        <w:rPr>
          <w:color w:val="000000" w:themeColor="text1"/>
          <w:sz w:val="26"/>
          <w:szCs w:val="26"/>
          <w:lang w:eastAsia="ar-SA"/>
        </w:rPr>
        <w:t>5) </w:t>
      </w:r>
      <w:r w:rsidR="00E52E01" w:rsidRPr="008D3E91">
        <w:rPr>
          <w:color w:val="000000" w:themeColor="text1"/>
          <w:sz w:val="26"/>
          <w:szCs w:val="26"/>
          <w:lang w:eastAsia="ar-SA"/>
        </w:rPr>
        <w:t>особо охраняемые природные территории федерального, р</w:t>
      </w:r>
      <w:r w:rsidR="00F41C75" w:rsidRPr="008D3E91">
        <w:rPr>
          <w:color w:val="000000" w:themeColor="text1"/>
          <w:sz w:val="26"/>
          <w:szCs w:val="26"/>
          <w:lang w:eastAsia="ar-SA"/>
        </w:rPr>
        <w:t>егионального, местного значения.</w:t>
      </w:r>
    </w:p>
    <w:p w:rsidR="004C20F7" w:rsidRPr="008D3E91" w:rsidRDefault="00E52E01" w:rsidP="00395517">
      <w:pPr>
        <w:shd w:val="clear" w:color="auto" w:fill="FFFFFF"/>
        <w:suppressAutoHyphens w:val="0"/>
        <w:spacing w:line="276" w:lineRule="auto"/>
        <w:ind w:firstLine="709"/>
        <w:jc w:val="both"/>
        <w:rPr>
          <w:color w:val="000000" w:themeColor="text1"/>
          <w:sz w:val="26"/>
          <w:szCs w:val="26"/>
          <w:lang w:eastAsia="ar-SA"/>
        </w:rPr>
      </w:pPr>
      <w:r w:rsidRPr="008D3E91">
        <w:rPr>
          <w:color w:val="000000" w:themeColor="text1"/>
          <w:sz w:val="26"/>
          <w:szCs w:val="26"/>
          <w:lang w:eastAsia="ar-SA"/>
        </w:rPr>
        <w:t>6) территори</w:t>
      </w:r>
      <w:r w:rsidR="003A2666" w:rsidRPr="008D3E91">
        <w:rPr>
          <w:color w:val="000000" w:themeColor="text1"/>
          <w:sz w:val="26"/>
          <w:szCs w:val="26"/>
          <w:lang w:eastAsia="ar-SA"/>
        </w:rPr>
        <w:t>и объектов культурного наследия.</w:t>
      </w:r>
    </w:p>
    <w:p w:rsidR="00E52E01" w:rsidRPr="008D3E91" w:rsidRDefault="00E52E01" w:rsidP="00395517">
      <w:pPr>
        <w:shd w:val="clear" w:color="auto" w:fill="FFFFFF"/>
        <w:suppressAutoHyphens w:val="0"/>
        <w:spacing w:line="276" w:lineRule="auto"/>
        <w:ind w:firstLine="709"/>
        <w:jc w:val="both"/>
        <w:rPr>
          <w:color w:val="000000" w:themeColor="text1"/>
          <w:sz w:val="26"/>
          <w:szCs w:val="26"/>
          <w:lang w:eastAsia="ar-SA"/>
        </w:rPr>
      </w:pPr>
      <w:r w:rsidRPr="008D3E91">
        <w:rPr>
          <w:color w:val="000000" w:themeColor="text1"/>
          <w:sz w:val="26"/>
          <w:szCs w:val="26"/>
          <w:lang w:eastAsia="ar-SA"/>
        </w:rPr>
        <w:t>6.1)</w:t>
      </w:r>
      <w:r w:rsidR="009567BA" w:rsidRPr="008D3E91">
        <w:rPr>
          <w:color w:val="000000" w:themeColor="text1"/>
          <w:sz w:val="26"/>
          <w:szCs w:val="26"/>
          <w:lang w:eastAsia="ar-SA"/>
        </w:rPr>
        <w:t> </w:t>
      </w:r>
      <w:r w:rsidRPr="008D3E91">
        <w:rPr>
          <w:color w:val="000000" w:themeColor="text1"/>
          <w:sz w:val="26"/>
          <w:szCs w:val="26"/>
          <w:lang w:eastAsia="ar-SA"/>
        </w:rPr>
        <w:t xml:space="preserve">территории исторических поселений федерального значения, территории исторических поселений регионального значения, границы которых утверждены в порядке, предусмотренном </w:t>
      </w:r>
      <w:hyperlink r:id="rId15" w:history="1">
        <w:r w:rsidRPr="008D3E91">
          <w:rPr>
            <w:color w:val="000000" w:themeColor="text1"/>
            <w:sz w:val="26"/>
            <w:szCs w:val="26"/>
            <w:lang w:eastAsia="ar-SA"/>
          </w:rPr>
          <w:t>статьей 59</w:t>
        </w:r>
      </w:hyperlink>
      <w:r w:rsidRPr="008D3E91">
        <w:rPr>
          <w:color w:val="000000" w:themeColor="text1"/>
          <w:sz w:val="26"/>
          <w:szCs w:val="26"/>
          <w:lang w:eastAsia="ar-SA"/>
        </w:rPr>
        <w:t xml:space="preserve"> Федерального закона от 25 июня 2002 года N 73-ФЗ "Об объектах культурного наследия (памятниках истории и культуры) народов Российской Федерации"</w:t>
      </w:r>
      <w:r w:rsidR="00087EA4" w:rsidRPr="008D3E91">
        <w:rPr>
          <w:color w:val="000000" w:themeColor="text1"/>
          <w:sz w:val="26"/>
          <w:szCs w:val="26"/>
          <w:lang w:eastAsia="ar-SA"/>
        </w:rPr>
        <w:t>.</w:t>
      </w:r>
    </w:p>
    <w:p w:rsidR="00E52E01" w:rsidRPr="008D3E91" w:rsidRDefault="00E52E01" w:rsidP="00395517">
      <w:pPr>
        <w:shd w:val="clear" w:color="auto" w:fill="FFFFFF"/>
        <w:suppressAutoHyphens w:val="0"/>
        <w:spacing w:line="276" w:lineRule="auto"/>
        <w:ind w:firstLine="709"/>
        <w:jc w:val="both"/>
        <w:rPr>
          <w:color w:val="000000" w:themeColor="text1"/>
          <w:sz w:val="26"/>
          <w:szCs w:val="26"/>
          <w:lang w:eastAsia="ar-SA"/>
        </w:rPr>
      </w:pPr>
      <w:r w:rsidRPr="008D3E91">
        <w:rPr>
          <w:color w:val="000000" w:themeColor="text1"/>
          <w:sz w:val="26"/>
          <w:szCs w:val="26"/>
          <w:lang w:eastAsia="ar-SA"/>
        </w:rPr>
        <w:t>7) зоны с особыми условиями использования территорий;</w:t>
      </w:r>
    </w:p>
    <w:p w:rsidR="00E52E01" w:rsidRPr="008D3E91" w:rsidRDefault="00E52E01" w:rsidP="00395517">
      <w:pPr>
        <w:shd w:val="clear" w:color="auto" w:fill="FFFFFF"/>
        <w:suppressAutoHyphens w:val="0"/>
        <w:spacing w:line="276" w:lineRule="auto"/>
        <w:ind w:firstLine="709"/>
        <w:jc w:val="both"/>
        <w:rPr>
          <w:color w:val="000000" w:themeColor="text1"/>
          <w:sz w:val="26"/>
          <w:szCs w:val="26"/>
          <w:lang w:eastAsia="ar-SA"/>
        </w:rPr>
      </w:pPr>
      <w:r w:rsidRPr="008D3E91">
        <w:rPr>
          <w:color w:val="000000" w:themeColor="text1"/>
          <w:sz w:val="26"/>
          <w:szCs w:val="26"/>
          <w:lang w:eastAsia="ar-SA"/>
        </w:rPr>
        <w:t>8)</w:t>
      </w:r>
      <w:r w:rsidR="009567BA" w:rsidRPr="008D3E91">
        <w:rPr>
          <w:color w:val="000000" w:themeColor="text1"/>
          <w:sz w:val="26"/>
          <w:szCs w:val="26"/>
          <w:lang w:eastAsia="ar-SA"/>
        </w:rPr>
        <w:t> </w:t>
      </w:r>
      <w:r w:rsidRPr="008D3E91">
        <w:rPr>
          <w:color w:val="000000" w:themeColor="text1"/>
          <w:sz w:val="26"/>
          <w:szCs w:val="26"/>
          <w:lang w:eastAsia="ar-SA"/>
        </w:rPr>
        <w:t>территории, подверженные риску возникновения чрезвычайных ситуаций природного и техногенного характера;</w:t>
      </w:r>
    </w:p>
    <w:p w:rsidR="00E52E01" w:rsidRPr="008D3E91" w:rsidRDefault="009567BA" w:rsidP="00395517">
      <w:pPr>
        <w:shd w:val="clear" w:color="auto" w:fill="FFFFFF"/>
        <w:suppressAutoHyphens w:val="0"/>
        <w:spacing w:line="276" w:lineRule="auto"/>
        <w:ind w:firstLine="709"/>
        <w:jc w:val="both"/>
        <w:rPr>
          <w:color w:val="000000" w:themeColor="text1"/>
          <w:sz w:val="26"/>
          <w:szCs w:val="26"/>
          <w:lang w:eastAsia="ar-SA"/>
        </w:rPr>
      </w:pPr>
      <w:r w:rsidRPr="008D3E91">
        <w:rPr>
          <w:color w:val="000000" w:themeColor="text1"/>
          <w:sz w:val="26"/>
          <w:szCs w:val="26"/>
          <w:lang w:eastAsia="ar-SA"/>
        </w:rPr>
        <w:t>8.1) границы лесничеств.</w:t>
      </w:r>
    </w:p>
    <w:p w:rsidR="00E52E01" w:rsidRPr="008D3E91" w:rsidRDefault="00E52E01" w:rsidP="00395517">
      <w:pPr>
        <w:shd w:val="clear" w:color="auto" w:fill="FFFFFF"/>
        <w:suppressAutoHyphens w:val="0"/>
        <w:spacing w:line="276" w:lineRule="auto"/>
        <w:ind w:firstLine="709"/>
        <w:jc w:val="both"/>
        <w:rPr>
          <w:color w:val="000000" w:themeColor="text1"/>
          <w:sz w:val="26"/>
          <w:szCs w:val="26"/>
          <w:lang w:eastAsia="ar-SA"/>
        </w:rPr>
      </w:pPr>
      <w:r w:rsidRPr="008D3E91">
        <w:rPr>
          <w:color w:val="000000" w:themeColor="text1"/>
          <w:sz w:val="26"/>
          <w:szCs w:val="26"/>
          <w:lang w:eastAsia="ar-SA"/>
        </w:rPr>
        <w:t>9) иные объекты, иные территории и (или) зоны, которые оказали влияние на установление функциональных зон и (или) планируемое размещение объектов местного значения поселения, городского округа или объектов федерального значения, объектов регионального значения, объектов местного значения муниципального района.</w:t>
      </w:r>
    </w:p>
    <w:p w:rsidR="00E52E01" w:rsidRPr="008D3E91" w:rsidRDefault="00E52E01" w:rsidP="00395517">
      <w:pPr>
        <w:shd w:val="clear" w:color="auto" w:fill="FFFFFF"/>
        <w:suppressAutoHyphens w:val="0"/>
        <w:spacing w:line="276" w:lineRule="auto"/>
        <w:ind w:firstLine="709"/>
        <w:jc w:val="both"/>
        <w:rPr>
          <w:color w:val="000000" w:themeColor="text1"/>
          <w:sz w:val="26"/>
          <w:szCs w:val="26"/>
          <w:lang w:eastAsia="ar-SA"/>
        </w:rPr>
      </w:pPr>
      <w:r w:rsidRPr="008D3E91">
        <w:rPr>
          <w:color w:val="000000" w:themeColor="text1"/>
          <w:sz w:val="26"/>
          <w:szCs w:val="26"/>
          <w:lang w:eastAsia="ar-SA"/>
        </w:rPr>
        <w:t>Карты в составе материалов по обоснованию проекта генерального плана представляются в составе:</w:t>
      </w:r>
    </w:p>
    <w:p w:rsidR="00E52E01" w:rsidRPr="008D3E91" w:rsidRDefault="00102C22" w:rsidP="00395517">
      <w:pPr>
        <w:shd w:val="clear" w:color="auto" w:fill="FFFFFF"/>
        <w:suppressAutoHyphens w:val="0"/>
        <w:spacing w:line="276" w:lineRule="auto"/>
        <w:ind w:firstLine="709"/>
        <w:jc w:val="both"/>
        <w:rPr>
          <w:color w:val="000000" w:themeColor="text1"/>
          <w:sz w:val="26"/>
          <w:szCs w:val="26"/>
          <w:lang w:eastAsia="ar-SA"/>
        </w:rPr>
      </w:pPr>
      <w:r w:rsidRPr="008D3E91">
        <w:rPr>
          <w:color w:val="000000" w:themeColor="text1"/>
          <w:sz w:val="26"/>
          <w:szCs w:val="26"/>
          <w:lang w:eastAsia="ar-SA"/>
        </w:rPr>
        <w:t>- </w:t>
      </w:r>
      <w:r w:rsidR="00E52E01" w:rsidRPr="008D3E91">
        <w:rPr>
          <w:color w:val="000000" w:themeColor="text1"/>
          <w:sz w:val="26"/>
          <w:szCs w:val="26"/>
          <w:lang w:eastAsia="ar-SA"/>
        </w:rPr>
        <w:t>Карта границ зон с особыми условиями использования территории</w:t>
      </w:r>
      <w:r w:rsidR="00166301" w:rsidRPr="008D3E91">
        <w:rPr>
          <w:color w:val="000000" w:themeColor="text1"/>
          <w:sz w:val="26"/>
          <w:szCs w:val="26"/>
          <w:lang w:eastAsia="ar-SA"/>
        </w:rPr>
        <w:t xml:space="preserve"> поселения</w:t>
      </w:r>
      <w:r w:rsidR="00E52E01" w:rsidRPr="008D3E91">
        <w:rPr>
          <w:color w:val="000000" w:themeColor="text1"/>
          <w:sz w:val="26"/>
          <w:szCs w:val="26"/>
          <w:lang w:eastAsia="ar-SA"/>
        </w:rPr>
        <w:t>;</w:t>
      </w:r>
    </w:p>
    <w:p w:rsidR="00E52E01" w:rsidRPr="008D3E91" w:rsidRDefault="00E52E01" w:rsidP="00395517">
      <w:pPr>
        <w:shd w:val="clear" w:color="auto" w:fill="FFFFFF"/>
        <w:suppressAutoHyphens w:val="0"/>
        <w:spacing w:line="276" w:lineRule="auto"/>
        <w:ind w:firstLine="709"/>
        <w:jc w:val="both"/>
        <w:rPr>
          <w:color w:val="000000" w:themeColor="text1"/>
          <w:sz w:val="26"/>
          <w:szCs w:val="26"/>
          <w:lang w:eastAsia="ar-SA"/>
        </w:rPr>
      </w:pPr>
      <w:r w:rsidRPr="008D3E91">
        <w:rPr>
          <w:color w:val="000000" w:themeColor="text1"/>
          <w:sz w:val="26"/>
          <w:szCs w:val="26"/>
          <w:lang w:eastAsia="ar-SA"/>
        </w:rPr>
        <w:t>-</w:t>
      </w:r>
      <w:r w:rsidR="00102C22" w:rsidRPr="008D3E91">
        <w:rPr>
          <w:color w:val="000000" w:themeColor="text1"/>
          <w:sz w:val="26"/>
          <w:szCs w:val="26"/>
          <w:lang w:eastAsia="ar-SA"/>
        </w:rPr>
        <w:t> </w:t>
      </w:r>
      <w:r w:rsidRPr="008D3E91">
        <w:rPr>
          <w:color w:val="000000" w:themeColor="text1"/>
          <w:sz w:val="26"/>
          <w:szCs w:val="26"/>
          <w:lang w:eastAsia="ar-SA"/>
        </w:rPr>
        <w:t>Территории, подверженные риску возникновения чрезвычайных ситуаций природного и техногенного характера;</w:t>
      </w:r>
    </w:p>
    <w:p w:rsidR="00E52E01" w:rsidRPr="008D3E91" w:rsidRDefault="00E52E01" w:rsidP="00395517">
      <w:pPr>
        <w:shd w:val="clear" w:color="auto" w:fill="FFFFFF"/>
        <w:suppressAutoHyphens w:val="0"/>
        <w:spacing w:line="276" w:lineRule="auto"/>
        <w:ind w:firstLine="709"/>
        <w:jc w:val="both"/>
        <w:rPr>
          <w:color w:val="000000" w:themeColor="text1"/>
          <w:sz w:val="26"/>
          <w:szCs w:val="26"/>
          <w:lang w:eastAsia="ar-SA"/>
        </w:rPr>
      </w:pPr>
      <w:r w:rsidRPr="008D3E91">
        <w:rPr>
          <w:color w:val="000000" w:themeColor="text1"/>
          <w:sz w:val="26"/>
          <w:szCs w:val="26"/>
          <w:lang w:eastAsia="ar-SA"/>
        </w:rPr>
        <w:t>-</w:t>
      </w:r>
      <w:r w:rsidR="00AD12DC" w:rsidRPr="008D3E91">
        <w:rPr>
          <w:color w:val="000000" w:themeColor="text1"/>
          <w:sz w:val="26"/>
          <w:szCs w:val="26"/>
        </w:rPr>
        <w:t> </w:t>
      </w:r>
      <w:r w:rsidR="009924FD" w:rsidRPr="008D3E91">
        <w:rPr>
          <w:color w:val="000000" w:themeColor="text1"/>
          <w:sz w:val="26"/>
          <w:szCs w:val="26"/>
        </w:rPr>
        <w:t xml:space="preserve">Местоположение существующих и </w:t>
      </w:r>
      <w:r w:rsidR="00AD12DC" w:rsidRPr="008D3E91">
        <w:rPr>
          <w:color w:val="000000" w:themeColor="text1"/>
          <w:sz w:val="26"/>
          <w:szCs w:val="26"/>
        </w:rPr>
        <w:t>строящихся объектов</w:t>
      </w:r>
      <w:r w:rsidR="009924FD" w:rsidRPr="008D3E91">
        <w:rPr>
          <w:color w:val="000000" w:themeColor="text1"/>
          <w:sz w:val="26"/>
          <w:szCs w:val="26"/>
        </w:rPr>
        <w:t xml:space="preserve"> </w:t>
      </w:r>
      <w:r w:rsidR="007420C0" w:rsidRPr="008D3E91">
        <w:rPr>
          <w:color w:val="000000" w:themeColor="text1"/>
          <w:sz w:val="26"/>
          <w:szCs w:val="26"/>
        </w:rPr>
        <w:t xml:space="preserve">федерального, </w:t>
      </w:r>
      <w:r w:rsidR="009924FD" w:rsidRPr="008D3E91">
        <w:rPr>
          <w:color w:val="000000" w:themeColor="text1"/>
          <w:sz w:val="26"/>
          <w:szCs w:val="26"/>
        </w:rPr>
        <w:t>регионального и местного значения поселения</w:t>
      </w:r>
      <w:r w:rsidR="00C94E7B" w:rsidRPr="008D3E91">
        <w:rPr>
          <w:color w:val="000000" w:themeColor="text1"/>
          <w:sz w:val="26"/>
          <w:szCs w:val="26"/>
          <w:lang w:eastAsia="ar-SA"/>
        </w:rPr>
        <w:t>;</w:t>
      </w:r>
    </w:p>
    <w:p w:rsidR="00C94E7B" w:rsidRPr="008D3E91" w:rsidRDefault="00C94E7B" w:rsidP="00395517">
      <w:pPr>
        <w:shd w:val="clear" w:color="auto" w:fill="FFFFFF"/>
        <w:suppressAutoHyphens w:val="0"/>
        <w:spacing w:line="276" w:lineRule="auto"/>
        <w:ind w:firstLine="709"/>
        <w:jc w:val="both"/>
        <w:rPr>
          <w:color w:val="000000" w:themeColor="text1"/>
          <w:sz w:val="26"/>
          <w:szCs w:val="26"/>
          <w:lang w:eastAsia="ar-SA"/>
        </w:rPr>
      </w:pPr>
      <w:r w:rsidRPr="008D3E91">
        <w:rPr>
          <w:color w:val="000000" w:themeColor="text1"/>
          <w:sz w:val="26"/>
          <w:szCs w:val="26"/>
          <w:lang w:eastAsia="ar-SA"/>
        </w:rPr>
        <w:t xml:space="preserve">- </w:t>
      </w:r>
      <w:r w:rsidRPr="008D3E91">
        <w:rPr>
          <w:color w:val="000000" w:themeColor="text1"/>
          <w:sz w:val="26"/>
          <w:szCs w:val="26"/>
        </w:rPr>
        <w:t>Карта границ территорий объектов культурного наследия и зон охраны объектов культурного наследия городского поселения.</w:t>
      </w:r>
    </w:p>
    <w:p w:rsidR="00E511B0" w:rsidRPr="008D3E91" w:rsidRDefault="003C4A97" w:rsidP="00E511B0">
      <w:pPr>
        <w:widowControl w:val="0"/>
        <w:autoSpaceDE w:val="0"/>
        <w:autoSpaceDN w:val="0"/>
        <w:adjustRightInd w:val="0"/>
        <w:spacing w:line="360" w:lineRule="auto"/>
        <w:ind w:firstLine="709"/>
        <w:jc w:val="both"/>
        <w:rPr>
          <w:i/>
          <w:color w:val="000000" w:themeColor="text1"/>
          <w:sz w:val="26"/>
          <w:szCs w:val="26"/>
        </w:rPr>
      </w:pPr>
      <w:r w:rsidRPr="008D3E91">
        <w:rPr>
          <w:color w:val="000000" w:themeColor="text1"/>
          <w:sz w:val="26"/>
          <w:szCs w:val="26"/>
        </w:rPr>
        <w:t xml:space="preserve">Генеральный план </w:t>
      </w:r>
      <w:r w:rsidR="009A6E0D" w:rsidRPr="008D3E91">
        <w:rPr>
          <w:color w:val="000000" w:themeColor="text1"/>
          <w:sz w:val="26"/>
          <w:szCs w:val="26"/>
        </w:rPr>
        <w:t>городского</w:t>
      </w:r>
      <w:r w:rsidRPr="008D3E91">
        <w:rPr>
          <w:color w:val="000000" w:themeColor="text1"/>
          <w:sz w:val="26"/>
          <w:szCs w:val="26"/>
        </w:rPr>
        <w:t xml:space="preserve"> </w:t>
      </w:r>
      <w:r w:rsidR="006A34AA" w:rsidRPr="008D3E91">
        <w:rPr>
          <w:color w:val="000000" w:themeColor="text1"/>
          <w:sz w:val="26"/>
          <w:szCs w:val="26"/>
        </w:rPr>
        <w:t>поселения</w:t>
      </w:r>
      <w:r w:rsidRPr="008D3E91">
        <w:rPr>
          <w:color w:val="000000" w:themeColor="text1"/>
          <w:sz w:val="26"/>
          <w:szCs w:val="26"/>
        </w:rPr>
        <w:t xml:space="preserve"> разработан на следующие проектные периоды: </w:t>
      </w:r>
      <w:r w:rsidR="00E511B0" w:rsidRPr="008D3E91">
        <w:rPr>
          <w:color w:val="000000" w:themeColor="text1"/>
          <w:sz w:val="26"/>
          <w:szCs w:val="26"/>
        </w:rPr>
        <w:t xml:space="preserve">- </w:t>
      </w:r>
      <w:r w:rsidRPr="008D3E91">
        <w:rPr>
          <w:i/>
          <w:color w:val="000000" w:themeColor="text1"/>
          <w:sz w:val="26"/>
          <w:szCs w:val="26"/>
          <w:lang w:val="en-US"/>
        </w:rPr>
        <w:t>I</w:t>
      </w:r>
      <w:r w:rsidRPr="008D3E91">
        <w:rPr>
          <w:i/>
          <w:color w:val="000000" w:themeColor="text1"/>
          <w:sz w:val="26"/>
          <w:szCs w:val="26"/>
        </w:rPr>
        <w:t xml:space="preserve"> этап (первая очередь) – 203</w:t>
      </w:r>
      <w:r w:rsidR="00072EE7" w:rsidRPr="008D3E91">
        <w:rPr>
          <w:i/>
          <w:color w:val="000000" w:themeColor="text1"/>
          <w:sz w:val="26"/>
          <w:szCs w:val="26"/>
        </w:rPr>
        <w:t>2</w:t>
      </w:r>
      <w:r w:rsidRPr="008D3E91">
        <w:rPr>
          <w:i/>
          <w:color w:val="000000" w:themeColor="text1"/>
          <w:sz w:val="26"/>
          <w:szCs w:val="26"/>
        </w:rPr>
        <w:t xml:space="preserve"> г</w:t>
      </w:r>
    </w:p>
    <w:p w:rsidR="003C4A97" w:rsidRPr="008D3E91" w:rsidRDefault="00E511B0" w:rsidP="00E511B0">
      <w:pPr>
        <w:widowControl w:val="0"/>
        <w:autoSpaceDE w:val="0"/>
        <w:autoSpaceDN w:val="0"/>
        <w:adjustRightInd w:val="0"/>
        <w:spacing w:line="360" w:lineRule="auto"/>
        <w:ind w:firstLine="2268"/>
        <w:jc w:val="both"/>
        <w:rPr>
          <w:color w:val="000000" w:themeColor="text1"/>
          <w:sz w:val="26"/>
          <w:szCs w:val="26"/>
        </w:rPr>
      </w:pPr>
      <w:r w:rsidRPr="008D3E91">
        <w:rPr>
          <w:i/>
          <w:color w:val="000000" w:themeColor="text1"/>
          <w:sz w:val="26"/>
          <w:szCs w:val="26"/>
        </w:rPr>
        <w:lastRenderedPageBreak/>
        <w:t xml:space="preserve"> - </w:t>
      </w:r>
      <w:r w:rsidR="003C4A97" w:rsidRPr="008D3E91">
        <w:rPr>
          <w:i/>
          <w:color w:val="000000" w:themeColor="text1"/>
          <w:sz w:val="26"/>
          <w:szCs w:val="26"/>
          <w:lang w:val="en-US"/>
        </w:rPr>
        <w:t>II</w:t>
      </w:r>
      <w:r w:rsidR="003C4A97" w:rsidRPr="008D3E91">
        <w:rPr>
          <w:i/>
          <w:color w:val="000000" w:themeColor="text1"/>
          <w:sz w:val="26"/>
          <w:szCs w:val="26"/>
        </w:rPr>
        <w:t xml:space="preserve"> этап (расчетный срок) – 204</w:t>
      </w:r>
      <w:r w:rsidR="00072EE7" w:rsidRPr="008D3E91">
        <w:rPr>
          <w:i/>
          <w:color w:val="000000" w:themeColor="text1"/>
          <w:sz w:val="26"/>
          <w:szCs w:val="26"/>
        </w:rPr>
        <w:t>2</w:t>
      </w:r>
      <w:r w:rsidR="003C4A97" w:rsidRPr="008D3E91">
        <w:rPr>
          <w:i/>
          <w:color w:val="000000" w:themeColor="text1"/>
          <w:sz w:val="26"/>
          <w:szCs w:val="26"/>
        </w:rPr>
        <w:t xml:space="preserve"> г.</w:t>
      </w:r>
    </w:p>
    <w:p w:rsidR="00677EBC" w:rsidRPr="008D3E91" w:rsidRDefault="00CC0709" w:rsidP="00510DE7">
      <w:pPr>
        <w:pStyle w:val="1"/>
        <w:spacing w:line="240" w:lineRule="auto"/>
        <w:ind w:left="0" w:firstLine="0"/>
        <w:rPr>
          <w:color w:val="000000" w:themeColor="text1"/>
          <w:sz w:val="28"/>
          <w:szCs w:val="28"/>
        </w:rPr>
      </w:pPr>
      <w:bookmarkStart w:id="6" w:name="_Toc38612847"/>
      <w:bookmarkStart w:id="7" w:name="_Toc115331080"/>
      <w:r w:rsidRPr="008D3E91">
        <w:rPr>
          <w:color w:val="000000" w:themeColor="text1"/>
          <w:sz w:val="28"/>
          <w:szCs w:val="28"/>
        </w:rPr>
        <w:t xml:space="preserve">I. </w:t>
      </w:r>
      <w:bookmarkStart w:id="8" w:name="_Toc49348078"/>
      <w:bookmarkEnd w:id="6"/>
      <w:r w:rsidR="00677EBC" w:rsidRPr="008D3E91">
        <w:rPr>
          <w:color w:val="000000" w:themeColor="text1"/>
          <w:sz w:val="28"/>
          <w:szCs w:val="28"/>
        </w:rPr>
        <w:t>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7"/>
      <w:bookmarkEnd w:id="8"/>
    </w:p>
    <w:p w:rsidR="00855954" w:rsidRPr="008D3E91" w:rsidRDefault="00855954" w:rsidP="00855954">
      <w:pPr>
        <w:jc w:val="right"/>
        <w:rPr>
          <w:i/>
          <w:color w:val="000000" w:themeColor="text1"/>
        </w:rPr>
      </w:pPr>
      <w:r w:rsidRPr="008D3E91">
        <w:rPr>
          <w:i/>
          <w:color w:val="000000" w:themeColor="text1"/>
        </w:rPr>
        <w:t>Таблица 1</w:t>
      </w:r>
    </w:p>
    <w:tbl>
      <w:tblPr>
        <w:tblStyle w:val="affffc"/>
        <w:tblW w:w="5048" w:type="pct"/>
        <w:tblLook w:val="04A0" w:firstRow="1" w:lastRow="0" w:firstColumn="1" w:lastColumn="0" w:noHBand="0" w:noVBand="1"/>
      </w:tblPr>
      <w:tblGrid>
        <w:gridCol w:w="674"/>
        <w:gridCol w:w="4678"/>
        <w:gridCol w:w="4253"/>
      </w:tblGrid>
      <w:tr w:rsidR="008D3E91" w:rsidRPr="008D3E91" w:rsidTr="00060B53">
        <w:tc>
          <w:tcPr>
            <w:tcW w:w="351" w:type="pct"/>
          </w:tcPr>
          <w:p w:rsidR="00060B53" w:rsidRPr="008D3E91" w:rsidRDefault="00060B53" w:rsidP="007F63EF">
            <w:pPr>
              <w:jc w:val="center"/>
              <w:rPr>
                <w:b/>
                <w:color w:val="000000" w:themeColor="text1"/>
                <w:sz w:val="22"/>
                <w:szCs w:val="22"/>
              </w:rPr>
            </w:pPr>
            <w:r w:rsidRPr="008D3E91">
              <w:rPr>
                <w:b/>
                <w:color w:val="000000" w:themeColor="text1"/>
                <w:sz w:val="22"/>
                <w:szCs w:val="22"/>
              </w:rPr>
              <w:t>№ п/п</w:t>
            </w:r>
          </w:p>
        </w:tc>
        <w:tc>
          <w:tcPr>
            <w:tcW w:w="2435" w:type="pct"/>
          </w:tcPr>
          <w:p w:rsidR="00060B53" w:rsidRPr="008D3E91" w:rsidRDefault="00060B53" w:rsidP="007F63EF">
            <w:pPr>
              <w:jc w:val="center"/>
              <w:rPr>
                <w:b/>
                <w:color w:val="000000" w:themeColor="text1"/>
                <w:sz w:val="22"/>
                <w:szCs w:val="22"/>
              </w:rPr>
            </w:pPr>
            <w:r w:rsidRPr="008D3E91">
              <w:rPr>
                <w:b/>
                <w:color w:val="000000" w:themeColor="text1"/>
                <w:sz w:val="22"/>
                <w:szCs w:val="22"/>
              </w:rPr>
              <w:t>Наименования программы</w:t>
            </w:r>
          </w:p>
        </w:tc>
        <w:tc>
          <w:tcPr>
            <w:tcW w:w="2214" w:type="pct"/>
          </w:tcPr>
          <w:p w:rsidR="00060B53" w:rsidRPr="008D3E91" w:rsidRDefault="00060B53" w:rsidP="007F63EF">
            <w:pPr>
              <w:jc w:val="center"/>
              <w:rPr>
                <w:b/>
                <w:color w:val="000000" w:themeColor="text1"/>
                <w:sz w:val="22"/>
                <w:szCs w:val="22"/>
              </w:rPr>
            </w:pPr>
            <w:r w:rsidRPr="008D3E91">
              <w:rPr>
                <w:b/>
                <w:color w:val="000000" w:themeColor="text1"/>
                <w:sz w:val="22"/>
                <w:szCs w:val="22"/>
              </w:rPr>
              <w:t>Нормативно-правовой акт</w:t>
            </w:r>
          </w:p>
        </w:tc>
      </w:tr>
      <w:tr w:rsidR="008D3E91" w:rsidRPr="008D3E91" w:rsidTr="009614F6">
        <w:tc>
          <w:tcPr>
            <w:tcW w:w="351"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1.</w:t>
            </w:r>
          </w:p>
        </w:tc>
        <w:tc>
          <w:tcPr>
            <w:tcW w:w="2435"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Государственная программа Российской Федерации «Развитие здравоохранения»</w:t>
            </w:r>
          </w:p>
        </w:tc>
        <w:tc>
          <w:tcPr>
            <w:tcW w:w="2214" w:type="pct"/>
            <w:vAlign w:val="center"/>
          </w:tcPr>
          <w:p w:rsidR="00060B53" w:rsidRPr="008D3E91" w:rsidRDefault="00060B53" w:rsidP="009614F6">
            <w:pPr>
              <w:jc w:val="center"/>
              <w:rPr>
                <w:bCs/>
                <w:color w:val="000000" w:themeColor="text1"/>
                <w:sz w:val="22"/>
                <w:szCs w:val="22"/>
              </w:rPr>
            </w:pPr>
            <w:r w:rsidRPr="008D3E91">
              <w:rPr>
                <w:bCs/>
                <w:color w:val="000000" w:themeColor="text1"/>
                <w:sz w:val="22"/>
                <w:szCs w:val="22"/>
              </w:rPr>
              <w:t>Постановление Правительства РФ</w:t>
            </w:r>
          </w:p>
          <w:p w:rsidR="00060B53" w:rsidRPr="008D3E91" w:rsidRDefault="00060B53" w:rsidP="009614F6">
            <w:pPr>
              <w:jc w:val="center"/>
              <w:rPr>
                <w:bCs/>
                <w:color w:val="000000" w:themeColor="text1"/>
                <w:sz w:val="22"/>
                <w:szCs w:val="22"/>
              </w:rPr>
            </w:pPr>
            <w:r w:rsidRPr="008D3E91">
              <w:rPr>
                <w:bCs/>
                <w:color w:val="000000" w:themeColor="text1"/>
                <w:sz w:val="22"/>
                <w:szCs w:val="22"/>
              </w:rPr>
              <w:t>от 26 декабря 2017 г. N 1640</w:t>
            </w:r>
          </w:p>
          <w:p w:rsidR="00060B53" w:rsidRPr="008D3E91" w:rsidRDefault="00060B53" w:rsidP="009614F6">
            <w:pPr>
              <w:jc w:val="center"/>
              <w:rPr>
                <w:color w:val="000000" w:themeColor="text1"/>
                <w:sz w:val="22"/>
                <w:szCs w:val="22"/>
              </w:rPr>
            </w:pPr>
            <w:r w:rsidRPr="008D3E91">
              <w:rPr>
                <w:bCs/>
                <w:color w:val="000000" w:themeColor="text1"/>
                <w:sz w:val="22"/>
                <w:szCs w:val="22"/>
              </w:rPr>
              <w:t>(с последующими изменениями)</w:t>
            </w:r>
          </w:p>
        </w:tc>
      </w:tr>
      <w:tr w:rsidR="008D3E91" w:rsidRPr="008D3E91" w:rsidTr="009614F6">
        <w:tc>
          <w:tcPr>
            <w:tcW w:w="351"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2.</w:t>
            </w:r>
          </w:p>
        </w:tc>
        <w:tc>
          <w:tcPr>
            <w:tcW w:w="2435"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Государственная программа Российской Федерации «Развитие образования»</w:t>
            </w:r>
          </w:p>
        </w:tc>
        <w:tc>
          <w:tcPr>
            <w:tcW w:w="2214" w:type="pct"/>
            <w:vAlign w:val="center"/>
          </w:tcPr>
          <w:p w:rsidR="00060B53" w:rsidRPr="008D3E91" w:rsidRDefault="00060B53" w:rsidP="009614F6">
            <w:pPr>
              <w:jc w:val="center"/>
              <w:rPr>
                <w:bCs/>
                <w:color w:val="000000" w:themeColor="text1"/>
                <w:sz w:val="22"/>
                <w:szCs w:val="22"/>
              </w:rPr>
            </w:pPr>
            <w:r w:rsidRPr="008D3E91">
              <w:rPr>
                <w:bCs/>
                <w:color w:val="000000" w:themeColor="text1"/>
                <w:sz w:val="22"/>
                <w:szCs w:val="22"/>
              </w:rPr>
              <w:t>Постановление Правительства РФ</w:t>
            </w:r>
          </w:p>
          <w:p w:rsidR="00060B53" w:rsidRPr="008D3E91" w:rsidRDefault="00060B53" w:rsidP="009614F6">
            <w:pPr>
              <w:jc w:val="center"/>
              <w:rPr>
                <w:bCs/>
                <w:color w:val="000000" w:themeColor="text1"/>
                <w:sz w:val="22"/>
                <w:szCs w:val="22"/>
              </w:rPr>
            </w:pPr>
            <w:r w:rsidRPr="008D3E91">
              <w:rPr>
                <w:bCs/>
                <w:color w:val="000000" w:themeColor="text1"/>
                <w:sz w:val="22"/>
                <w:szCs w:val="22"/>
              </w:rPr>
              <w:t>от 26 декабря 2017 г. N 1642</w:t>
            </w:r>
          </w:p>
          <w:p w:rsidR="00060B53" w:rsidRPr="008D3E91" w:rsidRDefault="00060B53" w:rsidP="009614F6">
            <w:pPr>
              <w:jc w:val="center"/>
              <w:rPr>
                <w:bCs/>
                <w:color w:val="000000" w:themeColor="text1"/>
                <w:sz w:val="22"/>
                <w:szCs w:val="22"/>
              </w:rPr>
            </w:pPr>
            <w:r w:rsidRPr="008D3E91">
              <w:rPr>
                <w:bCs/>
                <w:color w:val="000000" w:themeColor="text1"/>
                <w:sz w:val="22"/>
                <w:szCs w:val="22"/>
              </w:rPr>
              <w:t>(с последующими изменениями)</w:t>
            </w:r>
          </w:p>
        </w:tc>
      </w:tr>
      <w:tr w:rsidR="008D3E91" w:rsidRPr="008D3E91" w:rsidTr="009614F6">
        <w:tc>
          <w:tcPr>
            <w:tcW w:w="351"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3.</w:t>
            </w:r>
          </w:p>
        </w:tc>
        <w:tc>
          <w:tcPr>
            <w:tcW w:w="2435"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Государственная программа Российской Федерации «Социальная поддержка граждан»</w:t>
            </w:r>
          </w:p>
        </w:tc>
        <w:tc>
          <w:tcPr>
            <w:tcW w:w="2214" w:type="pct"/>
            <w:vAlign w:val="center"/>
          </w:tcPr>
          <w:p w:rsidR="00060B53" w:rsidRPr="008D3E91" w:rsidRDefault="00060B53" w:rsidP="009614F6">
            <w:pPr>
              <w:jc w:val="center"/>
              <w:rPr>
                <w:bCs/>
                <w:color w:val="000000" w:themeColor="text1"/>
                <w:sz w:val="22"/>
                <w:szCs w:val="22"/>
              </w:rPr>
            </w:pPr>
            <w:r w:rsidRPr="008D3E91">
              <w:rPr>
                <w:bCs/>
                <w:color w:val="000000" w:themeColor="text1"/>
                <w:sz w:val="22"/>
                <w:szCs w:val="22"/>
              </w:rPr>
              <w:t>Постановление Правительства РФ</w:t>
            </w:r>
          </w:p>
          <w:p w:rsidR="00060B53" w:rsidRPr="008D3E91" w:rsidRDefault="00060B53" w:rsidP="009614F6">
            <w:pPr>
              <w:jc w:val="center"/>
              <w:rPr>
                <w:bCs/>
                <w:color w:val="000000" w:themeColor="text1"/>
                <w:sz w:val="22"/>
                <w:szCs w:val="22"/>
              </w:rPr>
            </w:pPr>
            <w:r w:rsidRPr="008D3E91">
              <w:rPr>
                <w:bCs/>
                <w:color w:val="000000" w:themeColor="text1"/>
                <w:sz w:val="22"/>
                <w:szCs w:val="22"/>
              </w:rPr>
              <w:t>от 15 апреля 2014 г. N 296</w:t>
            </w:r>
          </w:p>
          <w:p w:rsidR="00060B53" w:rsidRPr="008D3E91" w:rsidRDefault="00060B53" w:rsidP="009614F6">
            <w:pPr>
              <w:jc w:val="center"/>
              <w:rPr>
                <w:color w:val="000000" w:themeColor="text1"/>
                <w:sz w:val="22"/>
                <w:szCs w:val="22"/>
              </w:rPr>
            </w:pPr>
            <w:r w:rsidRPr="008D3E91">
              <w:rPr>
                <w:bCs/>
                <w:color w:val="000000" w:themeColor="text1"/>
                <w:sz w:val="22"/>
                <w:szCs w:val="22"/>
              </w:rPr>
              <w:t>(с последующими изменениями)</w:t>
            </w:r>
          </w:p>
        </w:tc>
      </w:tr>
      <w:tr w:rsidR="008D3E91" w:rsidRPr="008D3E91" w:rsidTr="009614F6">
        <w:tc>
          <w:tcPr>
            <w:tcW w:w="351"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4.</w:t>
            </w:r>
          </w:p>
        </w:tc>
        <w:tc>
          <w:tcPr>
            <w:tcW w:w="2435"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Государственная программа Российской Федерации «Доступная среда»</w:t>
            </w:r>
          </w:p>
        </w:tc>
        <w:tc>
          <w:tcPr>
            <w:tcW w:w="2214" w:type="pct"/>
            <w:vAlign w:val="center"/>
          </w:tcPr>
          <w:p w:rsidR="00060B53" w:rsidRPr="008D3E91" w:rsidRDefault="00060B53" w:rsidP="009614F6">
            <w:pPr>
              <w:jc w:val="center"/>
              <w:rPr>
                <w:bCs/>
                <w:color w:val="000000" w:themeColor="text1"/>
                <w:sz w:val="22"/>
                <w:szCs w:val="22"/>
              </w:rPr>
            </w:pPr>
            <w:r w:rsidRPr="008D3E91">
              <w:rPr>
                <w:bCs/>
                <w:color w:val="000000" w:themeColor="text1"/>
                <w:sz w:val="22"/>
                <w:szCs w:val="22"/>
              </w:rPr>
              <w:t>Постановление Правительства РФ</w:t>
            </w:r>
          </w:p>
          <w:p w:rsidR="00060B53" w:rsidRPr="008D3E91" w:rsidRDefault="00060B53" w:rsidP="009614F6">
            <w:pPr>
              <w:jc w:val="center"/>
              <w:rPr>
                <w:bCs/>
                <w:color w:val="000000" w:themeColor="text1"/>
                <w:sz w:val="22"/>
                <w:szCs w:val="22"/>
              </w:rPr>
            </w:pPr>
            <w:r w:rsidRPr="008D3E91">
              <w:rPr>
                <w:bCs/>
                <w:color w:val="000000" w:themeColor="text1"/>
                <w:sz w:val="22"/>
                <w:szCs w:val="22"/>
              </w:rPr>
              <w:t>от 29 марта 2019 г. N 363</w:t>
            </w:r>
          </w:p>
          <w:p w:rsidR="00060B53" w:rsidRPr="008D3E91" w:rsidRDefault="00060B53" w:rsidP="009614F6">
            <w:pPr>
              <w:jc w:val="center"/>
              <w:rPr>
                <w:color w:val="000000" w:themeColor="text1"/>
                <w:sz w:val="22"/>
                <w:szCs w:val="22"/>
              </w:rPr>
            </w:pPr>
            <w:r w:rsidRPr="008D3E91">
              <w:rPr>
                <w:bCs/>
                <w:color w:val="000000" w:themeColor="text1"/>
                <w:sz w:val="22"/>
                <w:szCs w:val="22"/>
              </w:rPr>
              <w:t>(с последующими изменениями)</w:t>
            </w:r>
          </w:p>
        </w:tc>
      </w:tr>
      <w:tr w:rsidR="008D3E91" w:rsidRPr="008D3E91" w:rsidTr="009614F6">
        <w:tc>
          <w:tcPr>
            <w:tcW w:w="351"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5.</w:t>
            </w:r>
          </w:p>
        </w:tc>
        <w:tc>
          <w:tcPr>
            <w:tcW w:w="2435"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Государственная программа Российской Федерации «Обеспечение доступным и комфортным жильем и коммунальными услугами граждан Российской Федерации»</w:t>
            </w:r>
          </w:p>
        </w:tc>
        <w:tc>
          <w:tcPr>
            <w:tcW w:w="2214" w:type="pct"/>
            <w:vAlign w:val="center"/>
          </w:tcPr>
          <w:p w:rsidR="00060B53" w:rsidRPr="008D3E91" w:rsidRDefault="00060B53" w:rsidP="009614F6">
            <w:pPr>
              <w:jc w:val="center"/>
              <w:rPr>
                <w:bCs/>
                <w:color w:val="000000" w:themeColor="text1"/>
                <w:sz w:val="22"/>
                <w:szCs w:val="22"/>
              </w:rPr>
            </w:pPr>
            <w:r w:rsidRPr="008D3E91">
              <w:rPr>
                <w:bCs/>
                <w:color w:val="000000" w:themeColor="text1"/>
                <w:sz w:val="22"/>
                <w:szCs w:val="22"/>
              </w:rPr>
              <w:t>Постановление Правительства РФ</w:t>
            </w:r>
          </w:p>
          <w:p w:rsidR="00060B53" w:rsidRPr="008D3E91" w:rsidRDefault="00060B53" w:rsidP="009614F6">
            <w:pPr>
              <w:jc w:val="center"/>
              <w:rPr>
                <w:bCs/>
                <w:color w:val="000000" w:themeColor="text1"/>
                <w:sz w:val="22"/>
                <w:szCs w:val="22"/>
              </w:rPr>
            </w:pPr>
            <w:r w:rsidRPr="008D3E91">
              <w:rPr>
                <w:bCs/>
                <w:color w:val="000000" w:themeColor="text1"/>
                <w:sz w:val="22"/>
                <w:szCs w:val="22"/>
              </w:rPr>
              <w:t>от 30 декабря 2017 г. N 1710</w:t>
            </w:r>
          </w:p>
          <w:p w:rsidR="00060B53" w:rsidRPr="008D3E91" w:rsidRDefault="00060B53" w:rsidP="009614F6">
            <w:pPr>
              <w:jc w:val="center"/>
              <w:rPr>
                <w:color w:val="000000" w:themeColor="text1"/>
                <w:sz w:val="22"/>
                <w:szCs w:val="22"/>
              </w:rPr>
            </w:pPr>
            <w:r w:rsidRPr="008D3E91">
              <w:rPr>
                <w:bCs/>
                <w:color w:val="000000" w:themeColor="text1"/>
                <w:sz w:val="22"/>
                <w:szCs w:val="22"/>
              </w:rPr>
              <w:t>(с последующими изменениями)</w:t>
            </w:r>
          </w:p>
        </w:tc>
      </w:tr>
      <w:tr w:rsidR="008D3E91" w:rsidRPr="008D3E91" w:rsidTr="009614F6">
        <w:tc>
          <w:tcPr>
            <w:tcW w:w="351"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6.</w:t>
            </w:r>
          </w:p>
        </w:tc>
        <w:tc>
          <w:tcPr>
            <w:tcW w:w="2435"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Государственная программа Российской Федерации «Содействие занятости населения»</w:t>
            </w:r>
          </w:p>
        </w:tc>
        <w:tc>
          <w:tcPr>
            <w:tcW w:w="2214" w:type="pct"/>
            <w:vAlign w:val="center"/>
          </w:tcPr>
          <w:p w:rsidR="00060B53" w:rsidRPr="008D3E91" w:rsidRDefault="00060B53" w:rsidP="009614F6">
            <w:pPr>
              <w:jc w:val="center"/>
              <w:rPr>
                <w:bCs/>
                <w:color w:val="000000" w:themeColor="text1"/>
                <w:sz w:val="22"/>
                <w:szCs w:val="22"/>
              </w:rPr>
            </w:pPr>
            <w:r w:rsidRPr="008D3E91">
              <w:rPr>
                <w:bCs/>
                <w:color w:val="000000" w:themeColor="text1"/>
                <w:sz w:val="22"/>
                <w:szCs w:val="22"/>
              </w:rPr>
              <w:t>Постановление Правительства РФ</w:t>
            </w:r>
          </w:p>
          <w:p w:rsidR="00060B53" w:rsidRPr="008D3E91" w:rsidRDefault="00060B53" w:rsidP="009614F6">
            <w:pPr>
              <w:jc w:val="center"/>
              <w:rPr>
                <w:bCs/>
                <w:color w:val="000000" w:themeColor="text1"/>
                <w:sz w:val="22"/>
                <w:szCs w:val="22"/>
              </w:rPr>
            </w:pPr>
            <w:r w:rsidRPr="008D3E91">
              <w:rPr>
                <w:bCs/>
                <w:color w:val="000000" w:themeColor="text1"/>
                <w:sz w:val="22"/>
                <w:szCs w:val="22"/>
              </w:rPr>
              <w:t>от 15 апреля 2014 г. N 298</w:t>
            </w:r>
          </w:p>
          <w:p w:rsidR="00060B53" w:rsidRPr="008D3E91" w:rsidRDefault="00060B53" w:rsidP="009614F6">
            <w:pPr>
              <w:jc w:val="center"/>
              <w:rPr>
                <w:color w:val="000000" w:themeColor="text1"/>
                <w:sz w:val="22"/>
                <w:szCs w:val="22"/>
              </w:rPr>
            </w:pPr>
            <w:r w:rsidRPr="008D3E91">
              <w:rPr>
                <w:bCs/>
                <w:color w:val="000000" w:themeColor="text1"/>
                <w:sz w:val="22"/>
                <w:szCs w:val="22"/>
              </w:rPr>
              <w:t>(с последующими изменениями)</w:t>
            </w:r>
          </w:p>
        </w:tc>
      </w:tr>
      <w:tr w:rsidR="008D3E91" w:rsidRPr="008D3E91" w:rsidTr="009614F6">
        <w:tc>
          <w:tcPr>
            <w:tcW w:w="351"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7.</w:t>
            </w:r>
          </w:p>
        </w:tc>
        <w:tc>
          <w:tcPr>
            <w:tcW w:w="2435"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Государственная программа Российской Федерации «Развитие культуры»</w:t>
            </w:r>
          </w:p>
        </w:tc>
        <w:tc>
          <w:tcPr>
            <w:tcW w:w="2214" w:type="pct"/>
            <w:vAlign w:val="center"/>
          </w:tcPr>
          <w:p w:rsidR="00060B53" w:rsidRPr="008D3E91" w:rsidRDefault="00060B53" w:rsidP="009614F6">
            <w:pPr>
              <w:jc w:val="center"/>
              <w:rPr>
                <w:bCs/>
                <w:color w:val="000000" w:themeColor="text1"/>
                <w:sz w:val="22"/>
                <w:szCs w:val="22"/>
              </w:rPr>
            </w:pPr>
            <w:r w:rsidRPr="008D3E91">
              <w:rPr>
                <w:bCs/>
                <w:color w:val="000000" w:themeColor="text1"/>
                <w:sz w:val="22"/>
                <w:szCs w:val="22"/>
              </w:rPr>
              <w:t>Постановление Правительства РФ</w:t>
            </w:r>
          </w:p>
          <w:p w:rsidR="00060B53" w:rsidRPr="008D3E91" w:rsidRDefault="00060B53" w:rsidP="009614F6">
            <w:pPr>
              <w:jc w:val="center"/>
              <w:rPr>
                <w:bCs/>
                <w:color w:val="000000" w:themeColor="text1"/>
                <w:sz w:val="22"/>
                <w:szCs w:val="22"/>
              </w:rPr>
            </w:pPr>
            <w:r w:rsidRPr="008D3E91">
              <w:rPr>
                <w:bCs/>
                <w:color w:val="000000" w:themeColor="text1"/>
                <w:sz w:val="22"/>
                <w:szCs w:val="22"/>
              </w:rPr>
              <w:t>от 15 апреля 2014 г. N 317</w:t>
            </w:r>
          </w:p>
          <w:p w:rsidR="00060B53" w:rsidRPr="008D3E91" w:rsidRDefault="00060B53" w:rsidP="009614F6">
            <w:pPr>
              <w:jc w:val="center"/>
              <w:rPr>
                <w:color w:val="000000" w:themeColor="text1"/>
                <w:sz w:val="22"/>
                <w:szCs w:val="22"/>
              </w:rPr>
            </w:pPr>
            <w:r w:rsidRPr="008D3E91">
              <w:rPr>
                <w:bCs/>
                <w:color w:val="000000" w:themeColor="text1"/>
                <w:sz w:val="22"/>
                <w:szCs w:val="22"/>
              </w:rPr>
              <w:t>(с последующими изменениями)</w:t>
            </w:r>
          </w:p>
        </w:tc>
      </w:tr>
      <w:tr w:rsidR="008D3E91" w:rsidRPr="008D3E91" w:rsidTr="009614F6">
        <w:trPr>
          <w:trHeight w:val="858"/>
        </w:trPr>
        <w:tc>
          <w:tcPr>
            <w:tcW w:w="351"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8.</w:t>
            </w:r>
          </w:p>
        </w:tc>
        <w:tc>
          <w:tcPr>
            <w:tcW w:w="2435"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Государственная программа Российской Федерации «Развитие физической культуры и спорта»</w:t>
            </w:r>
          </w:p>
        </w:tc>
        <w:tc>
          <w:tcPr>
            <w:tcW w:w="2214" w:type="pct"/>
            <w:vAlign w:val="center"/>
          </w:tcPr>
          <w:p w:rsidR="00060B53" w:rsidRPr="008D3E91" w:rsidRDefault="00060B53" w:rsidP="009614F6">
            <w:pPr>
              <w:jc w:val="center"/>
              <w:rPr>
                <w:bCs/>
                <w:color w:val="000000" w:themeColor="text1"/>
                <w:sz w:val="22"/>
                <w:szCs w:val="22"/>
              </w:rPr>
            </w:pPr>
            <w:r w:rsidRPr="008D3E91">
              <w:rPr>
                <w:bCs/>
                <w:color w:val="000000" w:themeColor="text1"/>
                <w:sz w:val="22"/>
                <w:szCs w:val="22"/>
              </w:rPr>
              <w:t>Постановление Правительства РФ</w:t>
            </w:r>
          </w:p>
          <w:p w:rsidR="00060B53" w:rsidRPr="008D3E91" w:rsidRDefault="00060B53" w:rsidP="009614F6">
            <w:pPr>
              <w:jc w:val="center"/>
              <w:rPr>
                <w:bCs/>
                <w:color w:val="000000" w:themeColor="text1"/>
                <w:sz w:val="22"/>
                <w:szCs w:val="22"/>
              </w:rPr>
            </w:pPr>
            <w:r w:rsidRPr="008D3E91">
              <w:rPr>
                <w:bCs/>
                <w:color w:val="000000" w:themeColor="text1"/>
                <w:sz w:val="22"/>
                <w:szCs w:val="22"/>
              </w:rPr>
              <w:t>от 15 апреля 2014 г. N 302</w:t>
            </w:r>
          </w:p>
          <w:p w:rsidR="00060B53" w:rsidRPr="008D3E91" w:rsidRDefault="00060B53" w:rsidP="009614F6">
            <w:pPr>
              <w:jc w:val="center"/>
              <w:rPr>
                <w:bCs/>
                <w:color w:val="000000" w:themeColor="text1"/>
                <w:sz w:val="22"/>
                <w:szCs w:val="22"/>
              </w:rPr>
            </w:pPr>
            <w:r w:rsidRPr="008D3E91">
              <w:rPr>
                <w:bCs/>
                <w:color w:val="000000" w:themeColor="text1"/>
                <w:sz w:val="22"/>
                <w:szCs w:val="22"/>
              </w:rPr>
              <w:t>(с последующими изменениями)</w:t>
            </w:r>
          </w:p>
        </w:tc>
      </w:tr>
      <w:tr w:rsidR="008D3E91" w:rsidRPr="008D3E91" w:rsidTr="009614F6">
        <w:trPr>
          <w:trHeight w:val="841"/>
        </w:trPr>
        <w:tc>
          <w:tcPr>
            <w:tcW w:w="351"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9.</w:t>
            </w:r>
          </w:p>
        </w:tc>
        <w:tc>
          <w:tcPr>
            <w:tcW w:w="2435"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Государственная программа Российской Федерации «Развитие транспортной системы»</w:t>
            </w:r>
          </w:p>
        </w:tc>
        <w:tc>
          <w:tcPr>
            <w:tcW w:w="2214" w:type="pct"/>
            <w:vAlign w:val="center"/>
          </w:tcPr>
          <w:p w:rsidR="00060B53" w:rsidRPr="008D3E91" w:rsidRDefault="00060B53" w:rsidP="009614F6">
            <w:pPr>
              <w:jc w:val="center"/>
              <w:rPr>
                <w:bCs/>
                <w:color w:val="000000" w:themeColor="text1"/>
                <w:sz w:val="22"/>
                <w:szCs w:val="22"/>
              </w:rPr>
            </w:pPr>
            <w:r w:rsidRPr="008D3E91">
              <w:rPr>
                <w:bCs/>
                <w:color w:val="000000" w:themeColor="text1"/>
                <w:sz w:val="22"/>
                <w:szCs w:val="22"/>
              </w:rPr>
              <w:t>Постановление Правительства РФ</w:t>
            </w:r>
          </w:p>
          <w:p w:rsidR="00060B53" w:rsidRPr="008D3E91" w:rsidRDefault="00060B53" w:rsidP="009614F6">
            <w:pPr>
              <w:jc w:val="center"/>
              <w:rPr>
                <w:bCs/>
                <w:color w:val="000000" w:themeColor="text1"/>
                <w:sz w:val="22"/>
                <w:szCs w:val="22"/>
              </w:rPr>
            </w:pPr>
            <w:r w:rsidRPr="008D3E91">
              <w:rPr>
                <w:bCs/>
                <w:color w:val="000000" w:themeColor="text1"/>
                <w:sz w:val="22"/>
                <w:szCs w:val="22"/>
              </w:rPr>
              <w:t>от 20 декабря 2017 г. N 1596</w:t>
            </w:r>
          </w:p>
          <w:p w:rsidR="00060B53" w:rsidRPr="008D3E91" w:rsidRDefault="00060B53" w:rsidP="009614F6">
            <w:pPr>
              <w:jc w:val="center"/>
              <w:rPr>
                <w:bCs/>
                <w:color w:val="000000" w:themeColor="text1"/>
                <w:sz w:val="22"/>
                <w:szCs w:val="22"/>
              </w:rPr>
            </w:pPr>
            <w:r w:rsidRPr="008D3E91">
              <w:rPr>
                <w:bCs/>
                <w:color w:val="000000" w:themeColor="text1"/>
                <w:sz w:val="22"/>
                <w:szCs w:val="22"/>
              </w:rPr>
              <w:t>(с последующими изменениями)</w:t>
            </w:r>
          </w:p>
        </w:tc>
      </w:tr>
      <w:tr w:rsidR="008D3E91" w:rsidRPr="008D3E91" w:rsidTr="009614F6">
        <w:trPr>
          <w:trHeight w:val="854"/>
        </w:trPr>
        <w:tc>
          <w:tcPr>
            <w:tcW w:w="351"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10.</w:t>
            </w:r>
          </w:p>
        </w:tc>
        <w:tc>
          <w:tcPr>
            <w:tcW w:w="2435"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Государственная программа Российской Федерации «Охрана окружающей среды»</w:t>
            </w:r>
          </w:p>
        </w:tc>
        <w:tc>
          <w:tcPr>
            <w:tcW w:w="2214" w:type="pct"/>
            <w:vAlign w:val="center"/>
          </w:tcPr>
          <w:p w:rsidR="00060B53" w:rsidRPr="008D3E91" w:rsidRDefault="00060B53" w:rsidP="009614F6">
            <w:pPr>
              <w:jc w:val="center"/>
              <w:rPr>
                <w:bCs/>
                <w:color w:val="000000" w:themeColor="text1"/>
                <w:sz w:val="22"/>
                <w:szCs w:val="22"/>
              </w:rPr>
            </w:pPr>
            <w:r w:rsidRPr="008D3E91">
              <w:rPr>
                <w:bCs/>
                <w:color w:val="000000" w:themeColor="text1"/>
                <w:sz w:val="22"/>
                <w:szCs w:val="22"/>
              </w:rPr>
              <w:t>Постановление Правительства РФ</w:t>
            </w:r>
          </w:p>
          <w:p w:rsidR="00060B53" w:rsidRPr="008D3E91" w:rsidRDefault="00060B53" w:rsidP="009614F6">
            <w:pPr>
              <w:jc w:val="center"/>
              <w:rPr>
                <w:bCs/>
                <w:color w:val="000000" w:themeColor="text1"/>
                <w:sz w:val="22"/>
                <w:szCs w:val="22"/>
              </w:rPr>
            </w:pPr>
            <w:r w:rsidRPr="008D3E91">
              <w:rPr>
                <w:bCs/>
                <w:color w:val="000000" w:themeColor="text1"/>
                <w:sz w:val="22"/>
                <w:szCs w:val="22"/>
              </w:rPr>
              <w:t>от 15 апреля 2014 г. N 326</w:t>
            </w:r>
          </w:p>
          <w:p w:rsidR="00060B53" w:rsidRPr="008D3E91" w:rsidRDefault="00060B53" w:rsidP="009614F6">
            <w:pPr>
              <w:jc w:val="center"/>
              <w:rPr>
                <w:bCs/>
                <w:color w:val="000000" w:themeColor="text1"/>
                <w:sz w:val="22"/>
                <w:szCs w:val="22"/>
              </w:rPr>
            </w:pPr>
            <w:r w:rsidRPr="008D3E91">
              <w:rPr>
                <w:bCs/>
                <w:color w:val="000000" w:themeColor="text1"/>
                <w:sz w:val="22"/>
                <w:szCs w:val="22"/>
              </w:rPr>
              <w:t>(с последующими изменениями)</w:t>
            </w:r>
          </w:p>
        </w:tc>
      </w:tr>
      <w:tr w:rsidR="008D3E91" w:rsidRPr="008D3E91" w:rsidTr="009614F6">
        <w:trPr>
          <w:trHeight w:val="850"/>
        </w:trPr>
        <w:tc>
          <w:tcPr>
            <w:tcW w:w="351"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11.</w:t>
            </w:r>
          </w:p>
        </w:tc>
        <w:tc>
          <w:tcPr>
            <w:tcW w:w="2435"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Государственная программа Российской Федерации «Научно-технологическое развитие Российской Федерации»</w:t>
            </w:r>
          </w:p>
        </w:tc>
        <w:tc>
          <w:tcPr>
            <w:tcW w:w="2214" w:type="pct"/>
            <w:vAlign w:val="center"/>
          </w:tcPr>
          <w:p w:rsidR="00060B53" w:rsidRPr="008D3E91" w:rsidRDefault="00060B53" w:rsidP="009614F6">
            <w:pPr>
              <w:jc w:val="center"/>
              <w:rPr>
                <w:bCs/>
                <w:color w:val="000000" w:themeColor="text1"/>
                <w:sz w:val="22"/>
                <w:szCs w:val="22"/>
              </w:rPr>
            </w:pPr>
            <w:r w:rsidRPr="008D3E91">
              <w:rPr>
                <w:bCs/>
                <w:color w:val="000000" w:themeColor="text1"/>
                <w:sz w:val="22"/>
                <w:szCs w:val="22"/>
              </w:rPr>
              <w:t>Постановление Правительства РФ</w:t>
            </w:r>
          </w:p>
          <w:p w:rsidR="00060B53" w:rsidRPr="008D3E91" w:rsidRDefault="00060B53" w:rsidP="009614F6">
            <w:pPr>
              <w:jc w:val="center"/>
              <w:rPr>
                <w:bCs/>
                <w:color w:val="000000" w:themeColor="text1"/>
                <w:sz w:val="22"/>
                <w:szCs w:val="22"/>
              </w:rPr>
            </w:pPr>
            <w:r w:rsidRPr="008D3E91">
              <w:rPr>
                <w:bCs/>
                <w:color w:val="000000" w:themeColor="text1"/>
                <w:sz w:val="22"/>
                <w:szCs w:val="22"/>
              </w:rPr>
              <w:t>от 29 марта 2019 г. N 377</w:t>
            </w:r>
          </w:p>
          <w:p w:rsidR="00060B53" w:rsidRPr="008D3E91" w:rsidRDefault="00060B53" w:rsidP="009614F6">
            <w:pPr>
              <w:jc w:val="center"/>
              <w:rPr>
                <w:bCs/>
                <w:color w:val="000000" w:themeColor="text1"/>
                <w:sz w:val="22"/>
                <w:szCs w:val="22"/>
              </w:rPr>
            </w:pPr>
            <w:r w:rsidRPr="008D3E91">
              <w:rPr>
                <w:bCs/>
                <w:color w:val="000000" w:themeColor="text1"/>
                <w:sz w:val="22"/>
                <w:szCs w:val="22"/>
              </w:rPr>
              <w:t>(с последующими изменениями)</w:t>
            </w:r>
          </w:p>
        </w:tc>
      </w:tr>
      <w:tr w:rsidR="008D3E91" w:rsidRPr="008D3E91" w:rsidTr="009614F6">
        <w:trPr>
          <w:trHeight w:val="818"/>
        </w:trPr>
        <w:tc>
          <w:tcPr>
            <w:tcW w:w="351"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12.</w:t>
            </w:r>
          </w:p>
        </w:tc>
        <w:tc>
          <w:tcPr>
            <w:tcW w:w="2435"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Государственная программа Российской Федерации «Экономическое развитие и инновационная экономика»</w:t>
            </w:r>
          </w:p>
        </w:tc>
        <w:tc>
          <w:tcPr>
            <w:tcW w:w="2214" w:type="pct"/>
            <w:vAlign w:val="center"/>
          </w:tcPr>
          <w:p w:rsidR="00060B53" w:rsidRPr="008D3E91" w:rsidRDefault="00060B53" w:rsidP="009614F6">
            <w:pPr>
              <w:jc w:val="center"/>
              <w:rPr>
                <w:bCs/>
                <w:color w:val="000000" w:themeColor="text1"/>
                <w:sz w:val="22"/>
                <w:szCs w:val="22"/>
              </w:rPr>
            </w:pPr>
            <w:r w:rsidRPr="008D3E91">
              <w:rPr>
                <w:bCs/>
                <w:color w:val="000000" w:themeColor="text1"/>
                <w:sz w:val="22"/>
                <w:szCs w:val="22"/>
              </w:rPr>
              <w:t>Постановление Правительства РФ</w:t>
            </w:r>
          </w:p>
          <w:p w:rsidR="00060B53" w:rsidRPr="008D3E91" w:rsidRDefault="00060B53" w:rsidP="009614F6">
            <w:pPr>
              <w:jc w:val="center"/>
              <w:rPr>
                <w:bCs/>
                <w:color w:val="000000" w:themeColor="text1"/>
                <w:sz w:val="22"/>
                <w:szCs w:val="22"/>
              </w:rPr>
            </w:pPr>
            <w:r w:rsidRPr="008D3E91">
              <w:rPr>
                <w:bCs/>
                <w:color w:val="000000" w:themeColor="text1"/>
                <w:sz w:val="22"/>
                <w:szCs w:val="22"/>
              </w:rPr>
              <w:t>от 15 апреля 2014 г. N 316</w:t>
            </w:r>
          </w:p>
          <w:p w:rsidR="00060B53" w:rsidRPr="008D3E91" w:rsidRDefault="00060B53" w:rsidP="009614F6">
            <w:pPr>
              <w:jc w:val="center"/>
              <w:rPr>
                <w:bCs/>
                <w:color w:val="000000" w:themeColor="text1"/>
                <w:sz w:val="22"/>
                <w:szCs w:val="22"/>
              </w:rPr>
            </w:pPr>
            <w:r w:rsidRPr="008D3E91">
              <w:rPr>
                <w:bCs/>
                <w:color w:val="000000" w:themeColor="text1"/>
                <w:sz w:val="22"/>
                <w:szCs w:val="22"/>
              </w:rPr>
              <w:t>(с последующими изменениями)</w:t>
            </w:r>
          </w:p>
        </w:tc>
      </w:tr>
      <w:tr w:rsidR="008D3E91" w:rsidRPr="008D3E91" w:rsidTr="009614F6">
        <w:tc>
          <w:tcPr>
            <w:tcW w:w="351"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13.</w:t>
            </w:r>
          </w:p>
        </w:tc>
        <w:tc>
          <w:tcPr>
            <w:tcW w:w="2435"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Государственная программа Российской Федерации «Развитие промышленности и повышение ее конкурентоспособности»</w:t>
            </w:r>
          </w:p>
        </w:tc>
        <w:tc>
          <w:tcPr>
            <w:tcW w:w="2214" w:type="pct"/>
            <w:vAlign w:val="center"/>
          </w:tcPr>
          <w:p w:rsidR="00060B53" w:rsidRPr="008D3E91" w:rsidRDefault="00060B53" w:rsidP="009614F6">
            <w:pPr>
              <w:jc w:val="center"/>
              <w:rPr>
                <w:bCs/>
                <w:color w:val="000000" w:themeColor="text1"/>
                <w:sz w:val="22"/>
                <w:szCs w:val="22"/>
              </w:rPr>
            </w:pPr>
            <w:r w:rsidRPr="008D3E91">
              <w:rPr>
                <w:bCs/>
                <w:color w:val="000000" w:themeColor="text1"/>
                <w:sz w:val="22"/>
                <w:szCs w:val="22"/>
              </w:rPr>
              <w:t>Постановление Правительства РФ</w:t>
            </w:r>
          </w:p>
          <w:p w:rsidR="00060B53" w:rsidRPr="008D3E91" w:rsidRDefault="00060B53" w:rsidP="009614F6">
            <w:pPr>
              <w:jc w:val="center"/>
              <w:rPr>
                <w:bCs/>
                <w:color w:val="000000" w:themeColor="text1"/>
                <w:sz w:val="22"/>
                <w:szCs w:val="22"/>
              </w:rPr>
            </w:pPr>
            <w:r w:rsidRPr="008D3E91">
              <w:rPr>
                <w:bCs/>
                <w:color w:val="000000" w:themeColor="text1"/>
                <w:sz w:val="22"/>
                <w:szCs w:val="22"/>
              </w:rPr>
              <w:t>от 15 апреля 2014 г. N 328</w:t>
            </w:r>
          </w:p>
          <w:p w:rsidR="00060B53" w:rsidRPr="008D3E91" w:rsidRDefault="00060B53" w:rsidP="009614F6">
            <w:pPr>
              <w:jc w:val="center"/>
              <w:rPr>
                <w:bCs/>
                <w:color w:val="000000" w:themeColor="text1"/>
                <w:sz w:val="22"/>
                <w:szCs w:val="22"/>
              </w:rPr>
            </w:pPr>
            <w:r w:rsidRPr="008D3E91">
              <w:rPr>
                <w:bCs/>
                <w:color w:val="000000" w:themeColor="text1"/>
                <w:sz w:val="22"/>
                <w:szCs w:val="22"/>
              </w:rPr>
              <w:t>(с последующими изменениями)</w:t>
            </w:r>
          </w:p>
        </w:tc>
      </w:tr>
      <w:tr w:rsidR="008D3E91" w:rsidRPr="008D3E91" w:rsidTr="009614F6">
        <w:tc>
          <w:tcPr>
            <w:tcW w:w="351"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14.</w:t>
            </w:r>
          </w:p>
        </w:tc>
        <w:tc>
          <w:tcPr>
            <w:tcW w:w="2435"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 xml:space="preserve">Государственная программа Российской Федерации «О развитии сельского хозяйства и </w:t>
            </w:r>
            <w:r w:rsidRPr="008D3E91">
              <w:rPr>
                <w:color w:val="000000" w:themeColor="text1"/>
                <w:sz w:val="22"/>
                <w:szCs w:val="22"/>
              </w:rPr>
              <w:lastRenderedPageBreak/>
              <w:t>регулирования рынков сельскохозяйственной продукции, сырья и продовольствия»</w:t>
            </w:r>
          </w:p>
        </w:tc>
        <w:tc>
          <w:tcPr>
            <w:tcW w:w="2214" w:type="pct"/>
            <w:vAlign w:val="center"/>
          </w:tcPr>
          <w:p w:rsidR="00060B53" w:rsidRPr="008D3E91" w:rsidRDefault="00060B53" w:rsidP="009614F6">
            <w:pPr>
              <w:jc w:val="center"/>
              <w:rPr>
                <w:bCs/>
                <w:color w:val="000000" w:themeColor="text1"/>
                <w:sz w:val="22"/>
                <w:szCs w:val="22"/>
              </w:rPr>
            </w:pPr>
            <w:r w:rsidRPr="008D3E91">
              <w:rPr>
                <w:bCs/>
                <w:color w:val="000000" w:themeColor="text1"/>
                <w:sz w:val="22"/>
                <w:szCs w:val="22"/>
              </w:rPr>
              <w:lastRenderedPageBreak/>
              <w:t>Постановление Правительства РФ</w:t>
            </w:r>
          </w:p>
          <w:p w:rsidR="00060B53" w:rsidRPr="008D3E91" w:rsidRDefault="00060B53" w:rsidP="009614F6">
            <w:pPr>
              <w:jc w:val="center"/>
              <w:rPr>
                <w:bCs/>
                <w:color w:val="000000" w:themeColor="text1"/>
                <w:sz w:val="22"/>
                <w:szCs w:val="22"/>
              </w:rPr>
            </w:pPr>
            <w:r w:rsidRPr="008D3E91">
              <w:rPr>
                <w:bCs/>
                <w:color w:val="000000" w:themeColor="text1"/>
                <w:sz w:val="22"/>
                <w:szCs w:val="22"/>
              </w:rPr>
              <w:t>от 14 июля 2012 г. N 717</w:t>
            </w:r>
          </w:p>
          <w:p w:rsidR="00060B53" w:rsidRPr="008D3E91" w:rsidRDefault="00060B53" w:rsidP="009614F6">
            <w:pPr>
              <w:jc w:val="center"/>
              <w:rPr>
                <w:bCs/>
                <w:color w:val="000000" w:themeColor="text1"/>
                <w:sz w:val="22"/>
                <w:szCs w:val="22"/>
              </w:rPr>
            </w:pPr>
            <w:r w:rsidRPr="008D3E91">
              <w:rPr>
                <w:bCs/>
                <w:color w:val="000000" w:themeColor="text1"/>
                <w:sz w:val="22"/>
                <w:szCs w:val="22"/>
              </w:rPr>
              <w:lastRenderedPageBreak/>
              <w:t>(с последующими изменениями)</w:t>
            </w:r>
          </w:p>
        </w:tc>
      </w:tr>
      <w:tr w:rsidR="008D3E91" w:rsidRPr="008D3E91" w:rsidTr="009614F6">
        <w:tc>
          <w:tcPr>
            <w:tcW w:w="351"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lastRenderedPageBreak/>
              <w:t>15.</w:t>
            </w:r>
          </w:p>
        </w:tc>
        <w:tc>
          <w:tcPr>
            <w:tcW w:w="2435"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Государственная программа Российской Федерации «Развитие энергетики»</w:t>
            </w:r>
          </w:p>
        </w:tc>
        <w:tc>
          <w:tcPr>
            <w:tcW w:w="2214" w:type="pct"/>
            <w:vAlign w:val="center"/>
          </w:tcPr>
          <w:p w:rsidR="00060B53" w:rsidRPr="008D3E91" w:rsidRDefault="00060B53" w:rsidP="009614F6">
            <w:pPr>
              <w:jc w:val="center"/>
              <w:rPr>
                <w:bCs/>
                <w:color w:val="000000" w:themeColor="text1"/>
                <w:sz w:val="22"/>
                <w:szCs w:val="22"/>
              </w:rPr>
            </w:pPr>
            <w:r w:rsidRPr="008D3E91">
              <w:rPr>
                <w:bCs/>
                <w:color w:val="000000" w:themeColor="text1"/>
                <w:sz w:val="22"/>
                <w:szCs w:val="22"/>
              </w:rPr>
              <w:t>Постановление Правительства РФ</w:t>
            </w:r>
          </w:p>
          <w:p w:rsidR="00060B53" w:rsidRPr="008D3E91" w:rsidRDefault="00060B53" w:rsidP="009614F6">
            <w:pPr>
              <w:jc w:val="center"/>
              <w:rPr>
                <w:bCs/>
                <w:color w:val="000000" w:themeColor="text1"/>
                <w:sz w:val="22"/>
                <w:szCs w:val="22"/>
              </w:rPr>
            </w:pPr>
            <w:r w:rsidRPr="008D3E91">
              <w:rPr>
                <w:bCs/>
                <w:color w:val="000000" w:themeColor="text1"/>
                <w:sz w:val="22"/>
                <w:szCs w:val="22"/>
              </w:rPr>
              <w:t>от 15 апреля 2014 г. N 321</w:t>
            </w:r>
          </w:p>
          <w:p w:rsidR="00060B53" w:rsidRPr="008D3E91" w:rsidRDefault="00060B53" w:rsidP="009614F6">
            <w:pPr>
              <w:jc w:val="center"/>
              <w:rPr>
                <w:bCs/>
                <w:color w:val="000000" w:themeColor="text1"/>
                <w:sz w:val="22"/>
                <w:szCs w:val="22"/>
              </w:rPr>
            </w:pPr>
            <w:r w:rsidRPr="008D3E91">
              <w:rPr>
                <w:bCs/>
                <w:color w:val="000000" w:themeColor="text1"/>
                <w:sz w:val="22"/>
                <w:szCs w:val="22"/>
              </w:rPr>
              <w:t>(с последующими изменениями)</w:t>
            </w:r>
          </w:p>
        </w:tc>
      </w:tr>
      <w:tr w:rsidR="008D3E91" w:rsidRPr="008D3E91" w:rsidTr="009614F6">
        <w:tc>
          <w:tcPr>
            <w:tcW w:w="351"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16.</w:t>
            </w:r>
          </w:p>
        </w:tc>
        <w:tc>
          <w:tcPr>
            <w:tcW w:w="2435"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Государственная программа Российской Федерации «Защита населения и территорий от чрезвычайных ситуаций, обеспечение пожарной безопасности и безопасности людей на водных объектах»</w:t>
            </w:r>
          </w:p>
        </w:tc>
        <w:tc>
          <w:tcPr>
            <w:tcW w:w="2214" w:type="pct"/>
            <w:vAlign w:val="center"/>
          </w:tcPr>
          <w:p w:rsidR="00060B53" w:rsidRPr="008D3E91" w:rsidRDefault="00060B53" w:rsidP="009614F6">
            <w:pPr>
              <w:jc w:val="center"/>
              <w:rPr>
                <w:bCs/>
                <w:color w:val="000000" w:themeColor="text1"/>
                <w:sz w:val="22"/>
                <w:szCs w:val="22"/>
              </w:rPr>
            </w:pPr>
            <w:r w:rsidRPr="008D3E91">
              <w:rPr>
                <w:bCs/>
                <w:color w:val="000000" w:themeColor="text1"/>
                <w:sz w:val="22"/>
                <w:szCs w:val="22"/>
              </w:rPr>
              <w:t>Постановление Правительства РФ</w:t>
            </w:r>
          </w:p>
          <w:p w:rsidR="00060B53" w:rsidRPr="008D3E91" w:rsidRDefault="00060B53" w:rsidP="009614F6">
            <w:pPr>
              <w:jc w:val="center"/>
              <w:rPr>
                <w:bCs/>
                <w:color w:val="000000" w:themeColor="text1"/>
                <w:sz w:val="22"/>
                <w:szCs w:val="22"/>
              </w:rPr>
            </w:pPr>
            <w:r w:rsidRPr="008D3E91">
              <w:rPr>
                <w:bCs/>
                <w:color w:val="000000" w:themeColor="text1"/>
                <w:sz w:val="22"/>
                <w:szCs w:val="22"/>
              </w:rPr>
              <w:t>от 15 апреля 2014 г. N 300</w:t>
            </w:r>
          </w:p>
          <w:p w:rsidR="00060B53" w:rsidRPr="008D3E91" w:rsidRDefault="00060B53" w:rsidP="009614F6">
            <w:pPr>
              <w:jc w:val="center"/>
              <w:rPr>
                <w:bCs/>
                <w:color w:val="000000" w:themeColor="text1"/>
                <w:sz w:val="22"/>
                <w:szCs w:val="22"/>
              </w:rPr>
            </w:pPr>
            <w:r w:rsidRPr="008D3E91">
              <w:rPr>
                <w:bCs/>
                <w:color w:val="000000" w:themeColor="text1"/>
                <w:sz w:val="22"/>
                <w:szCs w:val="22"/>
              </w:rPr>
              <w:t>(с последующими изменениями)</w:t>
            </w:r>
          </w:p>
        </w:tc>
      </w:tr>
      <w:tr w:rsidR="008D3E91" w:rsidRPr="008D3E91" w:rsidTr="009614F6">
        <w:tc>
          <w:tcPr>
            <w:tcW w:w="351"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17.</w:t>
            </w:r>
          </w:p>
        </w:tc>
        <w:tc>
          <w:tcPr>
            <w:tcW w:w="2435"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Стратегия социально-экономического развития Калужской области до 2030 года «Человек – центр инвестиций»</w:t>
            </w:r>
          </w:p>
        </w:tc>
        <w:tc>
          <w:tcPr>
            <w:tcW w:w="2214" w:type="pct"/>
            <w:vAlign w:val="center"/>
          </w:tcPr>
          <w:p w:rsidR="00060B53" w:rsidRPr="008D3E91" w:rsidRDefault="00060B53" w:rsidP="009614F6">
            <w:pPr>
              <w:jc w:val="center"/>
              <w:rPr>
                <w:bCs/>
                <w:color w:val="000000" w:themeColor="text1"/>
                <w:sz w:val="22"/>
                <w:szCs w:val="22"/>
              </w:rPr>
            </w:pPr>
            <w:r w:rsidRPr="008D3E91">
              <w:rPr>
                <w:bCs/>
                <w:color w:val="000000" w:themeColor="text1"/>
                <w:sz w:val="22"/>
                <w:szCs w:val="22"/>
              </w:rPr>
              <w:t>Постановление Правительства Калужской области от 29.06.2009 N 250</w:t>
            </w:r>
          </w:p>
          <w:p w:rsidR="00060B53" w:rsidRPr="008D3E91" w:rsidRDefault="00060B53" w:rsidP="009614F6">
            <w:pPr>
              <w:jc w:val="center"/>
              <w:rPr>
                <w:bCs/>
                <w:color w:val="000000" w:themeColor="text1"/>
                <w:sz w:val="22"/>
                <w:szCs w:val="22"/>
              </w:rPr>
            </w:pPr>
            <w:r w:rsidRPr="008D3E91">
              <w:rPr>
                <w:bCs/>
                <w:color w:val="000000" w:themeColor="text1"/>
                <w:sz w:val="22"/>
                <w:szCs w:val="22"/>
              </w:rPr>
              <w:t>(с последующими изменениями)</w:t>
            </w:r>
          </w:p>
        </w:tc>
      </w:tr>
      <w:tr w:rsidR="008D3E91" w:rsidRPr="008D3E91" w:rsidTr="009614F6">
        <w:tc>
          <w:tcPr>
            <w:tcW w:w="351"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18.</w:t>
            </w:r>
          </w:p>
        </w:tc>
        <w:tc>
          <w:tcPr>
            <w:tcW w:w="2435"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План мероприятий по реализации стратегии социально-экономического развития Калужской области до 2030 года</w:t>
            </w:r>
          </w:p>
        </w:tc>
        <w:tc>
          <w:tcPr>
            <w:tcW w:w="2214" w:type="pct"/>
            <w:vAlign w:val="center"/>
          </w:tcPr>
          <w:p w:rsidR="00060B53" w:rsidRPr="008D3E91" w:rsidRDefault="00060B53" w:rsidP="009614F6">
            <w:pPr>
              <w:jc w:val="center"/>
              <w:rPr>
                <w:bCs/>
                <w:color w:val="000000" w:themeColor="text1"/>
                <w:sz w:val="22"/>
                <w:szCs w:val="22"/>
              </w:rPr>
            </w:pPr>
            <w:r w:rsidRPr="008D3E91">
              <w:rPr>
                <w:bCs/>
                <w:color w:val="000000" w:themeColor="text1"/>
                <w:sz w:val="22"/>
                <w:szCs w:val="22"/>
              </w:rPr>
              <w:t>Постановлением Правительства Калужской области от 14.02.2019 N 107</w:t>
            </w:r>
          </w:p>
          <w:p w:rsidR="00060B53" w:rsidRPr="008D3E91" w:rsidRDefault="00060B53" w:rsidP="009614F6">
            <w:pPr>
              <w:jc w:val="center"/>
              <w:rPr>
                <w:bCs/>
                <w:color w:val="000000" w:themeColor="text1"/>
                <w:sz w:val="22"/>
                <w:szCs w:val="22"/>
              </w:rPr>
            </w:pPr>
            <w:r w:rsidRPr="008D3E91">
              <w:rPr>
                <w:bCs/>
                <w:color w:val="000000" w:themeColor="text1"/>
                <w:sz w:val="22"/>
                <w:szCs w:val="22"/>
              </w:rPr>
              <w:t>(с последующими изменениями)</w:t>
            </w:r>
          </w:p>
        </w:tc>
      </w:tr>
      <w:tr w:rsidR="008D3E91" w:rsidRPr="008D3E91" w:rsidTr="009614F6">
        <w:tc>
          <w:tcPr>
            <w:tcW w:w="351"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19.</w:t>
            </w:r>
          </w:p>
        </w:tc>
        <w:tc>
          <w:tcPr>
            <w:tcW w:w="2435"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Региональная программа «Развитие профессионального образования и науки в Калужской области»</w:t>
            </w:r>
          </w:p>
        </w:tc>
        <w:tc>
          <w:tcPr>
            <w:tcW w:w="2214" w:type="pct"/>
            <w:vAlign w:val="center"/>
          </w:tcPr>
          <w:p w:rsidR="00060B53" w:rsidRPr="008D3E91" w:rsidRDefault="00060B53" w:rsidP="009614F6">
            <w:pPr>
              <w:jc w:val="center"/>
              <w:rPr>
                <w:bCs/>
                <w:color w:val="000000" w:themeColor="text1"/>
                <w:sz w:val="22"/>
                <w:szCs w:val="22"/>
              </w:rPr>
            </w:pPr>
            <w:r w:rsidRPr="008D3E91">
              <w:rPr>
                <w:bCs/>
                <w:color w:val="000000" w:themeColor="text1"/>
                <w:sz w:val="22"/>
                <w:szCs w:val="22"/>
              </w:rPr>
              <w:t>Постановление Правительства Калужской области от 12.02.2019 N 93</w:t>
            </w:r>
          </w:p>
          <w:p w:rsidR="00060B53" w:rsidRPr="008D3E91" w:rsidRDefault="00060B53" w:rsidP="009614F6">
            <w:pPr>
              <w:jc w:val="center"/>
              <w:rPr>
                <w:bCs/>
                <w:color w:val="000000" w:themeColor="text1"/>
                <w:sz w:val="22"/>
                <w:szCs w:val="22"/>
              </w:rPr>
            </w:pPr>
            <w:r w:rsidRPr="008D3E91">
              <w:rPr>
                <w:bCs/>
                <w:color w:val="000000" w:themeColor="text1"/>
                <w:sz w:val="22"/>
                <w:szCs w:val="22"/>
              </w:rPr>
              <w:t>(с последующими изменениями)</w:t>
            </w:r>
          </w:p>
        </w:tc>
      </w:tr>
      <w:tr w:rsidR="008D3E91" w:rsidRPr="008D3E91" w:rsidTr="009614F6">
        <w:tc>
          <w:tcPr>
            <w:tcW w:w="351"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20.</w:t>
            </w:r>
          </w:p>
        </w:tc>
        <w:tc>
          <w:tcPr>
            <w:tcW w:w="2435"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Региональная программа «Развитие общего и дополнительного образования в Калужской области»</w:t>
            </w:r>
          </w:p>
        </w:tc>
        <w:tc>
          <w:tcPr>
            <w:tcW w:w="2214" w:type="pct"/>
            <w:vAlign w:val="center"/>
          </w:tcPr>
          <w:p w:rsidR="00060B53" w:rsidRPr="008D3E91" w:rsidRDefault="00060B53" w:rsidP="009614F6">
            <w:pPr>
              <w:jc w:val="center"/>
              <w:rPr>
                <w:bCs/>
                <w:color w:val="000000" w:themeColor="text1"/>
                <w:sz w:val="22"/>
                <w:szCs w:val="22"/>
              </w:rPr>
            </w:pPr>
            <w:r w:rsidRPr="008D3E91">
              <w:rPr>
                <w:bCs/>
                <w:color w:val="000000" w:themeColor="text1"/>
                <w:sz w:val="22"/>
                <w:szCs w:val="22"/>
              </w:rPr>
              <w:t>Постановление Правительства Калужской области от 29.01.2019 N 38</w:t>
            </w:r>
          </w:p>
          <w:p w:rsidR="00060B53" w:rsidRPr="008D3E91" w:rsidRDefault="00060B53" w:rsidP="009614F6">
            <w:pPr>
              <w:jc w:val="center"/>
              <w:rPr>
                <w:bCs/>
                <w:color w:val="000000" w:themeColor="text1"/>
                <w:sz w:val="22"/>
                <w:szCs w:val="22"/>
              </w:rPr>
            </w:pPr>
            <w:r w:rsidRPr="008D3E91">
              <w:rPr>
                <w:bCs/>
                <w:color w:val="000000" w:themeColor="text1"/>
                <w:sz w:val="22"/>
                <w:szCs w:val="22"/>
              </w:rPr>
              <w:t>(с последующими изменениями)</w:t>
            </w:r>
          </w:p>
        </w:tc>
      </w:tr>
      <w:tr w:rsidR="008D3E91" w:rsidRPr="008D3E91" w:rsidTr="009614F6">
        <w:trPr>
          <w:trHeight w:val="864"/>
        </w:trPr>
        <w:tc>
          <w:tcPr>
            <w:tcW w:w="351"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21.</w:t>
            </w:r>
          </w:p>
        </w:tc>
        <w:tc>
          <w:tcPr>
            <w:tcW w:w="2435"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Региональная программа «Развитие здравоохранения в Калужской области»</w:t>
            </w:r>
          </w:p>
        </w:tc>
        <w:tc>
          <w:tcPr>
            <w:tcW w:w="2214" w:type="pct"/>
            <w:vAlign w:val="center"/>
          </w:tcPr>
          <w:p w:rsidR="00060B53" w:rsidRPr="008D3E91" w:rsidRDefault="00060B53" w:rsidP="009614F6">
            <w:pPr>
              <w:jc w:val="center"/>
              <w:rPr>
                <w:bCs/>
                <w:color w:val="000000" w:themeColor="text1"/>
                <w:sz w:val="22"/>
                <w:szCs w:val="22"/>
              </w:rPr>
            </w:pPr>
            <w:r w:rsidRPr="008D3E91">
              <w:rPr>
                <w:bCs/>
                <w:color w:val="000000" w:themeColor="text1"/>
                <w:sz w:val="22"/>
                <w:szCs w:val="22"/>
              </w:rPr>
              <w:t>Постановление Правительства Калужской области от 31.01.2019 N 44</w:t>
            </w:r>
          </w:p>
          <w:p w:rsidR="00060B53" w:rsidRPr="008D3E91" w:rsidRDefault="00060B53" w:rsidP="009614F6">
            <w:pPr>
              <w:jc w:val="center"/>
              <w:rPr>
                <w:bCs/>
                <w:color w:val="000000" w:themeColor="text1"/>
                <w:sz w:val="22"/>
                <w:szCs w:val="22"/>
              </w:rPr>
            </w:pPr>
            <w:r w:rsidRPr="008D3E91">
              <w:rPr>
                <w:bCs/>
                <w:color w:val="000000" w:themeColor="text1"/>
                <w:sz w:val="22"/>
                <w:szCs w:val="22"/>
              </w:rPr>
              <w:t>(с последующими изменениями)</w:t>
            </w:r>
          </w:p>
        </w:tc>
      </w:tr>
      <w:tr w:rsidR="008D3E91" w:rsidRPr="008D3E91" w:rsidTr="009614F6">
        <w:trPr>
          <w:trHeight w:val="848"/>
        </w:trPr>
        <w:tc>
          <w:tcPr>
            <w:tcW w:w="351"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22.</w:t>
            </w:r>
          </w:p>
        </w:tc>
        <w:tc>
          <w:tcPr>
            <w:tcW w:w="2435"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Региональная программа «Социальная поддержка граждан в Калужской области»</w:t>
            </w:r>
          </w:p>
        </w:tc>
        <w:tc>
          <w:tcPr>
            <w:tcW w:w="2214" w:type="pct"/>
            <w:vAlign w:val="center"/>
          </w:tcPr>
          <w:p w:rsidR="00060B53" w:rsidRPr="008D3E91" w:rsidRDefault="00060B53" w:rsidP="009614F6">
            <w:pPr>
              <w:jc w:val="center"/>
              <w:rPr>
                <w:bCs/>
                <w:color w:val="000000" w:themeColor="text1"/>
                <w:sz w:val="22"/>
                <w:szCs w:val="22"/>
              </w:rPr>
            </w:pPr>
            <w:r w:rsidRPr="008D3E91">
              <w:rPr>
                <w:bCs/>
                <w:color w:val="000000" w:themeColor="text1"/>
                <w:sz w:val="22"/>
                <w:szCs w:val="22"/>
              </w:rPr>
              <w:t>Постановление Правительства Калужской области от 31.01.2019 N 46</w:t>
            </w:r>
          </w:p>
          <w:p w:rsidR="00060B53" w:rsidRPr="008D3E91" w:rsidRDefault="00060B53" w:rsidP="009614F6">
            <w:pPr>
              <w:jc w:val="center"/>
              <w:rPr>
                <w:bCs/>
                <w:color w:val="000000" w:themeColor="text1"/>
                <w:sz w:val="22"/>
                <w:szCs w:val="22"/>
              </w:rPr>
            </w:pPr>
            <w:r w:rsidRPr="008D3E91">
              <w:rPr>
                <w:bCs/>
                <w:color w:val="000000" w:themeColor="text1"/>
                <w:sz w:val="22"/>
                <w:szCs w:val="22"/>
              </w:rPr>
              <w:t>(с последующими изменениями)</w:t>
            </w:r>
          </w:p>
        </w:tc>
      </w:tr>
      <w:tr w:rsidR="008D3E91" w:rsidRPr="008D3E91" w:rsidTr="009614F6">
        <w:tc>
          <w:tcPr>
            <w:tcW w:w="351"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23.</w:t>
            </w:r>
          </w:p>
        </w:tc>
        <w:tc>
          <w:tcPr>
            <w:tcW w:w="2435"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Региональная программа «Развитие культуры в Калужской области»</w:t>
            </w:r>
          </w:p>
        </w:tc>
        <w:tc>
          <w:tcPr>
            <w:tcW w:w="2214" w:type="pct"/>
            <w:vAlign w:val="center"/>
          </w:tcPr>
          <w:p w:rsidR="00060B53" w:rsidRPr="008D3E91" w:rsidRDefault="00060B53" w:rsidP="009614F6">
            <w:pPr>
              <w:jc w:val="center"/>
              <w:rPr>
                <w:bCs/>
                <w:color w:val="000000" w:themeColor="text1"/>
                <w:sz w:val="22"/>
                <w:szCs w:val="22"/>
              </w:rPr>
            </w:pPr>
            <w:r w:rsidRPr="008D3E91">
              <w:rPr>
                <w:bCs/>
                <w:color w:val="000000" w:themeColor="text1"/>
                <w:sz w:val="22"/>
                <w:szCs w:val="22"/>
              </w:rPr>
              <w:t>Постановление Правительства Калужской области от 31.01.2019 N 49</w:t>
            </w:r>
          </w:p>
          <w:p w:rsidR="00060B53" w:rsidRPr="008D3E91" w:rsidRDefault="00060B53" w:rsidP="009614F6">
            <w:pPr>
              <w:jc w:val="center"/>
              <w:rPr>
                <w:bCs/>
                <w:color w:val="000000" w:themeColor="text1"/>
                <w:sz w:val="22"/>
                <w:szCs w:val="22"/>
              </w:rPr>
            </w:pPr>
            <w:r w:rsidRPr="008D3E91">
              <w:rPr>
                <w:bCs/>
                <w:color w:val="000000" w:themeColor="text1"/>
                <w:sz w:val="22"/>
                <w:szCs w:val="22"/>
              </w:rPr>
              <w:t>(с последующими изменениями)</w:t>
            </w:r>
          </w:p>
        </w:tc>
      </w:tr>
      <w:tr w:rsidR="008D3E91" w:rsidRPr="008D3E91" w:rsidTr="009614F6">
        <w:tc>
          <w:tcPr>
            <w:tcW w:w="351"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24.</w:t>
            </w:r>
          </w:p>
        </w:tc>
        <w:tc>
          <w:tcPr>
            <w:tcW w:w="2435"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Региональная программа «Развитие физической культуры и спорта в Калужской области»</w:t>
            </w:r>
          </w:p>
        </w:tc>
        <w:tc>
          <w:tcPr>
            <w:tcW w:w="2214" w:type="pct"/>
            <w:vAlign w:val="center"/>
          </w:tcPr>
          <w:p w:rsidR="00060B53" w:rsidRPr="008D3E91" w:rsidRDefault="00060B53" w:rsidP="009614F6">
            <w:pPr>
              <w:jc w:val="center"/>
              <w:rPr>
                <w:bCs/>
                <w:color w:val="000000" w:themeColor="text1"/>
                <w:sz w:val="22"/>
                <w:szCs w:val="22"/>
              </w:rPr>
            </w:pPr>
            <w:r w:rsidRPr="008D3E91">
              <w:rPr>
                <w:bCs/>
                <w:color w:val="000000" w:themeColor="text1"/>
                <w:sz w:val="22"/>
                <w:szCs w:val="22"/>
              </w:rPr>
              <w:t>Постановление Правительства Калужской области от 31.01.2019 N 53</w:t>
            </w:r>
          </w:p>
          <w:p w:rsidR="00060B53" w:rsidRPr="008D3E91" w:rsidRDefault="00060B53" w:rsidP="009614F6">
            <w:pPr>
              <w:jc w:val="center"/>
              <w:rPr>
                <w:bCs/>
                <w:color w:val="000000" w:themeColor="text1"/>
                <w:sz w:val="22"/>
                <w:szCs w:val="22"/>
              </w:rPr>
            </w:pPr>
            <w:r w:rsidRPr="008D3E91">
              <w:rPr>
                <w:bCs/>
                <w:color w:val="000000" w:themeColor="text1"/>
                <w:sz w:val="22"/>
                <w:szCs w:val="22"/>
              </w:rPr>
              <w:t>(с последующими изменениями)</w:t>
            </w:r>
          </w:p>
        </w:tc>
      </w:tr>
      <w:tr w:rsidR="008D3E91" w:rsidRPr="008D3E91" w:rsidTr="009614F6">
        <w:tc>
          <w:tcPr>
            <w:tcW w:w="351"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25.</w:t>
            </w:r>
          </w:p>
        </w:tc>
        <w:tc>
          <w:tcPr>
            <w:tcW w:w="2435"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Региональная программа «Развитие рынка труда в Калужской области»</w:t>
            </w:r>
          </w:p>
        </w:tc>
        <w:tc>
          <w:tcPr>
            <w:tcW w:w="2214" w:type="pct"/>
            <w:vAlign w:val="center"/>
          </w:tcPr>
          <w:p w:rsidR="00060B53" w:rsidRPr="008D3E91" w:rsidRDefault="00060B53" w:rsidP="009614F6">
            <w:pPr>
              <w:jc w:val="center"/>
              <w:rPr>
                <w:bCs/>
                <w:color w:val="000000" w:themeColor="text1"/>
                <w:sz w:val="22"/>
                <w:szCs w:val="22"/>
              </w:rPr>
            </w:pPr>
            <w:r w:rsidRPr="008D3E91">
              <w:rPr>
                <w:bCs/>
                <w:color w:val="000000" w:themeColor="text1"/>
                <w:sz w:val="22"/>
                <w:szCs w:val="22"/>
              </w:rPr>
              <w:t>Постановление Правительства Калужской области от 31.01.2019 N 43</w:t>
            </w:r>
          </w:p>
          <w:p w:rsidR="00060B53" w:rsidRPr="008D3E91" w:rsidRDefault="00060B53" w:rsidP="009614F6">
            <w:pPr>
              <w:jc w:val="center"/>
              <w:rPr>
                <w:bCs/>
                <w:color w:val="000000" w:themeColor="text1"/>
                <w:sz w:val="22"/>
                <w:szCs w:val="22"/>
              </w:rPr>
            </w:pPr>
            <w:r w:rsidRPr="008D3E91">
              <w:rPr>
                <w:bCs/>
                <w:color w:val="000000" w:themeColor="text1"/>
                <w:sz w:val="22"/>
                <w:szCs w:val="22"/>
              </w:rPr>
              <w:t>(с последующими изменениями)</w:t>
            </w:r>
          </w:p>
        </w:tc>
      </w:tr>
      <w:tr w:rsidR="008D3E91" w:rsidRPr="008D3E91" w:rsidTr="009614F6">
        <w:trPr>
          <w:trHeight w:val="857"/>
        </w:trPr>
        <w:tc>
          <w:tcPr>
            <w:tcW w:w="351"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26.</w:t>
            </w:r>
          </w:p>
        </w:tc>
        <w:tc>
          <w:tcPr>
            <w:tcW w:w="2435"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Региональная программа «Доступная среда в Калужской области»</w:t>
            </w:r>
          </w:p>
        </w:tc>
        <w:tc>
          <w:tcPr>
            <w:tcW w:w="2214" w:type="pct"/>
            <w:vAlign w:val="center"/>
          </w:tcPr>
          <w:p w:rsidR="00060B53" w:rsidRPr="008D3E91" w:rsidRDefault="00060B53" w:rsidP="009614F6">
            <w:pPr>
              <w:jc w:val="center"/>
              <w:rPr>
                <w:bCs/>
                <w:color w:val="000000" w:themeColor="text1"/>
                <w:sz w:val="22"/>
                <w:szCs w:val="22"/>
              </w:rPr>
            </w:pPr>
            <w:r w:rsidRPr="008D3E91">
              <w:rPr>
                <w:bCs/>
                <w:color w:val="000000" w:themeColor="text1"/>
                <w:sz w:val="22"/>
                <w:szCs w:val="22"/>
              </w:rPr>
              <w:t>Постановление Правительства Калужской области от 30.12.2013 N 744</w:t>
            </w:r>
          </w:p>
          <w:p w:rsidR="00060B53" w:rsidRPr="008D3E91" w:rsidRDefault="00060B53" w:rsidP="009614F6">
            <w:pPr>
              <w:jc w:val="center"/>
              <w:rPr>
                <w:bCs/>
                <w:color w:val="000000" w:themeColor="text1"/>
                <w:sz w:val="22"/>
                <w:szCs w:val="22"/>
              </w:rPr>
            </w:pPr>
            <w:r w:rsidRPr="008D3E91">
              <w:rPr>
                <w:bCs/>
                <w:color w:val="000000" w:themeColor="text1"/>
                <w:sz w:val="22"/>
                <w:szCs w:val="22"/>
              </w:rPr>
              <w:t>(с последующими изменениями)</w:t>
            </w:r>
          </w:p>
        </w:tc>
      </w:tr>
      <w:tr w:rsidR="008D3E91" w:rsidRPr="008D3E91" w:rsidTr="009614F6">
        <w:trPr>
          <w:trHeight w:val="940"/>
        </w:trPr>
        <w:tc>
          <w:tcPr>
            <w:tcW w:w="351"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27.</w:t>
            </w:r>
          </w:p>
        </w:tc>
        <w:tc>
          <w:tcPr>
            <w:tcW w:w="2435"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Региональная программа «Развитие туризма в Калужской области»</w:t>
            </w:r>
          </w:p>
        </w:tc>
        <w:tc>
          <w:tcPr>
            <w:tcW w:w="2214" w:type="pct"/>
            <w:vAlign w:val="center"/>
          </w:tcPr>
          <w:p w:rsidR="00060B53" w:rsidRPr="008D3E91" w:rsidRDefault="00060B53" w:rsidP="009614F6">
            <w:pPr>
              <w:jc w:val="center"/>
              <w:rPr>
                <w:bCs/>
                <w:color w:val="000000" w:themeColor="text1"/>
                <w:sz w:val="22"/>
                <w:szCs w:val="22"/>
              </w:rPr>
            </w:pPr>
            <w:r w:rsidRPr="008D3E91">
              <w:rPr>
                <w:bCs/>
                <w:color w:val="000000" w:themeColor="text1"/>
                <w:sz w:val="22"/>
                <w:szCs w:val="22"/>
              </w:rPr>
              <w:t>Постановление Правительства Калужской области от 26.02.2019 N 122</w:t>
            </w:r>
          </w:p>
          <w:p w:rsidR="00060B53" w:rsidRPr="008D3E91" w:rsidRDefault="00060B53" w:rsidP="009614F6">
            <w:pPr>
              <w:jc w:val="center"/>
              <w:rPr>
                <w:bCs/>
                <w:color w:val="000000" w:themeColor="text1"/>
                <w:sz w:val="22"/>
                <w:szCs w:val="22"/>
              </w:rPr>
            </w:pPr>
            <w:r w:rsidRPr="008D3E91">
              <w:rPr>
                <w:bCs/>
                <w:color w:val="000000" w:themeColor="text1"/>
                <w:sz w:val="22"/>
                <w:szCs w:val="22"/>
              </w:rPr>
              <w:t>(с последующими изменениями)</w:t>
            </w:r>
          </w:p>
        </w:tc>
      </w:tr>
      <w:tr w:rsidR="008D3E91" w:rsidRPr="008D3E91" w:rsidTr="009614F6">
        <w:trPr>
          <w:trHeight w:val="1163"/>
        </w:trPr>
        <w:tc>
          <w:tcPr>
            <w:tcW w:w="351"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28.</w:t>
            </w:r>
          </w:p>
        </w:tc>
        <w:tc>
          <w:tcPr>
            <w:tcW w:w="2435"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Региональная программа «Обеспечение доступным и комфортным жильем и коммунальными услугами населения Калужской области»</w:t>
            </w:r>
          </w:p>
        </w:tc>
        <w:tc>
          <w:tcPr>
            <w:tcW w:w="2214" w:type="pct"/>
            <w:vAlign w:val="center"/>
          </w:tcPr>
          <w:p w:rsidR="00060B53" w:rsidRPr="008D3E91" w:rsidRDefault="00060B53" w:rsidP="009614F6">
            <w:pPr>
              <w:jc w:val="center"/>
              <w:rPr>
                <w:bCs/>
                <w:color w:val="000000" w:themeColor="text1"/>
                <w:sz w:val="22"/>
                <w:szCs w:val="22"/>
              </w:rPr>
            </w:pPr>
            <w:r w:rsidRPr="008D3E91">
              <w:rPr>
                <w:bCs/>
                <w:color w:val="000000" w:themeColor="text1"/>
                <w:sz w:val="22"/>
                <w:szCs w:val="22"/>
              </w:rPr>
              <w:t>Постановление Правительства Калужской области от 31.01.2019 N 52)</w:t>
            </w:r>
          </w:p>
          <w:p w:rsidR="00060B53" w:rsidRPr="008D3E91" w:rsidRDefault="00060B53" w:rsidP="009614F6">
            <w:pPr>
              <w:jc w:val="center"/>
              <w:rPr>
                <w:bCs/>
                <w:color w:val="000000" w:themeColor="text1"/>
                <w:sz w:val="22"/>
                <w:szCs w:val="22"/>
              </w:rPr>
            </w:pPr>
            <w:r w:rsidRPr="008D3E91">
              <w:rPr>
                <w:bCs/>
                <w:color w:val="000000" w:themeColor="text1"/>
                <w:sz w:val="22"/>
                <w:szCs w:val="22"/>
              </w:rPr>
              <w:t>(с последующими изменениями)</w:t>
            </w:r>
          </w:p>
        </w:tc>
      </w:tr>
      <w:tr w:rsidR="008D3E91" w:rsidRPr="008D3E91" w:rsidTr="009614F6">
        <w:trPr>
          <w:trHeight w:val="852"/>
        </w:trPr>
        <w:tc>
          <w:tcPr>
            <w:tcW w:w="351"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29.</w:t>
            </w:r>
          </w:p>
        </w:tc>
        <w:tc>
          <w:tcPr>
            <w:tcW w:w="2435"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Региональная программа «Охрана окружающей среды в Калужской области»</w:t>
            </w:r>
          </w:p>
        </w:tc>
        <w:tc>
          <w:tcPr>
            <w:tcW w:w="2214" w:type="pct"/>
            <w:vAlign w:val="center"/>
          </w:tcPr>
          <w:p w:rsidR="00060B53" w:rsidRPr="008D3E91" w:rsidRDefault="00060B53" w:rsidP="009614F6">
            <w:pPr>
              <w:jc w:val="center"/>
              <w:rPr>
                <w:bCs/>
                <w:color w:val="000000" w:themeColor="text1"/>
                <w:sz w:val="22"/>
                <w:szCs w:val="22"/>
              </w:rPr>
            </w:pPr>
            <w:r w:rsidRPr="008D3E91">
              <w:rPr>
                <w:bCs/>
                <w:color w:val="000000" w:themeColor="text1"/>
                <w:sz w:val="22"/>
                <w:szCs w:val="22"/>
              </w:rPr>
              <w:t>Постановление Правительства Калужской области от 12.02.2019 N 98</w:t>
            </w:r>
          </w:p>
          <w:p w:rsidR="00060B53" w:rsidRPr="008D3E91" w:rsidRDefault="00060B53" w:rsidP="009614F6">
            <w:pPr>
              <w:jc w:val="center"/>
              <w:rPr>
                <w:bCs/>
                <w:color w:val="000000" w:themeColor="text1"/>
                <w:sz w:val="22"/>
                <w:szCs w:val="22"/>
              </w:rPr>
            </w:pPr>
            <w:r w:rsidRPr="008D3E91">
              <w:rPr>
                <w:bCs/>
                <w:color w:val="000000" w:themeColor="text1"/>
                <w:sz w:val="22"/>
                <w:szCs w:val="22"/>
              </w:rPr>
              <w:t>(с последующими изменениями)</w:t>
            </w:r>
          </w:p>
        </w:tc>
      </w:tr>
      <w:tr w:rsidR="008D3E91" w:rsidRPr="008D3E91" w:rsidTr="009614F6">
        <w:trPr>
          <w:trHeight w:val="930"/>
        </w:trPr>
        <w:tc>
          <w:tcPr>
            <w:tcW w:w="351"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30.</w:t>
            </w:r>
          </w:p>
        </w:tc>
        <w:tc>
          <w:tcPr>
            <w:tcW w:w="2435"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Региональная программа «Экономическое развитие в Калужской области»</w:t>
            </w:r>
          </w:p>
        </w:tc>
        <w:tc>
          <w:tcPr>
            <w:tcW w:w="2214" w:type="pct"/>
            <w:vAlign w:val="center"/>
          </w:tcPr>
          <w:p w:rsidR="00060B53" w:rsidRPr="008D3E91" w:rsidRDefault="00060B53" w:rsidP="009614F6">
            <w:pPr>
              <w:jc w:val="center"/>
              <w:rPr>
                <w:bCs/>
                <w:color w:val="000000" w:themeColor="text1"/>
                <w:sz w:val="22"/>
                <w:szCs w:val="22"/>
              </w:rPr>
            </w:pPr>
            <w:r w:rsidRPr="008D3E91">
              <w:rPr>
                <w:bCs/>
                <w:color w:val="000000" w:themeColor="text1"/>
                <w:sz w:val="22"/>
                <w:szCs w:val="22"/>
              </w:rPr>
              <w:t>Постановление Правительства Калужской области 25.03.2019 N 171</w:t>
            </w:r>
          </w:p>
          <w:p w:rsidR="00060B53" w:rsidRPr="008D3E91" w:rsidRDefault="00060B53" w:rsidP="009614F6">
            <w:pPr>
              <w:jc w:val="center"/>
              <w:rPr>
                <w:bCs/>
                <w:color w:val="000000" w:themeColor="text1"/>
                <w:sz w:val="22"/>
                <w:szCs w:val="22"/>
              </w:rPr>
            </w:pPr>
            <w:r w:rsidRPr="008D3E91">
              <w:rPr>
                <w:bCs/>
                <w:color w:val="000000" w:themeColor="text1"/>
                <w:sz w:val="22"/>
                <w:szCs w:val="22"/>
              </w:rPr>
              <w:t>(с последующими изменениями)</w:t>
            </w:r>
          </w:p>
        </w:tc>
      </w:tr>
      <w:tr w:rsidR="008D3E91" w:rsidRPr="008D3E91" w:rsidTr="009614F6">
        <w:tc>
          <w:tcPr>
            <w:tcW w:w="351"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31.</w:t>
            </w:r>
          </w:p>
        </w:tc>
        <w:tc>
          <w:tcPr>
            <w:tcW w:w="2435"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 xml:space="preserve">Региональная программа «Развитие дорожного </w:t>
            </w:r>
            <w:r w:rsidRPr="008D3E91">
              <w:rPr>
                <w:color w:val="000000" w:themeColor="text1"/>
                <w:sz w:val="22"/>
                <w:szCs w:val="22"/>
              </w:rPr>
              <w:lastRenderedPageBreak/>
              <w:t>хозяйства в Калужской области»</w:t>
            </w:r>
          </w:p>
        </w:tc>
        <w:tc>
          <w:tcPr>
            <w:tcW w:w="2214" w:type="pct"/>
            <w:vAlign w:val="center"/>
          </w:tcPr>
          <w:p w:rsidR="00060B53" w:rsidRPr="008D3E91" w:rsidRDefault="00060B53" w:rsidP="009614F6">
            <w:pPr>
              <w:jc w:val="center"/>
              <w:rPr>
                <w:bCs/>
                <w:color w:val="000000" w:themeColor="text1"/>
                <w:sz w:val="22"/>
                <w:szCs w:val="22"/>
              </w:rPr>
            </w:pPr>
            <w:r w:rsidRPr="008D3E91">
              <w:rPr>
                <w:bCs/>
                <w:color w:val="000000" w:themeColor="text1"/>
                <w:sz w:val="22"/>
                <w:szCs w:val="22"/>
              </w:rPr>
              <w:lastRenderedPageBreak/>
              <w:t xml:space="preserve">Постановление Правительства Калужской </w:t>
            </w:r>
            <w:r w:rsidRPr="008D3E91">
              <w:rPr>
                <w:bCs/>
                <w:color w:val="000000" w:themeColor="text1"/>
                <w:sz w:val="22"/>
                <w:szCs w:val="22"/>
              </w:rPr>
              <w:lastRenderedPageBreak/>
              <w:t>области от 06.02.2019 N 68</w:t>
            </w:r>
          </w:p>
          <w:p w:rsidR="00060B53" w:rsidRPr="008D3E91" w:rsidRDefault="00060B53" w:rsidP="009614F6">
            <w:pPr>
              <w:jc w:val="center"/>
              <w:rPr>
                <w:bCs/>
                <w:color w:val="000000" w:themeColor="text1"/>
                <w:sz w:val="22"/>
                <w:szCs w:val="22"/>
              </w:rPr>
            </w:pPr>
            <w:r w:rsidRPr="008D3E91">
              <w:rPr>
                <w:bCs/>
                <w:color w:val="000000" w:themeColor="text1"/>
                <w:sz w:val="22"/>
                <w:szCs w:val="22"/>
              </w:rPr>
              <w:t>(с последующими изменениями)</w:t>
            </w:r>
          </w:p>
        </w:tc>
      </w:tr>
      <w:tr w:rsidR="008D3E91" w:rsidRPr="008D3E91" w:rsidTr="009614F6">
        <w:tc>
          <w:tcPr>
            <w:tcW w:w="351"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lastRenderedPageBreak/>
              <w:t>32.</w:t>
            </w:r>
          </w:p>
        </w:tc>
        <w:tc>
          <w:tcPr>
            <w:tcW w:w="2435"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Государственная программа Калужской области «Обеспечения доступным и комфортным жильем и коммунальными услугами населения Калужской области»</w:t>
            </w:r>
          </w:p>
        </w:tc>
        <w:tc>
          <w:tcPr>
            <w:tcW w:w="2214"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Постановление Правительства Калужской области от 31.01.2019 г. </w:t>
            </w:r>
            <w:r w:rsidRPr="008D3E91">
              <w:rPr>
                <w:bCs/>
                <w:color w:val="000000" w:themeColor="text1"/>
                <w:sz w:val="22"/>
                <w:szCs w:val="22"/>
              </w:rPr>
              <w:t>N</w:t>
            </w:r>
            <w:r w:rsidRPr="008D3E91">
              <w:rPr>
                <w:color w:val="000000" w:themeColor="text1"/>
                <w:sz w:val="22"/>
                <w:szCs w:val="22"/>
              </w:rPr>
              <w:t> 52</w:t>
            </w:r>
          </w:p>
          <w:p w:rsidR="00060B53" w:rsidRPr="008D3E91" w:rsidRDefault="00060B53" w:rsidP="009614F6">
            <w:pPr>
              <w:jc w:val="center"/>
              <w:rPr>
                <w:color w:val="000000" w:themeColor="text1"/>
                <w:sz w:val="22"/>
                <w:szCs w:val="22"/>
              </w:rPr>
            </w:pPr>
            <w:r w:rsidRPr="008D3E91">
              <w:rPr>
                <w:color w:val="000000" w:themeColor="text1"/>
                <w:sz w:val="22"/>
                <w:szCs w:val="22"/>
              </w:rPr>
              <w:t>(с последующими изменениями)</w:t>
            </w:r>
          </w:p>
        </w:tc>
      </w:tr>
      <w:tr w:rsidR="008D3E91" w:rsidRPr="008D3E91" w:rsidTr="009614F6">
        <w:tc>
          <w:tcPr>
            <w:tcW w:w="351"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33.</w:t>
            </w:r>
          </w:p>
        </w:tc>
        <w:tc>
          <w:tcPr>
            <w:tcW w:w="2435"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Региональная программа</w:t>
            </w:r>
          </w:p>
          <w:p w:rsidR="00060B53" w:rsidRPr="008D3E91" w:rsidRDefault="00060B53" w:rsidP="009614F6">
            <w:pPr>
              <w:jc w:val="center"/>
              <w:rPr>
                <w:color w:val="000000" w:themeColor="text1"/>
                <w:sz w:val="22"/>
                <w:szCs w:val="22"/>
              </w:rPr>
            </w:pPr>
            <w:r w:rsidRPr="008D3E91">
              <w:rPr>
                <w:color w:val="000000" w:themeColor="text1"/>
                <w:sz w:val="22"/>
                <w:szCs w:val="22"/>
              </w:rPr>
              <w:t>газификации жилищно-коммунального хозяйства, промышленных</w:t>
            </w:r>
          </w:p>
          <w:p w:rsidR="00060B53" w:rsidRPr="008D3E91" w:rsidRDefault="00060B53" w:rsidP="009614F6">
            <w:pPr>
              <w:jc w:val="center"/>
              <w:rPr>
                <w:color w:val="000000" w:themeColor="text1"/>
                <w:sz w:val="22"/>
                <w:szCs w:val="22"/>
              </w:rPr>
            </w:pPr>
            <w:r w:rsidRPr="008D3E91">
              <w:rPr>
                <w:color w:val="000000" w:themeColor="text1"/>
                <w:sz w:val="22"/>
                <w:szCs w:val="22"/>
              </w:rPr>
              <w:t>и иных организаций Калужской области на</w:t>
            </w:r>
          </w:p>
          <w:p w:rsidR="00060B53" w:rsidRPr="008D3E91" w:rsidRDefault="00060B53" w:rsidP="009614F6">
            <w:pPr>
              <w:jc w:val="center"/>
              <w:rPr>
                <w:color w:val="000000" w:themeColor="text1"/>
                <w:sz w:val="22"/>
                <w:szCs w:val="22"/>
              </w:rPr>
            </w:pPr>
            <w:r w:rsidRPr="008D3E91">
              <w:rPr>
                <w:color w:val="000000" w:themeColor="text1"/>
                <w:sz w:val="22"/>
                <w:szCs w:val="22"/>
              </w:rPr>
              <w:t>2018 - 2023 годы</w:t>
            </w:r>
          </w:p>
        </w:tc>
        <w:tc>
          <w:tcPr>
            <w:tcW w:w="2214" w:type="pct"/>
            <w:vAlign w:val="center"/>
          </w:tcPr>
          <w:p w:rsidR="00732D5A" w:rsidRPr="008D3E91" w:rsidRDefault="00060B53" w:rsidP="009614F6">
            <w:pPr>
              <w:jc w:val="center"/>
              <w:rPr>
                <w:color w:val="000000" w:themeColor="text1"/>
                <w:sz w:val="22"/>
                <w:szCs w:val="22"/>
              </w:rPr>
            </w:pPr>
            <w:r w:rsidRPr="008D3E91">
              <w:rPr>
                <w:color w:val="000000" w:themeColor="text1"/>
                <w:sz w:val="22"/>
                <w:szCs w:val="22"/>
              </w:rPr>
              <w:t xml:space="preserve">Постановление Правительства Калужской области от 22.03.2018 г. </w:t>
            </w:r>
            <w:r w:rsidRPr="008D3E91">
              <w:rPr>
                <w:bCs/>
                <w:color w:val="000000" w:themeColor="text1"/>
                <w:sz w:val="22"/>
                <w:szCs w:val="22"/>
              </w:rPr>
              <w:t>N</w:t>
            </w:r>
            <w:r w:rsidRPr="008D3E91">
              <w:rPr>
                <w:color w:val="000000" w:themeColor="text1"/>
                <w:sz w:val="22"/>
                <w:szCs w:val="22"/>
              </w:rPr>
              <w:t xml:space="preserve"> 172 </w:t>
            </w:r>
          </w:p>
          <w:p w:rsidR="00060B53" w:rsidRPr="008D3E91" w:rsidRDefault="00060B53" w:rsidP="009614F6">
            <w:pPr>
              <w:jc w:val="center"/>
              <w:rPr>
                <w:color w:val="000000" w:themeColor="text1"/>
                <w:sz w:val="22"/>
                <w:szCs w:val="22"/>
              </w:rPr>
            </w:pPr>
            <w:r w:rsidRPr="008D3E91">
              <w:rPr>
                <w:color w:val="000000" w:themeColor="text1"/>
                <w:sz w:val="22"/>
                <w:szCs w:val="22"/>
              </w:rPr>
              <w:t>(с последующими изменениями)</w:t>
            </w:r>
          </w:p>
        </w:tc>
      </w:tr>
      <w:tr w:rsidR="008D3E91" w:rsidRPr="008D3E91" w:rsidTr="009614F6">
        <w:tc>
          <w:tcPr>
            <w:tcW w:w="351"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34.</w:t>
            </w:r>
          </w:p>
        </w:tc>
        <w:tc>
          <w:tcPr>
            <w:tcW w:w="2435"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"Энергосбережение и повышение энергоэффективности в Калужской области"</w:t>
            </w:r>
          </w:p>
        </w:tc>
        <w:tc>
          <w:tcPr>
            <w:tcW w:w="2214" w:type="pct"/>
            <w:vAlign w:val="center"/>
          </w:tcPr>
          <w:p w:rsidR="00732D5A" w:rsidRPr="008D3E91" w:rsidRDefault="00060B53" w:rsidP="009614F6">
            <w:pPr>
              <w:jc w:val="center"/>
              <w:rPr>
                <w:color w:val="000000" w:themeColor="text1"/>
                <w:sz w:val="22"/>
                <w:szCs w:val="22"/>
              </w:rPr>
            </w:pPr>
            <w:r w:rsidRPr="008D3E91">
              <w:rPr>
                <w:color w:val="000000" w:themeColor="text1"/>
                <w:sz w:val="22"/>
                <w:szCs w:val="22"/>
              </w:rPr>
              <w:t xml:space="preserve">Постановление Правительства Калужской области от 26.03.2019 г. </w:t>
            </w:r>
            <w:r w:rsidRPr="008D3E91">
              <w:rPr>
                <w:bCs/>
                <w:color w:val="000000" w:themeColor="text1"/>
                <w:sz w:val="22"/>
                <w:szCs w:val="22"/>
              </w:rPr>
              <w:t>N</w:t>
            </w:r>
            <w:r w:rsidRPr="008D3E91">
              <w:rPr>
                <w:color w:val="000000" w:themeColor="text1"/>
                <w:sz w:val="22"/>
                <w:szCs w:val="22"/>
              </w:rPr>
              <w:t xml:space="preserve"> 175 </w:t>
            </w:r>
          </w:p>
          <w:p w:rsidR="00060B53" w:rsidRPr="008D3E91" w:rsidRDefault="00060B53" w:rsidP="009614F6">
            <w:pPr>
              <w:jc w:val="center"/>
              <w:rPr>
                <w:color w:val="000000" w:themeColor="text1"/>
                <w:sz w:val="22"/>
                <w:szCs w:val="22"/>
              </w:rPr>
            </w:pPr>
            <w:r w:rsidRPr="008D3E91">
              <w:rPr>
                <w:color w:val="000000" w:themeColor="text1"/>
                <w:sz w:val="22"/>
                <w:szCs w:val="22"/>
              </w:rPr>
              <w:t>(с последующими изменениями)</w:t>
            </w:r>
          </w:p>
        </w:tc>
      </w:tr>
      <w:tr w:rsidR="008D3E91" w:rsidRPr="008D3E91" w:rsidTr="009614F6">
        <w:tc>
          <w:tcPr>
            <w:tcW w:w="351"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35.</w:t>
            </w:r>
          </w:p>
        </w:tc>
        <w:tc>
          <w:tcPr>
            <w:tcW w:w="2435" w:type="pct"/>
            <w:vAlign w:val="center"/>
          </w:tcPr>
          <w:p w:rsidR="00060B53" w:rsidRPr="008D3E91" w:rsidRDefault="00060B53" w:rsidP="009614F6">
            <w:pPr>
              <w:jc w:val="center"/>
              <w:rPr>
                <w:color w:val="000000" w:themeColor="text1"/>
                <w:sz w:val="22"/>
                <w:szCs w:val="22"/>
              </w:rPr>
            </w:pPr>
            <w:r w:rsidRPr="008D3E91">
              <w:rPr>
                <w:color w:val="000000" w:themeColor="text1"/>
                <w:sz w:val="22"/>
                <w:szCs w:val="22"/>
              </w:rPr>
              <w:t>Региональная программа «Развитие сельского хозяйства и регулирования рынков сельскохозяйственной продукции, сырья и продовольствия в Калужской области»</w:t>
            </w:r>
          </w:p>
        </w:tc>
        <w:tc>
          <w:tcPr>
            <w:tcW w:w="2214" w:type="pct"/>
            <w:vAlign w:val="center"/>
          </w:tcPr>
          <w:p w:rsidR="00060B53" w:rsidRPr="008D3E91" w:rsidRDefault="00060B53" w:rsidP="009614F6">
            <w:pPr>
              <w:jc w:val="center"/>
              <w:rPr>
                <w:bCs/>
                <w:color w:val="000000" w:themeColor="text1"/>
                <w:sz w:val="22"/>
                <w:szCs w:val="22"/>
              </w:rPr>
            </w:pPr>
            <w:r w:rsidRPr="008D3E91">
              <w:rPr>
                <w:bCs/>
                <w:color w:val="000000" w:themeColor="text1"/>
                <w:sz w:val="22"/>
                <w:szCs w:val="22"/>
              </w:rPr>
              <w:t>Постановление Правительства Калужской области от 31.01.2019 N 48</w:t>
            </w:r>
          </w:p>
        </w:tc>
      </w:tr>
      <w:tr w:rsidR="003B264A" w:rsidRPr="008D3E91" w:rsidTr="009614F6">
        <w:tc>
          <w:tcPr>
            <w:tcW w:w="351" w:type="pct"/>
            <w:vAlign w:val="center"/>
          </w:tcPr>
          <w:p w:rsidR="003B264A" w:rsidRPr="008D3E91" w:rsidRDefault="003B264A" w:rsidP="003B264A">
            <w:pPr>
              <w:jc w:val="center"/>
              <w:rPr>
                <w:color w:val="000000" w:themeColor="text1"/>
                <w:sz w:val="22"/>
                <w:szCs w:val="22"/>
              </w:rPr>
            </w:pPr>
            <w:r>
              <w:rPr>
                <w:color w:val="000000" w:themeColor="text1"/>
                <w:sz w:val="22"/>
                <w:szCs w:val="22"/>
              </w:rPr>
              <w:t>36.</w:t>
            </w:r>
          </w:p>
        </w:tc>
        <w:tc>
          <w:tcPr>
            <w:tcW w:w="2435" w:type="pct"/>
            <w:vAlign w:val="center"/>
          </w:tcPr>
          <w:p w:rsidR="003B264A" w:rsidRPr="003B264A" w:rsidRDefault="003B264A" w:rsidP="003B264A">
            <w:pPr>
              <w:jc w:val="center"/>
              <w:rPr>
                <w:color w:val="000000" w:themeColor="text1"/>
                <w:sz w:val="22"/>
                <w:szCs w:val="22"/>
              </w:rPr>
            </w:pPr>
            <w:r w:rsidRPr="003B264A">
              <w:rPr>
                <w:color w:val="000000" w:themeColor="text1"/>
                <w:sz w:val="22"/>
                <w:szCs w:val="22"/>
              </w:rPr>
              <w:t>Государственная программа Калужской области «Комплексное развитие сельских территорий»</w:t>
            </w:r>
          </w:p>
        </w:tc>
        <w:tc>
          <w:tcPr>
            <w:tcW w:w="2214" w:type="pct"/>
            <w:vAlign w:val="center"/>
          </w:tcPr>
          <w:p w:rsidR="003B264A" w:rsidRPr="003B264A" w:rsidRDefault="003B264A" w:rsidP="003B264A">
            <w:pPr>
              <w:jc w:val="center"/>
              <w:rPr>
                <w:color w:val="000000" w:themeColor="text1"/>
                <w:sz w:val="22"/>
                <w:szCs w:val="22"/>
              </w:rPr>
            </w:pPr>
            <w:r>
              <w:rPr>
                <w:color w:val="000000" w:themeColor="text1"/>
                <w:sz w:val="22"/>
                <w:szCs w:val="22"/>
              </w:rPr>
              <w:t xml:space="preserve">Постановление </w:t>
            </w:r>
            <w:r w:rsidRPr="003B264A">
              <w:rPr>
                <w:color w:val="000000" w:themeColor="text1"/>
                <w:sz w:val="22"/>
                <w:szCs w:val="22"/>
              </w:rPr>
              <w:t>Правительства Калужской области от 31.01.2019 N 63</w:t>
            </w:r>
          </w:p>
          <w:p w:rsidR="003B264A" w:rsidRPr="003B264A" w:rsidRDefault="003B264A" w:rsidP="003B264A">
            <w:pPr>
              <w:jc w:val="center"/>
              <w:rPr>
                <w:color w:val="000000" w:themeColor="text1"/>
                <w:sz w:val="22"/>
                <w:szCs w:val="22"/>
              </w:rPr>
            </w:pPr>
            <w:r w:rsidRPr="003B264A">
              <w:rPr>
                <w:color w:val="000000" w:themeColor="text1"/>
                <w:sz w:val="22"/>
                <w:szCs w:val="22"/>
              </w:rPr>
              <w:t>(с последующими изменениями)</w:t>
            </w:r>
          </w:p>
        </w:tc>
      </w:tr>
      <w:tr w:rsidR="003B264A" w:rsidRPr="008D3E91" w:rsidTr="009614F6">
        <w:tc>
          <w:tcPr>
            <w:tcW w:w="351" w:type="pct"/>
            <w:vAlign w:val="center"/>
          </w:tcPr>
          <w:p w:rsidR="003B264A" w:rsidRPr="008D3E91" w:rsidRDefault="003B264A" w:rsidP="003B264A">
            <w:pPr>
              <w:jc w:val="center"/>
              <w:rPr>
                <w:color w:val="000000" w:themeColor="text1"/>
                <w:sz w:val="22"/>
                <w:szCs w:val="22"/>
              </w:rPr>
            </w:pPr>
            <w:r>
              <w:rPr>
                <w:color w:val="000000" w:themeColor="text1"/>
                <w:sz w:val="22"/>
                <w:szCs w:val="22"/>
              </w:rPr>
              <w:t>37.</w:t>
            </w:r>
          </w:p>
        </w:tc>
        <w:tc>
          <w:tcPr>
            <w:tcW w:w="2435" w:type="pct"/>
            <w:vAlign w:val="center"/>
          </w:tcPr>
          <w:p w:rsidR="003B264A" w:rsidRPr="003B264A" w:rsidRDefault="003B264A" w:rsidP="003B264A">
            <w:pPr>
              <w:jc w:val="center"/>
              <w:rPr>
                <w:color w:val="000000" w:themeColor="text1"/>
                <w:sz w:val="22"/>
                <w:szCs w:val="22"/>
              </w:rPr>
            </w:pPr>
            <w:r w:rsidRPr="003B264A">
              <w:rPr>
                <w:color w:val="000000" w:themeColor="text1"/>
                <w:sz w:val="22"/>
                <w:szCs w:val="22"/>
              </w:rPr>
              <w:t>Муниципальная программа </w:t>
            </w:r>
            <w:hyperlink r:id="rId16" w:history="1">
              <w:r w:rsidRPr="003B264A">
                <w:rPr>
                  <w:color w:val="000000" w:themeColor="text1"/>
                  <w:sz w:val="22"/>
                  <w:szCs w:val="22"/>
                </w:rPr>
                <w:t>Комплексное развитие сельских территорий в Жиздринском районе на 2020-2025 годы</w:t>
              </w:r>
            </w:hyperlink>
            <w:r w:rsidRPr="003B264A">
              <w:rPr>
                <w:color w:val="000000" w:themeColor="text1"/>
                <w:sz w:val="22"/>
                <w:szCs w:val="22"/>
              </w:rPr>
              <w:t> </w:t>
            </w:r>
          </w:p>
        </w:tc>
        <w:tc>
          <w:tcPr>
            <w:tcW w:w="2214" w:type="pct"/>
            <w:vAlign w:val="center"/>
          </w:tcPr>
          <w:p w:rsidR="003B264A" w:rsidRPr="003B264A" w:rsidRDefault="003B264A" w:rsidP="003B264A">
            <w:pPr>
              <w:jc w:val="center"/>
              <w:rPr>
                <w:color w:val="000000" w:themeColor="text1"/>
                <w:sz w:val="22"/>
                <w:szCs w:val="22"/>
              </w:rPr>
            </w:pPr>
            <w:r w:rsidRPr="003B264A">
              <w:rPr>
                <w:color w:val="000000" w:themeColor="text1"/>
                <w:sz w:val="22"/>
                <w:szCs w:val="22"/>
              </w:rPr>
              <w:t xml:space="preserve">Постановление администрации                    МР «Жиздринский район»                    </w:t>
            </w:r>
          </w:p>
          <w:p w:rsidR="003B264A" w:rsidRPr="003B264A" w:rsidRDefault="003B264A" w:rsidP="003B264A">
            <w:pPr>
              <w:jc w:val="center"/>
              <w:rPr>
                <w:color w:val="000000" w:themeColor="text1"/>
                <w:sz w:val="22"/>
                <w:szCs w:val="22"/>
              </w:rPr>
            </w:pPr>
            <w:r w:rsidRPr="003B264A">
              <w:rPr>
                <w:color w:val="000000" w:themeColor="text1"/>
                <w:sz w:val="22"/>
                <w:szCs w:val="22"/>
              </w:rPr>
              <w:t xml:space="preserve"> № 86 от 19.02.2020 г.</w:t>
            </w:r>
          </w:p>
        </w:tc>
      </w:tr>
    </w:tbl>
    <w:p w:rsidR="00671677" w:rsidRPr="008D3E91" w:rsidRDefault="00671677" w:rsidP="00AB002A">
      <w:pPr>
        <w:autoSpaceDE w:val="0"/>
        <w:autoSpaceDN w:val="0"/>
        <w:adjustRightInd w:val="0"/>
        <w:ind w:right="113" w:firstLine="709"/>
        <w:contextualSpacing/>
        <w:jc w:val="both"/>
        <w:rPr>
          <w:rFonts w:eastAsia="Calibri"/>
          <w:color w:val="000000" w:themeColor="text1"/>
          <w:highlight w:val="yellow"/>
          <w:lang w:eastAsia="en-US"/>
        </w:rPr>
        <w:sectPr w:rsidR="00671677" w:rsidRPr="008D3E91" w:rsidSect="004841C2">
          <w:pgSz w:w="11906" w:h="16838"/>
          <w:pgMar w:top="851" w:right="964" w:bottom="851" w:left="1644" w:header="709" w:footer="367" w:gutter="0"/>
          <w:cols w:space="720"/>
          <w:docGrid w:linePitch="360"/>
        </w:sectPr>
      </w:pPr>
    </w:p>
    <w:p w:rsidR="00951034" w:rsidRPr="008D3E91" w:rsidRDefault="00951034" w:rsidP="00AB002A">
      <w:pPr>
        <w:pStyle w:val="1"/>
        <w:spacing w:line="240" w:lineRule="auto"/>
        <w:ind w:left="431" w:hanging="431"/>
        <w:rPr>
          <w:color w:val="000000" w:themeColor="text1"/>
          <w:sz w:val="28"/>
          <w:szCs w:val="28"/>
        </w:rPr>
      </w:pPr>
      <w:bookmarkStart w:id="9" w:name="_Toc115331081"/>
      <w:r w:rsidRPr="008D3E91">
        <w:rPr>
          <w:color w:val="000000" w:themeColor="text1"/>
          <w:sz w:val="28"/>
          <w:szCs w:val="28"/>
          <w:lang w:val="en-US"/>
        </w:rPr>
        <w:lastRenderedPageBreak/>
        <w:t>II</w:t>
      </w:r>
      <w:r w:rsidRPr="008D3E91">
        <w:rPr>
          <w:color w:val="000000" w:themeColor="text1"/>
          <w:sz w:val="28"/>
          <w:szCs w:val="28"/>
        </w:rPr>
        <w:t xml:space="preserve">. Обоснование выбранного варианта размещения объектов местного значения поселения на основе анализа использования территории поселения, возможных </w:t>
      </w:r>
      <w:r w:rsidR="00053680" w:rsidRPr="008D3E91">
        <w:rPr>
          <w:color w:val="000000" w:themeColor="text1"/>
          <w:sz w:val="28"/>
          <w:szCs w:val="28"/>
        </w:rPr>
        <w:t>направлений развития</w:t>
      </w:r>
      <w:r w:rsidRPr="008D3E91">
        <w:rPr>
          <w:color w:val="000000" w:themeColor="text1"/>
          <w:sz w:val="28"/>
          <w:szCs w:val="28"/>
        </w:rPr>
        <w:t xml:space="preserve"> этих территорий и прогнозируемых ограничений их использования</w:t>
      </w:r>
      <w:bookmarkEnd w:id="9"/>
    </w:p>
    <w:p w:rsidR="00312AB2" w:rsidRPr="008D3E91" w:rsidRDefault="00312AB2" w:rsidP="00941655">
      <w:pPr>
        <w:pStyle w:val="2"/>
        <w:spacing w:before="120" w:after="120" w:line="276" w:lineRule="auto"/>
        <w:ind w:left="578" w:hanging="578"/>
        <w:rPr>
          <w:color w:val="000000" w:themeColor="text1"/>
          <w:sz w:val="28"/>
          <w:szCs w:val="28"/>
        </w:rPr>
      </w:pPr>
      <w:bookmarkStart w:id="10" w:name="__RefHeading__374_1612356966"/>
      <w:bookmarkStart w:id="11" w:name="__RefHeading__110_1539069001"/>
      <w:bookmarkStart w:id="12" w:name="__RefHeading__308_276625223"/>
      <w:bookmarkStart w:id="13" w:name="__RefHeading__472_670117999"/>
      <w:bookmarkStart w:id="14" w:name="__RefHeading__79_1212657833"/>
      <w:bookmarkStart w:id="15" w:name="__RefHeading__142_1585558239"/>
      <w:bookmarkStart w:id="16" w:name="__RefHeading__836_1612356966"/>
      <w:bookmarkStart w:id="17" w:name="_Toc115331082"/>
      <w:bookmarkEnd w:id="10"/>
      <w:bookmarkEnd w:id="11"/>
      <w:bookmarkEnd w:id="12"/>
      <w:bookmarkEnd w:id="13"/>
      <w:bookmarkEnd w:id="14"/>
      <w:bookmarkEnd w:id="15"/>
      <w:bookmarkEnd w:id="16"/>
      <w:r w:rsidRPr="008D3E91">
        <w:rPr>
          <w:color w:val="000000" w:themeColor="text1"/>
          <w:sz w:val="28"/>
          <w:szCs w:val="28"/>
        </w:rPr>
        <w:t>I</w:t>
      </w:r>
      <w:r w:rsidR="00951034" w:rsidRPr="008D3E91">
        <w:rPr>
          <w:color w:val="000000" w:themeColor="text1"/>
          <w:sz w:val="28"/>
          <w:szCs w:val="28"/>
          <w:lang w:val="en-US"/>
        </w:rPr>
        <w:t>I</w:t>
      </w:r>
      <w:r w:rsidR="00951034" w:rsidRPr="008D3E91">
        <w:rPr>
          <w:color w:val="000000" w:themeColor="text1"/>
          <w:sz w:val="28"/>
          <w:szCs w:val="28"/>
        </w:rPr>
        <w:t>.</w:t>
      </w:r>
      <w:r w:rsidR="00951034" w:rsidRPr="008D3E91">
        <w:rPr>
          <w:color w:val="000000" w:themeColor="text1"/>
          <w:sz w:val="28"/>
          <w:szCs w:val="28"/>
          <w:lang w:val="en-US"/>
        </w:rPr>
        <w:t>1</w:t>
      </w:r>
      <w:r w:rsidRPr="008D3E91">
        <w:rPr>
          <w:color w:val="000000" w:themeColor="text1"/>
          <w:sz w:val="28"/>
          <w:szCs w:val="28"/>
        </w:rPr>
        <w:t xml:space="preserve"> Общие сведения</w:t>
      </w:r>
      <w:bookmarkEnd w:id="17"/>
    </w:p>
    <w:p w:rsidR="00241F20" w:rsidRPr="008D3E91" w:rsidRDefault="000F44D0" w:rsidP="00061DC2">
      <w:pPr>
        <w:pStyle w:val="afff7"/>
        <w:suppressAutoHyphens/>
        <w:spacing w:line="276" w:lineRule="auto"/>
        <w:ind w:firstLine="708"/>
        <w:jc w:val="both"/>
        <w:rPr>
          <w:b w:val="0"/>
          <w:color w:val="000000" w:themeColor="text1"/>
          <w:sz w:val="26"/>
          <w:szCs w:val="26"/>
        </w:rPr>
      </w:pPr>
      <w:r w:rsidRPr="008D3E91">
        <w:rPr>
          <w:b w:val="0"/>
          <w:color w:val="000000" w:themeColor="text1"/>
          <w:sz w:val="26"/>
          <w:szCs w:val="26"/>
        </w:rPr>
        <w:t xml:space="preserve">Городское поселение «Город </w:t>
      </w:r>
      <w:r w:rsidR="004434D7" w:rsidRPr="008D3E91">
        <w:rPr>
          <w:b w:val="0"/>
          <w:color w:val="000000" w:themeColor="text1"/>
          <w:sz w:val="26"/>
          <w:szCs w:val="26"/>
        </w:rPr>
        <w:t>Боровск</w:t>
      </w:r>
      <w:r w:rsidRPr="008D3E91">
        <w:rPr>
          <w:b w:val="0"/>
          <w:color w:val="000000" w:themeColor="text1"/>
          <w:sz w:val="26"/>
          <w:szCs w:val="26"/>
        </w:rPr>
        <w:t xml:space="preserve">» (далее – городское поселение) находится в </w:t>
      </w:r>
      <w:r w:rsidR="00241F20" w:rsidRPr="008D3E91">
        <w:rPr>
          <w:b w:val="0"/>
          <w:color w:val="000000" w:themeColor="text1"/>
          <w:sz w:val="26"/>
          <w:szCs w:val="26"/>
        </w:rPr>
        <w:t>центральной части</w:t>
      </w:r>
      <w:r w:rsidRPr="008D3E91">
        <w:rPr>
          <w:b w:val="0"/>
          <w:color w:val="000000" w:themeColor="text1"/>
          <w:sz w:val="26"/>
          <w:szCs w:val="26"/>
        </w:rPr>
        <w:t xml:space="preserve"> </w:t>
      </w:r>
      <w:r w:rsidR="004434D7" w:rsidRPr="008D3E91">
        <w:rPr>
          <w:b w:val="0"/>
          <w:color w:val="000000" w:themeColor="text1"/>
          <w:sz w:val="26"/>
          <w:szCs w:val="26"/>
        </w:rPr>
        <w:t>Боровского</w:t>
      </w:r>
      <w:r w:rsidRPr="008D3E91">
        <w:rPr>
          <w:b w:val="0"/>
          <w:color w:val="000000" w:themeColor="text1"/>
          <w:sz w:val="26"/>
          <w:szCs w:val="26"/>
        </w:rPr>
        <w:t xml:space="preserve"> района Калужской области и граничит с поселениями: </w:t>
      </w:r>
      <w:r w:rsidR="004434D7" w:rsidRPr="008D3E91">
        <w:rPr>
          <w:b w:val="0"/>
          <w:color w:val="000000" w:themeColor="text1"/>
          <w:sz w:val="26"/>
          <w:szCs w:val="26"/>
        </w:rPr>
        <w:t>"Город Ермолино"</w:t>
      </w:r>
      <w:r w:rsidR="00903BEB" w:rsidRPr="008D3E91">
        <w:rPr>
          <w:b w:val="0"/>
          <w:color w:val="000000" w:themeColor="text1"/>
          <w:sz w:val="26"/>
          <w:szCs w:val="26"/>
        </w:rPr>
        <w:t xml:space="preserve">, </w:t>
      </w:r>
      <w:r w:rsidR="004434D7" w:rsidRPr="008D3E91">
        <w:rPr>
          <w:b w:val="0"/>
          <w:color w:val="000000" w:themeColor="text1"/>
          <w:sz w:val="26"/>
          <w:szCs w:val="26"/>
        </w:rPr>
        <w:t>"Д</w:t>
      </w:r>
      <w:r w:rsidRPr="008D3E91">
        <w:rPr>
          <w:b w:val="0"/>
          <w:color w:val="000000" w:themeColor="text1"/>
          <w:sz w:val="26"/>
          <w:szCs w:val="26"/>
        </w:rPr>
        <w:t xml:space="preserve">еревня </w:t>
      </w:r>
      <w:r w:rsidR="004434D7" w:rsidRPr="008D3E91">
        <w:rPr>
          <w:b w:val="0"/>
          <w:color w:val="000000" w:themeColor="text1"/>
          <w:sz w:val="26"/>
          <w:szCs w:val="26"/>
        </w:rPr>
        <w:t>Совьяки"</w:t>
      </w:r>
      <w:r w:rsidR="004767DE" w:rsidRPr="008D3E91">
        <w:rPr>
          <w:b w:val="0"/>
          <w:color w:val="000000" w:themeColor="text1"/>
          <w:sz w:val="26"/>
          <w:szCs w:val="26"/>
        </w:rPr>
        <w:t xml:space="preserve"> и</w:t>
      </w:r>
      <w:r w:rsidRPr="008D3E91">
        <w:rPr>
          <w:b w:val="0"/>
          <w:color w:val="000000" w:themeColor="text1"/>
          <w:sz w:val="26"/>
          <w:szCs w:val="26"/>
        </w:rPr>
        <w:t xml:space="preserve"> </w:t>
      </w:r>
      <w:r w:rsidR="004434D7" w:rsidRPr="008D3E91">
        <w:rPr>
          <w:b w:val="0"/>
          <w:color w:val="000000" w:themeColor="text1"/>
          <w:sz w:val="26"/>
          <w:szCs w:val="26"/>
        </w:rPr>
        <w:t>"Село "Совхоз "Боровский"</w:t>
      </w:r>
      <w:r w:rsidRPr="008D3E91">
        <w:rPr>
          <w:b w:val="0"/>
          <w:color w:val="000000" w:themeColor="text1"/>
          <w:sz w:val="26"/>
          <w:szCs w:val="26"/>
        </w:rPr>
        <w:t xml:space="preserve">.  </w:t>
      </w:r>
      <w:r w:rsidR="004434D7" w:rsidRPr="008D3E91">
        <w:rPr>
          <w:b w:val="0"/>
          <w:color w:val="000000" w:themeColor="text1"/>
          <w:sz w:val="26"/>
          <w:szCs w:val="26"/>
        </w:rPr>
        <w:t>Город Боровск</w:t>
      </w:r>
      <w:r w:rsidR="005B3BD5" w:rsidRPr="008D3E91">
        <w:rPr>
          <w:b w:val="0"/>
          <w:color w:val="000000" w:themeColor="text1"/>
          <w:sz w:val="26"/>
          <w:szCs w:val="26"/>
        </w:rPr>
        <w:t xml:space="preserve"> – </w:t>
      </w:r>
      <w:r w:rsidR="00241F20" w:rsidRPr="008D3E91">
        <w:rPr>
          <w:b w:val="0"/>
          <w:color w:val="000000" w:themeColor="text1"/>
          <w:sz w:val="26"/>
          <w:szCs w:val="26"/>
        </w:rPr>
        <w:t xml:space="preserve">административно-хозяйственный и культурный центр </w:t>
      </w:r>
      <w:r w:rsidR="004434D7" w:rsidRPr="008D3E91">
        <w:rPr>
          <w:b w:val="0"/>
          <w:color w:val="000000" w:themeColor="text1"/>
          <w:sz w:val="26"/>
          <w:szCs w:val="26"/>
        </w:rPr>
        <w:t xml:space="preserve">Боровского </w:t>
      </w:r>
      <w:r w:rsidR="005B3BD5" w:rsidRPr="008D3E91">
        <w:rPr>
          <w:b w:val="0"/>
          <w:color w:val="000000" w:themeColor="text1"/>
          <w:sz w:val="26"/>
          <w:szCs w:val="26"/>
        </w:rPr>
        <w:t xml:space="preserve">района, город воинской славы, </w:t>
      </w:r>
      <w:r w:rsidR="004434D7" w:rsidRPr="008D3E91">
        <w:rPr>
          <w:b w:val="0"/>
          <w:color w:val="000000" w:themeColor="text1"/>
          <w:sz w:val="26"/>
          <w:szCs w:val="26"/>
        </w:rPr>
        <w:t xml:space="preserve">входит в список исторических городов России, </w:t>
      </w:r>
      <w:r w:rsidR="00241F20" w:rsidRPr="008D3E91">
        <w:rPr>
          <w:b w:val="0"/>
          <w:color w:val="000000" w:themeColor="text1"/>
          <w:sz w:val="26"/>
          <w:szCs w:val="26"/>
        </w:rPr>
        <w:t xml:space="preserve">в 2021 году получил статус исторического поселения федерального значения. </w:t>
      </w:r>
      <w:r w:rsidR="008C4055" w:rsidRPr="008D3E91">
        <w:rPr>
          <w:b w:val="0"/>
          <w:color w:val="000000" w:themeColor="text1"/>
          <w:sz w:val="26"/>
          <w:szCs w:val="26"/>
        </w:rPr>
        <w:t>Я</w:t>
      </w:r>
      <w:r w:rsidR="00DC4EF6" w:rsidRPr="008D3E91">
        <w:rPr>
          <w:b w:val="0"/>
          <w:color w:val="000000" w:themeColor="text1"/>
          <w:sz w:val="26"/>
          <w:szCs w:val="26"/>
        </w:rPr>
        <w:t>вляется одним из древнейших городов Калужской области</w:t>
      </w:r>
      <w:r w:rsidR="00BB317D" w:rsidRPr="008D3E91">
        <w:rPr>
          <w:b w:val="0"/>
          <w:color w:val="000000" w:themeColor="text1"/>
          <w:sz w:val="26"/>
          <w:szCs w:val="26"/>
        </w:rPr>
        <w:t xml:space="preserve"> и России</w:t>
      </w:r>
      <w:r w:rsidR="00DC4EF6" w:rsidRPr="008D3E91">
        <w:rPr>
          <w:b w:val="0"/>
          <w:color w:val="000000" w:themeColor="text1"/>
          <w:sz w:val="26"/>
          <w:szCs w:val="26"/>
        </w:rPr>
        <w:t xml:space="preserve">. </w:t>
      </w:r>
      <w:r w:rsidR="00241F20" w:rsidRPr="008D3E91">
        <w:rPr>
          <w:b w:val="0"/>
          <w:color w:val="000000" w:themeColor="text1"/>
          <w:sz w:val="26"/>
          <w:szCs w:val="26"/>
        </w:rPr>
        <w:t>Р</w:t>
      </w:r>
      <w:r w:rsidR="005B3BD5" w:rsidRPr="008D3E91">
        <w:rPr>
          <w:b w:val="0"/>
          <w:color w:val="000000" w:themeColor="text1"/>
          <w:sz w:val="26"/>
          <w:szCs w:val="26"/>
        </w:rPr>
        <w:t xml:space="preserve">асположен на берегу реки </w:t>
      </w:r>
      <w:r w:rsidR="00241F20" w:rsidRPr="008D3E91">
        <w:rPr>
          <w:b w:val="0"/>
          <w:color w:val="000000" w:themeColor="text1"/>
          <w:sz w:val="26"/>
          <w:szCs w:val="26"/>
        </w:rPr>
        <w:t>Протвы</w:t>
      </w:r>
      <w:r w:rsidR="005B3BD5" w:rsidRPr="008D3E91">
        <w:rPr>
          <w:b w:val="0"/>
          <w:color w:val="000000" w:themeColor="text1"/>
          <w:sz w:val="26"/>
          <w:szCs w:val="26"/>
        </w:rPr>
        <w:t xml:space="preserve">, в </w:t>
      </w:r>
      <w:r w:rsidR="00D05A32" w:rsidRPr="008D3E91">
        <w:rPr>
          <w:b w:val="0"/>
          <w:color w:val="000000" w:themeColor="text1"/>
          <w:sz w:val="26"/>
          <w:szCs w:val="26"/>
        </w:rPr>
        <w:t>92</w:t>
      </w:r>
      <w:r w:rsidR="005B3BD5" w:rsidRPr="008D3E91">
        <w:rPr>
          <w:b w:val="0"/>
          <w:color w:val="000000" w:themeColor="text1"/>
          <w:sz w:val="26"/>
          <w:szCs w:val="26"/>
        </w:rPr>
        <w:t xml:space="preserve"> км к </w:t>
      </w:r>
      <w:r w:rsidR="00241F20" w:rsidRPr="008D3E91">
        <w:rPr>
          <w:b w:val="0"/>
          <w:color w:val="000000" w:themeColor="text1"/>
          <w:sz w:val="26"/>
          <w:szCs w:val="26"/>
        </w:rPr>
        <w:t>северу</w:t>
      </w:r>
      <w:r w:rsidR="005B3BD5" w:rsidRPr="008D3E91">
        <w:rPr>
          <w:b w:val="0"/>
          <w:color w:val="000000" w:themeColor="text1"/>
          <w:sz w:val="26"/>
          <w:szCs w:val="26"/>
        </w:rPr>
        <w:t xml:space="preserve"> от </w:t>
      </w:r>
      <w:r w:rsidR="00061DC2" w:rsidRPr="008D3E91">
        <w:rPr>
          <w:b w:val="0"/>
          <w:color w:val="000000" w:themeColor="text1"/>
          <w:sz w:val="26"/>
          <w:szCs w:val="26"/>
        </w:rPr>
        <w:t xml:space="preserve">города </w:t>
      </w:r>
      <w:r w:rsidR="005B3BD5" w:rsidRPr="008D3E91">
        <w:rPr>
          <w:b w:val="0"/>
          <w:color w:val="000000" w:themeColor="text1"/>
          <w:sz w:val="26"/>
          <w:szCs w:val="26"/>
        </w:rPr>
        <w:t>Калуги</w:t>
      </w:r>
      <w:r w:rsidR="00241F20" w:rsidRPr="008D3E91">
        <w:rPr>
          <w:b w:val="0"/>
          <w:color w:val="000000" w:themeColor="text1"/>
          <w:sz w:val="26"/>
          <w:szCs w:val="26"/>
        </w:rPr>
        <w:t xml:space="preserve"> и </w:t>
      </w:r>
      <w:r w:rsidR="00D05A32" w:rsidRPr="008D3E91">
        <w:rPr>
          <w:b w:val="0"/>
          <w:color w:val="000000" w:themeColor="text1"/>
          <w:sz w:val="26"/>
          <w:szCs w:val="26"/>
        </w:rPr>
        <w:t>106</w:t>
      </w:r>
      <w:r w:rsidR="00241F20" w:rsidRPr="008D3E91">
        <w:rPr>
          <w:b w:val="0"/>
          <w:color w:val="000000" w:themeColor="text1"/>
          <w:sz w:val="26"/>
          <w:szCs w:val="26"/>
        </w:rPr>
        <w:t xml:space="preserve"> км к юго-западу от города Москвы</w:t>
      </w:r>
      <w:r w:rsidR="005B3BD5" w:rsidRPr="008D3E91">
        <w:rPr>
          <w:b w:val="0"/>
          <w:color w:val="000000" w:themeColor="text1"/>
          <w:sz w:val="26"/>
          <w:szCs w:val="26"/>
        </w:rPr>
        <w:t>.</w:t>
      </w:r>
    </w:p>
    <w:p w:rsidR="00F605E1" w:rsidRPr="008D3E91" w:rsidRDefault="00241F20" w:rsidP="00061DC2">
      <w:pPr>
        <w:pStyle w:val="afff7"/>
        <w:suppressAutoHyphens/>
        <w:spacing w:line="276" w:lineRule="auto"/>
        <w:ind w:firstLine="708"/>
        <w:jc w:val="both"/>
        <w:rPr>
          <w:b w:val="0"/>
          <w:color w:val="000000" w:themeColor="text1"/>
          <w:sz w:val="26"/>
          <w:szCs w:val="26"/>
        </w:rPr>
      </w:pPr>
      <w:r w:rsidRPr="008D3E91">
        <w:rPr>
          <w:b w:val="0"/>
          <w:color w:val="000000" w:themeColor="text1"/>
          <w:sz w:val="26"/>
          <w:szCs w:val="26"/>
        </w:rPr>
        <w:t xml:space="preserve">Рельеф города отличает обилие холмов с высоким правым берегом реки Протвы и покатым левым, переходящим в пойменные долины. </w:t>
      </w:r>
      <w:r w:rsidR="000F104F" w:rsidRPr="008D3E91">
        <w:rPr>
          <w:b w:val="0"/>
          <w:color w:val="000000" w:themeColor="text1"/>
          <w:sz w:val="26"/>
          <w:szCs w:val="26"/>
        </w:rPr>
        <w:t xml:space="preserve">По территории городского </w:t>
      </w:r>
      <w:r w:rsidR="00061DC2" w:rsidRPr="008D3E91">
        <w:rPr>
          <w:b w:val="0"/>
          <w:color w:val="000000" w:themeColor="text1"/>
          <w:sz w:val="26"/>
          <w:szCs w:val="26"/>
        </w:rPr>
        <w:t>поселения</w:t>
      </w:r>
      <w:r w:rsidR="000F104F" w:rsidRPr="008D3E91">
        <w:rPr>
          <w:b w:val="0"/>
          <w:color w:val="000000" w:themeColor="text1"/>
          <w:sz w:val="26"/>
          <w:szCs w:val="26"/>
        </w:rPr>
        <w:t xml:space="preserve"> протекают реки </w:t>
      </w:r>
      <w:r w:rsidR="00F605E1" w:rsidRPr="008D3E91">
        <w:rPr>
          <w:b w:val="0"/>
          <w:color w:val="000000" w:themeColor="text1"/>
          <w:sz w:val="26"/>
          <w:szCs w:val="26"/>
        </w:rPr>
        <w:t>Протва</w:t>
      </w:r>
      <w:r w:rsidR="000F104F" w:rsidRPr="008D3E91">
        <w:rPr>
          <w:b w:val="0"/>
          <w:color w:val="000000" w:themeColor="text1"/>
          <w:sz w:val="26"/>
          <w:szCs w:val="26"/>
        </w:rPr>
        <w:t xml:space="preserve">, </w:t>
      </w:r>
      <w:r w:rsidR="00F605E1" w:rsidRPr="008D3E91">
        <w:rPr>
          <w:b w:val="0"/>
          <w:color w:val="000000" w:themeColor="text1"/>
          <w:sz w:val="26"/>
          <w:szCs w:val="26"/>
        </w:rPr>
        <w:t>Истерьма, Боринка</w:t>
      </w:r>
      <w:r w:rsidR="000F104F" w:rsidRPr="008D3E91">
        <w:rPr>
          <w:b w:val="0"/>
          <w:color w:val="000000" w:themeColor="text1"/>
          <w:sz w:val="26"/>
          <w:szCs w:val="26"/>
        </w:rPr>
        <w:t xml:space="preserve"> и </w:t>
      </w:r>
      <w:r w:rsidR="00F605E1" w:rsidRPr="008D3E91">
        <w:rPr>
          <w:b w:val="0"/>
          <w:color w:val="000000" w:themeColor="text1"/>
          <w:sz w:val="26"/>
          <w:szCs w:val="26"/>
        </w:rPr>
        <w:t>ручей Текижа</w:t>
      </w:r>
      <w:r w:rsidR="000F104F" w:rsidRPr="008D3E91">
        <w:rPr>
          <w:b w:val="0"/>
          <w:color w:val="000000" w:themeColor="text1"/>
          <w:sz w:val="26"/>
          <w:szCs w:val="26"/>
        </w:rPr>
        <w:t xml:space="preserve">. </w:t>
      </w:r>
    </w:p>
    <w:p w:rsidR="00F605E1" w:rsidRPr="008D3E91" w:rsidRDefault="00F605E1" w:rsidP="00061DC2">
      <w:pPr>
        <w:pStyle w:val="afff7"/>
        <w:suppressAutoHyphens/>
        <w:spacing w:line="276" w:lineRule="auto"/>
        <w:ind w:firstLine="708"/>
        <w:jc w:val="both"/>
        <w:rPr>
          <w:color w:val="000000" w:themeColor="text1"/>
        </w:rPr>
      </w:pPr>
      <w:r w:rsidRPr="008D3E91">
        <w:rPr>
          <w:b w:val="0"/>
          <w:color w:val="000000" w:themeColor="text1"/>
          <w:sz w:val="26"/>
          <w:szCs w:val="26"/>
        </w:rPr>
        <w:t xml:space="preserve">Дорожная сеть города состоит из региональных, межмуниципальных и </w:t>
      </w:r>
      <w:r w:rsidR="00A57704" w:rsidRPr="008D3E91">
        <w:rPr>
          <w:b w:val="0"/>
          <w:color w:val="000000" w:themeColor="text1"/>
          <w:sz w:val="26"/>
          <w:szCs w:val="26"/>
        </w:rPr>
        <w:t>городских</w:t>
      </w:r>
      <w:r w:rsidRPr="008D3E91">
        <w:rPr>
          <w:b w:val="0"/>
          <w:color w:val="000000" w:themeColor="text1"/>
          <w:sz w:val="26"/>
          <w:szCs w:val="26"/>
        </w:rPr>
        <w:t xml:space="preserve"> дорог. Ближайшая железнодорожная станция – станция Балабаново</w:t>
      </w:r>
      <w:r w:rsidR="00DC4EF6" w:rsidRPr="008D3E91">
        <w:rPr>
          <w:b w:val="0"/>
          <w:color w:val="000000" w:themeColor="text1"/>
          <w:sz w:val="26"/>
          <w:szCs w:val="26"/>
        </w:rPr>
        <w:t xml:space="preserve"> Киевского направления Московской железной дороги</w:t>
      </w:r>
      <w:r w:rsidR="00A57704" w:rsidRPr="008D3E91">
        <w:rPr>
          <w:b w:val="0"/>
          <w:color w:val="000000" w:themeColor="text1"/>
          <w:sz w:val="26"/>
          <w:szCs w:val="26"/>
        </w:rPr>
        <w:t>, располагается в 20 км.</w:t>
      </w:r>
      <w:r w:rsidRPr="008D3E91">
        <w:rPr>
          <w:color w:val="000000" w:themeColor="text1"/>
        </w:rPr>
        <w:t xml:space="preserve"> </w:t>
      </w:r>
    </w:p>
    <w:p w:rsidR="000F44D0" w:rsidRPr="008D3E91" w:rsidRDefault="000F44D0" w:rsidP="000F44D0">
      <w:pPr>
        <w:pStyle w:val="afff7"/>
        <w:suppressAutoHyphens/>
        <w:spacing w:line="276" w:lineRule="auto"/>
        <w:ind w:firstLine="708"/>
        <w:jc w:val="both"/>
        <w:rPr>
          <w:b w:val="0"/>
          <w:color w:val="000000" w:themeColor="text1"/>
          <w:sz w:val="26"/>
          <w:szCs w:val="26"/>
        </w:rPr>
      </w:pPr>
      <w:r w:rsidRPr="008D3E91">
        <w:rPr>
          <w:b w:val="0"/>
          <w:color w:val="000000" w:themeColor="text1"/>
          <w:sz w:val="26"/>
          <w:szCs w:val="26"/>
        </w:rPr>
        <w:t xml:space="preserve">Город </w:t>
      </w:r>
      <w:r w:rsidR="00DC4EF6" w:rsidRPr="008D3E91">
        <w:rPr>
          <w:b w:val="0"/>
          <w:color w:val="000000" w:themeColor="text1"/>
          <w:sz w:val="26"/>
          <w:szCs w:val="26"/>
        </w:rPr>
        <w:t>Боровск</w:t>
      </w:r>
      <w:r w:rsidRPr="008D3E91">
        <w:rPr>
          <w:b w:val="0"/>
          <w:color w:val="000000" w:themeColor="text1"/>
          <w:sz w:val="26"/>
          <w:szCs w:val="26"/>
        </w:rPr>
        <w:t xml:space="preserve"> по численности населения относится к категории малых городов, формирующих районную систему расселения. Численность населения на 01.01.202</w:t>
      </w:r>
      <w:r w:rsidR="00DC4EF6" w:rsidRPr="008D3E91">
        <w:rPr>
          <w:b w:val="0"/>
          <w:color w:val="000000" w:themeColor="text1"/>
          <w:sz w:val="26"/>
          <w:szCs w:val="26"/>
        </w:rPr>
        <w:t>2</w:t>
      </w:r>
      <w:r w:rsidRPr="008D3E91">
        <w:rPr>
          <w:b w:val="0"/>
          <w:color w:val="000000" w:themeColor="text1"/>
          <w:sz w:val="26"/>
          <w:szCs w:val="26"/>
        </w:rPr>
        <w:t xml:space="preserve"> года составляет </w:t>
      </w:r>
      <w:r w:rsidR="00DC4EF6" w:rsidRPr="008D3E91">
        <w:rPr>
          <w:b w:val="0"/>
          <w:color w:val="000000" w:themeColor="text1"/>
          <w:sz w:val="26"/>
          <w:szCs w:val="26"/>
        </w:rPr>
        <w:t>10 101</w:t>
      </w:r>
      <w:r w:rsidRPr="008D3E91">
        <w:rPr>
          <w:b w:val="0"/>
          <w:color w:val="000000" w:themeColor="text1"/>
          <w:sz w:val="26"/>
          <w:szCs w:val="26"/>
        </w:rPr>
        <w:t xml:space="preserve"> человек.</w:t>
      </w:r>
    </w:p>
    <w:p w:rsidR="000F44D0" w:rsidRPr="008D3E91" w:rsidRDefault="00FF1B3F" w:rsidP="000F44D0">
      <w:pPr>
        <w:pStyle w:val="afff7"/>
        <w:suppressAutoHyphens/>
        <w:spacing w:line="276" w:lineRule="auto"/>
        <w:ind w:firstLine="708"/>
        <w:jc w:val="both"/>
        <w:rPr>
          <w:b w:val="0"/>
          <w:color w:val="000000" w:themeColor="text1"/>
          <w:sz w:val="26"/>
          <w:szCs w:val="26"/>
        </w:rPr>
      </w:pPr>
      <w:r w:rsidRPr="008D3E91">
        <w:rPr>
          <w:b w:val="0"/>
          <w:color w:val="000000" w:themeColor="text1"/>
          <w:sz w:val="26"/>
          <w:szCs w:val="26"/>
        </w:rPr>
        <w:t xml:space="preserve">Площадь </w:t>
      </w:r>
      <w:r w:rsidR="00061DC2" w:rsidRPr="008D3E91">
        <w:rPr>
          <w:b w:val="0"/>
          <w:color w:val="000000" w:themeColor="text1"/>
          <w:sz w:val="26"/>
          <w:szCs w:val="26"/>
        </w:rPr>
        <w:t>городского</w:t>
      </w:r>
      <w:r w:rsidRPr="008D3E91">
        <w:rPr>
          <w:b w:val="0"/>
          <w:color w:val="000000" w:themeColor="text1"/>
          <w:sz w:val="26"/>
          <w:szCs w:val="26"/>
        </w:rPr>
        <w:t xml:space="preserve"> поселения составляет </w:t>
      </w:r>
      <w:r w:rsidR="00EC10DF" w:rsidRPr="008D3E91">
        <w:rPr>
          <w:b w:val="0"/>
          <w:color w:val="000000" w:themeColor="text1"/>
          <w:sz w:val="26"/>
          <w:szCs w:val="26"/>
        </w:rPr>
        <w:t xml:space="preserve">2500,52 </w:t>
      </w:r>
      <w:r w:rsidRPr="008D3E91">
        <w:rPr>
          <w:b w:val="0"/>
          <w:color w:val="000000" w:themeColor="text1"/>
          <w:sz w:val="26"/>
          <w:szCs w:val="26"/>
        </w:rPr>
        <w:t>га.</w:t>
      </w:r>
    </w:p>
    <w:p w:rsidR="00D20300" w:rsidRPr="008D3E91" w:rsidRDefault="00D20300" w:rsidP="00395517">
      <w:pPr>
        <w:spacing w:line="276" w:lineRule="auto"/>
        <w:ind w:firstLine="709"/>
        <w:jc w:val="both"/>
        <w:rPr>
          <w:i/>
          <w:color w:val="000000" w:themeColor="text1"/>
          <w:sz w:val="26"/>
          <w:szCs w:val="26"/>
        </w:rPr>
      </w:pPr>
      <w:r w:rsidRPr="008D3E91">
        <w:rPr>
          <w:i/>
          <w:color w:val="000000" w:themeColor="text1"/>
          <w:sz w:val="26"/>
          <w:szCs w:val="26"/>
        </w:rPr>
        <w:t xml:space="preserve">Описание границы </w:t>
      </w:r>
      <w:r w:rsidR="00061DC2" w:rsidRPr="008D3E91">
        <w:rPr>
          <w:i/>
          <w:color w:val="000000" w:themeColor="text1"/>
          <w:sz w:val="26"/>
          <w:szCs w:val="26"/>
        </w:rPr>
        <w:t>городского</w:t>
      </w:r>
      <w:r w:rsidR="00031EE7" w:rsidRPr="008D3E91">
        <w:rPr>
          <w:i/>
          <w:color w:val="000000" w:themeColor="text1"/>
          <w:sz w:val="26"/>
          <w:szCs w:val="26"/>
        </w:rPr>
        <w:t xml:space="preserve"> поселения</w:t>
      </w:r>
      <w:r w:rsidRPr="008D3E91">
        <w:rPr>
          <w:i/>
          <w:color w:val="000000" w:themeColor="text1"/>
          <w:sz w:val="26"/>
          <w:szCs w:val="26"/>
        </w:rPr>
        <w:t xml:space="preserve"> согласно Закону Калужской области от </w:t>
      </w:r>
      <w:r w:rsidR="00941655" w:rsidRPr="008D3E91">
        <w:rPr>
          <w:i/>
          <w:color w:val="000000" w:themeColor="text1"/>
          <w:sz w:val="26"/>
          <w:szCs w:val="26"/>
        </w:rPr>
        <w:t>28</w:t>
      </w:r>
      <w:r w:rsidRPr="008D3E91">
        <w:rPr>
          <w:i/>
          <w:color w:val="000000" w:themeColor="text1"/>
          <w:sz w:val="26"/>
          <w:szCs w:val="26"/>
        </w:rPr>
        <w:t>.</w:t>
      </w:r>
      <w:r w:rsidR="00941655" w:rsidRPr="008D3E91">
        <w:rPr>
          <w:i/>
          <w:color w:val="000000" w:themeColor="text1"/>
          <w:sz w:val="26"/>
          <w:szCs w:val="26"/>
        </w:rPr>
        <w:t>12</w:t>
      </w:r>
      <w:r w:rsidR="006E6642" w:rsidRPr="008D3E91">
        <w:rPr>
          <w:i/>
          <w:color w:val="000000" w:themeColor="text1"/>
          <w:sz w:val="26"/>
          <w:szCs w:val="26"/>
        </w:rPr>
        <w:t>.</w:t>
      </w:r>
      <w:r w:rsidRPr="008D3E91">
        <w:rPr>
          <w:i/>
          <w:color w:val="000000" w:themeColor="text1"/>
          <w:sz w:val="26"/>
          <w:szCs w:val="26"/>
        </w:rPr>
        <w:t>20</w:t>
      </w:r>
      <w:r w:rsidR="006E6642" w:rsidRPr="008D3E91">
        <w:rPr>
          <w:i/>
          <w:color w:val="000000" w:themeColor="text1"/>
          <w:sz w:val="26"/>
          <w:szCs w:val="26"/>
        </w:rPr>
        <w:t>04</w:t>
      </w:r>
      <w:r w:rsidR="00CE698B" w:rsidRPr="008D3E91">
        <w:rPr>
          <w:i/>
          <w:color w:val="000000" w:themeColor="text1"/>
          <w:sz w:val="26"/>
          <w:szCs w:val="26"/>
        </w:rPr>
        <w:t xml:space="preserve"> г. № 7-</w:t>
      </w:r>
      <w:r w:rsidR="00DA2701" w:rsidRPr="008D3E91">
        <w:rPr>
          <w:i/>
          <w:color w:val="000000" w:themeColor="text1"/>
          <w:sz w:val="26"/>
          <w:szCs w:val="26"/>
        </w:rPr>
        <w:t xml:space="preserve">ОЗ </w:t>
      </w:r>
      <w:r w:rsidRPr="008D3E91">
        <w:rPr>
          <w:i/>
          <w:color w:val="000000" w:themeColor="text1"/>
          <w:sz w:val="26"/>
          <w:szCs w:val="26"/>
        </w:rPr>
        <w:t xml:space="preserve">(в ред. </w:t>
      </w:r>
      <w:hyperlink r:id="rId17" w:history="1">
        <w:r w:rsidRPr="008D3E91">
          <w:rPr>
            <w:rStyle w:val="a7"/>
            <w:i/>
            <w:color w:val="000000" w:themeColor="text1"/>
            <w:sz w:val="26"/>
            <w:szCs w:val="26"/>
            <w:u w:val="none"/>
          </w:rPr>
          <w:t>Закона</w:t>
        </w:r>
      </w:hyperlink>
      <w:r w:rsidRPr="008D3E91">
        <w:rPr>
          <w:i/>
          <w:color w:val="000000" w:themeColor="text1"/>
          <w:sz w:val="26"/>
          <w:szCs w:val="26"/>
        </w:rPr>
        <w:t xml:space="preserve"> Калужской области от </w:t>
      </w:r>
      <w:r w:rsidR="00941655" w:rsidRPr="008D3E91">
        <w:rPr>
          <w:i/>
          <w:color w:val="000000" w:themeColor="text1"/>
          <w:sz w:val="26"/>
          <w:szCs w:val="26"/>
        </w:rPr>
        <w:t>24.02.202</w:t>
      </w:r>
      <w:r w:rsidR="004D362E" w:rsidRPr="008D3E91">
        <w:rPr>
          <w:i/>
          <w:color w:val="000000" w:themeColor="text1"/>
          <w:sz w:val="26"/>
          <w:szCs w:val="26"/>
        </w:rPr>
        <w:t>2 </w:t>
      </w:r>
      <w:r w:rsidR="00DA2701" w:rsidRPr="008D3E91">
        <w:rPr>
          <w:i/>
          <w:color w:val="000000" w:themeColor="text1"/>
          <w:sz w:val="26"/>
          <w:szCs w:val="26"/>
        </w:rPr>
        <w:t>г.</w:t>
      </w:r>
      <w:r w:rsidR="005B19CC" w:rsidRPr="008D3E91">
        <w:rPr>
          <w:i/>
          <w:color w:val="000000" w:themeColor="text1"/>
          <w:sz w:val="26"/>
          <w:szCs w:val="26"/>
        </w:rPr>
        <w:t>)</w:t>
      </w:r>
      <w:r w:rsidR="00DA2701" w:rsidRPr="008D3E91">
        <w:rPr>
          <w:i/>
          <w:color w:val="000000" w:themeColor="text1"/>
          <w:sz w:val="26"/>
          <w:szCs w:val="26"/>
        </w:rPr>
        <w:t>:</w:t>
      </w:r>
    </w:p>
    <w:p w:rsidR="004D362E" w:rsidRPr="008D3E91" w:rsidRDefault="004D362E" w:rsidP="004D362E">
      <w:pPr>
        <w:pStyle w:val="afff7"/>
        <w:suppressAutoHyphens/>
        <w:spacing w:line="276" w:lineRule="auto"/>
        <w:ind w:firstLine="708"/>
        <w:jc w:val="both"/>
        <w:rPr>
          <w:b w:val="0"/>
          <w:color w:val="000000" w:themeColor="text1"/>
          <w:sz w:val="26"/>
          <w:szCs w:val="26"/>
        </w:rPr>
      </w:pPr>
      <w:bookmarkStart w:id="18" w:name="__RefHeading__376_1612356966"/>
      <w:bookmarkStart w:id="19" w:name="__RefHeading__112_1539069001"/>
      <w:bookmarkStart w:id="20" w:name="__RefHeading__310_276625223"/>
      <w:bookmarkStart w:id="21" w:name="__RefHeading__474_670117999"/>
      <w:bookmarkStart w:id="22" w:name="__RefHeading__81_1212657833"/>
      <w:bookmarkStart w:id="23" w:name="__RefHeading__144_1585558239"/>
      <w:bookmarkStart w:id="24" w:name="__RefHeading__838_1612356966"/>
      <w:bookmarkEnd w:id="18"/>
      <w:bookmarkEnd w:id="19"/>
      <w:bookmarkEnd w:id="20"/>
      <w:bookmarkEnd w:id="21"/>
      <w:bookmarkEnd w:id="22"/>
      <w:bookmarkEnd w:id="23"/>
      <w:bookmarkEnd w:id="24"/>
      <w:r w:rsidRPr="008D3E91">
        <w:rPr>
          <w:b w:val="0"/>
          <w:color w:val="000000" w:themeColor="text1"/>
          <w:sz w:val="26"/>
          <w:szCs w:val="26"/>
        </w:rPr>
        <w:t>Текстовое описание границы городского поселения "Город Боровск" произведено согласно цифровым обозначениям в направлении север - восток - юг - запад.</w:t>
      </w:r>
    </w:p>
    <w:p w:rsidR="004D362E" w:rsidRPr="008D3E91" w:rsidRDefault="004D362E" w:rsidP="004D362E">
      <w:pPr>
        <w:pStyle w:val="afff7"/>
        <w:suppressAutoHyphens/>
        <w:spacing w:line="276" w:lineRule="auto"/>
        <w:ind w:firstLine="708"/>
        <w:jc w:val="both"/>
        <w:rPr>
          <w:b w:val="0"/>
          <w:color w:val="000000" w:themeColor="text1"/>
          <w:sz w:val="26"/>
          <w:szCs w:val="26"/>
        </w:rPr>
      </w:pPr>
      <w:r w:rsidRPr="008D3E91">
        <w:rPr>
          <w:b w:val="0"/>
          <w:color w:val="000000" w:themeColor="text1"/>
          <w:sz w:val="26"/>
          <w:szCs w:val="26"/>
        </w:rPr>
        <w:t>Граница городского поселения "Город Боровск" проходит следующим образом:</w:t>
      </w:r>
    </w:p>
    <w:p w:rsidR="004D362E" w:rsidRPr="008D3E91" w:rsidRDefault="004D362E" w:rsidP="004D362E">
      <w:pPr>
        <w:pStyle w:val="afff7"/>
        <w:suppressAutoHyphens/>
        <w:spacing w:line="276" w:lineRule="auto"/>
        <w:ind w:firstLine="708"/>
        <w:jc w:val="both"/>
        <w:rPr>
          <w:b w:val="0"/>
          <w:color w:val="000000" w:themeColor="text1"/>
          <w:sz w:val="26"/>
          <w:szCs w:val="26"/>
        </w:rPr>
      </w:pPr>
      <w:r w:rsidRPr="008D3E91">
        <w:rPr>
          <w:b w:val="0"/>
          <w:color w:val="000000" w:themeColor="text1"/>
          <w:sz w:val="26"/>
          <w:szCs w:val="26"/>
        </w:rPr>
        <w:t>1) от точки 1 в восточном направлении по границам лесных кварталов N 37, 36, 39, 40 Боровского участкового лесничества Боровского лесничества до р. Боринки на протяжении 1523 м (точка 4);</w:t>
      </w:r>
    </w:p>
    <w:p w:rsidR="004D362E" w:rsidRPr="008D3E91" w:rsidRDefault="004D362E" w:rsidP="004D362E">
      <w:pPr>
        <w:pStyle w:val="afff7"/>
        <w:suppressAutoHyphens/>
        <w:spacing w:line="276" w:lineRule="auto"/>
        <w:ind w:firstLine="708"/>
        <w:jc w:val="both"/>
        <w:rPr>
          <w:b w:val="0"/>
          <w:color w:val="000000" w:themeColor="text1"/>
          <w:sz w:val="26"/>
          <w:szCs w:val="26"/>
        </w:rPr>
      </w:pPr>
      <w:r w:rsidRPr="008D3E91">
        <w:rPr>
          <w:b w:val="0"/>
          <w:color w:val="000000" w:themeColor="text1"/>
          <w:sz w:val="26"/>
          <w:szCs w:val="26"/>
        </w:rPr>
        <w:t>2) от точки 4 в северном направлении по р. Боринке против направления течения на протяжении 151 м до точки 10;</w:t>
      </w:r>
    </w:p>
    <w:p w:rsidR="004D362E" w:rsidRPr="008D3E91" w:rsidRDefault="004D362E" w:rsidP="004D362E">
      <w:pPr>
        <w:pStyle w:val="afff7"/>
        <w:suppressAutoHyphens/>
        <w:spacing w:line="276" w:lineRule="auto"/>
        <w:ind w:firstLine="708"/>
        <w:jc w:val="both"/>
        <w:rPr>
          <w:b w:val="0"/>
          <w:color w:val="000000" w:themeColor="text1"/>
          <w:sz w:val="26"/>
          <w:szCs w:val="26"/>
        </w:rPr>
      </w:pPr>
      <w:r w:rsidRPr="008D3E91">
        <w:rPr>
          <w:b w:val="0"/>
          <w:color w:val="000000" w:themeColor="text1"/>
          <w:sz w:val="26"/>
          <w:szCs w:val="26"/>
        </w:rPr>
        <w:t>3) от точки 10 в юго-восточном направлении по границам лесных кварталов N 37, 36, 39, 40 Боровского участкового лесничества Боровского лесничества, пересекая ЛЭП, на протяжении 1654 м до точки 19;</w:t>
      </w:r>
    </w:p>
    <w:p w:rsidR="004D362E" w:rsidRPr="008D3E91" w:rsidRDefault="004D362E" w:rsidP="004D362E">
      <w:pPr>
        <w:pStyle w:val="afff7"/>
        <w:suppressAutoHyphens/>
        <w:spacing w:line="276" w:lineRule="auto"/>
        <w:ind w:firstLine="708"/>
        <w:jc w:val="both"/>
        <w:rPr>
          <w:b w:val="0"/>
          <w:color w:val="000000" w:themeColor="text1"/>
          <w:sz w:val="26"/>
          <w:szCs w:val="26"/>
        </w:rPr>
      </w:pPr>
      <w:r w:rsidRPr="008D3E91">
        <w:rPr>
          <w:b w:val="0"/>
          <w:color w:val="000000" w:themeColor="text1"/>
          <w:sz w:val="26"/>
          <w:szCs w:val="26"/>
        </w:rPr>
        <w:t xml:space="preserve">4) от точки 19 в северо-западном направлении по лесному кварталу N 40 Боровского участкового лесничества Боровского лесничества вдоль ЛЭП на </w:t>
      </w:r>
      <w:r w:rsidRPr="008D3E91">
        <w:rPr>
          <w:b w:val="0"/>
          <w:color w:val="000000" w:themeColor="text1"/>
          <w:sz w:val="26"/>
          <w:szCs w:val="26"/>
        </w:rPr>
        <w:lastRenderedPageBreak/>
        <w:t>протяжении 834 м, в направлении восток - юго-восток по лесному кварталу N 40 Боровского участкового лесничества Боровского лесничества до р. Истерьмы на протяжении 1927 м (точка 50);</w:t>
      </w:r>
    </w:p>
    <w:p w:rsidR="004D362E" w:rsidRPr="008D3E91" w:rsidRDefault="004D362E" w:rsidP="004D362E">
      <w:pPr>
        <w:pStyle w:val="afff7"/>
        <w:suppressAutoHyphens/>
        <w:spacing w:line="276" w:lineRule="auto"/>
        <w:ind w:firstLine="708"/>
        <w:jc w:val="both"/>
        <w:rPr>
          <w:b w:val="0"/>
          <w:color w:val="000000" w:themeColor="text1"/>
          <w:sz w:val="26"/>
          <w:szCs w:val="26"/>
        </w:rPr>
      </w:pPr>
      <w:r w:rsidRPr="008D3E91">
        <w:rPr>
          <w:b w:val="0"/>
          <w:color w:val="000000" w:themeColor="text1"/>
          <w:sz w:val="26"/>
          <w:szCs w:val="26"/>
        </w:rPr>
        <w:t>5) от точки 50 в северо-восточном направлении по р. Истерьме против направления течения на протяжении 127 м, далее в северо-восточном направлении по лесному кварталу N 41 Боровского участкового лесничества Боровского лесничества на протяжении 1336 м, в юго-западном направлении по лесному массиву на протяжении 280 м до пересечения с границей муниципального образования "Город Ермолино" (узловая точка 59);</w:t>
      </w:r>
    </w:p>
    <w:p w:rsidR="004D362E" w:rsidRPr="008D3E91" w:rsidRDefault="004D362E" w:rsidP="004D362E">
      <w:pPr>
        <w:pStyle w:val="afff7"/>
        <w:suppressAutoHyphens/>
        <w:spacing w:line="276" w:lineRule="auto"/>
        <w:ind w:firstLine="708"/>
        <w:jc w:val="both"/>
        <w:rPr>
          <w:b w:val="0"/>
          <w:color w:val="000000" w:themeColor="text1"/>
          <w:sz w:val="26"/>
          <w:szCs w:val="26"/>
        </w:rPr>
      </w:pPr>
      <w:r w:rsidRPr="008D3E91">
        <w:rPr>
          <w:b w:val="0"/>
          <w:color w:val="000000" w:themeColor="text1"/>
          <w:sz w:val="26"/>
          <w:szCs w:val="26"/>
        </w:rPr>
        <w:t>6) от узловой точки 59 в направлении юг - юго-восток по лесному массиву на протяжении 1238 м до точки 70;</w:t>
      </w:r>
    </w:p>
    <w:p w:rsidR="004D362E" w:rsidRPr="008D3E91" w:rsidRDefault="004D362E" w:rsidP="004D362E">
      <w:pPr>
        <w:pStyle w:val="afff7"/>
        <w:suppressAutoHyphens/>
        <w:spacing w:line="276" w:lineRule="auto"/>
        <w:ind w:firstLine="708"/>
        <w:jc w:val="both"/>
        <w:rPr>
          <w:b w:val="0"/>
          <w:color w:val="000000" w:themeColor="text1"/>
          <w:sz w:val="26"/>
          <w:szCs w:val="26"/>
        </w:rPr>
      </w:pPr>
      <w:r w:rsidRPr="008D3E91">
        <w:rPr>
          <w:b w:val="0"/>
          <w:color w:val="000000" w:themeColor="text1"/>
          <w:sz w:val="26"/>
          <w:szCs w:val="26"/>
        </w:rPr>
        <w:t>7) от точки 70 в восточном направлении по границе промышленной застройки муниципального образования "Город Боровск" на протяжении 257 м, в направлении юг - юго-восток по границе промышленной застройки муниципального образования "Город Боровск" севернее автодороги Ермолино - Боровск - Верея на протяжении 580 м, далее в южном направлении по границе промышленной застройки муниципального образования "Город Боровск", пересекая автодорогу Ермолино - Боровск - Верея, на протяжении 196 м до точки 84;</w:t>
      </w:r>
    </w:p>
    <w:p w:rsidR="004D362E" w:rsidRPr="008D3E91" w:rsidRDefault="004D362E" w:rsidP="004D362E">
      <w:pPr>
        <w:pStyle w:val="afff7"/>
        <w:suppressAutoHyphens/>
        <w:spacing w:line="276" w:lineRule="auto"/>
        <w:ind w:firstLine="708"/>
        <w:jc w:val="both"/>
        <w:rPr>
          <w:b w:val="0"/>
          <w:color w:val="000000" w:themeColor="text1"/>
          <w:sz w:val="26"/>
          <w:szCs w:val="26"/>
        </w:rPr>
      </w:pPr>
      <w:r w:rsidRPr="008D3E91">
        <w:rPr>
          <w:b w:val="0"/>
          <w:color w:val="000000" w:themeColor="text1"/>
          <w:sz w:val="26"/>
          <w:szCs w:val="26"/>
        </w:rPr>
        <w:t>8) от точки 84 в юго-западном направлении по сельскохозяйственным угодьям, по границе жилой застройки муниципального образования "Город Боровск" до р. Протвы на протяжении 1120 м у пересечения с границей муниципального образования "Село Совхоз Боровский" (узловая точка 118);</w:t>
      </w:r>
    </w:p>
    <w:p w:rsidR="004D362E" w:rsidRPr="008D3E91" w:rsidRDefault="004D362E" w:rsidP="004D362E">
      <w:pPr>
        <w:pStyle w:val="afff7"/>
        <w:suppressAutoHyphens/>
        <w:spacing w:line="276" w:lineRule="auto"/>
        <w:ind w:firstLine="708"/>
        <w:jc w:val="both"/>
        <w:rPr>
          <w:b w:val="0"/>
          <w:color w:val="000000" w:themeColor="text1"/>
          <w:sz w:val="26"/>
          <w:szCs w:val="26"/>
        </w:rPr>
      </w:pPr>
      <w:r w:rsidRPr="008D3E91">
        <w:rPr>
          <w:b w:val="0"/>
          <w:color w:val="000000" w:themeColor="text1"/>
          <w:sz w:val="26"/>
          <w:szCs w:val="26"/>
        </w:rPr>
        <w:t>9) от узловой точки 118 по р. Протве против направления течения на протяжении 6146 м до точки 225;</w:t>
      </w:r>
    </w:p>
    <w:p w:rsidR="004D362E" w:rsidRPr="008D3E91" w:rsidRDefault="004D362E" w:rsidP="004D362E">
      <w:pPr>
        <w:pStyle w:val="afff7"/>
        <w:suppressAutoHyphens/>
        <w:spacing w:line="276" w:lineRule="auto"/>
        <w:ind w:firstLine="708"/>
        <w:jc w:val="both"/>
        <w:rPr>
          <w:b w:val="0"/>
          <w:color w:val="000000" w:themeColor="text1"/>
          <w:sz w:val="26"/>
          <w:szCs w:val="26"/>
        </w:rPr>
      </w:pPr>
      <w:r w:rsidRPr="008D3E91">
        <w:rPr>
          <w:b w:val="0"/>
          <w:color w:val="000000" w:themeColor="text1"/>
          <w:sz w:val="26"/>
          <w:szCs w:val="26"/>
        </w:rPr>
        <w:t>10) от точки 225 в юго-восточном направлении по границе муниципального образования "Город Боровск" на протяжении 329 м, далее в направлении юг - юго-восток по границе жилой застройки муниципального образования "Город Боровск" до границы гаражного кооператива на протяжении 962 м, в юго-восточном направлении по границе гаражного кооператива, по сельскохозяйственным угодьям восточнее болота Козье на протяжении 822 м, далее в юго-западном направлении по сельскохозяйственным угодьям южнее болота Козье на протяжении 215 м, в северо-западном направлении по сельскохозяйственным угодьям западнее болота Козье на протяжении 397 м до точки 284;</w:t>
      </w:r>
    </w:p>
    <w:p w:rsidR="004D362E" w:rsidRPr="008D3E91" w:rsidRDefault="004D362E" w:rsidP="004D362E">
      <w:pPr>
        <w:pStyle w:val="afff7"/>
        <w:suppressAutoHyphens/>
        <w:spacing w:line="276" w:lineRule="auto"/>
        <w:ind w:firstLine="708"/>
        <w:jc w:val="both"/>
        <w:rPr>
          <w:b w:val="0"/>
          <w:color w:val="000000" w:themeColor="text1"/>
          <w:sz w:val="26"/>
          <w:szCs w:val="26"/>
        </w:rPr>
      </w:pPr>
      <w:r w:rsidRPr="008D3E91">
        <w:rPr>
          <w:b w:val="0"/>
          <w:color w:val="000000" w:themeColor="text1"/>
          <w:sz w:val="26"/>
          <w:szCs w:val="26"/>
        </w:rPr>
        <w:t>11) от точки 284 в направлении юго-запад - юг по грунтовой дороге, по промышленной и жилой застройке муниципального образования "Город Боровск" на протяжении 1180 м, в юго-восточном направлении по границе жилой застройки муниципального образования "Город Боровск" на протяжении 485 м до точки 344;</w:t>
      </w:r>
    </w:p>
    <w:p w:rsidR="004D362E" w:rsidRPr="008D3E91" w:rsidRDefault="004D362E" w:rsidP="004D362E">
      <w:pPr>
        <w:pStyle w:val="afff7"/>
        <w:suppressAutoHyphens/>
        <w:spacing w:line="276" w:lineRule="auto"/>
        <w:ind w:firstLine="708"/>
        <w:jc w:val="both"/>
        <w:rPr>
          <w:b w:val="0"/>
          <w:color w:val="000000" w:themeColor="text1"/>
          <w:sz w:val="26"/>
          <w:szCs w:val="26"/>
        </w:rPr>
      </w:pPr>
      <w:r w:rsidRPr="008D3E91">
        <w:rPr>
          <w:b w:val="0"/>
          <w:color w:val="000000" w:themeColor="text1"/>
          <w:sz w:val="26"/>
          <w:szCs w:val="26"/>
        </w:rPr>
        <w:t xml:space="preserve">12) от точки 344 в юго-восточном направлении по сельскохозяйственным угодьям, пересекая грунтовую дорогу, на протяжении 134 м, в юго-западном направлении по грунтовой дороге на протяжении 392 м, далее в юго-восточном направлении по сельскохозяйственным угодьям на протяжении 153 м, далее в юго-западном направлении по границе жилой застройки муниципального образования </w:t>
      </w:r>
      <w:r w:rsidRPr="008D3E91">
        <w:rPr>
          <w:b w:val="0"/>
          <w:color w:val="000000" w:themeColor="text1"/>
          <w:sz w:val="26"/>
          <w:szCs w:val="26"/>
        </w:rPr>
        <w:lastRenderedPageBreak/>
        <w:t>"Город Боровск", пересекая грунтовую дорогу, на протяжении 632 м, далее в направлении север - северо-восток по границе жилой застройки муниципального образования "Город Боровск" по грунтовой дороге, по лесному массиву на протяжении 500 м до точки 364;</w:t>
      </w:r>
    </w:p>
    <w:p w:rsidR="004D362E" w:rsidRPr="008D3E91" w:rsidRDefault="004D362E" w:rsidP="004D362E">
      <w:pPr>
        <w:pStyle w:val="afff7"/>
        <w:suppressAutoHyphens/>
        <w:spacing w:line="276" w:lineRule="auto"/>
        <w:ind w:firstLine="708"/>
        <w:jc w:val="both"/>
        <w:rPr>
          <w:b w:val="0"/>
          <w:color w:val="000000" w:themeColor="text1"/>
          <w:sz w:val="26"/>
          <w:szCs w:val="26"/>
        </w:rPr>
      </w:pPr>
      <w:r w:rsidRPr="008D3E91">
        <w:rPr>
          <w:b w:val="0"/>
          <w:color w:val="000000" w:themeColor="text1"/>
          <w:sz w:val="26"/>
          <w:szCs w:val="26"/>
        </w:rPr>
        <w:t>13) от точки 364 в общем западном направлении по лесному массиву до автомобильной дороги Боровск - Малоярославец на протяжении 1139 м, далее в северо-западном направлении, пересекая автомобильную дорогу Боровск - Малоярославец, по лесному массиву севернее жилой застройки муниципального образования "Город Боровск" на протяжении 693 м, в юго-западном направлении по лесному массиву на протяжении 800 м, в северо-западном направлении по лесному массиву на протяжении 229 м, далее в северо-восточном направлении по лесному массиву на протяжении 312 м до пересечения с границей муниципального образования "Деревня Совьяки" (узловая точка 407);</w:t>
      </w:r>
    </w:p>
    <w:p w:rsidR="004D362E" w:rsidRPr="008D3E91" w:rsidRDefault="004D362E" w:rsidP="004D362E">
      <w:pPr>
        <w:pStyle w:val="afff7"/>
        <w:suppressAutoHyphens/>
        <w:spacing w:line="276" w:lineRule="auto"/>
        <w:ind w:firstLine="708"/>
        <w:jc w:val="both"/>
        <w:rPr>
          <w:b w:val="0"/>
          <w:color w:val="000000" w:themeColor="text1"/>
          <w:sz w:val="26"/>
          <w:szCs w:val="26"/>
        </w:rPr>
      </w:pPr>
      <w:r w:rsidRPr="008D3E91">
        <w:rPr>
          <w:b w:val="0"/>
          <w:color w:val="000000" w:themeColor="text1"/>
          <w:sz w:val="26"/>
          <w:szCs w:val="26"/>
        </w:rPr>
        <w:t>14) от узловой точки 407 в северо-восточном направлении по лесному массиву на протяжении 879 м, далее в северо-западном направлении по лесному массиву до грунтовой дороги на протяжении 312 м, далее в западном направлении по грунтовой дороге на протяжении 306 м, в общем северном направлении по лесному массиву западнее жилой застройки муниципального образования "Город Боровск" на протяжении 1146 м, далее в общем западном направлении по границе промышленной застройки муниципального образования "Город Боровск" на протяжении 1394 м до точки 509;</w:t>
      </w:r>
    </w:p>
    <w:p w:rsidR="004D362E" w:rsidRPr="008D3E91" w:rsidRDefault="004D362E" w:rsidP="004D362E">
      <w:pPr>
        <w:pStyle w:val="afff7"/>
        <w:suppressAutoHyphens/>
        <w:spacing w:line="276" w:lineRule="auto"/>
        <w:ind w:firstLine="708"/>
        <w:jc w:val="both"/>
        <w:rPr>
          <w:b w:val="0"/>
          <w:color w:val="000000" w:themeColor="text1"/>
          <w:sz w:val="26"/>
          <w:szCs w:val="26"/>
        </w:rPr>
      </w:pPr>
      <w:r w:rsidRPr="008D3E91">
        <w:rPr>
          <w:b w:val="0"/>
          <w:color w:val="000000" w:themeColor="text1"/>
          <w:sz w:val="26"/>
          <w:szCs w:val="26"/>
        </w:rPr>
        <w:t>15) от точки 509 в северо-восточном направлении, пересекая автомобильную дорогу Боровск - Федорино - Медынь - Верея, далее по автодороге на протяжении 668 м, далее в северо-восточном направлении по лесному массиву южнее садовых участков до р. Протвы на протяжении 671 м (точка 557);</w:t>
      </w:r>
    </w:p>
    <w:p w:rsidR="004D362E" w:rsidRPr="008D3E91" w:rsidRDefault="004D362E" w:rsidP="004D362E">
      <w:pPr>
        <w:pStyle w:val="afff7"/>
        <w:suppressAutoHyphens/>
        <w:spacing w:line="276" w:lineRule="auto"/>
        <w:ind w:firstLine="708"/>
        <w:jc w:val="both"/>
        <w:rPr>
          <w:b w:val="0"/>
          <w:color w:val="000000" w:themeColor="text1"/>
          <w:sz w:val="26"/>
          <w:szCs w:val="26"/>
        </w:rPr>
      </w:pPr>
      <w:r w:rsidRPr="008D3E91">
        <w:rPr>
          <w:b w:val="0"/>
          <w:color w:val="000000" w:themeColor="text1"/>
          <w:sz w:val="26"/>
          <w:szCs w:val="26"/>
        </w:rPr>
        <w:t>16) от точки 557 в направлении северо-запад - север по р. Протве против направления течения на протяжении 1136 м до точки 654;</w:t>
      </w:r>
    </w:p>
    <w:p w:rsidR="004D362E" w:rsidRPr="008D3E91" w:rsidRDefault="004D362E" w:rsidP="004D362E">
      <w:pPr>
        <w:pStyle w:val="afff7"/>
        <w:suppressAutoHyphens/>
        <w:spacing w:line="276" w:lineRule="auto"/>
        <w:ind w:firstLine="708"/>
        <w:jc w:val="both"/>
        <w:rPr>
          <w:b w:val="0"/>
          <w:color w:val="000000" w:themeColor="text1"/>
          <w:sz w:val="26"/>
          <w:szCs w:val="26"/>
        </w:rPr>
      </w:pPr>
      <w:r w:rsidRPr="008D3E91">
        <w:rPr>
          <w:b w:val="0"/>
          <w:color w:val="000000" w:themeColor="text1"/>
          <w:sz w:val="26"/>
          <w:szCs w:val="26"/>
        </w:rPr>
        <w:t>17) от точки 654 в северо-восточном направлении, пересекая р. Протву, по лесному массиву до автомобильной дороги Ермолино - Боровск - Верея на протяжении 539 м (точка 663);</w:t>
      </w:r>
    </w:p>
    <w:p w:rsidR="004D362E" w:rsidRPr="008D3E91" w:rsidRDefault="004D362E" w:rsidP="004D362E">
      <w:pPr>
        <w:pStyle w:val="afff7"/>
        <w:suppressAutoHyphens/>
        <w:spacing w:line="276" w:lineRule="auto"/>
        <w:ind w:firstLine="708"/>
        <w:jc w:val="both"/>
        <w:rPr>
          <w:b w:val="0"/>
          <w:color w:val="000000" w:themeColor="text1"/>
          <w:sz w:val="26"/>
          <w:szCs w:val="26"/>
        </w:rPr>
      </w:pPr>
      <w:r w:rsidRPr="008D3E91">
        <w:rPr>
          <w:b w:val="0"/>
          <w:color w:val="000000" w:themeColor="text1"/>
          <w:sz w:val="26"/>
          <w:szCs w:val="26"/>
        </w:rPr>
        <w:t>18) от точки 663 в северо-восточном направлении по р. Боринке против направления течения на протяжении 660 м до точки 679;</w:t>
      </w:r>
    </w:p>
    <w:p w:rsidR="004D362E" w:rsidRPr="008D3E91" w:rsidRDefault="004D362E" w:rsidP="004D362E">
      <w:pPr>
        <w:pStyle w:val="afff7"/>
        <w:suppressAutoHyphens/>
        <w:spacing w:line="276" w:lineRule="auto"/>
        <w:ind w:firstLine="708"/>
        <w:jc w:val="both"/>
        <w:rPr>
          <w:b w:val="0"/>
          <w:color w:val="000000" w:themeColor="text1"/>
          <w:sz w:val="26"/>
          <w:szCs w:val="26"/>
        </w:rPr>
      </w:pPr>
      <w:r w:rsidRPr="008D3E91">
        <w:rPr>
          <w:b w:val="0"/>
          <w:color w:val="000000" w:themeColor="text1"/>
          <w:sz w:val="26"/>
          <w:szCs w:val="26"/>
        </w:rPr>
        <w:t>19) от точки 679 в северном направлении по лесным кварталам N 44, 37 Боровского участкового лесничества Боровского лесничества на протяжении 1942 м до точки 1.</w:t>
      </w:r>
    </w:p>
    <w:p w:rsidR="004D362E" w:rsidRPr="008D3E91" w:rsidRDefault="004D362E" w:rsidP="004D362E">
      <w:pPr>
        <w:pStyle w:val="afff7"/>
        <w:suppressAutoHyphens/>
        <w:spacing w:line="276" w:lineRule="auto"/>
        <w:ind w:firstLine="708"/>
        <w:jc w:val="both"/>
        <w:rPr>
          <w:b w:val="0"/>
          <w:color w:val="000000" w:themeColor="text1"/>
          <w:sz w:val="26"/>
          <w:szCs w:val="26"/>
        </w:rPr>
        <w:sectPr w:rsidR="004D362E" w:rsidRPr="008D3E91" w:rsidSect="004841C2">
          <w:pgSz w:w="11906" w:h="16838"/>
          <w:pgMar w:top="851" w:right="964" w:bottom="851" w:left="1644" w:header="709" w:footer="367" w:gutter="0"/>
          <w:cols w:space="720"/>
          <w:docGrid w:linePitch="360"/>
        </w:sectPr>
      </w:pPr>
    </w:p>
    <w:p w:rsidR="004D362E" w:rsidRPr="008D3E91" w:rsidRDefault="004D362E" w:rsidP="004D362E">
      <w:pPr>
        <w:pStyle w:val="2"/>
        <w:spacing w:before="120" w:after="120" w:line="276" w:lineRule="auto"/>
        <w:ind w:left="578" w:hanging="578"/>
        <w:rPr>
          <w:color w:val="000000" w:themeColor="text1"/>
          <w:sz w:val="28"/>
          <w:szCs w:val="28"/>
        </w:rPr>
      </w:pPr>
      <w:bookmarkStart w:id="25" w:name="_Toc115331083"/>
      <w:r w:rsidRPr="008D3E91">
        <w:rPr>
          <w:color w:val="000000" w:themeColor="text1"/>
          <w:sz w:val="28"/>
          <w:szCs w:val="28"/>
        </w:rPr>
        <w:lastRenderedPageBreak/>
        <w:t>I</w:t>
      </w:r>
      <w:r w:rsidRPr="008D3E91">
        <w:rPr>
          <w:color w:val="000000" w:themeColor="text1"/>
          <w:sz w:val="28"/>
          <w:szCs w:val="28"/>
          <w:lang w:val="en-US"/>
        </w:rPr>
        <w:t>I</w:t>
      </w:r>
      <w:r w:rsidRPr="008D3E91">
        <w:rPr>
          <w:color w:val="000000" w:themeColor="text1"/>
          <w:sz w:val="28"/>
          <w:szCs w:val="28"/>
        </w:rPr>
        <w:t>.2 Истори</w:t>
      </w:r>
      <w:r w:rsidR="00C920E3" w:rsidRPr="008D3E91">
        <w:rPr>
          <w:color w:val="000000" w:themeColor="text1"/>
          <w:sz w:val="28"/>
          <w:szCs w:val="28"/>
        </w:rPr>
        <w:t>ко-градостроительная справка</w:t>
      </w:r>
      <w:bookmarkEnd w:id="25"/>
    </w:p>
    <w:p w:rsidR="00941ED0" w:rsidRPr="008D3E91" w:rsidRDefault="00093925" w:rsidP="00FA68A9">
      <w:pPr>
        <w:pStyle w:val="afff7"/>
        <w:suppressAutoHyphens/>
        <w:spacing w:line="276" w:lineRule="auto"/>
        <w:rPr>
          <w:b w:val="0"/>
          <w:color w:val="000000" w:themeColor="text1"/>
          <w:sz w:val="26"/>
          <w:szCs w:val="26"/>
        </w:rPr>
      </w:pPr>
      <w:r>
        <w:rPr>
          <w:color w:val="000000" w:themeColor="text1"/>
          <w:sz w:val="26"/>
          <w:szCs w:val="26"/>
        </w:rPr>
        <w:t>История</w:t>
      </w:r>
    </w:p>
    <w:p w:rsidR="00AD1FD0" w:rsidRPr="008D3E91" w:rsidRDefault="008818E5" w:rsidP="00AD1FD0">
      <w:pPr>
        <w:pStyle w:val="afff7"/>
        <w:suppressAutoHyphens/>
        <w:spacing w:line="276" w:lineRule="auto"/>
        <w:ind w:firstLine="708"/>
        <w:jc w:val="both"/>
        <w:rPr>
          <w:b w:val="0"/>
          <w:color w:val="000000" w:themeColor="text1"/>
          <w:sz w:val="26"/>
          <w:szCs w:val="26"/>
        </w:rPr>
      </w:pPr>
      <w:r w:rsidRPr="008D3E91">
        <w:rPr>
          <w:b w:val="0"/>
          <w:color w:val="000000" w:themeColor="text1"/>
          <w:sz w:val="26"/>
          <w:szCs w:val="26"/>
        </w:rPr>
        <w:t>Впервые город Боровск был упомянут в Духовной грамоте великого князя Ивана II Красного в 1358 году среди прочих его московских владений. Однако</w:t>
      </w:r>
      <w:r w:rsidR="00322DB8" w:rsidRPr="008D3E91">
        <w:rPr>
          <w:b w:val="0"/>
          <w:color w:val="000000" w:themeColor="text1"/>
          <w:sz w:val="26"/>
          <w:szCs w:val="26"/>
        </w:rPr>
        <w:t>,</w:t>
      </w:r>
      <w:r w:rsidRPr="008D3E91">
        <w:rPr>
          <w:b w:val="0"/>
          <w:color w:val="000000" w:themeColor="text1"/>
          <w:sz w:val="26"/>
          <w:szCs w:val="26"/>
        </w:rPr>
        <w:t xml:space="preserve"> найденная на Боровском городище керамика датируется более ранним временем, XI—XIII века, что свидетельствует о существовании здесь древнерусского поселения. Археологические раскопки и обследования Боровска показывают, что на расстоянии 500—800 метров друг от друга находились поселения на левом берегу реки Протвы («Петрова гора») и на правом (на городище и в районе Косого оврага).</w:t>
      </w:r>
      <w:r w:rsidR="00AD1FD0" w:rsidRPr="008D3E91">
        <w:rPr>
          <w:b w:val="0"/>
          <w:color w:val="000000" w:themeColor="text1"/>
          <w:sz w:val="26"/>
          <w:szCs w:val="26"/>
        </w:rPr>
        <w:t xml:space="preserve"> </w:t>
      </w:r>
      <w:r w:rsidR="00871773" w:rsidRPr="008D3E91">
        <w:rPr>
          <w:b w:val="0"/>
          <w:color w:val="000000" w:themeColor="text1"/>
          <w:sz w:val="26"/>
          <w:szCs w:val="26"/>
        </w:rPr>
        <w:t>Около 1378 года Дмитрий Донской передаёт Боровск вместе с несколькими волост</w:t>
      </w:r>
      <w:r w:rsidR="00AD1FD0" w:rsidRPr="008D3E91">
        <w:rPr>
          <w:b w:val="0"/>
          <w:color w:val="000000" w:themeColor="text1"/>
          <w:sz w:val="26"/>
          <w:szCs w:val="26"/>
        </w:rPr>
        <w:t>ями князю Владимиру Храброму</w:t>
      </w:r>
      <w:r w:rsidR="00871773" w:rsidRPr="008D3E91">
        <w:rPr>
          <w:b w:val="0"/>
          <w:color w:val="000000" w:themeColor="text1"/>
          <w:sz w:val="26"/>
          <w:szCs w:val="26"/>
        </w:rPr>
        <w:t xml:space="preserve"> и город становится одним из центров Серпуховско-Боровского княжества, которое просуществовало до 3-й четверти XV в.</w:t>
      </w:r>
    </w:p>
    <w:p w:rsidR="00AD1FD0" w:rsidRPr="008D3E91" w:rsidRDefault="00871773" w:rsidP="00AD1FD0">
      <w:pPr>
        <w:pStyle w:val="afff7"/>
        <w:suppressAutoHyphens/>
        <w:spacing w:line="276" w:lineRule="auto"/>
        <w:ind w:firstLine="708"/>
        <w:jc w:val="both"/>
        <w:rPr>
          <w:b w:val="0"/>
          <w:color w:val="000000" w:themeColor="text1"/>
          <w:sz w:val="26"/>
          <w:szCs w:val="26"/>
        </w:rPr>
      </w:pPr>
      <w:r w:rsidRPr="008D3E91">
        <w:rPr>
          <w:b w:val="0"/>
          <w:color w:val="000000" w:themeColor="text1"/>
          <w:sz w:val="26"/>
          <w:szCs w:val="26"/>
        </w:rPr>
        <w:t xml:space="preserve">В середине XV века Пафнутий Боровский основал на окраине города крупный культурно-религиозный центр Московского государства </w:t>
      </w:r>
      <w:r w:rsidR="00AD1FD0" w:rsidRPr="008D3E91">
        <w:rPr>
          <w:b w:val="0"/>
          <w:color w:val="000000" w:themeColor="text1"/>
          <w:sz w:val="26"/>
          <w:szCs w:val="26"/>
        </w:rPr>
        <w:t>-</w:t>
      </w:r>
      <w:r w:rsidRPr="008D3E91">
        <w:rPr>
          <w:b w:val="0"/>
          <w:color w:val="000000" w:themeColor="text1"/>
          <w:sz w:val="26"/>
          <w:szCs w:val="26"/>
        </w:rPr>
        <w:t xml:space="preserve"> Пафнутьево-Боровский монастырь. В 1480 году владевший городом Иван III готовил под Боровском войска к битве с ордынцами.</w:t>
      </w:r>
    </w:p>
    <w:p w:rsidR="00871773" w:rsidRPr="008D3E91" w:rsidRDefault="00871773" w:rsidP="00AD1FD0">
      <w:pPr>
        <w:pStyle w:val="afff7"/>
        <w:suppressAutoHyphens/>
        <w:spacing w:line="276" w:lineRule="auto"/>
        <w:ind w:firstLine="708"/>
        <w:jc w:val="both"/>
        <w:rPr>
          <w:b w:val="0"/>
          <w:color w:val="000000" w:themeColor="text1"/>
          <w:sz w:val="26"/>
          <w:szCs w:val="26"/>
        </w:rPr>
      </w:pPr>
      <w:r w:rsidRPr="008D3E91">
        <w:rPr>
          <w:b w:val="0"/>
          <w:color w:val="000000" w:themeColor="text1"/>
          <w:sz w:val="26"/>
          <w:szCs w:val="26"/>
        </w:rPr>
        <w:t xml:space="preserve">В 1565 году, когда царь Иван Грозный разделил Русское государство на опричнину и земщину, город с прилегающими землями вошёл в состав последней и причислялся </w:t>
      </w:r>
      <w:r w:rsidR="00AD1FD0" w:rsidRPr="008D3E91">
        <w:rPr>
          <w:b w:val="0"/>
          <w:color w:val="000000" w:themeColor="text1"/>
          <w:sz w:val="26"/>
          <w:szCs w:val="26"/>
        </w:rPr>
        <w:t>к ней до конца 1567 года</w:t>
      </w:r>
      <w:r w:rsidRPr="008D3E91">
        <w:rPr>
          <w:b w:val="0"/>
          <w:color w:val="000000" w:themeColor="text1"/>
          <w:sz w:val="26"/>
          <w:szCs w:val="26"/>
        </w:rPr>
        <w:t>.</w:t>
      </w:r>
    </w:p>
    <w:p w:rsidR="00871773" w:rsidRPr="008D3E91" w:rsidRDefault="00871773" w:rsidP="00AD1FD0">
      <w:pPr>
        <w:pStyle w:val="afff7"/>
        <w:spacing w:line="276" w:lineRule="auto"/>
        <w:ind w:firstLine="709"/>
        <w:jc w:val="both"/>
        <w:rPr>
          <w:b w:val="0"/>
          <w:color w:val="000000" w:themeColor="text1"/>
          <w:sz w:val="26"/>
          <w:szCs w:val="26"/>
        </w:rPr>
      </w:pPr>
      <w:r w:rsidRPr="008D3E91">
        <w:rPr>
          <w:b w:val="0"/>
          <w:color w:val="000000" w:themeColor="text1"/>
          <w:sz w:val="26"/>
          <w:szCs w:val="26"/>
        </w:rPr>
        <w:t xml:space="preserve">В XVII веке Боровск стал </w:t>
      </w:r>
      <w:r w:rsidR="00322DB8" w:rsidRPr="008D3E91">
        <w:rPr>
          <w:b w:val="0"/>
          <w:color w:val="000000" w:themeColor="text1"/>
          <w:sz w:val="26"/>
          <w:szCs w:val="26"/>
        </w:rPr>
        <w:t>сценой</w:t>
      </w:r>
      <w:r w:rsidRPr="008D3E91">
        <w:rPr>
          <w:b w:val="0"/>
          <w:color w:val="000000" w:themeColor="text1"/>
          <w:sz w:val="26"/>
          <w:szCs w:val="26"/>
        </w:rPr>
        <w:t xml:space="preserve"> трагедии старообрядчества. Сюда был сослан протопоп Аввакум, </w:t>
      </w:r>
      <w:r w:rsidR="00322DB8" w:rsidRPr="008D3E91">
        <w:rPr>
          <w:b w:val="0"/>
          <w:color w:val="000000" w:themeColor="text1"/>
          <w:sz w:val="26"/>
          <w:szCs w:val="26"/>
        </w:rPr>
        <w:t xml:space="preserve">а </w:t>
      </w:r>
      <w:r w:rsidRPr="008D3E91">
        <w:rPr>
          <w:b w:val="0"/>
          <w:color w:val="000000" w:themeColor="text1"/>
          <w:sz w:val="26"/>
          <w:szCs w:val="26"/>
        </w:rPr>
        <w:t>в Бор</w:t>
      </w:r>
      <w:r w:rsidR="00322DB8" w:rsidRPr="008D3E91">
        <w:rPr>
          <w:b w:val="0"/>
          <w:color w:val="000000" w:themeColor="text1"/>
          <w:sz w:val="26"/>
          <w:szCs w:val="26"/>
        </w:rPr>
        <w:t xml:space="preserve">овский острог были помещены </w:t>
      </w:r>
      <w:r w:rsidRPr="008D3E91">
        <w:rPr>
          <w:b w:val="0"/>
          <w:color w:val="000000" w:themeColor="text1"/>
          <w:sz w:val="26"/>
          <w:szCs w:val="26"/>
        </w:rPr>
        <w:t xml:space="preserve">его соратницы </w:t>
      </w:r>
      <w:r w:rsidR="00AD1FD0" w:rsidRPr="008D3E91">
        <w:rPr>
          <w:b w:val="0"/>
          <w:color w:val="000000" w:themeColor="text1"/>
          <w:sz w:val="26"/>
          <w:szCs w:val="26"/>
        </w:rPr>
        <w:t>-</w:t>
      </w:r>
      <w:r w:rsidRPr="008D3E91">
        <w:rPr>
          <w:b w:val="0"/>
          <w:color w:val="000000" w:themeColor="text1"/>
          <w:sz w:val="26"/>
          <w:szCs w:val="26"/>
        </w:rPr>
        <w:t xml:space="preserve"> боярыня Морозова и её сестра княгиня Урусова.</w:t>
      </w:r>
    </w:p>
    <w:p w:rsidR="00871773" w:rsidRPr="008D3E91" w:rsidRDefault="00871773" w:rsidP="00871773">
      <w:pPr>
        <w:pStyle w:val="afff7"/>
        <w:spacing w:line="276" w:lineRule="auto"/>
        <w:ind w:firstLine="708"/>
        <w:jc w:val="both"/>
        <w:rPr>
          <w:b w:val="0"/>
          <w:color w:val="000000" w:themeColor="text1"/>
          <w:sz w:val="26"/>
          <w:szCs w:val="26"/>
        </w:rPr>
      </w:pPr>
      <w:r w:rsidRPr="008D3E91">
        <w:rPr>
          <w:b w:val="0"/>
          <w:color w:val="000000" w:themeColor="text1"/>
          <w:sz w:val="26"/>
          <w:szCs w:val="26"/>
        </w:rPr>
        <w:t xml:space="preserve">С 1776 года Боровск </w:t>
      </w:r>
      <w:r w:rsidR="00AD1FD0" w:rsidRPr="008D3E91">
        <w:rPr>
          <w:b w:val="0"/>
          <w:color w:val="000000" w:themeColor="text1"/>
          <w:sz w:val="26"/>
          <w:szCs w:val="26"/>
        </w:rPr>
        <w:t>является</w:t>
      </w:r>
      <w:r w:rsidRPr="008D3E91">
        <w:rPr>
          <w:b w:val="0"/>
          <w:color w:val="000000" w:themeColor="text1"/>
          <w:sz w:val="26"/>
          <w:szCs w:val="26"/>
        </w:rPr>
        <w:t xml:space="preserve"> уездны</w:t>
      </w:r>
      <w:r w:rsidR="00AD1FD0" w:rsidRPr="008D3E91">
        <w:rPr>
          <w:b w:val="0"/>
          <w:color w:val="000000" w:themeColor="text1"/>
          <w:sz w:val="26"/>
          <w:szCs w:val="26"/>
        </w:rPr>
        <w:t>м</w:t>
      </w:r>
      <w:r w:rsidRPr="008D3E91">
        <w:rPr>
          <w:b w:val="0"/>
          <w:color w:val="000000" w:themeColor="text1"/>
          <w:sz w:val="26"/>
          <w:szCs w:val="26"/>
        </w:rPr>
        <w:t xml:space="preserve"> город</w:t>
      </w:r>
      <w:r w:rsidR="00AD1FD0" w:rsidRPr="008D3E91">
        <w:rPr>
          <w:b w:val="0"/>
          <w:color w:val="000000" w:themeColor="text1"/>
          <w:sz w:val="26"/>
          <w:szCs w:val="26"/>
        </w:rPr>
        <w:t>ом</w:t>
      </w:r>
      <w:r w:rsidRPr="008D3E91">
        <w:rPr>
          <w:b w:val="0"/>
          <w:color w:val="000000" w:themeColor="text1"/>
          <w:sz w:val="26"/>
          <w:szCs w:val="26"/>
        </w:rPr>
        <w:t xml:space="preserve"> Боровского уезда Калужского наместничества (с 179</w:t>
      </w:r>
      <w:r w:rsidR="00AD1FD0" w:rsidRPr="008D3E91">
        <w:rPr>
          <w:b w:val="0"/>
          <w:color w:val="000000" w:themeColor="text1"/>
          <w:sz w:val="26"/>
          <w:szCs w:val="26"/>
        </w:rPr>
        <w:t>6 года — Калужской губернии)</w:t>
      </w:r>
      <w:r w:rsidRPr="008D3E91">
        <w:rPr>
          <w:b w:val="0"/>
          <w:color w:val="000000" w:themeColor="text1"/>
          <w:sz w:val="26"/>
          <w:szCs w:val="26"/>
        </w:rPr>
        <w:t>. В 1777 году был учреждён герб Боровска.</w:t>
      </w:r>
      <w:r w:rsidR="00AD1FD0" w:rsidRPr="008D3E91">
        <w:rPr>
          <w:b w:val="0"/>
          <w:color w:val="000000" w:themeColor="text1"/>
          <w:sz w:val="26"/>
          <w:szCs w:val="26"/>
        </w:rPr>
        <w:t xml:space="preserve"> </w:t>
      </w:r>
    </w:p>
    <w:p w:rsidR="00871773" w:rsidRPr="008D3E91" w:rsidRDefault="00871773" w:rsidP="00322DB8">
      <w:pPr>
        <w:pStyle w:val="afff7"/>
        <w:spacing w:line="276" w:lineRule="auto"/>
        <w:ind w:firstLine="708"/>
        <w:jc w:val="both"/>
        <w:rPr>
          <w:b w:val="0"/>
          <w:color w:val="000000" w:themeColor="text1"/>
          <w:sz w:val="26"/>
          <w:szCs w:val="26"/>
        </w:rPr>
      </w:pPr>
      <w:r w:rsidRPr="008D3E91">
        <w:rPr>
          <w:b w:val="0"/>
          <w:color w:val="000000" w:themeColor="text1"/>
          <w:sz w:val="26"/>
          <w:szCs w:val="26"/>
        </w:rPr>
        <w:t>Во время Отечественной войны 1812 года город и Пафнутьев монастырь были сожжены и разорены французами. В мае 1857 года город вновь сильно пострадал от пожара — сгорело 150 жилых домов, 200 лавок и несколько церквей.</w:t>
      </w:r>
    </w:p>
    <w:p w:rsidR="00871773" w:rsidRPr="008D3E91" w:rsidRDefault="00871773" w:rsidP="00871773">
      <w:pPr>
        <w:pStyle w:val="afff7"/>
        <w:spacing w:line="276" w:lineRule="auto"/>
        <w:ind w:firstLine="708"/>
        <w:jc w:val="both"/>
        <w:rPr>
          <w:b w:val="0"/>
          <w:color w:val="000000" w:themeColor="text1"/>
          <w:sz w:val="26"/>
          <w:szCs w:val="26"/>
        </w:rPr>
      </w:pPr>
      <w:r w:rsidRPr="008D3E91">
        <w:rPr>
          <w:b w:val="0"/>
          <w:color w:val="000000" w:themeColor="text1"/>
          <w:sz w:val="26"/>
          <w:szCs w:val="26"/>
        </w:rPr>
        <w:t>С 1880 по 1892 годы в Боровске жил Константин Циолковский, работавший здесь преподавателем. Ранее здесь жил и учительствовал религиозный мыслитель Н. Ф. Фёдоров.</w:t>
      </w:r>
    </w:p>
    <w:p w:rsidR="00871773" w:rsidRPr="008D3E91" w:rsidRDefault="00871773" w:rsidP="00871773">
      <w:pPr>
        <w:pStyle w:val="afff7"/>
        <w:spacing w:line="276" w:lineRule="auto"/>
        <w:ind w:firstLine="708"/>
        <w:jc w:val="both"/>
        <w:rPr>
          <w:b w:val="0"/>
          <w:color w:val="000000" w:themeColor="text1"/>
          <w:sz w:val="26"/>
          <w:szCs w:val="26"/>
        </w:rPr>
      </w:pPr>
      <w:r w:rsidRPr="008D3E91">
        <w:rPr>
          <w:b w:val="0"/>
          <w:color w:val="000000" w:themeColor="text1"/>
          <w:sz w:val="26"/>
          <w:szCs w:val="26"/>
        </w:rPr>
        <w:t xml:space="preserve">С июля 1929 года Боровск </w:t>
      </w:r>
      <w:r w:rsidR="00AD1FD0" w:rsidRPr="008D3E91">
        <w:rPr>
          <w:b w:val="0"/>
          <w:color w:val="000000" w:themeColor="text1"/>
          <w:sz w:val="26"/>
          <w:szCs w:val="26"/>
        </w:rPr>
        <w:t>является</w:t>
      </w:r>
      <w:r w:rsidRPr="008D3E91">
        <w:rPr>
          <w:b w:val="0"/>
          <w:color w:val="000000" w:themeColor="text1"/>
          <w:sz w:val="26"/>
          <w:szCs w:val="26"/>
        </w:rPr>
        <w:t xml:space="preserve"> центр</w:t>
      </w:r>
      <w:r w:rsidR="00AD1FD0" w:rsidRPr="008D3E91">
        <w:rPr>
          <w:b w:val="0"/>
          <w:color w:val="000000" w:themeColor="text1"/>
          <w:sz w:val="26"/>
          <w:szCs w:val="26"/>
        </w:rPr>
        <w:t>ом</w:t>
      </w:r>
      <w:r w:rsidRPr="008D3E91">
        <w:rPr>
          <w:b w:val="0"/>
          <w:color w:val="000000" w:themeColor="text1"/>
          <w:sz w:val="26"/>
          <w:szCs w:val="26"/>
        </w:rPr>
        <w:t xml:space="preserve"> Боровского района Калужско</w:t>
      </w:r>
      <w:r w:rsidR="00AD1FD0" w:rsidRPr="008D3E91">
        <w:rPr>
          <w:b w:val="0"/>
          <w:color w:val="000000" w:themeColor="text1"/>
          <w:sz w:val="26"/>
          <w:szCs w:val="26"/>
        </w:rPr>
        <w:t>го округа Московской области</w:t>
      </w:r>
      <w:r w:rsidRPr="008D3E91">
        <w:rPr>
          <w:b w:val="0"/>
          <w:color w:val="000000" w:themeColor="text1"/>
          <w:sz w:val="26"/>
          <w:szCs w:val="26"/>
        </w:rPr>
        <w:t>.</w:t>
      </w:r>
    </w:p>
    <w:p w:rsidR="00322DB8" w:rsidRPr="008D3E91" w:rsidRDefault="00322DB8" w:rsidP="00322DB8">
      <w:pPr>
        <w:pStyle w:val="afff7"/>
        <w:spacing w:line="276" w:lineRule="auto"/>
        <w:ind w:firstLine="708"/>
        <w:jc w:val="both"/>
        <w:rPr>
          <w:b w:val="0"/>
          <w:color w:val="000000" w:themeColor="text1"/>
          <w:sz w:val="26"/>
          <w:szCs w:val="26"/>
        </w:rPr>
      </w:pPr>
      <w:r w:rsidRPr="008D3E91">
        <w:rPr>
          <w:b w:val="0"/>
          <w:color w:val="000000" w:themeColor="text1"/>
          <w:sz w:val="26"/>
          <w:szCs w:val="26"/>
        </w:rPr>
        <w:t xml:space="preserve">На территории города проходили бои в Великую Отечественную войну 1941 – 1945 годов, но оккупация города была недолгой. От немецкой оккупации город был освобождён войсками 33-й армии генерала М. Г. Ефремова в ходе боёв, которые продолжались с 31 декабря 1941 года по 4 января 1942 года. </w:t>
      </w:r>
    </w:p>
    <w:p w:rsidR="00871773" w:rsidRPr="008D3E91" w:rsidRDefault="00871773" w:rsidP="00871773">
      <w:pPr>
        <w:pStyle w:val="afff7"/>
        <w:suppressAutoHyphens/>
        <w:spacing w:line="276" w:lineRule="auto"/>
        <w:ind w:firstLine="708"/>
        <w:jc w:val="both"/>
        <w:rPr>
          <w:b w:val="0"/>
          <w:color w:val="000000" w:themeColor="text1"/>
          <w:sz w:val="26"/>
          <w:szCs w:val="26"/>
        </w:rPr>
      </w:pPr>
      <w:r w:rsidRPr="008D3E91">
        <w:rPr>
          <w:b w:val="0"/>
          <w:color w:val="000000" w:themeColor="text1"/>
          <w:sz w:val="26"/>
          <w:szCs w:val="26"/>
        </w:rPr>
        <w:t>С 5 июля 1944 года Боровск — центр Боровского района Калужской области</w:t>
      </w:r>
      <w:r w:rsidR="00322DB8" w:rsidRPr="008D3E91">
        <w:rPr>
          <w:b w:val="0"/>
          <w:color w:val="000000" w:themeColor="text1"/>
          <w:sz w:val="26"/>
          <w:szCs w:val="26"/>
        </w:rPr>
        <w:t>.</w:t>
      </w:r>
    </w:p>
    <w:p w:rsidR="00993CFA" w:rsidRPr="008D3E91" w:rsidRDefault="00993CFA" w:rsidP="00871773">
      <w:pPr>
        <w:pStyle w:val="afff7"/>
        <w:suppressAutoHyphens/>
        <w:spacing w:line="276" w:lineRule="auto"/>
        <w:ind w:firstLine="708"/>
        <w:jc w:val="both"/>
        <w:rPr>
          <w:b w:val="0"/>
          <w:color w:val="000000" w:themeColor="text1"/>
          <w:sz w:val="26"/>
          <w:szCs w:val="26"/>
        </w:rPr>
      </w:pPr>
    </w:p>
    <w:p w:rsidR="00993CFA" w:rsidRPr="008D3E91" w:rsidRDefault="00993CFA" w:rsidP="00871773">
      <w:pPr>
        <w:pStyle w:val="afff7"/>
        <w:suppressAutoHyphens/>
        <w:spacing w:line="276" w:lineRule="auto"/>
        <w:ind w:firstLine="708"/>
        <w:jc w:val="both"/>
        <w:rPr>
          <w:b w:val="0"/>
          <w:color w:val="000000" w:themeColor="text1"/>
          <w:sz w:val="26"/>
          <w:szCs w:val="26"/>
        </w:rPr>
      </w:pPr>
    </w:p>
    <w:p w:rsidR="00941ED0" w:rsidRPr="008D3E91" w:rsidRDefault="00D05A32" w:rsidP="00FA68A9">
      <w:pPr>
        <w:pStyle w:val="afff7"/>
        <w:suppressAutoHyphens/>
        <w:spacing w:line="276" w:lineRule="auto"/>
        <w:rPr>
          <w:b w:val="0"/>
          <w:color w:val="000000" w:themeColor="text1"/>
          <w:sz w:val="26"/>
          <w:szCs w:val="26"/>
        </w:rPr>
      </w:pPr>
      <w:r w:rsidRPr="008D3E91">
        <w:rPr>
          <w:color w:val="000000" w:themeColor="text1"/>
          <w:sz w:val="26"/>
          <w:szCs w:val="26"/>
        </w:rPr>
        <w:lastRenderedPageBreak/>
        <w:t xml:space="preserve">Градостроительное </w:t>
      </w:r>
      <w:r w:rsidR="00093925">
        <w:rPr>
          <w:color w:val="000000" w:themeColor="text1"/>
          <w:sz w:val="26"/>
          <w:szCs w:val="26"/>
        </w:rPr>
        <w:t>развитие</w:t>
      </w:r>
    </w:p>
    <w:p w:rsidR="00C920E3" w:rsidRPr="008D3E91" w:rsidRDefault="00C920E3" w:rsidP="00D05A32">
      <w:pPr>
        <w:pStyle w:val="afff7"/>
        <w:suppressAutoHyphens/>
        <w:spacing w:line="276" w:lineRule="auto"/>
        <w:ind w:firstLine="708"/>
        <w:jc w:val="both"/>
        <w:rPr>
          <w:b w:val="0"/>
          <w:color w:val="000000" w:themeColor="text1"/>
          <w:sz w:val="26"/>
          <w:szCs w:val="26"/>
        </w:rPr>
      </w:pPr>
      <w:r w:rsidRPr="008D3E91">
        <w:rPr>
          <w:b w:val="0"/>
          <w:color w:val="000000" w:themeColor="text1"/>
          <w:sz w:val="26"/>
          <w:szCs w:val="26"/>
        </w:rPr>
        <w:t xml:space="preserve">Историю </w:t>
      </w:r>
      <w:r w:rsidR="00871773" w:rsidRPr="008D3E91">
        <w:rPr>
          <w:b w:val="0"/>
          <w:color w:val="000000" w:themeColor="text1"/>
          <w:sz w:val="26"/>
          <w:szCs w:val="26"/>
        </w:rPr>
        <w:t xml:space="preserve">развития </w:t>
      </w:r>
      <w:r w:rsidRPr="008D3E91">
        <w:rPr>
          <w:b w:val="0"/>
          <w:color w:val="000000" w:themeColor="text1"/>
          <w:sz w:val="26"/>
          <w:szCs w:val="26"/>
        </w:rPr>
        <w:t>города можно разделить на четыре исторических периода:</w:t>
      </w:r>
    </w:p>
    <w:p w:rsidR="00871773" w:rsidRPr="008D3E91" w:rsidRDefault="00C920E3" w:rsidP="004D362E">
      <w:pPr>
        <w:pStyle w:val="afff7"/>
        <w:suppressAutoHyphens/>
        <w:spacing w:line="276" w:lineRule="auto"/>
        <w:ind w:firstLine="708"/>
        <w:jc w:val="both"/>
        <w:rPr>
          <w:b w:val="0"/>
          <w:color w:val="000000" w:themeColor="text1"/>
          <w:sz w:val="26"/>
          <w:szCs w:val="26"/>
        </w:rPr>
      </w:pPr>
      <w:r w:rsidRPr="008D3E91">
        <w:rPr>
          <w:b w:val="0"/>
          <w:i/>
          <w:color w:val="000000" w:themeColor="text1"/>
          <w:sz w:val="26"/>
          <w:szCs w:val="26"/>
        </w:rPr>
        <w:t>Первый период: середина XIV в. – середина XVII в.</w:t>
      </w:r>
      <w:r w:rsidRPr="008D3E91">
        <w:rPr>
          <w:b w:val="0"/>
          <w:color w:val="000000" w:themeColor="text1"/>
          <w:sz w:val="26"/>
          <w:szCs w:val="26"/>
        </w:rPr>
        <w:t xml:space="preserve"> </w:t>
      </w:r>
      <w:r w:rsidR="00F81F34" w:rsidRPr="008D3E91">
        <w:rPr>
          <w:b w:val="0"/>
          <w:color w:val="000000" w:themeColor="text1"/>
          <w:sz w:val="26"/>
          <w:szCs w:val="26"/>
        </w:rPr>
        <w:t>Изначально город</w:t>
      </w:r>
      <w:r w:rsidRPr="008D3E91">
        <w:rPr>
          <w:b w:val="0"/>
          <w:color w:val="000000" w:themeColor="text1"/>
          <w:sz w:val="26"/>
          <w:szCs w:val="26"/>
        </w:rPr>
        <w:t xml:space="preserve"> имел военное значение, поэтому начало его развитию было положено строительством крепости. Крепость была расположена на мысу высокого правого берега </w:t>
      </w:r>
      <w:r w:rsidR="00376B89" w:rsidRPr="008D3E91">
        <w:rPr>
          <w:b w:val="0"/>
          <w:color w:val="000000" w:themeColor="text1"/>
          <w:sz w:val="26"/>
          <w:szCs w:val="26"/>
        </w:rPr>
        <w:t>реки</w:t>
      </w:r>
      <w:r w:rsidRPr="008D3E91">
        <w:rPr>
          <w:b w:val="0"/>
          <w:color w:val="000000" w:themeColor="text1"/>
          <w:sz w:val="26"/>
          <w:szCs w:val="26"/>
        </w:rPr>
        <w:t xml:space="preserve"> Протвы, на месте древнего городища, культурный слой которого датируется XII – XIII вв. Это возвышенное место было защищено опоясывающим земляным валом, с севера и востока еще крутыми, более чем 20-метровыми склонами, спускающимися к реке, с запада оврагом, а с юга – сухим рвом. Крепость занимала 2 га </w:t>
      </w:r>
      <w:r w:rsidR="00376B89" w:rsidRPr="008D3E91">
        <w:rPr>
          <w:b w:val="0"/>
          <w:color w:val="000000" w:themeColor="text1"/>
          <w:sz w:val="26"/>
          <w:szCs w:val="26"/>
        </w:rPr>
        <w:t>и в</w:t>
      </w:r>
      <w:r w:rsidRPr="008D3E91">
        <w:rPr>
          <w:b w:val="0"/>
          <w:color w:val="000000" w:themeColor="text1"/>
          <w:sz w:val="26"/>
          <w:szCs w:val="26"/>
        </w:rPr>
        <w:t xml:space="preserve"> ней были размещены княжеский (воеводский) двор, осадной двор, Никольская церковь</w:t>
      </w:r>
      <w:r w:rsidR="00F81F34" w:rsidRPr="008D3E91">
        <w:rPr>
          <w:b w:val="0"/>
          <w:color w:val="000000" w:themeColor="text1"/>
          <w:sz w:val="26"/>
          <w:szCs w:val="26"/>
        </w:rPr>
        <w:t xml:space="preserve">, </w:t>
      </w:r>
      <w:r w:rsidRPr="008D3E91">
        <w:rPr>
          <w:b w:val="0"/>
          <w:color w:val="000000" w:themeColor="text1"/>
          <w:sz w:val="26"/>
          <w:szCs w:val="26"/>
        </w:rPr>
        <w:t xml:space="preserve">позднее Благовещенский собор, государева житница, жилые и другие сооружения. Крепость сосредоточивала в себе градообразующие функции – оборонные, религиозные, административно-общественные, а в первое время еще и жилые и торговые функции. </w:t>
      </w:r>
    </w:p>
    <w:p w:rsidR="00871773" w:rsidRPr="008D3E91" w:rsidRDefault="00C920E3" w:rsidP="004D362E">
      <w:pPr>
        <w:pStyle w:val="afff7"/>
        <w:suppressAutoHyphens/>
        <w:spacing w:line="276" w:lineRule="auto"/>
        <w:ind w:firstLine="708"/>
        <w:jc w:val="both"/>
        <w:rPr>
          <w:b w:val="0"/>
          <w:color w:val="000000" w:themeColor="text1"/>
          <w:sz w:val="26"/>
          <w:szCs w:val="26"/>
        </w:rPr>
      </w:pPr>
      <w:r w:rsidRPr="008D3E91">
        <w:rPr>
          <w:b w:val="0"/>
          <w:color w:val="000000" w:themeColor="text1"/>
          <w:sz w:val="26"/>
          <w:szCs w:val="26"/>
        </w:rPr>
        <w:t>Крепость была ядром, важнейшей организующей частью города. С юго</w:t>
      </w:r>
      <w:r w:rsidR="00376B89" w:rsidRPr="008D3E91">
        <w:rPr>
          <w:b w:val="0"/>
          <w:color w:val="000000" w:themeColor="text1"/>
          <w:sz w:val="26"/>
          <w:szCs w:val="26"/>
        </w:rPr>
        <w:t>-</w:t>
      </w:r>
      <w:r w:rsidRPr="008D3E91">
        <w:rPr>
          <w:b w:val="0"/>
          <w:color w:val="000000" w:themeColor="text1"/>
          <w:sz w:val="26"/>
          <w:szCs w:val="26"/>
        </w:rPr>
        <w:t xml:space="preserve">запада от нее, на продолжающемся плато высокого правого берега, стал прирастать посад. Его территорию ограничивали склоны, спускающиеся от плато на севере и востоке к </w:t>
      </w:r>
      <w:r w:rsidR="00376B89" w:rsidRPr="008D3E91">
        <w:rPr>
          <w:b w:val="0"/>
          <w:color w:val="000000" w:themeColor="text1"/>
          <w:sz w:val="26"/>
          <w:szCs w:val="26"/>
        </w:rPr>
        <w:t>реке</w:t>
      </w:r>
      <w:r w:rsidRPr="008D3E91">
        <w:rPr>
          <w:b w:val="0"/>
          <w:color w:val="000000" w:themeColor="text1"/>
          <w:sz w:val="26"/>
          <w:szCs w:val="26"/>
        </w:rPr>
        <w:t xml:space="preserve"> Протве, а на западе – к </w:t>
      </w:r>
      <w:r w:rsidR="00376B89" w:rsidRPr="008D3E91">
        <w:rPr>
          <w:b w:val="0"/>
          <w:color w:val="000000" w:themeColor="text1"/>
          <w:sz w:val="26"/>
          <w:szCs w:val="26"/>
        </w:rPr>
        <w:t>ручью</w:t>
      </w:r>
      <w:r w:rsidRPr="008D3E91">
        <w:rPr>
          <w:b w:val="0"/>
          <w:color w:val="000000" w:themeColor="text1"/>
          <w:sz w:val="26"/>
          <w:szCs w:val="26"/>
        </w:rPr>
        <w:t xml:space="preserve"> Текиже в большом овраге. Вблизи крепости была устроена торговая площадь. Образовывавшиеся улицы тяготели к крепости и торговой площади. Посад, будучи в первое время довольно компактным, приобретал планировку, которая в общем приближалась к лучевой, но в частностях подчинялась овражной сети и другим топографическим условиям. </w:t>
      </w:r>
    </w:p>
    <w:p w:rsidR="00871773" w:rsidRPr="008D3E91" w:rsidRDefault="00C920E3" w:rsidP="004D362E">
      <w:pPr>
        <w:pStyle w:val="afff7"/>
        <w:suppressAutoHyphens/>
        <w:spacing w:line="276" w:lineRule="auto"/>
        <w:ind w:firstLine="708"/>
        <w:jc w:val="both"/>
        <w:rPr>
          <w:b w:val="0"/>
          <w:color w:val="000000" w:themeColor="text1"/>
          <w:sz w:val="26"/>
          <w:szCs w:val="26"/>
        </w:rPr>
      </w:pPr>
      <w:r w:rsidRPr="008D3E91">
        <w:rPr>
          <w:b w:val="0"/>
          <w:color w:val="000000" w:themeColor="text1"/>
          <w:sz w:val="26"/>
          <w:szCs w:val="26"/>
        </w:rPr>
        <w:t xml:space="preserve">Распространение застройки определялось направлениями основных дорог, ведущих к городу и из города – Калужской, Московской и Можайской. Калужская дорога стала важным фактором планировки посада и позднее южной части города, а Московская дорога определила развитие города к востоку, за </w:t>
      </w:r>
      <w:r w:rsidR="00F81F34" w:rsidRPr="008D3E91">
        <w:rPr>
          <w:b w:val="0"/>
          <w:color w:val="000000" w:themeColor="text1"/>
          <w:sz w:val="26"/>
          <w:szCs w:val="26"/>
        </w:rPr>
        <w:t>рекой</w:t>
      </w:r>
      <w:r w:rsidRPr="008D3E91">
        <w:rPr>
          <w:b w:val="0"/>
          <w:color w:val="000000" w:themeColor="text1"/>
          <w:sz w:val="26"/>
          <w:szCs w:val="26"/>
        </w:rPr>
        <w:t xml:space="preserve"> Протвой</w:t>
      </w:r>
      <w:r w:rsidR="00F81F34" w:rsidRPr="008D3E91">
        <w:rPr>
          <w:b w:val="0"/>
          <w:color w:val="000000" w:themeColor="text1"/>
          <w:sz w:val="26"/>
          <w:szCs w:val="26"/>
        </w:rPr>
        <w:t xml:space="preserve">. </w:t>
      </w:r>
      <w:r w:rsidRPr="008D3E91">
        <w:rPr>
          <w:b w:val="0"/>
          <w:color w:val="000000" w:themeColor="text1"/>
          <w:sz w:val="26"/>
          <w:szCs w:val="26"/>
        </w:rPr>
        <w:t xml:space="preserve">Две эти главные дороги сопровождались почти параллельными улицами. На посаде фактор Калужской дороги вместе с тяготением улиц к крепости и торговой площади обусловил планировку, близкую к трехлучевой, а </w:t>
      </w:r>
      <w:r w:rsidR="00F81F34" w:rsidRPr="008D3E91">
        <w:rPr>
          <w:b w:val="0"/>
          <w:color w:val="000000" w:themeColor="text1"/>
          <w:sz w:val="26"/>
          <w:szCs w:val="26"/>
        </w:rPr>
        <w:t>за рекой</w:t>
      </w:r>
      <w:r w:rsidRPr="008D3E91">
        <w:rPr>
          <w:b w:val="0"/>
          <w:color w:val="000000" w:themeColor="text1"/>
          <w:sz w:val="26"/>
          <w:szCs w:val="26"/>
        </w:rPr>
        <w:t xml:space="preserve"> фактор Московской дороги – линейную планировку. Таким образом уже в XIV в., </w:t>
      </w:r>
      <w:r w:rsidR="00871773" w:rsidRPr="008D3E91">
        <w:rPr>
          <w:b w:val="0"/>
          <w:color w:val="000000" w:themeColor="text1"/>
          <w:sz w:val="26"/>
          <w:szCs w:val="26"/>
        </w:rPr>
        <w:t>в начале</w:t>
      </w:r>
      <w:r w:rsidRPr="008D3E91">
        <w:rPr>
          <w:b w:val="0"/>
          <w:color w:val="000000" w:themeColor="text1"/>
          <w:sz w:val="26"/>
          <w:szCs w:val="26"/>
        </w:rPr>
        <w:t xml:space="preserve"> градостроительного развития </w:t>
      </w:r>
      <w:r w:rsidR="00F81F34" w:rsidRPr="008D3E91">
        <w:rPr>
          <w:b w:val="0"/>
          <w:color w:val="000000" w:themeColor="text1"/>
          <w:sz w:val="26"/>
          <w:szCs w:val="26"/>
        </w:rPr>
        <w:t xml:space="preserve">города </w:t>
      </w:r>
      <w:r w:rsidRPr="008D3E91">
        <w:rPr>
          <w:b w:val="0"/>
          <w:color w:val="000000" w:themeColor="text1"/>
          <w:sz w:val="26"/>
          <w:szCs w:val="26"/>
        </w:rPr>
        <w:t xml:space="preserve">в него было заложено сочетание лучевого и линейного планировочных принципов, получившее развитие в следующие </w:t>
      </w:r>
      <w:r w:rsidR="00871773" w:rsidRPr="008D3E91">
        <w:rPr>
          <w:b w:val="0"/>
          <w:color w:val="000000" w:themeColor="text1"/>
          <w:sz w:val="26"/>
          <w:szCs w:val="26"/>
        </w:rPr>
        <w:t xml:space="preserve">века. </w:t>
      </w:r>
    </w:p>
    <w:p w:rsidR="00FC33DA" w:rsidRPr="008D3E91" w:rsidRDefault="00FC33DA" w:rsidP="004D362E">
      <w:pPr>
        <w:pStyle w:val="afff7"/>
        <w:suppressAutoHyphens/>
        <w:spacing w:line="276" w:lineRule="auto"/>
        <w:ind w:firstLine="708"/>
        <w:jc w:val="both"/>
        <w:rPr>
          <w:b w:val="0"/>
          <w:color w:val="000000" w:themeColor="text1"/>
          <w:sz w:val="26"/>
          <w:szCs w:val="26"/>
        </w:rPr>
      </w:pPr>
      <w:r w:rsidRPr="008D3E91">
        <w:rPr>
          <w:b w:val="0"/>
          <w:color w:val="000000" w:themeColor="text1"/>
          <w:sz w:val="26"/>
          <w:szCs w:val="26"/>
        </w:rPr>
        <w:t>С</w:t>
      </w:r>
      <w:r w:rsidR="00C920E3" w:rsidRPr="008D3E91">
        <w:rPr>
          <w:b w:val="0"/>
          <w:color w:val="000000" w:themeColor="text1"/>
          <w:sz w:val="26"/>
          <w:szCs w:val="26"/>
        </w:rPr>
        <w:t xml:space="preserve"> XIV в. вдоль дорог по удалении от посада формировались слободы: Троицкая, </w:t>
      </w:r>
      <w:r w:rsidRPr="008D3E91">
        <w:rPr>
          <w:b w:val="0"/>
          <w:color w:val="000000" w:themeColor="text1"/>
          <w:sz w:val="26"/>
          <w:szCs w:val="26"/>
        </w:rPr>
        <w:t xml:space="preserve">Мякишевская, Мельничная, </w:t>
      </w:r>
      <w:r w:rsidR="00C920E3" w:rsidRPr="008D3E91">
        <w:rPr>
          <w:b w:val="0"/>
          <w:color w:val="000000" w:themeColor="text1"/>
          <w:sz w:val="26"/>
          <w:szCs w:val="26"/>
        </w:rPr>
        <w:t xml:space="preserve">Ямская, Пушкарская, </w:t>
      </w:r>
      <w:r w:rsidRPr="008D3E91">
        <w:rPr>
          <w:b w:val="0"/>
          <w:color w:val="000000" w:themeColor="text1"/>
          <w:sz w:val="26"/>
          <w:szCs w:val="26"/>
        </w:rPr>
        <w:t>д</w:t>
      </w:r>
      <w:r w:rsidR="00C920E3" w:rsidRPr="008D3E91">
        <w:rPr>
          <w:b w:val="0"/>
          <w:color w:val="000000" w:themeColor="text1"/>
          <w:sz w:val="26"/>
          <w:szCs w:val="26"/>
        </w:rPr>
        <w:t xml:space="preserve">рагунские и другие слободы. Впоследствии все эти слободы вошли в состав Боровска. </w:t>
      </w:r>
    </w:p>
    <w:p w:rsidR="00FC33DA" w:rsidRPr="008D3E91" w:rsidRDefault="00C920E3" w:rsidP="004D362E">
      <w:pPr>
        <w:pStyle w:val="afff7"/>
        <w:suppressAutoHyphens/>
        <w:spacing w:line="276" w:lineRule="auto"/>
        <w:ind w:firstLine="708"/>
        <w:jc w:val="both"/>
        <w:rPr>
          <w:b w:val="0"/>
          <w:color w:val="000000" w:themeColor="text1"/>
          <w:sz w:val="26"/>
          <w:szCs w:val="26"/>
        </w:rPr>
      </w:pPr>
      <w:r w:rsidRPr="008D3E91">
        <w:rPr>
          <w:b w:val="0"/>
          <w:color w:val="000000" w:themeColor="text1"/>
          <w:sz w:val="26"/>
          <w:szCs w:val="26"/>
        </w:rPr>
        <w:t xml:space="preserve">Особенно значительным было развитие города </w:t>
      </w:r>
      <w:r w:rsidR="00FC33DA" w:rsidRPr="008D3E91">
        <w:rPr>
          <w:b w:val="0"/>
          <w:color w:val="000000" w:themeColor="text1"/>
          <w:sz w:val="26"/>
          <w:szCs w:val="26"/>
        </w:rPr>
        <w:t>с востока</w:t>
      </w:r>
      <w:r w:rsidRPr="008D3E91">
        <w:rPr>
          <w:b w:val="0"/>
          <w:color w:val="000000" w:themeColor="text1"/>
          <w:sz w:val="26"/>
          <w:szCs w:val="26"/>
        </w:rPr>
        <w:t xml:space="preserve">. Наряду со значением Московской дороги это обусловливалось возникновением и ростом Пафнутьева монастыря. Монастырь был основан в 1444 г. в 3 км к востоку от города. Наряду с </w:t>
      </w:r>
      <w:r w:rsidR="00093925">
        <w:rPr>
          <w:b w:val="0"/>
          <w:color w:val="000000" w:themeColor="text1"/>
          <w:sz w:val="26"/>
          <w:szCs w:val="26"/>
        </w:rPr>
        <w:t>Б</w:t>
      </w:r>
      <w:r w:rsidRPr="008D3E91">
        <w:rPr>
          <w:b w:val="0"/>
          <w:color w:val="000000" w:themeColor="text1"/>
          <w:sz w:val="26"/>
          <w:szCs w:val="26"/>
        </w:rPr>
        <w:t xml:space="preserve">оровской крепостью монастырь приобрел важное оборонное значение. Расцвет монастыря повлек за собой строительство вокруг него посада и слобод (Рощинской, Рябушкинской и других), устанавливавших хозяйственные связи в первую очередь с городом. </w:t>
      </w:r>
    </w:p>
    <w:p w:rsidR="00EB5B9A" w:rsidRPr="008D3E91" w:rsidRDefault="00C920E3" w:rsidP="004D362E">
      <w:pPr>
        <w:pStyle w:val="afff7"/>
        <w:suppressAutoHyphens/>
        <w:spacing w:line="276" w:lineRule="auto"/>
        <w:ind w:firstLine="708"/>
        <w:jc w:val="both"/>
        <w:rPr>
          <w:b w:val="0"/>
          <w:color w:val="000000" w:themeColor="text1"/>
          <w:sz w:val="26"/>
          <w:szCs w:val="26"/>
        </w:rPr>
      </w:pPr>
      <w:r w:rsidRPr="008D3E91">
        <w:rPr>
          <w:b w:val="0"/>
          <w:color w:val="000000" w:themeColor="text1"/>
          <w:sz w:val="26"/>
          <w:szCs w:val="26"/>
        </w:rPr>
        <w:lastRenderedPageBreak/>
        <w:t xml:space="preserve">С расцветом монастыря в XVI в. развитие Боровска в восточном направлении происходило </w:t>
      </w:r>
      <w:r w:rsidR="007B2091" w:rsidRPr="008D3E91">
        <w:rPr>
          <w:b w:val="0"/>
          <w:color w:val="000000" w:themeColor="text1"/>
          <w:sz w:val="26"/>
          <w:szCs w:val="26"/>
        </w:rPr>
        <w:t>преимущественно</w:t>
      </w:r>
      <w:r w:rsidRPr="008D3E91">
        <w:rPr>
          <w:b w:val="0"/>
          <w:color w:val="000000" w:themeColor="text1"/>
          <w:sz w:val="26"/>
          <w:szCs w:val="26"/>
        </w:rPr>
        <w:t xml:space="preserve"> между городом и Пафнутьевым монастырем. Формировавшаяся таким образом двухцентровая система, редко встречающаяся в других древнерусских городах, стала характерной градостроительной особенностью Боровска. </w:t>
      </w:r>
    </w:p>
    <w:p w:rsidR="00EB5B9A" w:rsidRPr="008D3E91" w:rsidRDefault="00C920E3" w:rsidP="004D362E">
      <w:pPr>
        <w:pStyle w:val="afff7"/>
        <w:suppressAutoHyphens/>
        <w:spacing w:line="276" w:lineRule="auto"/>
        <w:ind w:firstLine="708"/>
        <w:jc w:val="both"/>
        <w:rPr>
          <w:b w:val="0"/>
          <w:color w:val="000000" w:themeColor="text1"/>
          <w:sz w:val="26"/>
          <w:szCs w:val="26"/>
        </w:rPr>
      </w:pPr>
      <w:r w:rsidRPr="008D3E91">
        <w:rPr>
          <w:b w:val="0"/>
          <w:color w:val="000000" w:themeColor="text1"/>
          <w:sz w:val="26"/>
          <w:szCs w:val="26"/>
        </w:rPr>
        <w:t xml:space="preserve">Распространению города </w:t>
      </w:r>
      <w:r w:rsidR="007B2091" w:rsidRPr="008D3E91">
        <w:rPr>
          <w:b w:val="0"/>
          <w:color w:val="000000" w:themeColor="text1"/>
          <w:sz w:val="26"/>
          <w:szCs w:val="26"/>
        </w:rPr>
        <w:t>на восток</w:t>
      </w:r>
      <w:r w:rsidRPr="008D3E91">
        <w:rPr>
          <w:b w:val="0"/>
          <w:color w:val="000000" w:themeColor="text1"/>
          <w:sz w:val="26"/>
          <w:szCs w:val="26"/>
        </w:rPr>
        <w:t xml:space="preserve"> и юг также способствовало укрепление монастырей – Высоцкого и Рождественского, основанных в XV в. Включение Боровска в конце XVI в. в систему главной оборонительной линии Московского государства – Можайск-Боровск-Серпухов вызвало развитие северо</w:t>
      </w:r>
      <w:r w:rsidR="007B2091" w:rsidRPr="008D3E91">
        <w:rPr>
          <w:b w:val="0"/>
          <w:color w:val="000000" w:themeColor="text1"/>
          <w:sz w:val="26"/>
          <w:szCs w:val="26"/>
        </w:rPr>
        <w:t>-</w:t>
      </w:r>
      <w:r w:rsidRPr="008D3E91">
        <w:rPr>
          <w:b w:val="0"/>
          <w:color w:val="000000" w:themeColor="text1"/>
          <w:sz w:val="26"/>
          <w:szCs w:val="26"/>
        </w:rPr>
        <w:t xml:space="preserve">западного планировочного направления: за </w:t>
      </w:r>
      <w:r w:rsidR="007B2091" w:rsidRPr="008D3E91">
        <w:rPr>
          <w:b w:val="0"/>
          <w:color w:val="000000" w:themeColor="text1"/>
          <w:sz w:val="26"/>
          <w:szCs w:val="26"/>
        </w:rPr>
        <w:t xml:space="preserve">рекой </w:t>
      </w:r>
      <w:r w:rsidRPr="008D3E91">
        <w:rPr>
          <w:b w:val="0"/>
          <w:color w:val="000000" w:themeColor="text1"/>
          <w:sz w:val="26"/>
          <w:szCs w:val="26"/>
        </w:rPr>
        <w:t xml:space="preserve">Протвой на Можайской дороге, напротив городища образовалась Казачья слобода. </w:t>
      </w:r>
    </w:p>
    <w:p w:rsidR="00EB5B9A" w:rsidRPr="008D3E91" w:rsidRDefault="00C920E3" w:rsidP="004D362E">
      <w:pPr>
        <w:pStyle w:val="afff7"/>
        <w:suppressAutoHyphens/>
        <w:spacing w:line="276" w:lineRule="auto"/>
        <w:ind w:firstLine="708"/>
        <w:jc w:val="both"/>
        <w:rPr>
          <w:b w:val="0"/>
          <w:color w:val="000000" w:themeColor="text1"/>
          <w:sz w:val="26"/>
          <w:szCs w:val="26"/>
        </w:rPr>
      </w:pPr>
      <w:r w:rsidRPr="008D3E91">
        <w:rPr>
          <w:b w:val="0"/>
          <w:color w:val="000000" w:themeColor="text1"/>
          <w:sz w:val="26"/>
          <w:szCs w:val="26"/>
        </w:rPr>
        <w:t>В XVI в. достаточно определенный характер получила не только планировочная, но и пространственная структура Боровска. Роль композиционно</w:t>
      </w:r>
      <w:r w:rsidR="007B2091" w:rsidRPr="008D3E91">
        <w:rPr>
          <w:b w:val="0"/>
          <w:color w:val="000000" w:themeColor="text1"/>
          <w:sz w:val="26"/>
          <w:szCs w:val="26"/>
        </w:rPr>
        <w:t>-</w:t>
      </w:r>
      <w:r w:rsidRPr="008D3E91">
        <w:rPr>
          <w:b w:val="0"/>
          <w:color w:val="000000" w:themeColor="text1"/>
          <w:sz w:val="26"/>
          <w:szCs w:val="26"/>
        </w:rPr>
        <w:t>пространственной основы и доминанты играла крепость. Возвышенное местоположение, валы, стены, башни, Благовещенский собор, Никольская церковь и другие сравнительно крупные постройки крепости, а также низкая застройка прилегавшего посада с довольно обширной торговой площадью определяли доминирование крепости в облике города и окружающего ландшафта.</w:t>
      </w:r>
    </w:p>
    <w:p w:rsidR="00EB5B9A" w:rsidRPr="008D3E91" w:rsidRDefault="00C920E3" w:rsidP="00A336D7">
      <w:pPr>
        <w:pStyle w:val="afff7"/>
        <w:suppressAutoHyphens/>
        <w:spacing w:line="276" w:lineRule="auto"/>
        <w:ind w:firstLine="708"/>
        <w:jc w:val="both"/>
        <w:rPr>
          <w:b w:val="0"/>
          <w:color w:val="000000" w:themeColor="text1"/>
          <w:sz w:val="26"/>
          <w:szCs w:val="26"/>
        </w:rPr>
      </w:pPr>
      <w:r w:rsidRPr="008D3E91">
        <w:rPr>
          <w:b w:val="0"/>
          <w:color w:val="000000" w:themeColor="text1"/>
          <w:sz w:val="26"/>
          <w:szCs w:val="26"/>
        </w:rPr>
        <w:t>Важную роль в этом облике играли также посадские и слободские церкви. Наиболее значительными являлись, три церкви на торговой площади и около нее. Другие церкви были расположены по преимуществу вдоль 11 главных улиц и дорог</w:t>
      </w:r>
      <w:r w:rsidR="00A336D7" w:rsidRPr="008D3E91">
        <w:rPr>
          <w:b w:val="0"/>
          <w:color w:val="000000" w:themeColor="text1"/>
          <w:sz w:val="26"/>
          <w:szCs w:val="26"/>
        </w:rPr>
        <w:t>.</w:t>
      </w:r>
      <w:r w:rsidRPr="008D3E91">
        <w:rPr>
          <w:b w:val="0"/>
          <w:color w:val="000000" w:themeColor="text1"/>
          <w:sz w:val="26"/>
          <w:szCs w:val="26"/>
        </w:rPr>
        <w:t xml:space="preserve"> Примечательно, что больше всего городских церквей всегда было расположено на Успенской улице, проложенной вблизи бровки высокого правого берега </w:t>
      </w:r>
      <w:r w:rsidR="00A336D7" w:rsidRPr="008D3E91">
        <w:rPr>
          <w:b w:val="0"/>
          <w:color w:val="000000" w:themeColor="text1"/>
          <w:sz w:val="26"/>
          <w:szCs w:val="26"/>
        </w:rPr>
        <w:t>реки</w:t>
      </w:r>
      <w:r w:rsidRPr="008D3E91">
        <w:rPr>
          <w:b w:val="0"/>
          <w:color w:val="000000" w:themeColor="text1"/>
          <w:sz w:val="26"/>
          <w:szCs w:val="26"/>
        </w:rPr>
        <w:t xml:space="preserve"> Протвы. Эти церкви формировали и обогащали силуэт города в панорамах, открывающихся с востока, и от них открывались лучшие, обширные и далекие панорамы Заречья с раскрытием до Пафнутьева монастыря. </w:t>
      </w:r>
    </w:p>
    <w:p w:rsidR="00EB5B9A" w:rsidRPr="008D3E91" w:rsidRDefault="00C920E3" w:rsidP="004D362E">
      <w:pPr>
        <w:pStyle w:val="afff7"/>
        <w:suppressAutoHyphens/>
        <w:spacing w:line="276" w:lineRule="auto"/>
        <w:ind w:firstLine="708"/>
        <w:jc w:val="both"/>
        <w:rPr>
          <w:b w:val="0"/>
          <w:color w:val="000000" w:themeColor="text1"/>
          <w:sz w:val="26"/>
          <w:szCs w:val="26"/>
        </w:rPr>
      </w:pPr>
      <w:r w:rsidRPr="008D3E91">
        <w:rPr>
          <w:b w:val="0"/>
          <w:color w:val="000000" w:themeColor="text1"/>
          <w:sz w:val="26"/>
          <w:szCs w:val="26"/>
        </w:rPr>
        <w:t xml:space="preserve">Церкви в слободах, окружающих посад, будучи поставленными как правило на возвышенностях вдоль дорог, вместе с окружающим их природным ландшафтом также обогащали облик Боровска, придавая ему еще большую живописность. </w:t>
      </w:r>
    </w:p>
    <w:p w:rsidR="00EB5B9A" w:rsidRPr="008D3E91" w:rsidRDefault="00C920E3" w:rsidP="004D362E">
      <w:pPr>
        <w:pStyle w:val="afff7"/>
        <w:suppressAutoHyphens/>
        <w:spacing w:line="276" w:lineRule="auto"/>
        <w:ind w:firstLine="708"/>
        <w:jc w:val="both"/>
        <w:rPr>
          <w:b w:val="0"/>
          <w:color w:val="000000" w:themeColor="text1"/>
          <w:sz w:val="26"/>
          <w:szCs w:val="26"/>
        </w:rPr>
      </w:pPr>
      <w:r w:rsidRPr="008D3E91">
        <w:rPr>
          <w:b w:val="0"/>
          <w:color w:val="000000" w:themeColor="text1"/>
          <w:sz w:val="26"/>
          <w:szCs w:val="26"/>
        </w:rPr>
        <w:t xml:space="preserve">К началу XVII в. в расположении многочисленных посадских и слободских церквей определилась важная планировочная закономерность: их концентрация нарастала по мере приближения к крепости. Это подчеркивало ее организующую градостроительную роль и упорядочивало градостроительную систему Боровска. </w:t>
      </w:r>
    </w:p>
    <w:p w:rsidR="00EB5B9A" w:rsidRPr="008D3E91" w:rsidRDefault="00C920E3" w:rsidP="004D362E">
      <w:pPr>
        <w:pStyle w:val="afff7"/>
        <w:suppressAutoHyphens/>
        <w:spacing w:line="276" w:lineRule="auto"/>
        <w:ind w:firstLine="708"/>
        <w:jc w:val="both"/>
        <w:rPr>
          <w:b w:val="0"/>
          <w:color w:val="000000" w:themeColor="text1"/>
          <w:sz w:val="26"/>
          <w:szCs w:val="26"/>
        </w:rPr>
      </w:pPr>
      <w:r w:rsidRPr="008D3E91">
        <w:rPr>
          <w:b w:val="0"/>
          <w:color w:val="000000" w:themeColor="text1"/>
          <w:sz w:val="26"/>
          <w:szCs w:val="26"/>
        </w:rPr>
        <w:t xml:space="preserve">К началу XVII в. в состав города вошли ближние к посаду слободы – Успенская, Рождественская, Ямская на юге и Троицкая на востоке. Боровск приобрел характер весьма значительного города. </w:t>
      </w:r>
    </w:p>
    <w:p w:rsidR="00C920E3" w:rsidRPr="008D3E91" w:rsidRDefault="00C920E3" w:rsidP="004D362E">
      <w:pPr>
        <w:pStyle w:val="afff7"/>
        <w:suppressAutoHyphens/>
        <w:spacing w:line="276" w:lineRule="auto"/>
        <w:ind w:firstLine="708"/>
        <w:jc w:val="both"/>
        <w:rPr>
          <w:b w:val="0"/>
          <w:color w:val="000000" w:themeColor="text1"/>
          <w:sz w:val="26"/>
          <w:szCs w:val="26"/>
        </w:rPr>
      </w:pPr>
      <w:r w:rsidRPr="008D3E91">
        <w:rPr>
          <w:b w:val="0"/>
          <w:color w:val="000000" w:themeColor="text1"/>
          <w:sz w:val="26"/>
          <w:szCs w:val="26"/>
        </w:rPr>
        <w:t xml:space="preserve">Но его дальнейшее развитие остановили трагические события Смутного времени (1600-1618 гг.). В результате этих событий город и окружающие его слободы были разорены, многие здания и сооружения полностью или частично разрушены. В 1634 г. состояние еще не восстановившегося Боровска усугубил крупный пожар. После этого пожара, уничтожившего крепость, город утратил оборонное значение, и его общественно-административным центром стала </w:t>
      </w:r>
      <w:r w:rsidRPr="008D3E91">
        <w:rPr>
          <w:b w:val="0"/>
          <w:color w:val="000000" w:themeColor="text1"/>
          <w:sz w:val="26"/>
          <w:szCs w:val="26"/>
        </w:rPr>
        <w:lastRenderedPageBreak/>
        <w:t>торговая площадь, где находились главные церкви, протяженные торговые ряды, таможенная изба и другие общественные здания</w:t>
      </w:r>
      <w:r w:rsidR="00A336D7" w:rsidRPr="008D3E91">
        <w:rPr>
          <w:b w:val="0"/>
          <w:color w:val="000000" w:themeColor="text1"/>
          <w:sz w:val="26"/>
          <w:szCs w:val="26"/>
        </w:rPr>
        <w:t>.</w:t>
      </w:r>
    </w:p>
    <w:p w:rsidR="00A336D7" w:rsidRPr="008D3E91" w:rsidRDefault="00A336D7" w:rsidP="004D362E">
      <w:pPr>
        <w:pStyle w:val="afff7"/>
        <w:suppressAutoHyphens/>
        <w:spacing w:line="276" w:lineRule="auto"/>
        <w:ind w:firstLine="708"/>
        <w:jc w:val="both"/>
        <w:rPr>
          <w:b w:val="0"/>
          <w:color w:val="000000" w:themeColor="text1"/>
          <w:sz w:val="26"/>
          <w:szCs w:val="26"/>
        </w:rPr>
      </w:pPr>
      <w:r w:rsidRPr="008D3E91">
        <w:rPr>
          <w:b w:val="0"/>
          <w:i/>
          <w:color w:val="000000" w:themeColor="text1"/>
          <w:sz w:val="26"/>
          <w:szCs w:val="26"/>
        </w:rPr>
        <w:t xml:space="preserve">Второй период: середина XVII в. – конец XVIII в. </w:t>
      </w:r>
      <w:r w:rsidRPr="008D3E91">
        <w:rPr>
          <w:b w:val="0"/>
          <w:color w:val="000000" w:themeColor="text1"/>
          <w:sz w:val="26"/>
          <w:szCs w:val="26"/>
        </w:rPr>
        <w:t xml:space="preserve">В середине XVII в. начался новый период градостроительного развития Боровска, продолжавшийся до конца XVIII века. В течение этого периода происходило постепенное расширение границ города, охватывавших все новые окружающие его слободы и формирование соответствующей планировочной структуры, которая к концу периода определялась как дорегулярная. </w:t>
      </w:r>
    </w:p>
    <w:p w:rsidR="00A336D7" w:rsidRPr="008D3E91" w:rsidRDefault="00A336D7" w:rsidP="004D362E">
      <w:pPr>
        <w:pStyle w:val="afff7"/>
        <w:suppressAutoHyphens/>
        <w:spacing w:line="276" w:lineRule="auto"/>
        <w:ind w:firstLine="708"/>
        <w:jc w:val="both"/>
        <w:rPr>
          <w:b w:val="0"/>
          <w:color w:val="000000" w:themeColor="text1"/>
          <w:sz w:val="26"/>
          <w:szCs w:val="26"/>
        </w:rPr>
      </w:pPr>
      <w:r w:rsidRPr="008D3E91">
        <w:rPr>
          <w:b w:val="0"/>
          <w:color w:val="000000" w:themeColor="text1"/>
          <w:sz w:val="26"/>
          <w:szCs w:val="26"/>
        </w:rPr>
        <w:t xml:space="preserve">Это формирование осложнялось и обусловливалось во многом неупорядоченным землепользованием, в котором принимали участие многие различные собственники. Особенно пестрой была картина землепользования в Заречье, где отдельные участки находились во владении целого ряда монастырей, бояр и других собственников. Даже на посаде в посадские земли вклинивались участки Пафнутьева монастыря и различных феодалов, преследовавших свои интересы. В результате местами образовывалась довольно хаотичная планировка и застройка. </w:t>
      </w:r>
    </w:p>
    <w:p w:rsidR="003D0C97" w:rsidRPr="008D3E91" w:rsidRDefault="00A336D7" w:rsidP="004D362E">
      <w:pPr>
        <w:pStyle w:val="afff7"/>
        <w:suppressAutoHyphens/>
        <w:spacing w:line="276" w:lineRule="auto"/>
        <w:ind w:firstLine="708"/>
        <w:jc w:val="both"/>
        <w:rPr>
          <w:b w:val="0"/>
          <w:color w:val="000000" w:themeColor="text1"/>
          <w:sz w:val="26"/>
          <w:szCs w:val="26"/>
        </w:rPr>
      </w:pPr>
      <w:r w:rsidRPr="008D3E91">
        <w:rPr>
          <w:b w:val="0"/>
          <w:color w:val="000000" w:themeColor="text1"/>
          <w:sz w:val="26"/>
          <w:szCs w:val="26"/>
        </w:rPr>
        <w:t xml:space="preserve">Поэтому чрезвычайно важным для Боровска стало проведение мероприятий «Посадского строения», призванного упорядочить землепользование. Частные владения на посаде подвергались конфискации, а подгородные слободы приписывались к посаду. </w:t>
      </w:r>
    </w:p>
    <w:p w:rsidR="003D0C97" w:rsidRPr="008D3E91" w:rsidRDefault="00A336D7" w:rsidP="004D362E">
      <w:pPr>
        <w:pStyle w:val="afff7"/>
        <w:suppressAutoHyphens/>
        <w:spacing w:line="276" w:lineRule="auto"/>
        <w:ind w:firstLine="708"/>
        <w:jc w:val="both"/>
        <w:rPr>
          <w:b w:val="0"/>
          <w:color w:val="000000" w:themeColor="text1"/>
          <w:sz w:val="26"/>
          <w:szCs w:val="26"/>
        </w:rPr>
      </w:pPr>
      <w:r w:rsidRPr="008D3E91">
        <w:rPr>
          <w:b w:val="0"/>
          <w:color w:val="000000" w:themeColor="text1"/>
          <w:sz w:val="26"/>
          <w:szCs w:val="26"/>
        </w:rPr>
        <w:t xml:space="preserve">Наиболее существенное развитие происходило в Заречье, на основе Московской дороги. Подчинение зареченской застройки Московской дороге в сочетании с распространением застройки на посаде вдоль улиц, расходившихся от бывшей крепости и торговой площади, явилось дальнейшим развитием лучевого и линейного планировочных принципов, сочетавшихся в градостроительстве Боровска. Наряду с двухцентровой системой, обусловленной взаимодействием собственно города и Пафнутьева монастыря, сочетание лучевого и линейного планировочных принципов стало второй важнейшей и характерной особенностью градостроительства Боровска. </w:t>
      </w:r>
    </w:p>
    <w:p w:rsidR="003D0C97" w:rsidRPr="008D3E91" w:rsidRDefault="00A336D7" w:rsidP="004D362E">
      <w:pPr>
        <w:pStyle w:val="afff7"/>
        <w:suppressAutoHyphens/>
        <w:spacing w:line="276" w:lineRule="auto"/>
        <w:ind w:firstLine="708"/>
        <w:jc w:val="both"/>
        <w:rPr>
          <w:b w:val="0"/>
          <w:color w:val="000000" w:themeColor="text1"/>
          <w:sz w:val="26"/>
          <w:szCs w:val="26"/>
        </w:rPr>
      </w:pPr>
      <w:r w:rsidRPr="008D3E91">
        <w:rPr>
          <w:b w:val="0"/>
          <w:color w:val="000000" w:themeColor="text1"/>
          <w:sz w:val="26"/>
          <w:szCs w:val="26"/>
        </w:rPr>
        <w:t xml:space="preserve">Градостроительство по этим принципам сопровождалось развитием и усложнением сети улиц и переулков. Основные улицы, ориентированные на городище и площадь и ориентированные на посад в слободах, соединялись поперечными улицами и переулками. Второстепенные улицы и переулки расчленяли слободы и связывали их между собой. В северной и восточной частях города в лощинах образовались переулки – выходы к </w:t>
      </w:r>
      <w:r w:rsidR="003D0C97" w:rsidRPr="008D3E91">
        <w:rPr>
          <w:b w:val="0"/>
          <w:color w:val="000000" w:themeColor="text1"/>
          <w:sz w:val="26"/>
          <w:szCs w:val="26"/>
        </w:rPr>
        <w:t>реке</w:t>
      </w:r>
      <w:r w:rsidRPr="008D3E91">
        <w:rPr>
          <w:b w:val="0"/>
          <w:color w:val="000000" w:themeColor="text1"/>
          <w:sz w:val="26"/>
          <w:szCs w:val="26"/>
        </w:rPr>
        <w:t xml:space="preserve"> Протве. К 1775 г. в городе насчитывались 21 улица и множество переулков. В результате была сформирована дорегулярная планировка Боровска, зафиксированная на «Геометрическом плане Боровска» 1766 года, который закрепил границы города. </w:t>
      </w:r>
    </w:p>
    <w:p w:rsidR="003D0C97" w:rsidRPr="008D3E91" w:rsidRDefault="00A336D7" w:rsidP="003D0C97">
      <w:pPr>
        <w:pStyle w:val="afff7"/>
        <w:suppressAutoHyphens/>
        <w:spacing w:line="276" w:lineRule="auto"/>
        <w:ind w:firstLine="708"/>
        <w:jc w:val="both"/>
        <w:rPr>
          <w:b w:val="0"/>
          <w:color w:val="000000" w:themeColor="text1"/>
          <w:sz w:val="26"/>
          <w:szCs w:val="26"/>
        </w:rPr>
      </w:pPr>
      <w:r w:rsidRPr="008D3E91">
        <w:rPr>
          <w:b w:val="0"/>
          <w:color w:val="000000" w:themeColor="text1"/>
          <w:sz w:val="26"/>
          <w:szCs w:val="26"/>
        </w:rPr>
        <w:t>Восстановление и развитие Боровска после разорения в Смутное время включало наряду с расширением территории города и его значительную перестройку. В течение XVII века на месте обветшавших и сгоревших церквей возводились новые, по преимуществу деревянные церкви клетского типа</w:t>
      </w:r>
      <w:r w:rsidR="003D0C97" w:rsidRPr="008D3E91">
        <w:rPr>
          <w:b w:val="0"/>
          <w:color w:val="000000" w:themeColor="text1"/>
          <w:sz w:val="26"/>
          <w:szCs w:val="26"/>
        </w:rPr>
        <w:t xml:space="preserve">. </w:t>
      </w:r>
      <w:r w:rsidRPr="008D3E91">
        <w:rPr>
          <w:b w:val="0"/>
          <w:color w:val="000000" w:themeColor="text1"/>
          <w:sz w:val="26"/>
          <w:szCs w:val="26"/>
        </w:rPr>
        <w:t xml:space="preserve">Немного позднее началось строительство каменных храмов. Самый ранний из них – </w:t>
      </w:r>
      <w:r w:rsidRPr="008D3E91">
        <w:rPr>
          <w:b w:val="0"/>
          <w:color w:val="000000" w:themeColor="text1"/>
          <w:sz w:val="26"/>
          <w:szCs w:val="26"/>
        </w:rPr>
        <w:lastRenderedPageBreak/>
        <w:t xml:space="preserve">Рождества Христова в Рождественском монастыре – существовал уже в 1685 г. На рубеже XVII-XVIII вв. были возведены Благовещенский собор (на месте Никольской церкви «на горке»), Борисоглебская церковь в Заречье (на месте сгоревшей деревянной) и церковь Рождества Богородицы в Рощинской слободе около Пафнутьева монастыря; все эти три храма сохранились до сих пор. В 1736 г. был перестроен в камне храм Спаса Преображения с приделом Параскевы Пятницы на площади. </w:t>
      </w:r>
    </w:p>
    <w:p w:rsidR="003D0C97" w:rsidRPr="008D3E91" w:rsidRDefault="00A336D7" w:rsidP="004D362E">
      <w:pPr>
        <w:pStyle w:val="afff7"/>
        <w:suppressAutoHyphens/>
        <w:spacing w:line="276" w:lineRule="auto"/>
        <w:ind w:firstLine="708"/>
        <w:jc w:val="both"/>
        <w:rPr>
          <w:b w:val="0"/>
          <w:color w:val="000000" w:themeColor="text1"/>
          <w:sz w:val="26"/>
          <w:szCs w:val="26"/>
        </w:rPr>
      </w:pPr>
      <w:r w:rsidRPr="008D3E91">
        <w:rPr>
          <w:b w:val="0"/>
          <w:color w:val="000000" w:themeColor="text1"/>
          <w:sz w:val="26"/>
          <w:szCs w:val="26"/>
        </w:rPr>
        <w:t xml:space="preserve">После утраты оборонного значения Боровск стал развиваться как центр мелкотоварного производства и торговли. Это вызвало строительство, в XVIII в., ряда заводов и фабрик – парусных, кожевенных, солодовенных и кирпичных. </w:t>
      </w:r>
    </w:p>
    <w:p w:rsidR="00C920E3" w:rsidRPr="008D3E91" w:rsidRDefault="00A336D7" w:rsidP="004D362E">
      <w:pPr>
        <w:pStyle w:val="afff7"/>
        <w:suppressAutoHyphens/>
        <w:spacing w:line="276" w:lineRule="auto"/>
        <w:ind w:firstLine="708"/>
        <w:jc w:val="both"/>
        <w:rPr>
          <w:b w:val="0"/>
          <w:color w:val="000000" w:themeColor="text1"/>
          <w:sz w:val="26"/>
          <w:szCs w:val="26"/>
        </w:rPr>
      </w:pPr>
      <w:r w:rsidRPr="008D3E91">
        <w:rPr>
          <w:b w:val="0"/>
          <w:color w:val="000000" w:themeColor="text1"/>
          <w:sz w:val="26"/>
          <w:szCs w:val="26"/>
        </w:rPr>
        <w:t>В ходе Генерального межевания земель Российской империи и подготовки к перестройке городов по регулярным планам Боровск в конце 1770</w:t>
      </w:r>
      <w:r w:rsidR="00E353BD" w:rsidRPr="008D3E91">
        <w:rPr>
          <w:b w:val="0"/>
          <w:color w:val="000000" w:themeColor="text1"/>
          <w:sz w:val="26"/>
          <w:szCs w:val="26"/>
        </w:rPr>
        <w:t>-х гг. был обследован и описан.</w:t>
      </w:r>
    </w:p>
    <w:p w:rsidR="0001441D" w:rsidRPr="008D3E91" w:rsidRDefault="00CE4C39" w:rsidP="0001441D">
      <w:pPr>
        <w:pStyle w:val="afff7"/>
        <w:suppressAutoHyphens/>
        <w:spacing w:line="276" w:lineRule="auto"/>
        <w:ind w:firstLine="708"/>
        <w:jc w:val="both"/>
        <w:rPr>
          <w:b w:val="0"/>
          <w:color w:val="000000" w:themeColor="text1"/>
          <w:sz w:val="26"/>
          <w:szCs w:val="26"/>
        </w:rPr>
      </w:pPr>
      <w:r w:rsidRPr="008D3E91">
        <w:rPr>
          <w:b w:val="0"/>
          <w:i/>
          <w:color w:val="000000" w:themeColor="text1"/>
          <w:sz w:val="26"/>
          <w:szCs w:val="26"/>
        </w:rPr>
        <w:t xml:space="preserve">Третий период: конец XVIII в. – начало XX в. </w:t>
      </w:r>
      <w:r w:rsidRPr="008D3E91">
        <w:rPr>
          <w:b w:val="0"/>
          <w:color w:val="000000" w:themeColor="text1"/>
          <w:sz w:val="26"/>
          <w:szCs w:val="26"/>
        </w:rPr>
        <w:t xml:space="preserve">В конце XVIII в. разработкой регулярного плана для перестройки Боровска начался следующий, ставший основным, этап его градостроительного развития. В 1779 г. было разработано 4 проектных варианта регулярного плана. Работы были проведены под руководством известного архитектора, «советника калужского наместника по архитектуре» Петра Романовича Никитина (1727-1784 гг.). В соответствии с идеями классицизма все эти проекты подчиняли планировку города единому градостроительному замыслу. Проекты учитывали определившиеся к тому времени места торговой площади как центра города, церквей как наиболее значительных построек города и направления Московской и Калужской дорог как главных артерий города. </w:t>
      </w:r>
    </w:p>
    <w:p w:rsidR="0001441D" w:rsidRPr="008D3E91" w:rsidRDefault="0001441D" w:rsidP="0001441D">
      <w:pPr>
        <w:pStyle w:val="afff7"/>
        <w:suppressAutoHyphens/>
        <w:spacing w:line="276" w:lineRule="auto"/>
        <w:ind w:firstLine="708"/>
        <w:jc w:val="both"/>
        <w:rPr>
          <w:b w:val="0"/>
          <w:color w:val="000000" w:themeColor="text1"/>
          <w:sz w:val="26"/>
          <w:szCs w:val="26"/>
        </w:rPr>
      </w:pPr>
      <w:r w:rsidRPr="008D3E91">
        <w:rPr>
          <w:b w:val="0"/>
          <w:color w:val="000000" w:themeColor="text1"/>
          <w:sz w:val="26"/>
          <w:szCs w:val="26"/>
        </w:rPr>
        <w:t>В</w:t>
      </w:r>
      <w:r w:rsidR="00CE4C39" w:rsidRPr="008D3E91">
        <w:rPr>
          <w:b w:val="0"/>
          <w:color w:val="000000" w:themeColor="text1"/>
          <w:sz w:val="26"/>
          <w:szCs w:val="26"/>
        </w:rPr>
        <w:t xml:space="preserve"> основном</w:t>
      </w:r>
      <w:r w:rsidRPr="008D3E91">
        <w:rPr>
          <w:b w:val="0"/>
          <w:color w:val="000000" w:themeColor="text1"/>
          <w:sz w:val="26"/>
          <w:szCs w:val="26"/>
        </w:rPr>
        <w:t>,</w:t>
      </w:r>
      <w:r w:rsidR="00CE4C39" w:rsidRPr="008D3E91">
        <w:rPr>
          <w:b w:val="0"/>
          <w:color w:val="000000" w:themeColor="text1"/>
          <w:sz w:val="26"/>
          <w:szCs w:val="26"/>
        </w:rPr>
        <w:t xml:space="preserve"> этот замысел выражался в формировании новых, прямоугольных сеток улиц</w:t>
      </w:r>
      <w:r w:rsidRPr="008D3E91">
        <w:rPr>
          <w:b w:val="0"/>
          <w:color w:val="000000" w:themeColor="text1"/>
          <w:sz w:val="26"/>
          <w:szCs w:val="26"/>
        </w:rPr>
        <w:t xml:space="preserve"> без учета рельефа города, </w:t>
      </w:r>
      <w:r w:rsidR="00CE4C39" w:rsidRPr="008D3E91">
        <w:rPr>
          <w:b w:val="0"/>
          <w:color w:val="000000" w:themeColor="text1"/>
          <w:sz w:val="26"/>
          <w:szCs w:val="26"/>
        </w:rPr>
        <w:t>невнимание регулярных планов 1779 г. к сложным природным условиям и формировавшейся веками дорегулярной планировке, выразившееся в довольно механистичном наложении прямоугольных членений на исходную ситуацию, было признано недостатком более значительным, чем их классицистические достоинства. Поэтому</w:t>
      </w:r>
      <w:r w:rsidRPr="008D3E91">
        <w:rPr>
          <w:b w:val="0"/>
          <w:color w:val="000000" w:themeColor="text1"/>
          <w:sz w:val="26"/>
          <w:szCs w:val="26"/>
        </w:rPr>
        <w:t xml:space="preserve"> </w:t>
      </w:r>
      <w:r w:rsidR="00CE4C39" w:rsidRPr="008D3E91">
        <w:rPr>
          <w:b w:val="0"/>
          <w:color w:val="000000" w:themeColor="text1"/>
          <w:sz w:val="26"/>
          <w:szCs w:val="26"/>
        </w:rPr>
        <w:t>было решено подвергнуть переработке</w:t>
      </w:r>
      <w:r w:rsidRPr="008D3E91">
        <w:rPr>
          <w:b w:val="0"/>
          <w:color w:val="000000" w:themeColor="text1"/>
          <w:sz w:val="26"/>
          <w:szCs w:val="26"/>
        </w:rPr>
        <w:t xml:space="preserve"> регулярные планы города</w:t>
      </w:r>
      <w:r w:rsidR="00CE4C39" w:rsidRPr="008D3E91">
        <w:rPr>
          <w:b w:val="0"/>
          <w:color w:val="000000" w:themeColor="text1"/>
          <w:sz w:val="26"/>
          <w:szCs w:val="26"/>
        </w:rPr>
        <w:t xml:space="preserve">. Переработкой, которая продолжалась 4 года, руководил архитектор калужского наместничества Иван Денисович Ясныгин (1745-1824 гг.). </w:t>
      </w:r>
    </w:p>
    <w:p w:rsidR="0001441D" w:rsidRPr="008D3E91" w:rsidRDefault="00CE4C39" w:rsidP="004D362E">
      <w:pPr>
        <w:pStyle w:val="afff7"/>
        <w:suppressAutoHyphens/>
        <w:spacing w:line="276" w:lineRule="auto"/>
        <w:ind w:firstLine="708"/>
        <w:jc w:val="both"/>
        <w:rPr>
          <w:b w:val="0"/>
          <w:color w:val="000000" w:themeColor="text1"/>
          <w:sz w:val="26"/>
          <w:szCs w:val="26"/>
        </w:rPr>
      </w:pPr>
      <w:r w:rsidRPr="008D3E91">
        <w:rPr>
          <w:b w:val="0"/>
          <w:color w:val="000000" w:themeColor="text1"/>
          <w:sz w:val="26"/>
          <w:szCs w:val="26"/>
        </w:rPr>
        <w:t>Переработанный план был утвержден калужским наместником генерал</w:t>
      </w:r>
      <w:r w:rsidR="0001441D" w:rsidRPr="008D3E91">
        <w:rPr>
          <w:b w:val="0"/>
          <w:color w:val="000000" w:themeColor="text1"/>
          <w:sz w:val="26"/>
          <w:szCs w:val="26"/>
        </w:rPr>
        <w:t>-</w:t>
      </w:r>
      <w:r w:rsidRPr="008D3E91">
        <w:rPr>
          <w:b w:val="0"/>
          <w:color w:val="000000" w:themeColor="text1"/>
          <w:sz w:val="26"/>
          <w:szCs w:val="26"/>
        </w:rPr>
        <w:t xml:space="preserve">губернатором Михаилом Никитичем Кречетниковым в 1793 году. При своем регулярном характере он принципиально учитывал сложившуюся планировку основной, посадской части Боровска. Этот план лишь выпрямил и расширил 3 главные улицы города – Успенскую, Пятницкую и Калужскую, слегка расходящиеся лучами от торговой площади, и выпрямил несколько поперечных улиц и переулков. Торговая площадь получила традиционные прямоугольные очертания, в отличие от пятиугольных очертаний в трех планах 1779 года, и каре гостиного двора. В Заречье также проявилось стремление максимально приблизиться к сложившейся планировке. </w:t>
      </w:r>
    </w:p>
    <w:p w:rsidR="0001441D" w:rsidRPr="008D3E91" w:rsidRDefault="00CE4C39" w:rsidP="004D362E">
      <w:pPr>
        <w:pStyle w:val="afff7"/>
        <w:suppressAutoHyphens/>
        <w:spacing w:line="276" w:lineRule="auto"/>
        <w:ind w:firstLine="708"/>
        <w:jc w:val="both"/>
        <w:rPr>
          <w:b w:val="0"/>
          <w:color w:val="000000" w:themeColor="text1"/>
          <w:sz w:val="26"/>
          <w:szCs w:val="26"/>
        </w:rPr>
      </w:pPr>
      <w:r w:rsidRPr="008D3E91">
        <w:rPr>
          <w:b w:val="0"/>
          <w:color w:val="000000" w:themeColor="text1"/>
          <w:sz w:val="26"/>
          <w:szCs w:val="26"/>
        </w:rPr>
        <w:lastRenderedPageBreak/>
        <w:t xml:space="preserve">Таким образом, проект 1793 г. привносил в градостроительное развитие Боровска регулярное начало, но при этом сохранял формировавшееся более 4 веков сочетание в его планировке лучевого принципа в основной части города и линейного принципа в Зареченской части. Вместе с тем, этот проект учитывал, насколько возможно в регулярном плане, и сложные топографические условия. </w:t>
      </w:r>
    </w:p>
    <w:p w:rsidR="0001441D" w:rsidRPr="008D3E91" w:rsidRDefault="00CE4C39" w:rsidP="004D362E">
      <w:pPr>
        <w:pStyle w:val="afff7"/>
        <w:suppressAutoHyphens/>
        <w:spacing w:line="276" w:lineRule="auto"/>
        <w:ind w:firstLine="708"/>
        <w:jc w:val="both"/>
        <w:rPr>
          <w:b w:val="0"/>
          <w:color w:val="000000" w:themeColor="text1"/>
          <w:sz w:val="26"/>
          <w:szCs w:val="26"/>
        </w:rPr>
      </w:pPr>
      <w:r w:rsidRPr="008D3E91">
        <w:rPr>
          <w:b w:val="0"/>
          <w:color w:val="000000" w:themeColor="text1"/>
          <w:sz w:val="26"/>
          <w:szCs w:val="26"/>
        </w:rPr>
        <w:t xml:space="preserve">План 1793 г. лег в основу всего дальнейшего градостроительного развития Боровска. </w:t>
      </w:r>
    </w:p>
    <w:p w:rsidR="00203740" w:rsidRPr="008D3E91" w:rsidRDefault="00CE4C39" w:rsidP="004D362E">
      <w:pPr>
        <w:pStyle w:val="afff7"/>
        <w:suppressAutoHyphens/>
        <w:spacing w:line="276" w:lineRule="auto"/>
        <w:ind w:firstLine="708"/>
        <w:jc w:val="both"/>
        <w:rPr>
          <w:b w:val="0"/>
          <w:color w:val="000000" w:themeColor="text1"/>
          <w:sz w:val="26"/>
          <w:szCs w:val="26"/>
        </w:rPr>
      </w:pPr>
      <w:r w:rsidRPr="008D3E91">
        <w:rPr>
          <w:b w:val="0"/>
          <w:color w:val="000000" w:themeColor="text1"/>
          <w:sz w:val="26"/>
          <w:szCs w:val="26"/>
        </w:rPr>
        <w:t>В конце XVIII в. согласно плану 1793 г. в Боровске началось систематическое каменное строительство. Главную площадь начали обстраивать двухэтажными домами с лавками, а в середине площади сооружать здания гостиного двора. Четкая регулярность площади сочеталась с живописностью ее храмов</w:t>
      </w:r>
      <w:r w:rsidR="00D409A0" w:rsidRPr="008D3E91">
        <w:rPr>
          <w:b w:val="0"/>
          <w:color w:val="000000" w:themeColor="text1"/>
          <w:sz w:val="26"/>
          <w:szCs w:val="26"/>
        </w:rPr>
        <w:t>.</w:t>
      </w:r>
    </w:p>
    <w:p w:rsidR="00203740" w:rsidRPr="008D3E91" w:rsidRDefault="00CE4C39" w:rsidP="004D362E">
      <w:pPr>
        <w:pStyle w:val="afff7"/>
        <w:suppressAutoHyphens/>
        <w:spacing w:line="276" w:lineRule="auto"/>
        <w:ind w:firstLine="708"/>
        <w:jc w:val="both"/>
        <w:rPr>
          <w:b w:val="0"/>
          <w:color w:val="000000" w:themeColor="text1"/>
          <w:sz w:val="26"/>
          <w:szCs w:val="26"/>
        </w:rPr>
      </w:pPr>
      <w:r w:rsidRPr="008D3E91">
        <w:rPr>
          <w:b w:val="0"/>
          <w:color w:val="000000" w:themeColor="text1"/>
          <w:sz w:val="26"/>
          <w:szCs w:val="26"/>
        </w:rPr>
        <w:t xml:space="preserve">На городище в начале XIX в. по проекту было завершено строительство комплекса Присутственных мест. Каменные жилые дома поднимались на основных улицах города – Московской, Калужской и Успенской. В конце XVIII в. были возведены сохранившиеся до сих пор «Дом Большакова» и «Жилой дом» на ул. Ленина (бывшей Успенской), соответственно 12 и 38, а также «Жилой дом» на ул. Коммунистической, 96 (бывшей Московской). В начале XIX в. строительство каменных жилых домов активизировалось, по преимуществу они возводились на улице Московской, которая стала главной в городе. К тому времени относятся сохранившиеся на этой улице «Дома Копыриных» (№№ 3 и 7), «Дом Куркиных» (№ 30) и «Жилой дом» (№ 45). Большое распространение получил тип двухэтажного купеческого дома с лавками в нижнем этаже. </w:t>
      </w:r>
    </w:p>
    <w:p w:rsidR="00D409A0" w:rsidRPr="008D3E91" w:rsidRDefault="00CE4C39" w:rsidP="004D362E">
      <w:pPr>
        <w:pStyle w:val="afff7"/>
        <w:suppressAutoHyphens/>
        <w:spacing w:line="276" w:lineRule="auto"/>
        <w:ind w:firstLine="708"/>
        <w:jc w:val="both"/>
        <w:rPr>
          <w:b w:val="0"/>
          <w:color w:val="000000" w:themeColor="text1"/>
          <w:sz w:val="26"/>
          <w:szCs w:val="26"/>
        </w:rPr>
      </w:pPr>
      <w:r w:rsidRPr="008D3E91">
        <w:rPr>
          <w:b w:val="0"/>
          <w:color w:val="000000" w:themeColor="text1"/>
          <w:sz w:val="26"/>
          <w:szCs w:val="26"/>
        </w:rPr>
        <w:t xml:space="preserve">Важную роль в обновлении облика Боровска играло строительство каменных церквей, заменявших деревянные церкви, или перестройка каменных храмов. Были частично перестроены Борисоглебская церковь и Благовещенский собор, получивший новое пятиглавие, и заново возведены церкви Троицкая (1793 г.), Спаса Преображения «на взгорье» (1804 г.) и Дмитрия Солунского в с. Рябушки (1804 г.). Благодаря постановке на высших точках местного рельефа, они получили особенно доминантное значение в застройке города, в общем низкой, усилив его живописность и вообще обогатив облик. </w:t>
      </w:r>
    </w:p>
    <w:p w:rsidR="00D409A0" w:rsidRPr="008D3E91" w:rsidRDefault="00CE4C39" w:rsidP="004D362E">
      <w:pPr>
        <w:pStyle w:val="afff7"/>
        <w:suppressAutoHyphens/>
        <w:spacing w:line="276" w:lineRule="auto"/>
        <w:ind w:firstLine="708"/>
        <w:jc w:val="both"/>
        <w:rPr>
          <w:b w:val="0"/>
          <w:color w:val="000000" w:themeColor="text1"/>
          <w:sz w:val="26"/>
          <w:szCs w:val="26"/>
        </w:rPr>
      </w:pPr>
      <w:r w:rsidRPr="008D3E91">
        <w:rPr>
          <w:b w:val="0"/>
          <w:color w:val="000000" w:themeColor="text1"/>
          <w:sz w:val="26"/>
          <w:szCs w:val="26"/>
        </w:rPr>
        <w:t xml:space="preserve">Боровск в начале XIX в. стал процветающим городом. Он обстроился: насчитывал уже 56 каменных домов, 45 каменных лавок и 154 деревянные лавки, 25 заводов и фабрик. Вместе с тем, он значительно разбогател, стал промышленным и торговым центром, вторым в губернии по численности населения после Калуги, насчитывавшим 6600 жителей. </w:t>
      </w:r>
    </w:p>
    <w:p w:rsidR="00D409A0" w:rsidRPr="008D3E91" w:rsidRDefault="00CE4C39" w:rsidP="004D362E">
      <w:pPr>
        <w:pStyle w:val="afff7"/>
        <w:suppressAutoHyphens/>
        <w:spacing w:line="276" w:lineRule="auto"/>
        <w:ind w:firstLine="708"/>
        <w:jc w:val="both"/>
        <w:rPr>
          <w:b w:val="0"/>
          <w:color w:val="000000" w:themeColor="text1"/>
          <w:sz w:val="26"/>
          <w:szCs w:val="26"/>
        </w:rPr>
      </w:pPr>
      <w:r w:rsidRPr="008D3E91">
        <w:rPr>
          <w:b w:val="0"/>
          <w:color w:val="000000" w:themeColor="text1"/>
          <w:sz w:val="26"/>
          <w:szCs w:val="26"/>
        </w:rPr>
        <w:t xml:space="preserve">Процветание Боровска прервало наполеоновское нашествие 1812 г. Город подвергся разорению французскими войсками. Большинство жилых домов было сожжено, общественные здания, многие заводы и фабрики были сожжены или разорены, 5 церквей обгорели или полностью сгорели. После войны город восстанавливался медленно и довольно долго. </w:t>
      </w:r>
    </w:p>
    <w:p w:rsidR="00D409A0" w:rsidRPr="008D3E91" w:rsidRDefault="00CE4C39" w:rsidP="004D362E">
      <w:pPr>
        <w:pStyle w:val="afff7"/>
        <w:suppressAutoHyphens/>
        <w:spacing w:line="276" w:lineRule="auto"/>
        <w:ind w:firstLine="708"/>
        <w:jc w:val="both"/>
        <w:rPr>
          <w:b w:val="0"/>
          <w:color w:val="000000" w:themeColor="text1"/>
          <w:sz w:val="26"/>
          <w:szCs w:val="26"/>
        </w:rPr>
      </w:pPr>
      <w:r w:rsidRPr="008D3E91">
        <w:rPr>
          <w:b w:val="0"/>
          <w:color w:val="000000" w:themeColor="text1"/>
          <w:sz w:val="26"/>
          <w:szCs w:val="26"/>
        </w:rPr>
        <w:t xml:space="preserve">Восстановлением Боровска после Отечественной войны 1812 г. руководил губернский архитектор И.Д. Ясныгин. Архитектурно-строительные работы велись </w:t>
      </w:r>
      <w:r w:rsidRPr="008D3E91">
        <w:rPr>
          <w:b w:val="0"/>
          <w:color w:val="000000" w:themeColor="text1"/>
          <w:sz w:val="26"/>
          <w:szCs w:val="26"/>
        </w:rPr>
        <w:lastRenderedPageBreak/>
        <w:t xml:space="preserve">с использованием проектов жилых домов, церквей, соляных магазинов, других по назначению зданий и сооружений, специально разработанных для Калужской губернии и Боровска. Но из-за недостатка средств эти проекты нередко осуществлялись в упрощенном виде. </w:t>
      </w:r>
    </w:p>
    <w:p w:rsidR="00D409A0" w:rsidRPr="008D3E91" w:rsidRDefault="00CE4C39" w:rsidP="004D362E">
      <w:pPr>
        <w:pStyle w:val="afff7"/>
        <w:suppressAutoHyphens/>
        <w:spacing w:line="276" w:lineRule="auto"/>
        <w:ind w:firstLine="708"/>
        <w:jc w:val="both"/>
        <w:rPr>
          <w:b w:val="0"/>
          <w:color w:val="000000" w:themeColor="text1"/>
          <w:sz w:val="26"/>
          <w:szCs w:val="26"/>
        </w:rPr>
      </w:pPr>
      <w:r w:rsidRPr="008D3E91">
        <w:rPr>
          <w:b w:val="0"/>
          <w:color w:val="000000" w:themeColor="text1"/>
          <w:sz w:val="26"/>
          <w:szCs w:val="26"/>
        </w:rPr>
        <w:t xml:space="preserve">Наряду с восстановительными работами продолжалась </w:t>
      </w:r>
      <w:r w:rsidR="00163B43" w:rsidRPr="008D3E91">
        <w:rPr>
          <w:b w:val="0"/>
          <w:color w:val="000000" w:themeColor="text1"/>
          <w:sz w:val="26"/>
          <w:szCs w:val="26"/>
        </w:rPr>
        <w:t xml:space="preserve">застройка </w:t>
      </w:r>
      <w:r w:rsidRPr="008D3E91">
        <w:rPr>
          <w:b w:val="0"/>
          <w:color w:val="000000" w:themeColor="text1"/>
          <w:sz w:val="26"/>
          <w:szCs w:val="26"/>
        </w:rPr>
        <w:t xml:space="preserve">двухэтажными каменными домами торговой площади, а также главных улиц 17 города, где дома строились на красных линиях и обычно с каменным первым этажом и деревянным вторым этажом. </w:t>
      </w:r>
    </w:p>
    <w:p w:rsidR="00D409A0" w:rsidRPr="008D3E91" w:rsidRDefault="00CE4C39" w:rsidP="004D362E">
      <w:pPr>
        <w:pStyle w:val="afff7"/>
        <w:suppressAutoHyphens/>
        <w:spacing w:line="276" w:lineRule="auto"/>
        <w:ind w:firstLine="708"/>
        <w:jc w:val="both"/>
        <w:rPr>
          <w:b w:val="0"/>
          <w:color w:val="000000" w:themeColor="text1"/>
          <w:sz w:val="26"/>
          <w:szCs w:val="26"/>
        </w:rPr>
      </w:pPr>
      <w:r w:rsidRPr="008D3E91">
        <w:rPr>
          <w:b w:val="0"/>
          <w:color w:val="000000" w:themeColor="text1"/>
          <w:sz w:val="26"/>
          <w:szCs w:val="26"/>
        </w:rPr>
        <w:t xml:space="preserve">Продолжалось и церковное строительство. На Успенской улице вместо сгоревшей была возведена Успенская (1826 г.) и была дважды перестроена Христорождественская (1817 и 1837 гг.) церковь, а на Пятницкой улице возведена Крестовоздвиженская церковь (1814 г.). Для градостроительного развития Боровска особо важное значение имело строительство свойственных времени стройных многоярусных колоколен, увенчанных шпилями. В 1819 г. была возведена высокая колокольня Благовещенского собора, ставшая главной доминантой в панорамах города, и в том же году – колокольня церкви Бориса и Глеба. Новые каменные церкви и особенно колокольни сделали обширные панорамы и силуэты Боровска более выразительными и живописными. </w:t>
      </w:r>
    </w:p>
    <w:p w:rsidR="00D409A0" w:rsidRPr="008D3E91" w:rsidRDefault="00CE4C39" w:rsidP="004D362E">
      <w:pPr>
        <w:pStyle w:val="afff7"/>
        <w:suppressAutoHyphens/>
        <w:spacing w:line="276" w:lineRule="auto"/>
        <w:ind w:firstLine="708"/>
        <w:jc w:val="both"/>
        <w:rPr>
          <w:b w:val="0"/>
          <w:color w:val="000000" w:themeColor="text1"/>
          <w:sz w:val="26"/>
          <w:szCs w:val="26"/>
        </w:rPr>
      </w:pPr>
      <w:r w:rsidRPr="008D3E91">
        <w:rPr>
          <w:b w:val="0"/>
          <w:color w:val="000000" w:themeColor="text1"/>
          <w:sz w:val="26"/>
          <w:szCs w:val="26"/>
        </w:rPr>
        <w:t xml:space="preserve">Постепенное восстановление и развитие Боровска происходило в основном по регулярному плану 1793 г. К концу 1 четверти XIX в. перепланировка была завершена. В развитие плана 1793 г. территория города распространялась к западу за Текиженский овраг и к востоку до Высоцкого монастыря. Это территориальное распространение, рост населения, насчитывавшего к 1837 г. 7127 человек, и другие изменившиеся условия вызвали необходимость разработки плана реконструкции города. Такой план разрабатывался с 1837 г. и был утвержден в 1841 г. </w:t>
      </w:r>
    </w:p>
    <w:p w:rsidR="00D409A0" w:rsidRPr="008D3E91" w:rsidRDefault="00CE4C39" w:rsidP="004D362E">
      <w:pPr>
        <w:pStyle w:val="afff7"/>
        <w:suppressAutoHyphens/>
        <w:spacing w:line="276" w:lineRule="auto"/>
        <w:ind w:firstLine="708"/>
        <w:jc w:val="both"/>
        <w:rPr>
          <w:b w:val="0"/>
          <w:color w:val="000000" w:themeColor="text1"/>
          <w:sz w:val="26"/>
          <w:szCs w:val="26"/>
        </w:rPr>
      </w:pPr>
      <w:r w:rsidRPr="008D3E91">
        <w:rPr>
          <w:b w:val="0"/>
          <w:color w:val="000000" w:themeColor="text1"/>
          <w:sz w:val="26"/>
          <w:szCs w:val="26"/>
        </w:rPr>
        <w:t xml:space="preserve">Реализация проекта 1841 г. в значительной мере задерживалась опустошительными пожарами, часто возникавшими из-за высокой плотности деревянной застройки. Противодействовать пожарам было призвано решение калужского губернатора об уничтожении строений, «не заслуживающих внимания», и строгой регламентации строительства жилых домов и надворных построек с установлением определенного расстояния между ними. </w:t>
      </w:r>
    </w:p>
    <w:p w:rsidR="00D409A0" w:rsidRPr="008D3E91" w:rsidRDefault="00CE4C39" w:rsidP="004D362E">
      <w:pPr>
        <w:pStyle w:val="afff7"/>
        <w:suppressAutoHyphens/>
        <w:spacing w:line="276" w:lineRule="auto"/>
        <w:ind w:firstLine="708"/>
        <w:jc w:val="both"/>
        <w:rPr>
          <w:b w:val="0"/>
          <w:color w:val="000000" w:themeColor="text1"/>
          <w:sz w:val="26"/>
          <w:szCs w:val="26"/>
        </w:rPr>
      </w:pPr>
      <w:r w:rsidRPr="008D3E91">
        <w:rPr>
          <w:b w:val="0"/>
          <w:color w:val="000000" w:themeColor="text1"/>
          <w:sz w:val="26"/>
          <w:szCs w:val="26"/>
        </w:rPr>
        <w:t xml:space="preserve">Особенно большой урон нанес Боровску пожар 1857 г., от которого особенно пострадал центр города: площадь с гостиным двором и церквами, Успенская, Пятницкая, Калужская, Спасская и Разночинская улицы. Полностью сгорели или были сильно повреждены почти все общественные здания, до 150 домов и до 200 лавок. Губительные пожары задерживали рост города, его территориальное развитие, так как после пожаров чаще восстанавливались прежние здания, нежели строились новые. </w:t>
      </w:r>
    </w:p>
    <w:p w:rsidR="00D409A0" w:rsidRPr="008D3E91" w:rsidRDefault="00CE4C39" w:rsidP="004D362E">
      <w:pPr>
        <w:pStyle w:val="afff7"/>
        <w:suppressAutoHyphens/>
        <w:spacing w:line="276" w:lineRule="auto"/>
        <w:ind w:firstLine="708"/>
        <w:jc w:val="both"/>
        <w:rPr>
          <w:b w:val="0"/>
          <w:color w:val="000000" w:themeColor="text1"/>
          <w:sz w:val="26"/>
          <w:szCs w:val="26"/>
        </w:rPr>
      </w:pPr>
      <w:r w:rsidRPr="008D3E91">
        <w:rPr>
          <w:b w:val="0"/>
          <w:color w:val="000000" w:themeColor="text1"/>
          <w:sz w:val="26"/>
          <w:szCs w:val="26"/>
        </w:rPr>
        <w:t xml:space="preserve">Распространение каменного жилого строительства было незначительным, преобладающим типом зданий оставался деревянный одноэтажный дом. По разным источникам в 1905 г. из 1006 домов только 276 были каменными, а в 1908 г. из 1081 домов 720 были деревянными одноэтажными. </w:t>
      </w:r>
    </w:p>
    <w:p w:rsidR="00D409A0" w:rsidRPr="008D3E91" w:rsidRDefault="00CE4C39" w:rsidP="004D362E">
      <w:pPr>
        <w:pStyle w:val="afff7"/>
        <w:suppressAutoHyphens/>
        <w:spacing w:line="276" w:lineRule="auto"/>
        <w:ind w:firstLine="708"/>
        <w:jc w:val="both"/>
        <w:rPr>
          <w:b w:val="0"/>
          <w:color w:val="000000" w:themeColor="text1"/>
          <w:sz w:val="26"/>
          <w:szCs w:val="26"/>
        </w:rPr>
      </w:pPr>
      <w:r w:rsidRPr="008D3E91">
        <w:rPr>
          <w:b w:val="0"/>
          <w:color w:val="000000" w:themeColor="text1"/>
          <w:sz w:val="26"/>
          <w:szCs w:val="26"/>
        </w:rPr>
        <w:lastRenderedPageBreak/>
        <w:t>Наряду со строительством зданий проводились работы по благоустройству города: на территории городища были разбиты бульвар и общественный сад, торговая площадь и основные улицы были замощены. К 1875 г. относится сооружение каменного моста через р</w:t>
      </w:r>
      <w:r w:rsidR="007D3E88" w:rsidRPr="008D3E91">
        <w:rPr>
          <w:b w:val="0"/>
          <w:color w:val="000000" w:themeColor="text1"/>
          <w:sz w:val="26"/>
          <w:szCs w:val="26"/>
        </w:rPr>
        <w:t>еку</w:t>
      </w:r>
      <w:r w:rsidRPr="008D3E91">
        <w:rPr>
          <w:b w:val="0"/>
          <w:color w:val="000000" w:themeColor="text1"/>
          <w:sz w:val="26"/>
          <w:szCs w:val="26"/>
        </w:rPr>
        <w:t xml:space="preserve"> Протву. </w:t>
      </w:r>
    </w:p>
    <w:p w:rsidR="00D409A0" w:rsidRPr="008D3E91" w:rsidRDefault="00CE4C39" w:rsidP="004D362E">
      <w:pPr>
        <w:pStyle w:val="afff7"/>
        <w:suppressAutoHyphens/>
        <w:spacing w:line="276" w:lineRule="auto"/>
        <w:ind w:firstLine="708"/>
        <w:jc w:val="both"/>
        <w:rPr>
          <w:b w:val="0"/>
          <w:color w:val="000000" w:themeColor="text1"/>
          <w:sz w:val="26"/>
          <w:szCs w:val="26"/>
        </w:rPr>
      </w:pPr>
      <w:r w:rsidRPr="008D3E91">
        <w:rPr>
          <w:b w:val="0"/>
          <w:color w:val="000000" w:themeColor="text1"/>
          <w:sz w:val="26"/>
          <w:szCs w:val="26"/>
        </w:rPr>
        <w:t>В конце XIX - начале XX вв. в Боровске были построены старообрядческие церкви Всех Святых на Успенской улице, Введения Пресвятой Богородицы на Круглой улице и очень крупный старообрядческий Покровский собор на Московской улице. Тогда же была возведена церковь Михаила Архангела в с</w:t>
      </w:r>
      <w:r w:rsidR="007D3E88" w:rsidRPr="008D3E91">
        <w:rPr>
          <w:b w:val="0"/>
          <w:color w:val="000000" w:themeColor="text1"/>
          <w:sz w:val="26"/>
          <w:szCs w:val="26"/>
        </w:rPr>
        <w:t xml:space="preserve">еле </w:t>
      </w:r>
      <w:r w:rsidRPr="008D3E91">
        <w:rPr>
          <w:b w:val="0"/>
          <w:color w:val="000000" w:themeColor="text1"/>
          <w:sz w:val="26"/>
          <w:szCs w:val="26"/>
        </w:rPr>
        <w:t xml:space="preserve">Красном в 2 км к западу от города. Все эти постройки были выдержаны в псевдорусском стиле, но если церкви вписались в панорамы города, то собор грузностью и тяжеловесностью своих форм внес в панорамы некоторую дисгармонию. </w:t>
      </w:r>
    </w:p>
    <w:p w:rsidR="00D409A0" w:rsidRPr="008D3E91" w:rsidRDefault="00CE4C39" w:rsidP="004D362E">
      <w:pPr>
        <w:pStyle w:val="afff7"/>
        <w:suppressAutoHyphens/>
        <w:spacing w:line="276" w:lineRule="auto"/>
        <w:ind w:firstLine="708"/>
        <w:jc w:val="both"/>
        <w:rPr>
          <w:b w:val="0"/>
          <w:color w:val="000000" w:themeColor="text1"/>
          <w:sz w:val="26"/>
          <w:szCs w:val="26"/>
        </w:rPr>
      </w:pPr>
      <w:r w:rsidRPr="008D3E91">
        <w:rPr>
          <w:b w:val="0"/>
          <w:color w:val="000000" w:themeColor="text1"/>
          <w:sz w:val="26"/>
          <w:szCs w:val="26"/>
        </w:rPr>
        <w:t xml:space="preserve">В 1899 г. была открыта Московско-Киевская железная дорога. Прокладка ее не через Боровск, как предполагалось некоторое время согласно его значению уездного центра, а в 14 км от него, через село Балабаново, не только не способствовало его экономическому и, следовательно, общему развитию, но вызвало ограничение этого развития: производственная активность стала распространяться в уезде. Если в 1873 г. в городе было 26 заводов и фабрик, то в 1905 г. их было только 19. Боровск в начале XX в. оставался небольшим городком, славившимся своими садами, которых насчитывалось 126, и огородами, которых насчитывалось 700. </w:t>
      </w:r>
    </w:p>
    <w:p w:rsidR="00CE4C39" w:rsidRPr="008D3E91" w:rsidRDefault="00CE4C39" w:rsidP="004D362E">
      <w:pPr>
        <w:pStyle w:val="afff7"/>
        <w:suppressAutoHyphens/>
        <w:spacing w:line="276" w:lineRule="auto"/>
        <w:ind w:firstLine="708"/>
        <w:jc w:val="both"/>
        <w:rPr>
          <w:b w:val="0"/>
          <w:color w:val="000000" w:themeColor="text1"/>
          <w:sz w:val="26"/>
          <w:szCs w:val="26"/>
        </w:rPr>
      </w:pPr>
      <w:r w:rsidRPr="008D3E91">
        <w:rPr>
          <w:b w:val="0"/>
          <w:color w:val="000000" w:themeColor="text1"/>
          <w:sz w:val="26"/>
          <w:szCs w:val="26"/>
        </w:rPr>
        <w:t>Судя по многочисленным фотографиям Боровска начала 1910-х гг., он обладал тогда одновременно и характерными чертами небольшого русского города, и чрезвычайно своеобразными чертами. Характерность очевидна в облике основной, посадской части города, в локальных видах ее небольших улиц и площади с 1-2-х-этажной застройкой, зачастую оттеняющей высокие колокольни церквей. Своеобразие же Боровску придавал богатый природный ландшафт, в котором город расположен, и преобладающее значение ландшафта в обширных 19 панорамах города. Ландшафт с выразительными склонами высокого правого берега р</w:t>
      </w:r>
      <w:r w:rsidR="007D3E88" w:rsidRPr="008D3E91">
        <w:rPr>
          <w:b w:val="0"/>
          <w:color w:val="000000" w:themeColor="text1"/>
          <w:sz w:val="26"/>
          <w:szCs w:val="26"/>
        </w:rPr>
        <w:t>еки</w:t>
      </w:r>
      <w:r w:rsidRPr="008D3E91">
        <w:rPr>
          <w:b w:val="0"/>
          <w:color w:val="000000" w:themeColor="text1"/>
          <w:sz w:val="26"/>
          <w:szCs w:val="26"/>
        </w:rPr>
        <w:t xml:space="preserve"> Протвы, ее просторной поймой и всхолмлениями преобладал по сторонам от посадской части благодаря тому, что слободы-села с их разреженной застройкой не срослись с посадской частью, между ними остались значительные участки </w:t>
      </w:r>
      <w:r w:rsidR="007D3E88" w:rsidRPr="008D3E91">
        <w:rPr>
          <w:b w:val="0"/>
          <w:color w:val="000000" w:themeColor="text1"/>
          <w:sz w:val="26"/>
          <w:szCs w:val="26"/>
        </w:rPr>
        <w:t>ландшафта</w:t>
      </w:r>
      <w:r w:rsidRPr="008D3E91">
        <w:rPr>
          <w:b w:val="0"/>
          <w:color w:val="000000" w:themeColor="text1"/>
          <w:sz w:val="26"/>
          <w:szCs w:val="26"/>
        </w:rPr>
        <w:t>. Расположенные на возвышенностях, увенчанных организующими формами церквей, эти слободы-села образовывали с ландшафтом неповторимое и живописное единство, поражавшее путешественников еще в XIX в. своей «картинной красивостью». Контраст локальных видов улиц и обширных панорам города, вызывающий сильные культурные и эмоциональные впечатления, стал важнейшей особенностью Боровска</w:t>
      </w:r>
      <w:r w:rsidR="00617398" w:rsidRPr="008D3E91">
        <w:rPr>
          <w:b w:val="0"/>
          <w:color w:val="000000" w:themeColor="text1"/>
          <w:sz w:val="26"/>
          <w:szCs w:val="26"/>
        </w:rPr>
        <w:t>.</w:t>
      </w:r>
    </w:p>
    <w:p w:rsidR="00617398" w:rsidRPr="008D3E91" w:rsidRDefault="00617398" w:rsidP="004D362E">
      <w:pPr>
        <w:pStyle w:val="afff7"/>
        <w:suppressAutoHyphens/>
        <w:spacing w:line="276" w:lineRule="auto"/>
        <w:ind w:firstLine="708"/>
        <w:jc w:val="both"/>
        <w:rPr>
          <w:b w:val="0"/>
          <w:color w:val="000000" w:themeColor="text1"/>
          <w:sz w:val="26"/>
          <w:szCs w:val="26"/>
        </w:rPr>
      </w:pPr>
      <w:r w:rsidRPr="008D3E91">
        <w:rPr>
          <w:b w:val="0"/>
          <w:i/>
          <w:color w:val="000000" w:themeColor="text1"/>
          <w:sz w:val="26"/>
          <w:szCs w:val="26"/>
        </w:rPr>
        <w:t>Четвертый период: начало XX в. – начало XXI в.</w:t>
      </w:r>
      <w:r w:rsidRPr="008D3E91">
        <w:rPr>
          <w:b w:val="0"/>
          <w:color w:val="000000" w:themeColor="text1"/>
          <w:sz w:val="26"/>
          <w:szCs w:val="26"/>
        </w:rPr>
        <w:t xml:space="preserve"> В послереволюционные годы ставилась цель преобразовать Боровск в современный </w:t>
      </w:r>
      <w:r w:rsidR="00C37004" w:rsidRPr="008D3E91">
        <w:rPr>
          <w:b w:val="0"/>
          <w:color w:val="000000" w:themeColor="text1"/>
          <w:sz w:val="26"/>
          <w:szCs w:val="26"/>
        </w:rPr>
        <w:t xml:space="preserve">промышленный </w:t>
      </w:r>
      <w:r w:rsidRPr="008D3E91">
        <w:rPr>
          <w:b w:val="0"/>
          <w:color w:val="000000" w:themeColor="text1"/>
          <w:sz w:val="26"/>
          <w:szCs w:val="26"/>
        </w:rPr>
        <w:t xml:space="preserve">город. Поначалу для производств приспосабливались старые здания внутри города, в том числе закрывавшиеся церкви. Позднее стали выделяться территории на окраинах, благодаря чему получила развитие фабрика «Красная Заря» (бывшая ткацкая </w:t>
      </w:r>
      <w:r w:rsidRPr="008D3E91">
        <w:rPr>
          <w:b w:val="0"/>
          <w:color w:val="000000" w:themeColor="text1"/>
          <w:sz w:val="26"/>
          <w:szCs w:val="26"/>
        </w:rPr>
        <w:lastRenderedPageBreak/>
        <w:t xml:space="preserve">фабрика П.М. Полежаева) и были построены лесозаготовительный комбинат, автобаза и Всесоюзный научно-исследовательский институт физиологии, биохимии и питания животных. Гражданское строительство было незначительным и ограничивалось по преимуществу одноэтажной жилой застройкой. </w:t>
      </w:r>
    </w:p>
    <w:p w:rsidR="00617398" w:rsidRPr="008D3E91" w:rsidRDefault="00617398" w:rsidP="004D362E">
      <w:pPr>
        <w:pStyle w:val="afff7"/>
        <w:suppressAutoHyphens/>
        <w:spacing w:line="276" w:lineRule="auto"/>
        <w:ind w:firstLine="708"/>
        <w:jc w:val="both"/>
        <w:rPr>
          <w:b w:val="0"/>
          <w:color w:val="000000" w:themeColor="text1"/>
          <w:sz w:val="26"/>
          <w:szCs w:val="26"/>
        </w:rPr>
      </w:pPr>
      <w:r w:rsidRPr="008D3E91">
        <w:rPr>
          <w:b w:val="0"/>
          <w:color w:val="000000" w:themeColor="text1"/>
          <w:sz w:val="26"/>
          <w:szCs w:val="26"/>
        </w:rPr>
        <w:t xml:space="preserve">Период между революцией и Великой Отечественной войной отмечен утратой целого ряда церквей: Спаса Преображения (Пятницкой) «на площади», Троицкой, Христорождественской и Успенской. У Крестовоздвиженской и Егорьевской церквей были разрушены завершения, а Покровская церковь в Заречье были перестроена. Эти утраты нарушили и упростили облик Боровска. </w:t>
      </w:r>
    </w:p>
    <w:p w:rsidR="00617398" w:rsidRPr="008D3E91" w:rsidRDefault="00617398" w:rsidP="004D362E">
      <w:pPr>
        <w:pStyle w:val="afff7"/>
        <w:suppressAutoHyphens/>
        <w:spacing w:line="276" w:lineRule="auto"/>
        <w:ind w:firstLine="708"/>
        <w:jc w:val="both"/>
        <w:rPr>
          <w:b w:val="0"/>
          <w:color w:val="000000" w:themeColor="text1"/>
          <w:sz w:val="26"/>
          <w:szCs w:val="26"/>
        </w:rPr>
      </w:pPr>
      <w:r w:rsidRPr="008D3E91">
        <w:rPr>
          <w:b w:val="0"/>
          <w:color w:val="000000" w:themeColor="text1"/>
          <w:sz w:val="26"/>
          <w:szCs w:val="26"/>
        </w:rPr>
        <w:t>В целом город получил некоторое р</w:t>
      </w:r>
      <w:r w:rsidR="008700D6" w:rsidRPr="008D3E91">
        <w:rPr>
          <w:b w:val="0"/>
          <w:color w:val="000000" w:themeColor="text1"/>
          <w:sz w:val="26"/>
          <w:szCs w:val="26"/>
        </w:rPr>
        <w:t>аспространение в западном и юго-</w:t>
      </w:r>
      <w:r w:rsidRPr="008D3E91">
        <w:rPr>
          <w:b w:val="0"/>
          <w:color w:val="000000" w:themeColor="text1"/>
          <w:sz w:val="26"/>
          <w:szCs w:val="26"/>
        </w:rPr>
        <w:t>западном направлениях. Было обустроено шос</w:t>
      </w:r>
      <w:r w:rsidR="008700D6" w:rsidRPr="008D3E91">
        <w:rPr>
          <w:b w:val="0"/>
          <w:color w:val="000000" w:themeColor="text1"/>
          <w:sz w:val="26"/>
          <w:szCs w:val="26"/>
        </w:rPr>
        <w:t>се между Боровском и Балабаново</w:t>
      </w:r>
      <w:r w:rsidRPr="008D3E91">
        <w:rPr>
          <w:b w:val="0"/>
          <w:color w:val="000000" w:themeColor="text1"/>
          <w:sz w:val="26"/>
          <w:szCs w:val="26"/>
        </w:rPr>
        <w:t xml:space="preserve">, ставшее основной внешней транспортной связью города. </w:t>
      </w:r>
    </w:p>
    <w:p w:rsidR="00617398" w:rsidRPr="008D3E91" w:rsidRDefault="00617398" w:rsidP="004D362E">
      <w:pPr>
        <w:pStyle w:val="afff7"/>
        <w:suppressAutoHyphens/>
        <w:spacing w:line="276" w:lineRule="auto"/>
        <w:ind w:firstLine="708"/>
        <w:jc w:val="both"/>
        <w:rPr>
          <w:b w:val="0"/>
          <w:color w:val="000000" w:themeColor="text1"/>
          <w:sz w:val="26"/>
          <w:szCs w:val="26"/>
        </w:rPr>
      </w:pPr>
      <w:r w:rsidRPr="008D3E91">
        <w:rPr>
          <w:b w:val="0"/>
          <w:color w:val="000000" w:themeColor="text1"/>
          <w:sz w:val="26"/>
          <w:szCs w:val="26"/>
        </w:rPr>
        <w:t>Оживление строительства наметилось в послевоенные 1950-е годы. В юго</w:t>
      </w:r>
      <w:r w:rsidR="00A63CD7" w:rsidRPr="008D3E91">
        <w:rPr>
          <w:b w:val="0"/>
          <w:color w:val="000000" w:themeColor="text1"/>
          <w:sz w:val="26"/>
          <w:szCs w:val="26"/>
        </w:rPr>
        <w:t>-</w:t>
      </w:r>
      <w:r w:rsidRPr="008D3E91">
        <w:rPr>
          <w:b w:val="0"/>
          <w:color w:val="000000" w:themeColor="text1"/>
          <w:sz w:val="26"/>
          <w:szCs w:val="26"/>
        </w:rPr>
        <w:t xml:space="preserve">восточной части города, между с. Высоким и фабрикой «Красная Заря» появилось несколько улиц с 2-3-х-этажной застройкой. Аналогичные здания были построены в ряде мест на основных, старых улицах города. </w:t>
      </w:r>
    </w:p>
    <w:p w:rsidR="00617398" w:rsidRPr="008D3E91" w:rsidRDefault="00617398" w:rsidP="004D362E">
      <w:pPr>
        <w:pStyle w:val="afff7"/>
        <w:suppressAutoHyphens/>
        <w:spacing w:line="276" w:lineRule="auto"/>
        <w:ind w:firstLine="708"/>
        <w:jc w:val="both"/>
        <w:rPr>
          <w:b w:val="0"/>
          <w:color w:val="000000" w:themeColor="text1"/>
          <w:sz w:val="26"/>
          <w:szCs w:val="26"/>
        </w:rPr>
      </w:pPr>
      <w:r w:rsidRPr="008D3E91">
        <w:rPr>
          <w:b w:val="0"/>
          <w:color w:val="000000" w:themeColor="text1"/>
          <w:sz w:val="26"/>
          <w:szCs w:val="26"/>
        </w:rPr>
        <w:t>В 1966 г. был разработан проект генерального плана Боровска. Этим проектом предлагались принципиальные изменения планировочной и пространственной структуры города: застройка пло</w:t>
      </w:r>
      <w:r w:rsidR="00A63CD7" w:rsidRPr="008D3E91">
        <w:rPr>
          <w:b w:val="0"/>
          <w:color w:val="000000" w:themeColor="text1"/>
          <w:sz w:val="26"/>
          <w:szCs w:val="26"/>
        </w:rPr>
        <w:t xml:space="preserve">щади, образование транзитной </w:t>
      </w:r>
      <w:r w:rsidRPr="008D3E91">
        <w:rPr>
          <w:b w:val="0"/>
          <w:color w:val="000000" w:themeColor="text1"/>
          <w:sz w:val="26"/>
          <w:szCs w:val="26"/>
        </w:rPr>
        <w:t xml:space="preserve">магистрали по улице Коммунистической – центру – новым западным улицам, прокладка большого полукольцевого бульвара, огибающего центр с запада, юга и востока, а также прокладка многих новых улиц, которые </w:t>
      </w:r>
      <w:r w:rsidR="00A63CD7" w:rsidRPr="008D3E91">
        <w:rPr>
          <w:b w:val="0"/>
          <w:color w:val="000000" w:themeColor="text1"/>
          <w:sz w:val="26"/>
          <w:szCs w:val="26"/>
        </w:rPr>
        <w:t>изменяли</w:t>
      </w:r>
      <w:r w:rsidRPr="008D3E91">
        <w:rPr>
          <w:b w:val="0"/>
          <w:color w:val="000000" w:themeColor="text1"/>
          <w:sz w:val="26"/>
          <w:szCs w:val="26"/>
        </w:rPr>
        <w:t xml:space="preserve"> сложившуюся </w:t>
      </w:r>
      <w:r w:rsidR="00A63CD7" w:rsidRPr="008D3E91">
        <w:rPr>
          <w:b w:val="0"/>
          <w:color w:val="000000" w:themeColor="text1"/>
          <w:sz w:val="26"/>
          <w:szCs w:val="26"/>
        </w:rPr>
        <w:t>структуру</w:t>
      </w:r>
      <w:r w:rsidRPr="008D3E91">
        <w:rPr>
          <w:b w:val="0"/>
          <w:color w:val="000000" w:themeColor="text1"/>
          <w:sz w:val="26"/>
          <w:szCs w:val="26"/>
        </w:rPr>
        <w:t xml:space="preserve"> города. </w:t>
      </w:r>
    </w:p>
    <w:p w:rsidR="00617398" w:rsidRPr="008D3E91" w:rsidRDefault="00617398" w:rsidP="004D362E">
      <w:pPr>
        <w:pStyle w:val="afff7"/>
        <w:suppressAutoHyphens/>
        <w:spacing w:line="276" w:lineRule="auto"/>
        <w:ind w:firstLine="708"/>
        <w:jc w:val="both"/>
        <w:rPr>
          <w:b w:val="0"/>
          <w:color w:val="000000" w:themeColor="text1"/>
          <w:sz w:val="26"/>
          <w:szCs w:val="26"/>
        </w:rPr>
      </w:pPr>
      <w:r w:rsidRPr="008D3E91">
        <w:rPr>
          <w:b w:val="0"/>
          <w:color w:val="000000" w:themeColor="text1"/>
          <w:sz w:val="26"/>
          <w:szCs w:val="26"/>
        </w:rPr>
        <w:t>В своей планировочной части проект 1966 г. не был реализован, но по нему или в нарушение него по типовым проектам были построены здания в центре города, исказившие его историко-культурную среду: здания универмагов на площади и рядом с Благовещенским собором, райкома КПСС на месте общественного сада на городище, кинотеатра на месте Успенской церкви и дома культуры, также на бывшей Успенской улице (</w:t>
      </w:r>
      <w:r w:rsidR="00A63CD7" w:rsidRPr="008D3E91">
        <w:rPr>
          <w:b w:val="0"/>
          <w:color w:val="000000" w:themeColor="text1"/>
          <w:sz w:val="26"/>
          <w:szCs w:val="26"/>
        </w:rPr>
        <w:t>в настоящее время</w:t>
      </w:r>
      <w:r w:rsidRPr="008D3E91">
        <w:rPr>
          <w:b w:val="0"/>
          <w:color w:val="000000" w:themeColor="text1"/>
          <w:sz w:val="26"/>
          <w:szCs w:val="26"/>
        </w:rPr>
        <w:t xml:space="preserve"> Ленина). Позднее на северо</w:t>
      </w:r>
      <w:r w:rsidR="00A63CD7" w:rsidRPr="008D3E91">
        <w:rPr>
          <w:b w:val="0"/>
          <w:color w:val="000000" w:themeColor="text1"/>
          <w:sz w:val="26"/>
          <w:szCs w:val="26"/>
        </w:rPr>
        <w:t>-</w:t>
      </w:r>
      <w:r w:rsidRPr="008D3E91">
        <w:rPr>
          <w:b w:val="0"/>
          <w:color w:val="000000" w:themeColor="text1"/>
          <w:sz w:val="26"/>
          <w:szCs w:val="26"/>
        </w:rPr>
        <w:t>восточном углу площади, на месте двух ст</w:t>
      </w:r>
      <w:r w:rsidR="00A63CD7" w:rsidRPr="008D3E91">
        <w:rPr>
          <w:b w:val="0"/>
          <w:color w:val="000000" w:themeColor="text1"/>
          <w:sz w:val="26"/>
          <w:szCs w:val="26"/>
        </w:rPr>
        <w:t>аринных домов было возведено 5-</w:t>
      </w:r>
      <w:r w:rsidRPr="008D3E91">
        <w:rPr>
          <w:b w:val="0"/>
          <w:color w:val="000000" w:themeColor="text1"/>
          <w:sz w:val="26"/>
          <w:szCs w:val="26"/>
        </w:rPr>
        <w:t xml:space="preserve">этажное здание общежития, «взломавшее» застройку и пространственную организацию площади. </w:t>
      </w:r>
    </w:p>
    <w:p w:rsidR="00617398" w:rsidRPr="008D3E91" w:rsidRDefault="00617398" w:rsidP="004D362E">
      <w:pPr>
        <w:pStyle w:val="afff7"/>
        <w:suppressAutoHyphens/>
        <w:spacing w:line="276" w:lineRule="auto"/>
        <w:ind w:firstLine="708"/>
        <w:jc w:val="both"/>
        <w:rPr>
          <w:b w:val="0"/>
          <w:color w:val="000000" w:themeColor="text1"/>
          <w:sz w:val="26"/>
          <w:szCs w:val="26"/>
        </w:rPr>
      </w:pPr>
      <w:r w:rsidRPr="008D3E91">
        <w:rPr>
          <w:b w:val="0"/>
          <w:color w:val="000000" w:themeColor="text1"/>
          <w:sz w:val="26"/>
          <w:szCs w:val="26"/>
        </w:rPr>
        <w:t>В постсоветское время произошло новое оживление строительства, продолжающееся до сих пор. Этот процесс имеет противоречивый характер. Была произведена реставрация всех церквей, восстановлены или в значительной степени приведены в порядок многие жилые и гражданские здания. Вместе с тем, в последние десятилетия были снесены многие старинные жилые дома традиционного типа, и на их местах возведены новые дома, диссонирующие с исторической застройкой своими крупными размерами или архитектурной стилистикой</w:t>
      </w:r>
      <w:r w:rsidR="00BB317D" w:rsidRPr="008D3E91">
        <w:rPr>
          <w:b w:val="0"/>
          <w:color w:val="000000" w:themeColor="text1"/>
          <w:sz w:val="26"/>
          <w:szCs w:val="26"/>
        </w:rPr>
        <w:t>.</w:t>
      </w:r>
    </w:p>
    <w:p w:rsidR="00F1373B" w:rsidRPr="008D3E91" w:rsidRDefault="00F1373B" w:rsidP="00CE4C39">
      <w:pPr>
        <w:pStyle w:val="afff7"/>
        <w:suppressAutoHyphens/>
        <w:spacing w:line="276" w:lineRule="auto"/>
        <w:ind w:firstLine="708"/>
        <w:jc w:val="both"/>
        <w:rPr>
          <w:b w:val="0"/>
          <w:color w:val="000000" w:themeColor="text1"/>
          <w:sz w:val="26"/>
          <w:szCs w:val="26"/>
        </w:rPr>
      </w:pPr>
    </w:p>
    <w:p w:rsidR="007F565A" w:rsidRPr="008D3E91" w:rsidRDefault="007F565A" w:rsidP="003611F5">
      <w:pPr>
        <w:rPr>
          <w:color w:val="000000" w:themeColor="text1"/>
        </w:rPr>
      </w:pPr>
    </w:p>
    <w:p w:rsidR="00DA2701" w:rsidRPr="008D3E91" w:rsidRDefault="00DA2701" w:rsidP="00395517">
      <w:pPr>
        <w:spacing w:line="276" w:lineRule="auto"/>
        <w:ind w:firstLine="709"/>
        <w:jc w:val="both"/>
        <w:rPr>
          <w:bCs/>
          <w:color w:val="000000" w:themeColor="text1"/>
          <w:sz w:val="26"/>
          <w:szCs w:val="26"/>
          <w:lang w:eastAsia="ru-RU"/>
        </w:rPr>
      </w:pPr>
    </w:p>
    <w:p w:rsidR="00671677" w:rsidRPr="008D3E91" w:rsidRDefault="00671677" w:rsidP="00395517">
      <w:pPr>
        <w:spacing w:line="276" w:lineRule="auto"/>
        <w:ind w:firstLine="709"/>
        <w:jc w:val="both"/>
        <w:rPr>
          <w:bCs/>
          <w:color w:val="000000" w:themeColor="text1"/>
          <w:sz w:val="26"/>
          <w:szCs w:val="26"/>
          <w:lang w:eastAsia="ru-RU"/>
        </w:rPr>
        <w:sectPr w:rsidR="00671677" w:rsidRPr="008D3E91" w:rsidSect="004841C2">
          <w:pgSz w:w="11906" w:h="16838"/>
          <w:pgMar w:top="851" w:right="964" w:bottom="851" w:left="1644" w:header="709" w:footer="367" w:gutter="0"/>
          <w:cols w:space="720"/>
          <w:docGrid w:linePitch="360"/>
        </w:sectPr>
      </w:pPr>
    </w:p>
    <w:p w:rsidR="00312AB2" w:rsidRPr="008D3E91" w:rsidRDefault="00312AB2" w:rsidP="00855B0C">
      <w:pPr>
        <w:pStyle w:val="2"/>
        <w:spacing w:line="240" w:lineRule="auto"/>
        <w:rPr>
          <w:color w:val="000000" w:themeColor="text1"/>
          <w:sz w:val="28"/>
          <w:szCs w:val="28"/>
        </w:rPr>
      </w:pPr>
      <w:bookmarkStart w:id="26" w:name="_Toc115331084"/>
      <w:r w:rsidRPr="008D3E91">
        <w:rPr>
          <w:color w:val="000000" w:themeColor="text1"/>
          <w:sz w:val="28"/>
          <w:szCs w:val="28"/>
        </w:rPr>
        <w:lastRenderedPageBreak/>
        <w:t>II</w:t>
      </w:r>
      <w:r w:rsidR="002A63E4" w:rsidRPr="008D3E91">
        <w:rPr>
          <w:color w:val="000000" w:themeColor="text1"/>
          <w:sz w:val="28"/>
          <w:szCs w:val="28"/>
        </w:rPr>
        <w:t>.</w:t>
      </w:r>
      <w:r w:rsidR="004D362E" w:rsidRPr="008D3E91">
        <w:rPr>
          <w:color w:val="000000" w:themeColor="text1"/>
          <w:sz w:val="28"/>
          <w:szCs w:val="28"/>
        </w:rPr>
        <w:t>3</w:t>
      </w:r>
      <w:r w:rsidRPr="008D3E91">
        <w:rPr>
          <w:color w:val="000000" w:themeColor="text1"/>
          <w:sz w:val="28"/>
          <w:szCs w:val="28"/>
        </w:rPr>
        <w:t xml:space="preserve"> Природные условия</w:t>
      </w:r>
      <w:bookmarkEnd w:id="26"/>
      <w:r w:rsidRPr="008D3E91">
        <w:rPr>
          <w:color w:val="000000" w:themeColor="text1"/>
          <w:sz w:val="28"/>
          <w:szCs w:val="28"/>
        </w:rPr>
        <w:t xml:space="preserve"> </w:t>
      </w:r>
    </w:p>
    <w:p w:rsidR="00312AB2" w:rsidRPr="008D3E91" w:rsidRDefault="002A63E4" w:rsidP="00855B0C">
      <w:pPr>
        <w:pStyle w:val="3"/>
        <w:spacing w:line="240" w:lineRule="auto"/>
        <w:jc w:val="center"/>
        <w:rPr>
          <w:color w:val="000000" w:themeColor="text1"/>
          <w:sz w:val="26"/>
          <w:szCs w:val="26"/>
        </w:rPr>
      </w:pPr>
      <w:bookmarkStart w:id="27" w:name="__RefHeading__378_1612356966"/>
      <w:bookmarkStart w:id="28" w:name="__RefHeading__114_1539069001"/>
      <w:bookmarkStart w:id="29" w:name="__RefHeading__312_276625223"/>
      <w:bookmarkStart w:id="30" w:name="__RefHeading__476_670117999"/>
      <w:bookmarkStart w:id="31" w:name="__RefHeading__83_1212657833"/>
      <w:bookmarkStart w:id="32" w:name="__RefHeading__146_1585558239"/>
      <w:bookmarkStart w:id="33" w:name="__RefHeading__840_1612356966"/>
      <w:bookmarkStart w:id="34" w:name="_Toc115331085"/>
      <w:bookmarkEnd w:id="27"/>
      <w:bookmarkEnd w:id="28"/>
      <w:bookmarkEnd w:id="29"/>
      <w:bookmarkEnd w:id="30"/>
      <w:bookmarkEnd w:id="31"/>
      <w:bookmarkEnd w:id="32"/>
      <w:bookmarkEnd w:id="33"/>
      <w:r w:rsidRPr="008D3E91">
        <w:rPr>
          <w:color w:val="000000" w:themeColor="text1"/>
          <w:sz w:val="26"/>
          <w:szCs w:val="26"/>
        </w:rPr>
        <w:t>II</w:t>
      </w:r>
      <w:r w:rsidRPr="008D3E91">
        <w:rPr>
          <w:color w:val="000000" w:themeColor="text1"/>
          <w:sz w:val="26"/>
          <w:szCs w:val="26"/>
          <w:lang w:val="ru-RU"/>
        </w:rPr>
        <w:t>.</w:t>
      </w:r>
      <w:r w:rsidR="004D362E" w:rsidRPr="008D3E91">
        <w:rPr>
          <w:color w:val="000000" w:themeColor="text1"/>
          <w:sz w:val="26"/>
          <w:szCs w:val="26"/>
          <w:lang w:val="ru-RU"/>
        </w:rPr>
        <w:t>3</w:t>
      </w:r>
      <w:r w:rsidRPr="008D3E91">
        <w:rPr>
          <w:color w:val="000000" w:themeColor="text1"/>
          <w:sz w:val="26"/>
          <w:szCs w:val="26"/>
          <w:lang w:val="ru-RU"/>
        </w:rPr>
        <w:t>.</w:t>
      </w:r>
      <w:r w:rsidRPr="008D3E91">
        <w:rPr>
          <w:color w:val="000000" w:themeColor="text1"/>
          <w:sz w:val="26"/>
          <w:szCs w:val="26"/>
        </w:rPr>
        <w:t xml:space="preserve">1 </w:t>
      </w:r>
      <w:r w:rsidR="00312AB2" w:rsidRPr="008D3E91">
        <w:rPr>
          <w:color w:val="000000" w:themeColor="text1"/>
          <w:sz w:val="26"/>
          <w:szCs w:val="26"/>
        </w:rPr>
        <w:t>Климат</w:t>
      </w:r>
      <w:bookmarkEnd w:id="34"/>
    </w:p>
    <w:p w:rsidR="002A352D" w:rsidRPr="008D3E91" w:rsidRDefault="002A352D" w:rsidP="002A352D">
      <w:pPr>
        <w:pStyle w:val="afff7"/>
        <w:suppressAutoHyphens/>
        <w:spacing w:line="276" w:lineRule="auto"/>
        <w:ind w:firstLine="708"/>
        <w:jc w:val="both"/>
        <w:rPr>
          <w:b w:val="0"/>
          <w:bCs w:val="0"/>
          <w:color w:val="000000" w:themeColor="text1"/>
          <w:sz w:val="26"/>
          <w:szCs w:val="26"/>
          <w:lang w:eastAsia="zh-CN"/>
        </w:rPr>
      </w:pPr>
      <w:bookmarkStart w:id="35" w:name="__RefHeading__380_1612356966"/>
      <w:bookmarkStart w:id="36" w:name="__RefHeading__116_1539069001"/>
      <w:bookmarkStart w:id="37" w:name="__RefHeading__314_276625223"/>
      <w:bookmarkStart w:id="38" w:name="__RefHeading__478_670117999"/>
      <w:bookmarkStart w:id="39" w:name="__RefHeading__85_1212657833"/>
      <w:bookmarkStart w:id="40" w:name="__RefHeading__148_1585558239"/>
      <w:bookmarkStart w:id="41" w:name="__RefHeading__842_1612356966"/>
      <w:bookmarkEnd w:id="35"/>
      <w:bookmarkEnd w:id="36"/>
      <w:bookmarkEnd w:id="37"/>
      <w:bookmarkEnd w:id="38"/>
      <w:bookmarkEnd w:id="39"/>
      <w:bookmarkEnd w:id="40"/>
      <w:bookmarkEnd w:id="41"/>
      <w:r w:rsidRPr="008D3E91">
        <w:rPr>
          <w:b w:val="0"/>
          <w:bCs w:val="0"/>
          <w:color w:val="000000" w:themeColor="text1"/>
          <w:sz w:val="26"/>
          <w:szCs w:val="26"/>
          <w:lang w:eastAsia="zh-CN"/>
        </w:rPr>
        <w:t xml:space="preserve">Климат на территории городского поселения, как и всей Калужской области умеренно континентальный с четко выраженными сезонами года. Характеризуется теплым летом, умеренно холодной с устойчивым снежным покровом зимой и хорошо выраженными, но менее длительными переходными периодами – весной и осенью. </w:t>
      </w:r>
    </w:p>
    <w:p w:rsidR="002A352D" w:rsidRPr="008D3E91" w:rsidRDefault="002A352D" w:rsidP="002A352D">
      <w:pPr>
        <w:pStyle w:val="afff7"/>
        <w:suppressAutoHyphens/>
        <w:spacing w:line="276" w:lineRule="auto"/>
        <w:ind w:firstLine="708"/>
        <w:jc w:val="both"/>
        <w:rPr>
          <w:b w:val="0"/>
          <w:bCs w:val="0"/>
          <w:color w:val="000000" w:themeColor="text1"/>
          <w:sz w:val="26"/>
          <w:szCs w:val="26"/>
          <w:lang w:eastAsia="zh-CN"/>
        </w:rPr>
      </w:pPr>
      <w:r w:rsidRPr="008D3E91">
        <w:rPr>
          <w:b w:val="0"/>
          <w:bCs w:val="0"/>
          <w:color w:val="000000" w:themeColor="text1"/>
          <w:sz w:val="26"/>
          <w:szCs w:val="26"/>
          <w:lang w:eastAsia="zh-CN"/>
        </w:rPr>
        <w:t xml:space="preserve">Территория поселения находится под воздействием воздушных масс Атлантики, Арктического бассейна, а также масс, сформировавшихся над территорией Европы. В конце лета – начале осени, нередко во второй половине зимы и весной, преобладает западный тип атмосферной циркуляции, сопровождающийся активной циклонической деятельностью, значительными осадками, положительными аномалиями температуры воздуха зимой и отрицательным летом. </w:t>
      </w:r>
    </w:p>
    <w:p w:rsidR="002A352D" w:rsidRPr="008D3E91" w:rsidRDefault="002A352D" w:rsidP="002A352D">
      <w:pPr>
        <w:pStyle w:val="afff7"/>
        <w:suppressAutoHyphens/>
        <w:spacing w:line="276" w:lineRule="auto"/>
        <w:ind w:firstLine="708"/>
        <w:jc w:val="both"/>
        <w:rPr>
          <w:b w:val="0"/>
          <w:bCs w:val="0"/>
          <w:color w:val="000000" w:themeColor="text1"/>
          <w:sz w:val="26"/>
          <w:szCs w:val="26"/>
          <w:lang w:eastAsia="zh-CN"/>
        </w:rPr>
      </w:pPr>
      <w:r w:rsidRPr="008D3E91">
        <w:rPr>
          <w:b w:val="0"/>
          <w:bCs w:val="0"/>
          <w:color w:val="000000" w:themeColor="text1"/>
          <w:sz w:val="26"/>
          <w:szCs w:val="26"/>
          <w:lang w:eastAsia="zh-CN"/>
        </w:rPr>
        <w:t xml:space="preserve">Наименьшая продолжительность теплого периода с положительной среднесуточной температурой – 200 дней, наибольшая – 250 дней. </w:t>
      </w:r>
    </w:p>
    <w:p w:rsidR="002A352D" w:rsidRPr="008D3E91" w:rsidRDefault="002A352D" w:rsidP="002A352D">
      <w:pPr>
        <w:pStyle w:val="afff7"/>
        <w:suppressAutoHyphens/>
        <w:spacing w:line="276" w:lineRule="auto"/>
        <w:ind w:firstLine="708"/>
        <w:jc w:val="both"/>
        <w:rPr>
          <w:b w:val="0"/>
          <w:bCs w:val="0"/>
          <w:color w:val="000000" w:themeColor="text1"/>
          <w:sz w:val="26"/>
          <w:szCs w:val="26"/>
          <w:lang w:eastAsia="zh-CN"/>
        </w:rPr>
      </w:pPr>
      <w:r w:rsidRPr="008D3E91">
        <w:rPr>
          <w:b w:val="0"/>
          <w:bCs w:val="0"/>
          <w:color w:val="000000" w:themeColor="text1"/>
          <w:sz w:val="26"/>
          <w:szCs w:val="26"/>
          <w:lang w:eastAsia="zh-CN"/>
        </w:rPr>
        <w:t xml:space="preserve">Температура воздуха в среднем за год положительная. Самый холодный месяц года - январь, с температурой воздуха -8°-10°. Минимальная температура воздуха составляет -46°С, а максимальная - +38°С.  В течение холодного периода (с ноября по март месяцы) часты оттепели. Июль - самый теплый месяц года. </w:t>
      </w:r>
      <w:r w:rsidRPr="008D3E91">
        <w:rPr>
          <w:b w:val="0"/>
          <w:bCs w:val="0"/>
          <w:color w:val="000000" w:themeColor="text1"/>
          <w:sz w:val="26"/>
          <w:szCs w:val="26"/>
          <w:lang w:eastAsia="zh-CN"/>
        </w:rPr>
        <w:tab/>
        <w:t xml:space="preserve">Средняя температура воздуха в это время, незначительно изменяясь по территории, колеблется около +18°С. В отдельные годы в жаркие дни максимальная температура воздуха достигала +36...+39°С. Весной и осенью характерны заморозки. Весной заморозки заканчиваются 8-14 мая, первые осенние заморозки отмечаются 21-28 сентября. </w:t>
      </w:r>
    </w:p>
    <w:p w:rsidR="002A352D" w:rsidRPr="008D3E91" w:rsidRDefault="002A352D" w:rsidP="002A352D">
      <w:pPr>
        <w:pStyle w:val="afff7"/>
        <w:suppressAutoHyphens/>
        <w:spacing w:line="276" w:lineRule="auto"/>
        <w:ind w:firstLine="708"/>
        <w:jc w:val="both"/>
        <w:rPr>
          <w:b w:val="0"/>
          <w:bCs w:val="0"/>
          <w:color w:val="000000" w:themeColor="text1"/>
          <w:sz w:val="26"/>
          <w:szCs w:val="26"/>
          <w:lang w:eastAsia="zh-CN"/>
        </w:rPr>
      </w:pPr>
      <w:r w:rsidRPr="008D3E91">
        <w:rPr>
          <w:b w:val="0"/>
          <w:bCs w:val="0"/>
          <w:color w:val="000000" w:themeColor="text1"/>
          <w:sz w:val="26"/>
          <w:szCs w:val="26"/>
          <w:lang w:eastAsia="zh-CN"/>
        </w:rPr>
        <w:t>В зависимости от характера зим, их снежности и температурного режима изменяется глубина промерзания почвы, которая колеблется в отдельные зимы от 25 до 100 см, в среднем составляя 64 см. Многолетняя средняя продолжительность промерзания почвы составляет 150-180 дней.</w:t>
      </w:r>
    </w:p>
    <w:p w:rsidR="002A352D" w:rsidRPr="008D3E91" w:rsidRDefault="002A352D" w:rsidP="002A352D">
      <w:pPr>
        <w:pStyle w:val="afff7"/>
        <w:suppressAutoHyphens/>
        <w:spacing w:line="276" w:lineRule="auto"/>
        <w:ind w:firstLine="708"/>
        <w:jc w:val="both"/>
        <w:rPr>
          <w:b w:val="0"/>
          <w:bCs w:val="0"/>
          <w:color w:val="000000" w:themeColor="text1"/>
          <w:sz w:val="26"/>
          <w:szCs w:val="26"/>
          <w:lang w:eastAsia="zh-CN"/>
        </w:rPr>
      </w:pPr>
      <w:r w:rsidRPr="008D3E91">
        <w:rPr>
          <w:bCs w:val="0"/>
          <w:color w:val="000000" w:themeColor="text1"/>
          <w:sz w:val="26"/>
          <w:szCs w:val="26"/>
          <w:lang w:eastAsia="zh-CN"/>
        </w:rPr>
        <w:t>Осадки.</w:t>
      </w:r>
      <w:r w:rsidRPr="008D3E91">
        <w:rPr>
          <w:b w:val="0"/>
          <w:bCs w:val="0"/>
          <w:color w:val="000000" w:themeColor="text1"/>
          <w:sz w:val="26"/>
          <w:szCs w:val="26"/>
          <w:lang w:eastAsia="zh-CN"/>
        </w:rPr>
        <w:t xml:space="preserve"> По количеству выпадающих осадков территория относится к зоне достаточного увлажнения. За год в среднем за многолетний период выпадает 650-730 мм осадков. Большая часть 460 мм приходится на теплый период года и 270 мм – на холодный. В годовом ходе месячных сумм осадков максимум наблюдается в июле (в среднем 95 мм осадков), минимум - в марте (44 мм осадков). Обычно две трети осадков выпадает в теплый период года (апрель - октябрь) в виде дождя, одна треть - зимой в виде снега. </w:t>
      </w:r>
    </w:p>
    <w:p w:rsidR="002A352D" w:rsidRPr="008D3E91" w:rsidRDefault="002A352D" w:rsidP="002A352D">
      <w:pPr>
        <w:pStyle w:val="afff7"/>
        <w:suppressAutoHyphens/>
        <w:spacing w:line="276" w:lineRule="auto"/>
        <w:ind w:firstLine="708"/>
        <w:jc w:val="both"/>
        <w:rPr>
          <w:b w:val="0"/>
          <w:bCs w:val="0"/>
          <w:color w:val="000000" w:themeColor="text1"/>
          <w:sz w:val="26"/>
          <w:szCs w:val="26"/>
          <w:lang w:eastAsia="zh-CN"/>
        </w:rPr>
      </w:pPr>
      <w:r w:rsidRPr="008D3E91">
        <w:rPr>
          <w:b w:val="0"/>
          <w:bCs w:val="0"/>
          <w:color w:val="000000" w:themeColor="text1"/>
          <w:sz w:val="26"/>
          <w:szCs w:val="26"/>
          <w:lang w:eastAsia="zh-CN"/>
        </w:rPr>
        <w:t xml:space="preserve">Осадки, выпадающие в твердом виде с ноября по март, образуют снежный покров. Максимальная высота снежного покрова отмечается в конце февраля, в среднем составляет 47 см. Число дней со снежным покровом - 130-145.  </w:t>
      </w:r>
    </w:p>
    <w:p w:rsidR="002A352D" w:rsidRPr="008D3E91" w:rsidRDefault="002A352D" w:rsidP="002A352D">
      <w:pPr>
        <w:pStyle w:val="afff7"/>
        <w:suppressAutoHyphens/>
        <w:spacing w:line="276" w:lineRule="auto"/>
        <w:ind w:firstLine="708"/>
        <w:jc w:val="both"/>
        <w:rPr>
          <w:b w:val="0"/>
          <w:bCs w:val="0"/>
          <w:color w:val="000000" w:themeColor="text1"/>
          <w:sz w:val="26"/>
          <w:szCs w:val="26"/>
          <w:lang w:eastAsia="zh-CN"/>
        </w:rPr>
      </w:pPr>
      <w:r w:rsidRPr="008D3E91">
        <w:rPr>
          <w:b w:val="0"/>
          <w:bCs w:val="0"/>
          <w:color w:val="000000" w:themeColor="text1"/>
          <w:sz w:val="26"/>
          <w:szCs w:val="26"/>
          <w:lang w:eastAsia="zh-CN"/>
        </w:rPr>
        <w:t>Число дней с относительной влажностью воздуха 80% и более за год составляет 125-133.</w:t>
      </w:r>
    </w:p>
    <w:p w:rsidR="002A352D" w:rsidRPr="008D3E91" w:rsidRDefault="002A352D" w:rsidP="002A352D">
      <w:pPr>
        <w:pStyle w:val="afff7"/>
        <w:suppressAutoHyphens/>
        <w:spacing w:line="276" w:lineRule="auto"/>
        <w:ind w:firstLine="708"/>
        <w:jc w:val="both"/>
        <w:rPr>
          <w:b w:val="0"/>
          <w:bCs w:val="0"/>
          <w:color w:val="000000" w:themeColor="text1"/>
          <w:sz w:val="26"/>
          <w:szCs w:val="26"/>
          <w:lang w:eastAsia="zh-CN"/>
        </w:rPr>
      </w:pPr>
      <w:r w:rsidRPr="008D3E91">
        <w:rPr>
          <w:bCs w:val="0"/>
          <w:color w:val="000000" w:themeColor="text1"/>
          <w:sz w:val="26"/>
          <w:szCs w:val="26"/>
          <w:lang w:eastAsia="zh-CN"/>
        </w:rPr>
        <w:t>Ветер.</w:t>
      </w:r>
      <w:r w:rsidRPr="008D3E91">
        <w:rPr>
          <w:b w:val="0"/>
          <w:bCs w:val="0"/>
          <w:color w:val="000000" w:themeColor="text1"/>
          <w:sz w:val="26"/>
          <w:szCs w:val="26"/>
          <w:lang w:eastAsia="zh-CN"/>
        </w:rPr>
        <w:t xml:space="preserve"> Ветровой режим характеризуется преобладанием в течение года потоков западного и юго-западного направления. В зимний период преобладают </w:t>
      </w:r>
      <w:r w:rsidRPr="008D3E91">
        <w:rPr>
          <w:b w:val="0"/>
          <w:bCs w:val="0"/>
          <w:color w:val="000000" w:themeColor="text1"/>
          <w:sz w:val="26"/>
          <w:szCs w:val="26"/>
          <w:lang w:eastAsia="zh-CN"/>
        </w:rPr>
        <w:lastRenderedPageBreak/>
        <w:t xml:space="preserve">ветры южного и юго-западного направлений, в летний – северные, северо-восточные и северо-западные. Средняя годовая скорость ветра на территории составляет 3,6 м/с. </w:t>
      </w:r>
    </w:p>
    <w:p w:rsidR="002A352D" w:rsidRPr="008D3E91" w:rsidRDefault="002A352D" w:rsidP="002A352D">
      <w:pPr>
        <w:pStyle w:val="afff7"/>
        <w:suppressAutoHyphens/>
        <w:spacing w:line="276" w:lineRule="auto"/>
        <w:ind w:firstLine="708"/>
        <w:jc w:val="both"/>
        <w:rPr>
          <w:b w:val="0"/>
          <w:bCs w:val="0"/>
          <w:color w:val="000000" w:themeColor="text1"/>
          <w:sz w:val="26"/>
          <w:szCs w:val="26"/>
          <w:lang w:eastAsia="zh-CN"/>
        </w:rPr>
      </w:pPr>
      <w:r w:rsidRPr="008D3E91">
        <w:rPr>
          <w:bCs w:val="0"/>
          <w:color w:val="000000" w:themeColor="text1"/>
          <w:sz w:val="26"/>
          <w:szCs w:val="26"/>
          <w:lang w:eastAsia="zh-CN"/>
        </w:rPr>
        <w:t>Микроклиматические особенности.</w:t>
      </w:r>
      <w:r w:rsidRPr="008D3E91">
        <w:rPr>
          <w:b w:val="0"/>
          <w:bCs w:val="0"/>
          <w:color w:val="000000" w:themeColor="text1"/>
          <w:sz w:val="26"/>
          <w:szCs w:val="26"/>
          <w:lang w:eastAsia="zh-CN"/>
        </w:rPr>
        <w:t xml:space="preserve"> Важное значение в формировании ветрового режима играют орографические особенности рельефа. В непродуваемых долинах рек, ручьев, оврагов отмечается существенное снижение скорости ветрового потока (до 25%), увеличивается вероятность образования застойных зон. Повышение скорости ветровых потоков на 20%-30%, по сравнению со средними значениями, возможно вдоль долины </w:t>
      </w:r>
      <w:r w:rsidR="004A0C91" w:rsidRPr="008D3E91">
        <w:rPr>
          <w:b w:val="0"/>
          <w:bCs w:val="0"/>
          <w:color w:val="000000" w:themeColor="text1"/>
          <w:sz w:val="26"/>
          <w:szCs w:val="26"/>
          <w:lang w:eastAsia="zh-CN"/>
        </w:rPr>
        <w:t>реки</w:t>
      </w:r>
      <w:r w:rsidRPr="008D3E91">
        <w:rPr>
          <w:b w:val="0"/>
          <w:bCs w:val="0"/>
          <w:color w:val="000000" w:themeColor="text1"/>
          <w:sz w:val="26"/>
          <w:szCs w:val="26"/>
          <w:lang w:eastAsia="zh-CN"/>
        </w:rPr>
        <w:t xml:space="preserve"> </w:t>
      </w:r>
      <w:r w:rsidR="006032D2" w:rsidRPr="008D3E91">
        <w:rPr>
          <w:b w:val="0"/>
          <w:bCs w:val="0"/>
          <w:color w:val="000000" w:themeColor="text1"/>
          <w:sz w:val="26"/>
          <w:szCs w:val="26"/>
          <w:lang w:eastAsia="zh-CN"/>
        </w:rPr>
        <w:t>Протвы</w:t>
      </w:r>
      <w:r w:rsidRPr="008D3E91">
        <w:rPr>
          <w:b w:val="0"/>
          <w:bCs w:val="0"/>
          <w:color w:val="000000" w:themeColor="text1"/>
          <w:sz w:val="26"/>
          <w:szCs w:val="26"/>
          <w:lang w:eastAsia="zh-CN"/>
        </w:rPr>
        <w:t xml:space="preserve">, а также других рек меридионального направления.  </w:t>
      </w:r>
    </w:p>
    <w:p w:rsidR="002A352D" w:rsidRPr="008D3E91" w:rsidRDefault="002A352D" w:rsidP="002A352D">
      <w:pPr>
        <w:pStyle w:val="afff7"/>
        <w:suppressAutoHyphens/>
        <w:spacing w:line="276" w:lineRule="auto"/>
        <w:ind w:firstLine="708"/>
        <w:jc w:val="both"/>
        <w:rPr>
          <w:b w:val="0"/>
          <w:bCs w:val="0"/>
          <w:color w:val="000000" w:themeColor="text1"/>
          <w:sz w:val="26"/>
          <w:szCs w:val="26"/>
          <w:lang w:eastAsia="zh-CN"/>
        </w:rPr>
      </w:pPr>
      <w:r w:rsidRPr="008D3E91">
        <w:rPr>
          <w:b w:val="0"/>
          <w:bCs w:val="0"/>
          <w:color w:val="000000" w:themeColor="text1"/>
          <w:sz w:val="26"/>
          <w:szCs w:val="26"/>
          <w:lang w:eastAsia="zh-CN"/>
        </w:rPr>
        <w:t>На микроклиматические особенности территории оказывает влияние также растительность и водные поверхности. В лесных массивах температура воздуха летом на 2-4 ниже, а зимой выше, чем в городской застройке.</w:t>
      </w:r>
    </w:p>
    <w:p w:rsidR="002A352D" w:rsidRPr="008D3E91" w:rsidRDefault="002A352D" w:rsidP="002A352D">
      <w:pPr>
        <w:pStyle w:val="afff7"/>
        <w:suppressAutoHyphens/>
        <w:spacing w:line="276" w:lineRule="auto"/>
        <w:ind w:firstLine="708"/>
        <w:jc w:val="both"/>
        <w:rPr>
          <w:b w:val="0"/>
          <w:bCs w:val="0"/>
          <w:color w:val="000000" w:themeColor="text1"/>
          <w:sz w:val="26"/>
          <w:szCs w:val="26"/>
          <w:lang w:eastAsia="zh-CN"/>
        </w:rPr>
      </w:pPr>
    </w:p>
    <w:p w:rsidR="00312AB2" w:rsidRPr="008D3E91" w:rsidRDefault="002A63E4" w:rsidP="007F565A">
      <w:pPr>
        <w:pStyle w:val="3"/>
        <w:spacing w:line="276" w:lineRule="auto"/>
        <w:jc w:val="center"/>
        <w:rPr>
          <w:color w:val="000000" w:themeColor="text1"/>
          <w:sz w:val="26"/>
          <w:szCs w:val="26"/>
          <w:lang w:val="ru-RU"/>
        </w:rPr>
      </w:pPr>
      <w:bookmarkStart w:id="42" w:name="_Toc115331086"/>
      <w:r w:rsidRPr="008D3E91">
        <w:rPr>
          <w:color w:val="000000" w:themeColor="text1"/>
          <w:sz w:val="26"/>
          <w:szCs w:val="26"/>
        </w:rPr>
        <w:t>II</w:t>
      </w:r>
      <w:r w:rsidRPr="008D3E91">
        <w:rPr>
          <w:color w:val="000000" w:themeColor="text1"/>
          <w:sz w:val="26"/>
          <w:szCs w:val="26"/>
          <w:lang w:val="ru-RU"/>
        </w:rPr>
        <w:t>.</w:t>
      </w:r>
      <w:r w:rsidR="004D362E" w:rsidRPr="008D3E91">
        <w:rPr>
          <w:color w:val="000000" w:themeColor="text1"/>
          <w:sz w:val="26"/>
          <w:szCs w:val="26"/>
          <w:lang w:val="ru-RU"/>
        </w:rPr>
        <w:t>3</w:t>
      </w:r>
      <w:r w:rsidRPr="008D3E91">
        <w:rPr>
          <w:color w:val="000000" w:themeColor="text1"/>
          <w:sz w:val="26"/>
          <w:szCs w:val="26"/>
          <w:lang w:val="ru-RU"/>
        </w:rPr>
        <w:t xml:space="preserve">.2 </w:t>
      </w:r>
      <w:r w:rsidR="005504FB" w:rsidRPr="008D3E91">
        <w:rPr>
          <w:color w:val="000000" w:themeColor="text1"/>
          <w:sz w:val="26"/>
          <w:szCs w:val="26"/>
          <w:lang w:val="ru-RU"/>
        </w:rPr>
        <w:t>Инженерно-геологические условия</w:t>
      </w:r>
      <w:bookmarkEnd w:id="42"/>
    </w:p>
    <w:p w:rsidR="00663565" w:rsidRPr="008D3E91" w:rsidRDefault="006032D2" w:rsidP="004A0C91">
      <w:pPr>
        <w:spacing w:line="276" w:lineRule="auto"/>
        <w:ind w:firstLine="709"/>
        <w:jc w:val="both"/>
        <w:rPr>
          <w:color w:val="000000" w:themeColor="text1"/>
          <w:sz w:val="26"/>
          <w:szCs w:val="26"/>
        </w:rPr>
      </w:pPr>
      <w:bookmarkStart w:id="43" w:name="__RefHeading__382_1612356966"/>
      <w:bookmarkStart w:id="44" w:name="__RefHeading__118_1539069001"/>
      <w:bookmarkStart w:id="45" w:name="__RefHeading__316_276625223"/>
      <w:bookmarkStart w:id="46" w:name="__RefHeading__480_670117999"/>
      <w:bookmarkStart w:id="47" w:name="__RefHeading__87_1212657833"/>
      <w:bookmarkStart w:id="48" w:name="__RefHeading__150_1585558239"/>
      <w:bookmarkStart w:id="49" w:name="__RefHeading__844_1612356966"/>
      <w:bookmarkEnd w:id="43"/>
      <w:bookmarkEnd w:id="44"/>
      <w:bookmarkEnd w:id="45"/>
      <w:bookmarkEnd w:id="46"/>
      <w:bookmarkEnd w:id="47"/>
      <w:bookmarkEnd w:id="48"/>
      <w:bookmarkEnd w:id="49"/>
      <w:r w:rsidRPr="008D3E91">
        <w:rPr>
          <w:color w:val="000000" w:themeColor="text1"/>
          <w:sz w:val="26"/>
          <w:szCs w:val="26"/>
        </w:rPr>
        <w:t xml:space="preserve">В геологическом строении территории городского поселения принимает участие мощная толща коренных пород карбона и девона, сверху покрытых четвертичными образованиями. </w:t>
      </w:r>
    </w:p>
    <w:p w:rsidR="00663565" w:rsidRPr="008D3E91" w:rsidRDefault="006032D2" w:rsidP="004A0C91">
      <w:pPr>
        <w:spacing w:line="276" w:lineRule="auto"/>
        <w:ind w:firstLine="709"/>
        <w:jc w:val="both"/>
        <w:rPr>
          <w:color w:val="000000" w:themeColor="text1"/>
          <w:sz w:val="26"/>
          <w:szCs w:val="26"/>
        </w:rPr>
      </w:pPr>
      <w:r w:rsidRPr="008D3E91">
        <w:rPr>
          <w:color w:val="000000" w:themeColor="text1"/>
          <w:sz w:val="26"/>
          <w:szCs w:val="26"/>
        </w:rPr>
        <w:t xml:space="preserve">Четвертичные образования представлены в основном покровно-делювиальными водноледниковыми и аллювиальными осадками. </w:t>
      </w:r>
    </w:p>
    <w:p w:rsidR="00663565" w:rsidRPr="008D3E91" w:rsidRDefault="006032D2" w:rsidP="004A0C91">
      <w:pPr>
        <w:spacing w:line="276" w:lineRule="auto"/>
        <w:ind w:firstLine="709"/>
        <w:jc w:val="both"/>
        <w:rPr>
          <w:color w:val="000000" w:themeColor="text1"/>
          <w:sz w:val="26"/>
          <w:szCs w:val="26"/>
        </w:rPr>
      </w:pPr>
      <w:r w:rsidRPr="008D3E91">
        <w:rPr>
          <w:color w:val="000000" w:themeColor="text1"/>
          <w:sz w:val="26"/>
          <w:szCs w:val="26"/>
        </w:rPr>
        <w:t xml:space="preserve">Под покровными суглинками и глинами мощностью 2 – 5м залегают водноледниковые образования. Это суглинки и глины с включением обломочного материала, гнездами и прослойками песков общей мощностью 1,5 – 7,3м. В восточной части города распространены песчаные грунты мощностью 0,2 – 1,2м. </w:t>
      </w:r>
    </w:p>
    <w:p w:rsidR="00663565" w:rsidRPr="008D3E91" w:rsidRDefault="006032D2" w:rsidP="004A0C91">
      <w:pPr>
        <w:spacing w:line="276" w:lineRule="auto"/>
        <w:ind w:firstLine="709"/>
        <w:jc w:val="both"/>
        <w:rPr>
          <w:color w:val="000000" w:themeColor="text1"/>
          <w:sz w:val="26"/>
          <w:szCs w:val="26"/>
        </w:rPr>
      </w:pPr>
      <w:r w:rsidRPr="008D3E91">
        <w:rPr>
          <w:color w:val="000000" w:themeColor="text1"/>
          <w:sz w:val="26"/>
          <w:szCs w:val="26"/>
        </w:rPr>
        <w:t>На надпойменных террасах реки Протв</w:t>
      </w:r>
      <w:r w:rsidR="00663565" w:rsidRPr="008D3E91">
        <w:rPr>
          <w:color w:val="000000" w:themeColor="text1"/>
          <w:sz w:val="26"/>
          <w:szCs w:val="26"/>
        </w:rPr>
        <w:t>ы</w:t>
      </w:r>
      <w:r w:rsidRPr="008D3E91">
        <w:rPr>
          <w:color w:val="000000" w:themeColor="text1"/>
          <w:sz w:val="26"/>
          <w:szCs w:val="26"/>
        </w:rPr>
        <w:t xml:space="preserve"> развиты древнеаллювиальные песчано-глинистые образования, часто сменяющиеся в разрезе по мощности и распространению, что способствует образованию верховодки. </w:t>
      </w:r>
    </w:p>
    <w:p w:rsidR="00663565" w:rsidRPr="008D3E91" w:rsidRDefault="006032D2" w:rsidP="004A0C91">
      <w:pPr>
        <w:spacing w:line="276" w:lineRule="auto"/>
        <w:ind w:firstLine="709"/>
        <w:jc w:val="both"/>
        <w:rPr>
          <w:color w:val="000000" w:themeColor="text1"/>
          <w:sz w:val="26"/>
          <w:szCs w:val="26"/>
        </w:rPr>
      </w:pPr>
      <w:r w:rsidRPr="008D3E91">
        <w:rPr>
          <w:color w:val="000000" w:themeColor="text1"/>
          <w:sz w:val="26"/>
          <w:szCs w:val="26"/>
        </w:rPr>
        <w:t xml:space="preserve">На пониженных заболоченных участках залегают озерные и болотные осадки. Озерные глинистые осадки содержат прослои и линзы песков и включения гравия, органические вещества. </w:t>
      </w:r>
    </w:p>
    <w:p w:rsidR="00663565" w:rsidRPr="008D3E91" w:rsidRDefault="006032D2" w:rsidP="004A0C91">
      <w:pPr>
        <w:spacing w:line="276" w:lineRule="auto"/>
        <w:ind w:firstLine="709"/>
        <w:jc w:val="both"/>
        <w:rPr>
          <w:color w:val="000000" w:themeColor="text1"/>
          <w:sz w:val="26"/>
          <w:szCs w:val="26"/>
        </w:rPr>
      </w:pPr>
      <w:r w:rsidRPr="008D3E91">
        <w:rPr>
          <w:color w:val="000000" w:themeColor="text1"/>
          <w:sz w:val="26"/>
          <w:szCs w:val="26"/>
        </w:rPr>
        <w:t xml:space="preserve">Болотные песчано – глинистые осадки большей частью заторфованные, содержат большое количество органических веществ, с линзами и прослойками илов и торфов мощностью 0,2 – 1,5м. </w:t>
      </w:r>
    </w:p>
    <w:p w:rsidR="00663565" w:rsidRPr="008D3E91" w:rsidRDefault="006032D2" w:rsidP="004A0C91">
      <w:pPr>
        <w:spacing w:line="276" w:lineRule="auto"/>
        <w:ind w:firstLine="709"/>
        <w:jc w:val="both"/>
        <w:rPr>
          <w:color w:val="000000" w:themeColor="text1"/>
          <w:sz w:val="26"/>
          <w:szCs w:val="26"/>
        </w:rPr>
      </w:pPr>
      <w:r w:rsidRPr="008D3E91">
        <w:rPr>
          <w:color w:val="000000" w:themeColor="text1"/>
          <w:sz w:val="26"/>
          <w:szCs w:val="26"/>
        </w:rPr>
        <w:t xml:space="preserve">Ниже уровня грунтовых вод глинистые разности грунтов находятся в текучем или близком к нему состоянии, обладают малой несущей способностью. </w:t>
      </w:r>
    </w:p>
    <w:p w:rsidR="00663565" w:rsidRPr="008D3E91" w:rsidRDefault="006032D2" w:rsidP="004A0C91">
      <w:pPr>
        <w:spacing w:line="276" w:lineRule="auto"/>
        <w:ind w:firstLine="709"/>
        <w:jc w:val="both"/>
        <w:rPr>
          <w:color w:val="000000" w:themeColor="text1"/>
          <w:sz w:val="26"/>
          <w:szCs w:val="26"/>
        </w:rPr>
      </w:pPr>
      <w:r w:rsidRPr="008D3E91">
        <w:rPr>
          <w:color w:val="000000" w:themeColor="text1"/>
          <w:sz w:val="26"/>
          <w:szCs w:val="26"/>
        </w:rPr>
        <w:t xml:space="preserve">Общая мощность четвертичных образований от 3,7 до 14,5м. Ниже залегают коренные породы карбона. Минимальная глубина залегания коренного ложа приурочена к пониженным участкам поверхности рельефа. </w:t>
      </w:r>
    </w:p>
    <w:p w:rsidR="00663565" w:rsidRPr="008D3E91" w:rsidRDefault="006032D2" w:rsidP="004A0C91">
      <w:pPr>
        <w:spacing w:line="276" w:lineRule="auto"/>
        <w:ind w:firstLine="709"/>
        <w:jc w:val="both"/>
        <w:rPr>
          <w:color w:val="000000" w:themeColor="text1"/>
          <w:sz w:val="26"/>
          <w:szCs w:val="26"/>
        </w:rPr>
      </w:pPr>
      <w:r w:rsidRPr="008D3E91">
        <w:rPr>
          <w:color w:val="000000" w:themeColor="text1"/>
          <w:sz w:val="26"/>
          <w:szCs w:val="26"/>
        </w:rPr>
        <w:t xml:space="preserve">Коренные породы палеозоя начинаются Московским подъярусом среднего карбона и представлены отложениями окского надгоризонта. Это в основном доломиты с прослоями известняков и мергелей. Общая мощность отложений окского надгоризонта до 30 – 90 метров. </w:t>
      </w:r>
    </w:p>
    <w:p w:rsidR="00663565" w:rsidRPr="008D3E91" w:rsidRDefault="006032D2" w:rsidP="004A0C91">
      <w:pPr>
        <w:spacing w:line="276" w:lineRule="auto"/>
        <w:ind w:firstLine="709"/>
        <w:jc w:val="both"/>
        <w:rPr>
          <w:color w:val="000000" w:themeColor="text1"/>
          <w:sz w:val="26"/>
          <w:szCs w:val="26"/>
        </w:rPr>
      </w:pPr>
      <w:r w:rsidRPr="008D3E91">
        <w:rPr>
          <w:color w:val="000000" w:themeColor="text1"/>
          <w:sz w:val="26"/>
          <w:szCs w:val="26"/>
        </w:rPr>
        <w:lastRenderedPageBreak/>
        <w:t xml:space="preserve">Породы нижнего карбона представлены мощной толщей отложений окского надгоризонта, протвинскими горизонтами и другими. Они сложены известняками с прослоями глин и песков. Общая мощность их 60 – 105 м и более. </w:t>
      </w:r>
    </w:p>
    <w:p w:rsidR="006032D2" w:rsidRPr="008D3E91" w:rsidRDefault="006032D2" w:rsidP="004A0C91">
      <w:pPr>
        <w:spacing w:line="276" w:lineRule="auto"/>
        <w:ind w:firstLine="709"/>
        <w:jc w:val="both"/>
        <w:rPr>
          <w:color w:val="000000" w:themeColor="text1"/>
          <w:sz w:val="26"/>
          <w:szCs w:val="26"/>
        </w:rPr>
      </w:pPr>
      <w:r w:rsidRPr="008D3E91">
        <w:rPr>
          <w:color w:val="000000" w:themeColor="text1"/>
          <w:sz w:val="26"/>
          <w:szCs w:val="26"/>
        </w:rPr>
        <w:t>Породы нижнего карбона залегают на мощной толще отложений верхнего и среднего девона. Это доломиты, известняки с прослоями мергелей, песков, песчаников, глин.</w:t>
      </w:r>
    </w:p>
    <w:p w:rsidR="004A0C91" w:rsidRPr="008D3E91" w:rsidRDefault="004A0C91" w:rsidP="004A0C91">
      <w:pPr>
        <w:spacing w:line="276" w:lineRule="auto"/>
        <w:ind w:firstLine="709"/>
        <w:jc w:val="both"/>
        <w:rPr>
          <w:color w:val="000000" w:themeColor="text1"/>
          <w:sz w:val="26"/>
          <w:szCs w:val="26"/>
        </w:rPr>
      </w:pPr>
      <w:r w:rsidRPr="008D3E91">
        <w:rPr>
          <w:color w:val="000000" w:themeColor="text1"/>
          <w:sz w:val="26"/>
          <w:szCs w:val="26"/>
        </w:rPr>
        <w:t xml:space="preserve">В зависимости от форм рельефа, состава пород </w:t>
      </w:r>
      <w:r w:rsidR="00016E42" w:rsidRPr="008D3E91">
        <w:rPr>
          <w:color w:val="000000" w:themeColor="text1"/>
          <w:sz w:val="26"/>
          <w:szCs w:val="26"/>
        </w:rPr>
        <w:t xml:space="preserve">и </w:t>
      </w:r>
      <w:r w:rsidRPr="008D3E91">
        <w:rPr>
          <w:color w:val="000000" w:themeColor="text1"/>
          <w:sz w:val="26"/>
          <w:szCs w:val="26"/>
        </w:rPr>
        <w:t xml:space="preserve">расчлененности </w:t>
      </w:r>
      <w:r w:rsidR="00016E42" w:rsidRPr="008D3E91">
        <w:rPr>
          <w:color w:val="000000" w:themeColor="text1"/>
          <w:sz w:val="26"/>
          <w:szCs w:val="26"/>
        </w:rPr>
        <w:t>рельефа</w:t>
      </w:r>
      <w:r w:rsidR="006078B9" w:rsidRPr="008D3E91">
        <w:rPr>
          <w:color w:val="000000" w:themeColor="text1"/>
          <w:sz w:val="26"/>
          <w:szCs w:val="26"/>
        </w:rPr>
        <w:t xml:space="preserve"> на территории городского поселения можно выделить</w:t>
      </w:r>
      <w:r w:rsidRPr="008D3E91">
        <w:rPr>
          <w:color w:val="000000" w:themeColor="text1"/>
          <w:sz w:val="26"/>
          <w:szCs w:val="26"/>
        </w:rPr>
        <w:t xml:space="preserve"> </w:t>
      </w:r>
      <w:r w:rsidR="00016E42" w:rsidRPr="008D3E91">
        <w:rPr>
          <w:color w:val="000000" w:themeColor="text1"/>
          <w:sz w:val="26"/>
          <w:szCs w:val="26"/>
        </w:rPr>
        <w:t>шесть</w:t>
      </w:r>
      <w:r w:rsidRPr="008D3E91">
        <w:rPr>
          <w:color w:val="000000" w:themeColor="text1"/>
          <w:sz w:val="26"/>
          <w:szCs w:val="26"/>
        </w:rPr>
        <w:t xml:space="preserve"> типов ландшафтов (местностей)</w:t>
      </w:r>
      <w:r w:rsidR="006078B9" w:rsidRPr="008D3E91">
        <w:rPr>
          <w:color w:val="000000" w:themeColor="text1"/>
          <w:sz w:val="26"/>
          <w:szCs w:val="26"/>
        </w:rPr>
        <w:t>:</w:t>
      </w:r>
    </w:p>
    <w:p w:rsidR="00663565" w:rsidRPr="008D3E91" w:rsidRDefault="00016E42" w:rsidP="00016E42">
      <w:pPr>
        <w:spacing w:line="276" w:lineRule="auto"/>
        <w:ind w:firstLine="709"/>
        <w:jc w:val="both"/>
        <w:rPr>
          <w:color w:val="000000" w:themeColor="text1"/>
          <w:sz w:val="26"/>
          <w:szCs w:val="26"/>
        </w:rPr>
      </w:pPr>
      <w:r w:rsidRPr="008D3E91">
        <w:rPr>
          <w:b/>
          <w:color w:val="000000" w:themeColor="text1"/>
          <w:sz w:val="26"/>
          <w:szCs w:val="26"/>
        </w:rPr>
        <w:t>Первый тип.</w:t>
      </w:r>
      <w:r w:rsidRPr="008D3E91">
        <w:rPr>
          <w:color w:val="000000" w:themeColor="text1"/>
          <w:sz w:val="26"/>
          <w:szCs w:val="26"/>
        </w:rPr>
        <w:t xml:space="preserve"> </w:t>
      </w:r>
      <w:r w:rsidR="00663565" w:rsidRPr="008D3E91">
        <w:rPr>
          <w:color w:val="000000" w:themeColor="text1"/>
          <w:sz w:val="26"/>
          <w:szCs w:val="26"/>
        </w:rPr>
        <w:t xml:space="preserve">Пологохолмистая моренная слаборасчлененная равнина расположена в междуречье Лужи и </w:t>
      </w:r>
      <w:r w:rsidRPr="008D3E91">
        <w:rPr>
          <w:color w:val="000000" w:themeColor="text1"/>
          <w:sz w:val="26"/>
          <w:szCs w:val="26"/>
        </w:rPr>
        <w:t>Протвы</w:t>
      </w:r>
      <w:r w:rsidR="00663565" w:rsidRPr="008D3E91">
        <w:rPr>
          <w:color w:val="000000" w:themeColor="text1"/>
          <w:sz w:val="26"/>
          <w:szCs w:val="26"/>
        </w:rPr>
        <w:t xml:space="preserve"> и представляет собой конечно-моренную гряду одной из фаз московского ледника, максимальная абсолютная отметка её 230,6 м. Четвертичные отложения представлены суглинками моренного и водноледникового состава их перекрывают покровные суглинки. Коренные породы представлены известняками каширского и глинами верейского горизонтов среднего карбона. Почвы дерново-средне-слабоподзолистые на суглинистой основе.</w:t>
      </w:r>
    </w:p>
    <w:p w:rsidR="00663565" w:rsidRPr="008D3E91" w:rsidRDefault="00016E42" w:rsidP="00016E42">
      <w:pPr>
        <w:spacing w:line="276" w:lineRule="auto"/>
        <w:ind w:firstLine="709"/>
        <w:jc w:val="both"/>
        <w:rPr>
          <w:color w:val="000000" w:themeColor="text1"/>
          <w:sz w:val="26"/>
          <w:szCs w:val="26"/>
        </w:rPr>
      </w:pPr>
      <w:r w:rsidRPr="008D3E91">
        <w:rPr>
          <w:b/>
          <w:color w:val="000000" w:themeColor="text1"/>
          <w:sz w:val="26"/>
          <w:szCs w:val="26"/>
        </w:rPr>
        <w:t>Второй тип.</w:t>
      </w:r>
      <w:r w:rsidRPr="008D3E91">
        <w:rPr>
          <w:color w:val="000000" w:themeColor="text1"/>
          <w:sz w:val="26"/>
          <w:szCs w:val="26"/>
        </w:rPr>
        <w:t xml:space="preserve"> </w:t>
      </w:r>
      <w:r w:rsidR="00663565" w:rsidRPr="008D3E91">
        <w:rPr>
          <w:color w:val="000000" w:themeColor="text1"/>
          <w:sz w:val="26"/>
          <w:szCs w:val="26"/>
        </w:rPr>
        <w:t xml:space="preserve">Плоская зандровая равнина слаборасчлененная на приречных участках местами сильнорасчлененная. Этот тип местности наиболее широко развит в пределах </w:t>
      </w:r>
      <w:r w:rsidR="00856649" w:rsidRPr="008D3E91">
        <w:rPr>
          <w:color w:val="000000" w:themeColor="text1"/>
          <w:sz w:val="26"/>
          <w:szCs w:val="26"/>
        </w:rPr>
        <w:t>городского поселения</w:t>
      </w:r>
      <w:r w:rsidR="00663565" w:rsidRPr="008D3E91">
        <w:rPr>
          <w:color w:val="000000" w:themeColor="text1"/>
          <w:sz w:val="26"/>
          <w:szCs w:val="26"/>
        </w:rPr>
        <w:t xml:space="preserve">, он связан с периодом таяния московского ледника поздней стадии его развития. Этот тип равнин для </w:t>
      </w:r>
      <w:r w:rsidR="00856649" w:rsidRPr="008D3E91">
        <w:rPr>
          <w:color w:val="000000" w:themeColor="text1"/>
          <w:sz w:val="26"/>
          <w:szCs w:val="26"/>
        </w:rPr>
        <w:t xml:space="preserve">территории </w:t>
      </w:r>
      <w:r w:rsidR="00663565" w:rsidRPr="008D3E91">
        <w:rPr>
          <w:color w:val="000000" w:themeColor="text1"/>
          <w:sz w:val="26"/>
          <w:szCs w:val="26"/>
        </w:rPr>
        <w:t>является фоновым, сложен он в основном супесями, песчаными суглинками, песками в разной степени глинистыми. Плоские водораздельные участки рельефа обычно заболочены. Почвы дерновые средне-слабоподзолистые в разной степени глееватые, на склонах речных долин дерново-подзолистые смытые.</w:t>
      </w:r>
    </w:p>
    <w:p w:rsidR="00663565" w:rsidRPr="008D3E91" w:rsidRDefault="00016E42" w:rsidP="00016E42">
      <w:pPr>
        <w:spacing w:line="276" w:lineRule="auto"/>
        <w:ind w:firstLine="709"/>
        <w:jc w:val="both"/>
        <w:rPr>
          <w:color w:val="000000" w:themeColor="text1"/>
          <w:sz w:val="26"/>
          <w:szCs w:val="26"/>
        </w:rPr>
      </w:pPr>
      <w:r w:rsidRPr="008D3E91">
        <w:rPr>
          <w:b/>
          <w:color w:val="000000" w:themeColor="text1"/>
          <w:sz w:val="26"/>
          <w:szCs w:val="26"/>
        </w:rPr>
        <w:t>Третий тип.</w:t>
      </w:r>
      <w:r w:rsidRPr="008D3E91">
        <w:rPr>
          <w:color w:val="000000" w:themeColor="text1"/>
          <w:sz w:val="26"/>
          <w:szCs w:val="26"/>
        </w:rPr>
        <w:t xml:space="preserve"> </w:t>
      </w:r>
      <w:r w:rsidR="00663565" w:rsidRPr="008D3E91">
        <w:rPr>
          <w:color w:val="000000" w:themeColor="text1"/>
          <w:sz w:val="26"/>
          <w:szCs w:val="26"/>
        </w:rPr>
        <w:t xml:space="preserve">Пологоволнистая пологонаклонная водноледниково-аллювиальная равнина сильнорасчлененная. Ландшафты этой равнины сформировались под воздействием водноледниковых потоков тающего верхнемосковского ледника с последующим наложением аллювиальных образований третьей и четвертой надпойменных террас. Слагают этот тип рельефа в основном песчаные образования с включением гравия и прослои песчано-гравийного материала, иногда присутствуют тонкопесчаные аллювиальные суглинки. Наибольшая мощность этих отложений сосредоточена в долине </w:t>
      </w:r>
      <w:r w:rsidR="00856649" w:rsidRPr="008D3E91">
        <w:rPr>
          <w:color w:val="000000" w:themeColor="text1"/>
          <w:sz w:val="26"/>
          <w:szCs w:val="26"/>
        </w:rPr>
        <w:t>реки</w:t>
      </w:r>
      <w:r w:rsidR="00663565" w:rsidRPr="008D3E91">
        <w:rPr>
          <w:color w:val="000000" w:themeColor="text1"/>
          <w:sz w:val="26"/>
          <w:szCs w:val="26"/>
        </w:rPr>
        <w:t xml:space="preserve"> Протвы и составляет 50-90 м. Почвы дерново-средне-слабоподзолистые на склонах смытые и намытые. В пониженных участках рельефа наблюдается заболоченность.</w:t>
      </w:r>
    </w:p>
    <w:p w:rsidR="00663565" w:rsidRPr="008D3E91" w:rsidRDefault="00016E42" w:rsidP="00016E42">
      <w:pPr>
        <w:spacing w:line="276" w:lineRule="auto"/>
        <w:ind w:firstLine="709"/>
        <w:jc w:val="both"/>
        <w:rPr>
          <w:color w:val="000000" w:themeColor="text1"/>
          <w:sz w:val="26"/>
          <w:szCs w:val="26"/>
        </w:rPr>
      </w:pPr>
      <w:r w:rsidRPr="008D3E91">
        <w:rPr>
          <w:b/>
          <w:color w:val="000000" w:themeColor="text1"/>
          <w:sz w:val="26"/>
          <w:szCs w:val="26"/>
        </w:rPr>
        <w:t>Четвертый тип.</w:t>
      </w:r>
      <w:r w:rsidRPr="008D3E91">
        <w:rPr>
          <w:color w:val="000000" w:themeColor="text1"/>
          <w:sz w:val="26"/>
          <w:szCs w:val="26"/>
        </w:rPr>
        <w:t xml:space="preserve"> </w:t>
      </w:r>
      <w:r w:rsidR="00663565" w:rsidRPr="008D3E91">
        <w:rPr>
          <w:color w:val="000000" w:themeColor="text1"/>
          <w:sz w:val="26"/>
          <w:szCs w:val="26"/>
        </w:rPr>
        <w:t>Плоская аллювиальная равнина (пойма, высокая пойма). Пойма является неотъемлемой формой рельефа в долинах всех рек, ручьев, в оврагах и балках. На поймах рек наблюдаются следы блуждания русел, старицы, прирусловые валы, заболоченность. Сложен этот тип рельефа в основном песками с включением гравийного и галечного материала, аллювиальными суглинками и торфом. Почвы аллювиальные дерновые, луговые и болотные.</w:t>
      </w:r>
    </w:p>
    <w:p w:rsidR="00663565" w:rsidRPr="008D3E91" w:rsidRDefault="00016E42" w:rsidP="00016E42">
      <w:pPr>
        <w:spacing w:line="276" w:lineRule="auto"/>
        <w:ind w:firstLine="709"/>
        <w:jc w:val="both"/>
        <w:rPr>
          <w:color w:val="000000" w:themeColor="text1"/>
          <w:sz w:val="26"/>
          <w:szCs w:val="26"/>
        </w:rPr>
      </w:pPr>
      <w:r w:rsidRPr="008D3E91">
        <w:rPr>
          <w:b/>
          <w:color w:val="000000" w:themeColor="text1"/>
          <w:sz w:val="26"/>
          <w:szCs w:val="26"/>
        </w:rPr>
        <w:t>Пятый тип.</w:t>
      </w:r>
      <w:r w:rsidRPr="008D3E91">
        <w:rPr>
          <w:i/>
          <w:color w:val="000000" w:themeColor="text1"/>
          <w:sz w:val="26"/>
          <w:szCs w:val="26"/>
        </w:rPr>
        <w:t xml:space="preserve"> </w:t>
      </w:r>
      <w:r w:rsidR="00663565" w:rsidRPr="008D3E91">
        <w:rPr>
          <w:color w:val="000000" w:themeColor="text1"/>
          <w:sz w:val="26"/>
          <w:szCs w:val="26"/>
        </w:rPr>
        <w:t xml:space="preserve">Плоская аллювиально-озерная равнина (первая, вторая надпойменные террасы). Сложена в основном песками с редкими прослоями </w:t>
      </w:r>
      <w:r w:rsidR="00663565" w:rsidRPr="008D3E91">
        <w:rPr>
          <w:color w:val="000000" w:themeColor="text1"/>
          <w:sz w:val="26"/>
          <w:szCs w:val="26"/>
        </w:rPr>
        <w:lastRenderedPageBreak/>
        <w:t>аллювиальных суглинков. Террасы левого берега р. Протвы цокольные</w:t>
      </w:r>
      <w:r w:rsidR="00077D60" w:rsidRPr="008D3E91">
        <w:rPr>
          <w:color w:val="000000" w:themeColor="text1"/>
          <w:sz w:val="26"/>
          <w:szCs w:val="26"/>
        </w:rPr>
        <w:t>,</w:t>
      </w:r>
      <w:r w:rsidR="00663565" w:rsidRPr="008D3E91">
        <w:rPr>
          <w:color w:val="000000" w:themeColor="text1"/>
          <w:sz w:val="26"/>
          <w:szCs w:val="26"/>
        </w:rPr>
        <w:t xml:space="preserve"> в цоколе залегают известняки протвинского и глины стешевского горизонтов нижнего карбона. Почвы дерновые подзолистые луговые.</w:t>
      </w:r>
    </w:p>
    <w:p w:rsidR="00016E42" w:rsidRPr="008D3E91" w:rsidRDefault="00016E42" w:rsidP="00016E42">
      <w:pPr>
        <w:spacing w:line="276" w:lineRule="auto"/>
        <w:ind w:firstLine="709"/>
        <w:jc w:val="both"/>
        <w:rPr>
          <w:color w:val="000000" w:themeColor="text1"/>
          <w:sz w:val="26"/>
          <w:szCs w:val="26"/>
        </w:rPr>
      </w:pPr>
      <w:r w:rsidRPr="008D3E91">
        <w:rPr>
          <w:b/>
          <w:color w:val="000000" w:themeColor="text1"/>
          <w:sz w:val="26"/>
          <w:szCs w:val="26"/>
        </w:rPr>
        <w:t>Тип шестой.</w:t>
      </w:r>
      <w:r w:rsidRPr="008D3E91">
        <w:rPr>
          <w:color w:val="000000" w:themeColor="text1"/>
          <w:sz w:val="26"/>
          <w:szCs w:val="26"/>
        </w:rPr>
        <w:t xml:space="preserve"> Крутые склоны речных долин</w:t>
      </w:r>
      <w:r w:rsidR="00077D60" w:rsidRPr="008D3E91">
        <w:rPr>
          <w:color w:val="000000" w:themeColor="text1"/>
          <w:sz w:val="26"/>
          <w:szCs w:val="26"/>
        </w:rPr>
        <w:t>,</w:t>
      </w:r>
      <w:r w:rsidRPr="008D3E91">
        <w:rPr>
          <w:color w:val="000000" w:themeColor="text1"/>
          <w:sz w:val="26"/>
          <w:szCs w:val="26"/>
        </w:rPr>
        <w:t xml:space="preserve"> сложены делювием в основном пород четвертичного времени.</w:t>
      </w:r>
    </w:p>
    <w:p w:rsidR="0003366C" w:rsidRPr="008D3E91" w:rsidRDefault="0003366C" w:rsidP="00837CAB">
      <w:pPr>
        <w:spacing w:line="276" w:lineRule="auto"/>
        <w:ind w:firstLine="709"/>
        <w:jc w:val="both"/>
        <w:rPr>
          <w:color w:val="000000" w:themeColor="text1"/>
          <w:sz w:val="26"/>
          <w:szCs w:val="26"/>
        </w:rPr>
      </w:pPr>
      <w:r w:rsidRPr="008D3E91">
        <w:rPr>
          <w:color w:val="000000" w:themeColor="text1"/>
          <w:sz w:val="26"/>
          <w:szCs w:val="26"/>
        </w:rPr>
        <w:t>Для строительного освоения территория, по инженерно-геологическим условиям, относится к I-Ш (простой, средней сложности и сложной) категории.</w:t>
      </w:r>
      <w:r w:rsidR="00837CAB" w:rsidRPr="008D3E91">
        <w:rPr>
          <w:color w:val="000000" w:themeColor="text1"/>
        </w:rPr>
        <w:t xml:space="preserve"> </w:t>
      </w:r>
      <w:r w:rsidR="00837CAB" w:rsidRPr="008D3E91">
        <w:rPr>
          <w:color w:val="000000" w:themeColor="text1"/>
          <w:sz w:val="26"/>
          <w:szCs w:val="26"/>
        </w:rPr>
        <w:t>Отрицательные физико-геологические явления в пределах рассматриваемой территории не имеют широкого развития. Они выражены затоплением паводками реки Протвы, а также заболоченностями, приуроченными к поймам рек. Возможны карстопроявления, т.к. толща известняков залегает неглубоко от поверхности (в 10-20 м). В настоящее время ни поверхностных, ни подземных карстопроявлений не обнаружено. Но в связи с тем, что специальные работы по выявлению карста здесь не проводились, рекомендуется их проведение до начала строительства ответственных сооружений.</w:t>
      </w:r>
    </w:p>
    <w:p w:rsidR="0003366C" w:rsidRPr="008D3E91" w:rsidRDefault="0003366C" w:rsidP="0003366C">
      <w:pPr>
        <w:spacing w:line="276" w:lineRule="auto"/>
        <w:jc w:val="both"/>
        <w:rPr>
          <w:color w:val="000000" w:themeColor="text1"/>
          <w:sz w:val="26"/>
          <w:szCs w:val="26"/>
        </w:rPr>
      </w:pPr>
    </w:p>
    <w:p w:rsidR="0007621F" w:rsidRPr="008D3E91" w:rsidRDefault="0007621F" w:rsidP="0003366C">
      <w:pPr>
        <w:spacing w:line="276" w:lineRule="auto"/>
        <w:jc w:val="both"/>
        <w:rPr>
          <w:color w:val="000000" w:themeColor="text1"/>
          <w:sz w:val="26"/>
          <w:szCs w:val="26"/>
        </w:rPr>
        <w:sectPr w:rsidR="0007621F" w:rsidRPr="008D3E91" w:rsidSect="004841C2">
          <w:headerReference w:type="even" r:id="rId18"/>
          <w:headerReference w:type="default" r:id="rId19"/>
          <w:footerReference w:type="even" r:id="rId20"/>
          <w:footerReference w:type="default" r:id="rId21"/>
          <w:headerReference w:type="first" r:id="rId22"/>
          <w:footerReference w:type="first" r:id="rId23"/>
          <w:pgSz w:w="11906" w:h="16838"/>
          <w:pgMar w:top="851" w:right="964" w:bottom="851" w:left="1644" w:header="709" w:footer="367" w:gutter="0"/>
          <w:cols w:space="720"/>
          <w:docGrid w:linePitch="360"/>
        </w:sectPr>
      </w:pPr>
    </w:p>
    <w:p w:rsidR="00312AB2" w:rsidRPr="008D3E91" w:rsidRDefault="00312AB2" w:rsidP="005050B7">
      <w:pPr>
        <w:pStyle w:val="3"/>
        <w:jc w:val="center"/>
        <w:rPr>
          <w:color w:val="000000" w:themeColor="text1"/>
          <w:sz w:val="26"/>
          <w:szCs w:val="26"/>
        </w:rPr>
      </w:pPr>
      <w:bookmarkStart w:id="50" w:name="_Toc115331087"/>
      <w:r w:rsidRPr="008D3E91">
        <w:rPr>
          <w:color w:val="000000" w:themeColor="text1"/>
          <w:sz w:val="26"/>
          <w:szCs w:val="26"/>
        </w:rPr>
        <w:lastRenderedPageBreak/>
        <w:t>II.</w:t>
      </w:r>
      <w:r w:rsidR="004D362E" w:rsidRPr="008D3E91">
        <w:rPr>
          <w:color w:val="000000" w:themeColor="text1"/>
          <w:sz w:val="26"/>
          <w:szCs w:val="26"/>
          <w:lang w:val="ru-RU"/>
        </w:rPr>
        <w:t>3</w:t>
      </w:r>
      <w:r w:rsidR="005050B7" w:rsidRPr="008D3E91">
        <w:rPr>
          <w:color w:val="000000" w:themeColor="text1"/>
          <w:sz w:val="26"/>
          <w:szCs w:val="26"/>
        </w:rPr>
        <w:t>.</w:t>
      </w:r>
      <w:r w:rsidRPr="008D3E91">
        <w:rPr>
          <w:color w:val="000000" w:themeColor="text1"/>
          <w:sz w:val="26"/>
          <w:szCs w:val="26"/>
        </w:rPr>
        <w:t>3 Поверхностные воды</w:t>
      </w:r>
      <w:bookmarkEnd w:id="50"/>
    </w:p>
    <w:p w:rsidR="0074181E" w:rsidRPr="008D3E91" w:rsidRDefault="0074181E" w:rsidP="0074181E">
      <w:pPr>
        <w:pStyle w:val="Main0"/>
        <w:spacing w:line="276" w:lineRule="auto"/>
        <w:rPr>
          <w:color w:val="000000" w:themeColor="text1"/>
          <w:sz w:val="26"/>
          <w:szCs w:val="26"/>
        </w:rPr>
      </w:pPr>
      <w:bookmarkStart w:id="51" w:name="__RefHeading__384_1612356966"/>
      <w:bookmarkStart w:id="52" w:name="__RefHeading__120_1539069001"/>
      <w:bookmarkStart w:id="53" w:name="__RefHeading__318_276625223"/>
      <w:bookmarkStart w:id="54" w:name="__RefHeading__482_670117999"/>
      <w:bookmarkStart w:id="55" w:name="__RefHeading__89_1212657833"/>
      <w:bookmarkStart w:id="56" w:name="__RefHeading__152_1585558239"/>
      <w:bookmarkStart w:id="57" w:name="__RefHeading__846_1612356966"/>
      <w:bookmarkEnd w:id="51"/>
      <w:bookmarkEnd w:id="52"/>
      <w:bookmarkEnd w:id="53"/>
      <w:bookmarkEnd w:id="54"/>
      <w:bookmarkEnd w:id="55"/>
      <w:bookmarkEnd w:id="56"/>
      <w:bookmarkEnd w:id="57"/>
      <w:r w:rsidRPr="008D3E91">
        <w:rPr>
          <w:color w:val="000000" w:themeColor="text1"/>
          <w:sz w:val="26"/>
          <w:szCs w:val="26"/>
        </w:rPr>
        <w:t>На территории городского поселения протекает одна из главных рек района</w:t>
      </w:r>
      <w:r w:rsidR="005C3303" w:rsidRPr="008D3E91">
        <w:rPr>
          <w:color w:val="000000" w:themeColor="text1"/>
          <w:sz w:val="26"/>
          <w:szCs w:val="26"/>
        </w:rPr>
        <w:t xml:space="preserve"> и области</w:t>
      </w:r>
      <w:r w:rsidRPr="008D3E91">
        <w:rPr>
          <w:color w:val="000000" w:themeColor="text1"/>
          <w:sz w:val="26"/>
          <w:szCs w:val="26"/>
        </w:rPr>
        <w:t xml:space="preserve"> – </w:t>
      </w:r>
      <w:r w:rsidR="005C3303" w:rsidRPr="008D3E91">
        <w:rPr>
          <w:color w:val="000000" w:themeColor="text1"/>
          <w:sz w:val="26"/>
          <w:szCs w:val="26"/>
        </w:rPr>
        <w:t xml:space="preserve">река </w:t>
      </w:r>
      <w:r w:rsidR="00241C50" w:rsidRPr="008D3E91">
        <w:rPr>
          <w:color w:val="000000" w:themeColor="text1"/>
          <w:sz w:val="26"/>
          <w:szCs w:val="26"/>
        </w:rPr>
        <w:t>Протва</w:t>
      </w:r>
      <w:r w:rsidRPr="008D3E91">
        <w:rPr>
          <w:color w:val="000000" w:themeColor="text1"/>
          <w:sz w:val="26"/>
          <w:szCs w:val="26"/>
        </w:rPr>
        <w:t xml:space="preserve"> </w:t>
      </w:r>
      <w:r w:rsidR="0003366C" w:rsidRPr="008D3E91">
        <w:rPr>
          <w:color w:val="000000" w:themeColor="text1"/>
          <w:sz w:val="26"/>
          <w:szCs w:val="26"/>
        </w:rPr>
        <w:t>(</w:t>
      </w:r>
      <w:r w:rsidR="00241C50" w:rsidRPr="008D3E91">
        <w:rPr>
          <w:color w:val="000000" w:themeColor="text1"/>
          <w:sz w:val="26"/>
          <w:szCs w:val="26"/>
        </w:rPr>
        <w:t xml:space="preserve">левый </w:t>
      </w:r>
      <w:r w:rsidR="0003366C" w:rsidRPr="008D3E91">
        <w:rPr>
          <w:color w:val="000000" w:themeColor="text1"/>
          <w:sz w:val="26"/>
          <w:szCs w:val="26"/>
        </w:rPr>
        <w:t xml:space="preserve">приток </w:t>
      </w:r>
      <w:r w:rsidR="006F2C25" w:rsidRPr="008D3E91">
        <w:rPr>
          <w:color w:val="000000" w:themeColor="text1"/>
          <w:sz w:val="26"/>
          <w:szCs w:val="26"/>
        </w:rPr>
        <w:t xml:space="preserve">реки </w:t>
      </w:r>
      <w:r w:rsidR="0003366C" w:rsidRPr="008D3E91">
        <w:rPr>
          <w:color w:val="000000" w:themeColor="text1"/>
          <w:sz w:val="26"/>
          <w:szCs w:val="26"/>
        </w:rPr>
        <w:t>Оки</w:t>
      </w:r>
      <w:r w:rsidR="00241C50" w:rsidRPr="008D3E91">
        <w:rPr>
          <w:color w:val="000000" w:themeColor="text1"/>
          <w:sz w:val="26"/>
          <w:szCs w:val="26"/>
        </w:rPr>
        <w:t>)</w:t>
      </w:r>
      <w:r w:rsidR="0003366C" w:rsidRPr="008D3E91">
        <w:rPr>
          <w:color w:val="000000" w:themeColor="text1"/>
          <w:sz w:val="26"/>
          <w:szCs w:val="26"/>
        </w:rPr>
        <w:t xml:space="preserve">. Реки </w:t>
      </w:r>
      <w:r w:rsidR="00241C50" w:rsidRPr="008D3E91">
        <w:rPr>
          <w:color w:val="000000" w:themeColor="text1"/>
          <w:sz w:val="26"/>
          <w:szCs w:val="26"/>
        </w:rPr>
        <w:t>Истерьма</w:t>
      </w:r>
      <w:r w:rsidRPr="008D3E91">
        <w:rPr>
          <w:color w:val="000000" w:themeColor="text1"/>
          <w:sz w:val="26"/>
          <w:szCs w:val="26"/>
        </w:rPr>
        <w:t>,</w:t>
      </w:r>
      <w:r w:rsidR="00241C50" w:rsidRPr="008D3E91">
        <w:rPr>
          <w:color w:val="000000" w:themeColor="text1"/>
          <w:sz w:val="26"/>
          <w:szCs w:val="26"/>
        </w:rPr>
        <w:t xml:space="preserve"> Боринка так же</w:t>
      </w:r>
      <w:r w:rsidRPr="008D3E91">
        <w:rPr>
          <w:color w:val="000000" w:themeColor="text1"/>
          <w:sz w:val="26"/>
          <w:szCs w:val="26"/>
        </w:rPr>
        <w:t xml:space="preserve"> протекающие по территории поселения</w:t>
      </w:r>
      <w:r w:rsidR="00583FAE" w:rsidRPr="008D3E91">
        <w:rPr>
          <w:color w:val="000000" w:themeColor="text1"/>
          <w:sz w:val="26"/>
          <w:szCs w:val="26"/>
        </w:rPr>
        <w:t>,</w:t>
      </w:r>
      <w:r w:rsidRPr="008D3E91">
        <w:rPr>
          <w:color w:val="000000" w:themeColor="text1"/>
          <w:sz w:val="26"/>
          <w:szCs w:val="26"/>
        </w:rPr>
        <w:t xml:space="preserve"> являются левыми притоками реки </w:t>
      </w:r>
      <w:r w:rsidR="00241C50" w:rsidRPr="008D3E91">
        <w:rPr>
          <w:color w:val="000000" w:themeColor="text1"/>
          <w:sz w:val="26"/>
          <w:szCs w:val="26"/>
        </w:rPr>
        <w:t>Протвы</w:t>
      </w:r>
      <w:r w:rsidRPr="008D3E91">
        <w:rPr>
          <w:color w:val="000000" w:themeColor="text1"/>
          <w:sz w:val="26"/>
          <w:szCs w:val="26"/>
        </w:rPr>
        <w:t>.</w:t>
      </w:r>
      <w:r w:rsidR="00241C50" w:rsidRPr="008D3E91">
        <w:rPr>
          <w:color w:val="000000" w:themeColor="text1"/>
          <w:sz w:val="26"/>
          <w:szCs w:val="26"/>
        </w:rPr>
        <w:t xml:space="preserve"> Правым притоком реки Протвы является ручей Текижа.</w:t>
      </w:r>
      <w:r w:rsidRPr="008D3E91">
        <w:rPr>
          <w:color w:val="000000" w:themeColor="text1"/>
          <w:sz w:val="26"/>
          <w:szCs w:val="26"/>
        </w:rPr>
        <w:t xml:space="preserve"> Все реки по величине и среднегодовым расходам относятся к малым</w:t>
      </w:r>
      <w:r w:rsidR="0034243D" w:rsidRPr="008D3E91">
        <w:rPr>
          <w:color w:val="000000" w:themeColor="text1"/>
          <w:sz w:val="26"/>
          <w:szCs w:val="26"/>
        </w:rPr>
        <w:t>.</w:t>
      </w:r>
    </w:p>
    <w:p w:rsidR="0034243D" w:rsidRPr="008D3E91" w:rsidRDefault="0074181E" w:rsidP="0034243D">
      <w:pPr>
        <w:pStyle w:val="Main0"/>
        <w:spacing w:line="276" w:lineRule="auto"/>
        <w:rPr>
          <w:color w:val="000000" w:themeColor="text1"/>
          <w:sz w:val="26"/>
          <w:szCs w:val="26"/>
        </w:rPr>
      </w:pPr>
      <w:r w:rsidRPr="008D3E91">
        <w:rPr>
          <w:b/>
          <w:color w:val="000000" w:themeColor="text1"/>
          <w:sz w:val="26"/>
          <w:szCs w:val="26"/>
        </w:rPr>
        <w:t xml:space="preserve">Река </w:t>
      </w:r>
      <w:r w:rsidR="0034243D" w:rsidRPr="008D3E91">
        <w:rPr>
          <w:b/>
          <w:color w:val="000000" w:themeColor="text1"/>
          <w:sz w:val="26"/>
          <w:szCs w:val="26"/>
        </w:rPr>
        <w:t>Протва</w:t>
      </w:r>
      <w:r w:rsidRPr="008D3E91">
        <w:rPr>
          <w:b/>
          <w:color w:val="000000" w:themeColor="text1"/>
          <w:sz w:val="26"/>
          <w:szCs w:val="26"/>
        </w:rPr>
        <w:t>.</w:t>
      </w:r>
      <w:r w:rsidR="0010385C" w:rsidRPr="008D3E91">
        <w:rPr>
          <w:color w:val="000000" w:themeColor="text1"/>
          <w:sz w:val="26"/>
          <w:szCs w:val="26"/>
        </w:rPr>
        <w:t xml:space="preserve"> Площадь </w:t>
      </w:r>
      <w:r w:rsidRPr="008D3E91">
        <w:rPr>
          <w:color w:val="000000" w:themeColor="text1"/>
          <w:sz w:val="26"/>
          <w:szCs w:val="26"/>
        </w:rPr>
        <w:t xml:space="preserve">бассейна </w:t>
      </w:r>
      <w:r w:rsidR="0034243D" w:rsidRPr="008D3E91">
        <w:rPr>
          <w:color w:val="000000" w:themeColor="text1"/>
          <w:sz w:val="26"/>
          <w:szCs w:val="26"/>
        </w:rPr>
        <w:t>4620</w:t>
      </w:r>
      <w:r w:rsidRPr="008D3E91">
        <w:rPr>
          <w:color w:val="000000" w:themeColor="text1"/>
          <w:sz w:val="26"/>
          <w:szCs w:val="26"/>
        </w:rPr>
        <w:t xml:space="preserve"> км</w:t>
      </w:r>
      <w:r w:rsidRPr="008D3E91">
        <w:rPr>
          <w:color w:val="000000" w:themeColor="text1"/>
          <w:sz w:val="26"/>
          <w:szCs w:val="26"/>
          <w:vertAlign w:val="superscript"/>
        </w:rPr>
        <w:t>2</w:t>
      </w:r>
      <w:r w:rsidRPr="008D3E91">
        <w:rPr>
          <w:color w:val="000000" w:themeColor="text1"/>
          <w:sz w:val="26"/>
          <w:szCs w:val="26"/>
        </w:rPr>
        <w:t xml:space="preserve">, длина </w:t>
      </w:r>
      <w:r w:rsidR="006F2C25" w:rsidRPr="008D3E91">
        <w:rPr>
          <w:color w:val="000000" w:themeColor="text1"/>
          <w:sz w:val="26"/>
          <w:szCs w:val="26"/>
        </w:rPr>
        <w:t xml:space="preserve">реки </w:t>
      </w:r>
      <w:r w:rsidRPr="008D3E91">
        <w:rPr>
          <w:color w:val="000000" w:themeColor="text1"/>
          <w:sz w:val="26"/>
          <w:szCs w:val="26"/>
        </w:rPr>
        <w:t xml:space="preserve">составляет </w:t>
      </w:r>
      <w:r w:rsidR="0034243D" w:rsidRPr="008D3E91">
        <w:rPr>
          <w:color w:val="000000" w:themeColor="text1"/>
          <w:sz w:val="26"/>
          <w:szCs w:val="26"/>
        </w:rPr>
        <w:t>282</w:t>
      </w:r>
      <w:r w:rsidRPr="008D3E91">
        <w:rPr>
          <w:color w:val="000000" w:themeColor="text1"/>
          <w:sz w:val="26"/>
          <w:szCs w:val="26"/>
        </w:rPr>
        <w:t xml:space="preserve"> км, в пределах </w:t>
      </w:r>
      <w:r w:rsidR="0034243D" w:rsidRPr="008D3E91">
        <w:rPr>
          <w:color w:val="000000" w:themeColor="text1"/>
          <w:sz w:val="26"/>
          <w:szCs w:val="26"/>
        </w:rPr>
        <w:t>городского поселения</w:t>
      </w:r>
      <w:r w:rsidRPr="008D3E91">
        <w:rPr>
          <w:color w:val="000000" w:themeColor="text1"/>
          <w:sz w:val="26"/>
          <w:szCs w:val="26"/>
        </w:rPr>
        <w:t xml:space="preserve"> </w:t>
      </w:r>
      <w:r w:rsidR="0034243D" w:rsidRPr="008D3E91">
        <w:rPr>
          <w:color w:val="000000" w:themeColor="text1"/>
          <w:sz w:val="26"/>
          <w:szCs w:val="26"/>
        </w:rPr>
        <w:t>61</w:t>
      </w:r>
      <w:r w:rsidRPr="008D3E91">
        <w:rPr>
          <w:color w:val="000000" w:themeColor="text1"/>
          <w:sz w:val="26"/>
          <w:szCs w:val="26"/>
        </w:rPr>
        <w:t xml:space="preserve"> км. </w:t>
      </w:r>
      <w:r w:rsidR="0034243D" w:rsidRPr="008D3E91">
        <w:rPr>
          <w:color w:val="000000" w:themeColor="text1"/>
          <w:sz w:val="26"/>
          <w:szCs w:val="26"/>
        </w:rPr>
        <w:t xml:space="preserve">Питание снеговое, характерно весеннее половодье. Замерзает каждый год. Берега возвышенные, река прорезает слои известняков каменноугольного периода. </w:t>
      </w:r>
      <w:r w:rsidR="0010385C" w:rsidRPr="008D3E91">
        <w:rPr>
          <w:color w:val="000000" w:themeColor="text1"/>
          <w:sz w:val="26"/>
          <w:szCs w:val="26"/>
        </w:rPr>
        <w:t xml:space="preserve">Пойма двусторонняя, левобережная пойма развита больше, чем правобережная. Поверхность поймы в основном ровная, местами изрезана неглубокими ложбинами и старицами, большей частью луговая, некоторые участки с порослью кустарника. Берега крутые, высотой до 6 м, открытые или заросшие кустарником, сложены суглинками и супесями.  Глубина реки в меженные периоды в среднем 0,5-1,5 м, на отдельных участках достигает 2,0-2,5 м. Дно песчаное или илистое, местами каменистое. </w:t>
      </w:r>
      <w:r w:rsidR="00EB06DE" w:rsidRPr="008D3E91">
        <w:rPr>
          <w:color w:val="000000" w:themeColor="text1"/>
          <w:sz w:val="26"/>
          <w:szCs w:val="26"/>
        </w:rPr>
        <w:t xml:space="preserve">Скорости течения реки изменяются от 0,2 – 0,4 м/сек на плесах до 1,5 - 2,0 м/сек на перекатах. </w:t>
      </w:r>
      <w:r w:rsidR="0034243D" w:rsidRPr="008D3E91">
        <w:rPr>
          <w:color w:val="000000" w:themeColor="text1"/>
          <w:sz w:val="26"/>
          <w:szCs w:val="26"/>
        </w:rPr>
        <w:t xml:space="preserve">Среднегодовой расход воды составляет 19,8 м³/с. </w:t>
      </w:r>
    </w:p>
    <w:p w:rsidR="0074181E" w:rsidRPr="008D3E91" w:rsidRDefault="00D35095" w:rsidP="00D35095">
      <w:pPr>
        <w:pStyle w:val="Main0"/>
        <w:spacing w:line="276" w:lineRule="auto"/>
        <w:rPr>
          <w:color w:val="000000" w:themeColor="text1"/>
          <w:sz w:val="26"/>
          <w:szCs w:val="26"/>
        </w:rPr>
      </w:pPr>
      <w:r w:rsidRPr="008D3E91">
        <w:rPr>
          <w:b/>
          <w:color w:val="000000" w:themeColor="text1"/>
          <w:sz w:val="26"/>
          <w:szCs w:val="26"/>
        </w:rPr>
        <w:t>Река Истерьма</w:t>
      </w:r>
      <w:r w:rsidRPr="008D3E91">
        <w:rPr>
          <w:color w:val="000000" w:themeColor="text1"/>
          <w:sz w:val="26"/>
          <w:szCs w:val="26"/>
        </w:rPr>
        <w:t xml:space="preserve">. </w:t>
      </w:r>
      <w:r w:rsidR="00887170" w:rsidRPr="008D3E91">
        <w:rPr>
          <w:color w:val="000000" w:themeColor="text1"/>
          <w:sz w:val="26"/>
          <w:szCs w:val="26"/>
        </w:rPr>
        <w:t xml:space="preserve">Река вытекает из болот на границе с Наро-Фоминским районом Московской области, течёт на юг по территории Калужской области к городу Боровск, где впадает в реку Протву. </w:t>
      </w:r>
      <w:r w:rsidRPr="008D3E91">
        <w:rPr>
          <w:color w:val="000000" w:themeColor="text1"/>
          <w:sz w:val="26"/>
          <w:szCs w:val="26"/>
        </w:rPr>
        <w:t xml:space="preserve">Длина реки составляет </w:t>
      </w:r>
      <w:r w:rsidR="00887170" w:rsidRPr="008D3E91">
        <w:rPr>
          <w:color w:val="000000" w:themeColor="text1"/>
          <w:sz w:val="26"/>
          <w:szCs w:val="26"/>
        </w:rPr>
        <w:t>15</w:t>
      </w:r>
      <w:r w:rsidRPr="008D3E91">
        <w:rPr>
          <w:color w:val="000000" w:themeColor="text1"/>
          <w:sz w:val="26"/>
          <w:szCs w:val="26"/>
        </w:rPr>
        <w:t xml:space="preserve"> км, площадь водосбора </w:t>
      </w:r>
      <w:r w:rsidR="00887170" w:rsidRPr="008D3E91">
        <w:rPr>
          <w:color w:val="000000" w:themeColor="text1"/>
          <w:sz w:val="26"/>
          <w:szCs w:val="26"/>
        </w:rPr>
        <w:t>56</w:t>
      </w:r>
      <w:r w:rsidRPr="008D3E91">
        <w:rPr>
          <w:color w:val="000000" w:themeColor="text1"/>
          <w:sz w:val="26"/>
          <w:szCs w:val="26"/>
        </w:rPr>
        <w:t> км². Река равнинного типа. Питание почвенными водами и снеговое, характерно весеннее половодье.</w:t>
      </w:r>
    </w:p>
    <w:p w:rsidR="00D35095" w:rsidRPr="008D3E91" w:rsidRDefault="0010385C" w:rsidP="0010385C">
      <w:pPr>
        <w:pStyle w:val="Main0"/>
        <w:tabs>
          <w:tab w:val="left" w:pos="994"/>
        </w:tabs>
        <w:spacing w:line="276" w:lineRule="auto"/>
        <w:rPr>
          <w:color w:val="000000" w:themeColor="text1"/>
          <w:sz w:val="26"/>
          <w:szCs w:val="26"/>
        </w:rPr>
      </w:pPr>
      <w:r w:rsidRPr="008D3E91">
        <w:rPr>
          <w:b/>
          <w:color w:val="000000" w:themeColor="text1"/>
          <w:sz w:val="26"/>
          <w:szCs w:val="26"/>
        </w:rPr>
        <w:t>Река Боринка</w:t>
      </w:r>
      <w:r w:rsidRPr="008D3E91">
        <w:rPr>
          <w:color w:val="000000" w:themeColor="text1"/>
          <w:sz w:val="26"/>
          <w:szCs w:val="26"/>
        </w:rPr>
        <w:t xml:space="preserve">. Длина реки составляет 19 км, площадь водосбора </w:t>
      </w:r>
      <w:r w:rsidR="000F2373" w:rsidRPr="008D3E91">
        <w:rPr>
          <w:color w:val="000000" w:themeColor="text1"/>
          <w:sz w:val="26"/>
          <w:szCs w:val="26"/>
        </w:rPr>
        <w:t xml:space="preserve">составляет </w:t>
      </w:r>
      <w:r w:rsidRPr="008D3E91">
        <w:rPr>
          <w:color w:val="000000" w:themeColor="text1"/>
          <w:sz w:val="26"/>
          <w:szCs w:val="26"/>
        </w:rPr>
        <w:t>74,7 км². Протекает на всём своём протяжении по еловым и берёзовым лесам и впадает в Протву в 2 км выше города Боровска. Река равнинного типа. Питание преимущественно снеговое. Боринка замерзает в ноябре - начале декабря, вскрывается в конце марта - апреле.</w:t>
      </w:r>
    </w:p>
    <w:p w:rsidR="000F2373" w:rsidRPr="008D3E91" w:rsidRDefault="000F2373" w:rsidP="000F2373">
      <w:pPr>
        <w:pStyle w:val="Main0"/>
        <w:tabs>
          <w:tab w:val="left" w:pos="994"/>
        </w:tabs>
        <w:spacing w:line="276" w:lineRule="auto"/>
        <w:rPr>
          <w:color w:val="000000" w:themeColor="text1"/>
          <w:sz w:val="26"/>
          <w:szCs w:val="26"/>
        </w:rPr>
      </w:pPr>
      <w:r w:rsidRPr="008D3E91">
        <w:rPr>
          <w:b/>
          <w:color w:val="000000" w:themeColor="text1"/>
          <w:sz w:val="26"/>
          <w:szCs w:val="26"/>
        </w:rPr>
        <w:t>Ручей Текижа</w:t>
      </w:r>
      <w:r w:rsidRPr="008D3E91">
        <w:rPr>
          <w:color w:val="000000" w:themeColor="text1"/>
          <w:sz w:val="26"/>
          <w:szCs w:val="26"/>
        </w:rPr>
        <w:t xml:space="preserve">. </w:t>
      </w:r>
      <w:r w:rsidR="00887170" w:rsidRPr="008D3E91">
        <w:rPr>
          <w:color w:val="000000" w:themeColor="text1"/>
          <w:sz w:val="26"/>
          <w:szCs w:val="26"/>
        </w:rPr>
        <w:t xml:space="preserve">Берет свою начало из болотного массива на правом берегу реки Протва в южной части города. </w:t>
      </w:r>
      <w:r w:rsidRPr="008D3E91">
        <w:rPr>
          <w:color w:val="000000" w:themeColor="text1"/>
          <w:sz w:val="26"/>
          <w:szCs w:val="26"/>
        </w:rPr>
        <w:t xml:space="preserve">Длина </w:t>
      </w:r>
      <w:r w:rsidR="00887170" w:rsidRPr="008D3E91">
        <w:rPr>
          <w:color w:val="000000" w:themeColor="text1"/>
          <w:sz w:val="26"/>
          <w:szCs w:val="26"/>
        </w:rPr>
        <w:t>ручья</w:t>
      </w:r>
      <w:r w:rsidRPr="008D3E91">
        <w:rPr>
          <w:color w:val="000000" w:themeColor="text1"/>
          <w:sz w:val="26"/>
          <w:szCs w:val="26"/>
        </w:rPr>
        <w:t xml:space="preserve"> составляет </w:t>
      </w:r>
      <w:r w:rsidR="00887170" w:rsidRPr="008D3E91">
        <w:rPr>
          <w:color w:val="000000" w:themeColor="text1"/>
          <w:sz w:val="26"/>
          <w:szCs w:val="26"/>
        </w:rPr>
        <w:t>2</w:t>
      </w:r>
      <w:r w:rsidRPr="008D3E91">
        <w:rPr>
          <w:color w:val="000000" w:themeColor="text1"/>
          <w:sz w:val="26"/>
          <w:szCs w:val="26"/>
        </w:rPr>
        <w:t xml:space="preserve"> км</w:t>
      </w:r>
      <w:r w:rsidR="00887170" w:rsidRPr="008D3E91">
        <w:rPr>
          <w:color w:val="000000" w:themeColor="text1"/>
          <w:sz w:val="26"/>
          <w:szCs w:val="26"/>
        </w:rPr>
        <w:t xml:space="preserve">. </w:t>
      </w:r>
      <w:r w:rsidRPr="008D3E91">
        <w:rPr>
          <w:color w:val="000000" w:themeColor="text1"/>
          <w:sz w:val="26"/>
          <w:szCs w:val="26"/>
        </w:rPr>
        <w:t xml:space="preserve">Питание преимущественно снеговое. </w:t>
      </w:r>
      <w:r w:rsidR="00887170" w:rsidRPr="008D3E91">
        <w:rPr>
          <w:color w:val="000000" w:themeColor="text1"/>
          <w:sz w:val="26"/>
          <w:szCs w:val="26"/>
        </w:rPr>
        <w:t>В летний период пересыхает</w:t>
      </w:r>
      <w:r w:rsidRPr="008D3E91">
        <w:rPr>
          <w:color w:val="000000" w:themeColor="text1"/>
          <w:sz w:val="26"/>
          <w:szCs w:val="26"/>
        </w:rPr>
        <w:t>.</w:t>
      </w:r>
    </w:p>
    <w:p w:rsidR="00D35095" w:rsidRPr="008D3E91" w:rsidRDefault="00D35095" w:rsidP="0074181E">
      <w:pPr>
        <w:pStyle w:val="Main0"/>
        <w:tabs>
          <w:tab w:val="left" w:pos="994"/>
        </w:tabs>
        <w:spacing w:line="276" w:lineRule="auto"/>
        <w:rPr>
          <w:color w:val="000000" w:themeColor="text1"/>
          <w:sz w:val="26"/>
          <w:szCs w:val="26"/>
        </w:rPr>
      </w:pPr>
      <w:r w:rsidRPr="008D3E91">
        <w:rPr>
          <w:color w:val="000000" w:themeColor="text1"/>
          <w:sz w:val="26"/>
          <w:szCs w:val="26"/>
        </w:rPr>
        <w:t>По данным государственного водного реестра России</w:t>
      </w:r>
      <w:r w:rsidR="00887170" w:rsidRPr="008D3E91">
        <w:rPr>
          <w:color w:val="000000" w:themeColor="text1"/>
          <w:sz w:val="26"/>
          <w:szCs w:val="26"/>
        </w:rPr>
        <w:t>,</w:t>
      </w:r>
      <w:r w:rsidRPr="008D3E91">
        <w:rPr>
          <w:color w:val="000000" w:themeColor="text1"/>
          <w:sz w:val="26"/>
          <w:szCs w:val="26"/>
        </w:rPr>
        <w:t xml:space="preserve"> </w:t>
      </w:r>
      <w:r w:rsidR="00887170" w:rsidRPr="008D3E91">
        <w:rPr>
          <w:color w:val="000000" w:themeColor="text1"/>
          <w:sz w:val="26"/>
          <w:szCs w:val="26"/>
        </w:rPr>
        <w:t xml:space="preserve">все водные объекты городского поселения, </w:t>
      </w:r>
      <w:r w:rsidRPr="008D3E91">
        <w:rPr>
          <w:color w:val="000000" w:themeColor="text1"/>
          <w:sz w:val="26"/>
          <w:szCs w:val="26"/>
        </w:rPr>
        <w:t>относ</w:t>
      </w:r>
      <w:r w:rsidR="00660A6E">
        <w:rPr>
          <w:color w:val="000000" w:themeColor="text1"/>
          <w:sz w:val="26"/>
          <w:szCs w:val="26"/>
        </w:rPr>
        <w:t>я</w:t>
      </w:r>
      <w:r w:rsidRPr="008D3E91">
        <w:rPr>
          <w:color w:val="000000" w:themeColor="text1"/>
          <w:sz w:val="26"/>
          <w:szCs w:val="26"/>
        </w:rPr>
        <w:t xml:space="preserve">тся к Окскому бассейновому округу, </w:t>
      </w:r>
      <w:r w:rsidR="00887170" w:rsidRPr="008D3E91">
        <w:rPr>
          <w:color w:val="000000" w:themeColor="text1"/>
          <w:sz w:val="26"/>
          <w:szCs w:val="26"/>
        </w:rPr>
        <w:t>водохозяйственному</w:t>
      </w:r>
      <w:r w:rsidRPr="008D3E91">
        <w:rPr>
          <w:color w:val="000000" w:themeColor="text1"/>
          <w:sz w:val="26"/>
          <w:szCs w:val="26"/>
        </w:rPr>
        <w:t xml:space="preserve"> </w:t>
      </w:r>
      <w:r w:rsidR="00887170" w:rsidRPr="008D3E91">
        <w:rPr>
          <w:color w:val="000000" w:themeColor="text1"/>
          <w:sz w:val="26"/>
          <w:szCs w:val="26"/>
        </w:rPr>
        <w:t xml:space="preserve">участку реки </w:t>
      </w:r>
      <w:r w:rsidRPr="008D3E91">
        <w:rPr>
          <w:color w:val="000000" w:themeColor="text1"/>
          <w:sz w:val="26"/>
          <w:szCs w:val="26"/>
        </w:rPr>
        <w:t>Протва от истока и до устья, речно</w:t>
      </w:r>
      <w:r w:rsidR="00887170" w:rsidRPr="008D3E91">
        <w:rPr>
          <w:color w:val="000000" w:themeColor="text1"/>
          <w:sz w:val="26"/>
          <w:szCs w:val="26"/>
        </w:rPr>
        <w:t>му</w:t>
      </w:r>
      <w:r w:rsidRPr="008D3E91">
        <w:rPr>
          <w:color w:val="000000" w:themeColor="text1"/>
          <w:sz w:val="26"/>
          <w:szCs w:val="26"/>
        </w:rPr>
        <w:t xml:space="preserve"> подбассейн</w:t>
      </w:r>
      <w:r w:rsidR="00887170" w:rsidRPr="008D3E91">
        <w:rPr>
          <w:color w:val="000000" w:themeColor="text1"/>
          <w:sz w:val="26"/>
          <w:szCs w:val="26"/>
        </w:rPr>
        <w:t>у</w:t>
      </w:r>
      <w:r w:rsidRPr="008D3E91">
        <w:rPr>
          <w:color w:val="000000" w:themeColor="text1"/>
          <w:sz w:val="26"/>
          <w:szCs w:val="26"/>
        </w:rPr>
        <w:t xml:space="preserve"> реки Оки до впадения </w:t>
      </w:r>
      <w:r w:rsidR="009F1ED5" w:rsidRPr="008D3E91">
        <w:rPr>
          <w:color w:val="000000" w:themeColor="text1"/>
          <w:sz w:val="26"/>
          <w:szCs w:val="26"/>
        </w:rPr>
        <w:t xml:space="preserve">реки </w:t>
      </w:r>
      <w:r w:rsidRPr="008D3E91">
        <w:rPr>
          <w:color w:val="000000" w:themeColor="text1"/>
          <w:sz w:val="26"/>
          <w:szCs w:val="26"/>
        </w:rPr>
        <w:t>Мокши</w:t>
      </w:r>
      <w:r w:rsidR="00660A6E">
        <w:rPr>
          <w:color w:val="000000" w:themeColor="text1"/>
          <w:sz w:val="26"/>
          <w:szCs w:val="26"/>
        </w:rPr>
        <w:t>, р</w:t>
      </w:r>
      <w:r w:rsidRPr="008D3E91">
        <w:rPr>
          <w:color w:val="000000" w:themeColor="text1"/>
          <w:sz w:val="26"/>
          <w:szCs w:val="26"/>
        </w:rPr>
        <w:t>ечной бассейн реки Оки.</w:t>
      </w:r>
    </w:p>
    <w:p w:rsidR="0074181E" w:rsidRPr="008D3E91" w:rsidRDefault="0003366C" w:rsidP="0074181E">
      <w:pPr>
        <w:pStyle w:val="Main0"/>
        <w:tabs>
          <w:tab w:val="left" w:pos="994"/>
        </w:tabs>
        <w:spacing w:line="276" w:lineRule="auto"/>
        <w:rPr>
          <w:color w:val="000000" w:themeColor="text1"/>
          <w:sz w:val="26"/>
          <w:szCs w:val="26"/>
        </w:rPr>
      </w:pPr>
      <w:r w:rsidRPr="008D3E91">
        <w:rPr>
          <w:color w:val="000000" w:themeColor="text1"/>
          <w:sz w:val="26"/>
          <w:szCs w:val="26"/>
        </w:rPr>
        <w:t>Водоемы и реки</w:t>
      </w:r>
      <w:r w:rsidR="0074181E" w:rsidRPr="008D3E91">
        <w:rPr>
          <w:color w:val="000000" w:themeColor="text1"/>
          <w:sz w:val="26"/>
          <w:szCs w:val="26"/>
        </w:rPr>
        <w:t xml:space="preserve"> используются местным населением для рекреационных целей. </w:t>
      </w:r>
    </w:p>
    <w:p w:rsidR="00887170" w:rsidRPr="008D3E91" w:rsidRDefault="00887170" w:rsidP="0007621F">
      <w:pPr>
        <w:pStyle w:val="Main0"/>
        <w:tabs>
          <w:tab w:val="left" w:pos="994"/>
        </w:tabs>
        <w:spacing w:line="276" w:lineRule="auto"/>
        <w:ind w:firstLine="0"/>
        <w:rPr>
          <w:color w:val="000000" w:themeColor="text1"/>
          <w:sz w:val="26"/>
          <w:szCs w:val="26"/>
        </w:rPr>
      </w:pPr>
    </w:p>
    <w:p w:rsidR="0007621F" w:rsidRPr="008D3E91" w:rsidRDefault="0007621F" w:rsidP="0007621F">
      <w:pPr>
        <w:pStyle w:val="Main0"/>
        <w:tabs>
          <w:tab w:val="left" w:pos="994"/>
        </w:tabs>
        <w:spacing w:line="276" w:lineRule="auto"/>
        <w:ind w:firstLine="0"/>
        <w:rPr>
          <w:color w:val="000000" w:themeColor="text1"/>
          <w:sz w:val="26"/>
          <w:szCs w:val="26"/>
        </w:rPr>
        <w:sectPr w:rsidR="0007621F" w:rsidRPr="008D3E91" w:rsidSect="004841C2">
          <w:pgSz w:w="11906" w:h="16838"/>
          <w:pgMar w:top="851" w:right="964" w:bottom="851" w:left="1644" w:header="709" w:footer="367" w:gutter="0"/>
          <w:cols w:space="720"/>
          <w:docGrid w:linePitch="360"/>
        </w:sectPr>
      </w:pPr>
    </w:p>
    <w:p w:rsidR="00312AB2" w:rsidRPr="008D3E91" w:rsidRDefault="00312AB2" w:rsidP="005050B7">
      <w:pPr>
        <w:pStyle w:val="3"/>
        <w:jc w:val="center"/>
        <w:rPr>
          <w:color w:val="000000" w:themeColor="text1"/>
          <w:sz w:val="26"/>
          <w:szCs w:val="26"/>
          <w:lang w:val="ru-RU"/>
        </w:rPr>
      </w:pPr>
      <w:bookmarkStart w:id="58" w:name="_Toc115331088"/>
      <w:r w:rsidRPr="008D3E91">
        <w:rPr>
          <w:color w:val="000000" w:themeColor="text1"/>
          <w:sz w:val="26"/>
          <w:szCs w:val="26"/>
        </w:rPr>
        <w:lastRenderedPageBreak/>
        <w:t>II</w:t>
      </w:r>
      <w:r w:rsidRPr="008D3E91">
        <w:rPr>
          <w:color w:val="000000" w:themeColor="text1"/>
          <w:sz w:val="26"/>
          <w:szCs w:val="26"/>
          <w:lang w:val="ru-RU"/>
        </w:rPr>
        <w:t>.</w:t>
      </w:r>
      <w:r w:rsidR="004D362E" w:rsidRPr="008D3E91">
        <w:rPr>
          <w:color w:val="000000" w:themeColor="text1"/>
          <w:sz w:val="26"/>
          <w:szCs w:val="26"/>
          <w:lang w:val="ru-RU"/>
        </w:rPr>
        <w:t>3</w:t>
      </w:r>
      <w:r w:rsidR="005050B7" w:rsidRPr="008D3E91">
        <w:rPr>
          <w:color w:val="000000" w:themeColor="text1"/>
          <w:sz w:val="26"/>
          <w:szCs w:val="26"/>
          <w:lang w:val="ru-RU"/>
        </w:rPr>
        <w:t>.</w:t>
      </w:r>
      <w:r w:rsidRPr="008D3E91">
        <w:rPr>
          <w:color w:val="000000" w:themeColor="text1"/>
          <w:sz w:val="26"/>
          <w:szCs w:val="26"/>
          <w:lang w:val="ru-RU"/>
        </w:rPr>
        <w:t xml:space="preserve">4 </w:t>
      </w:r>
      <w:r w:rsidR="00EA183F" w:rsidRPr="008D3E91">
        <w:rPr>
          <w:color w:val="000000" w:themeColor="text1"/>
          <w:sz w:val="26"/>
          <w:szCs w:val="26"/>
          <w:lang w:val="ru-RU"/>
        </w:rPr>
        <w:t>Подземные воды</w:t>
      </w:r>
      <w:bookmarkEnd w:id="58"/>
    </w:p>
    <w:p w:rsidR="00106F65" w:rsidRPr="008D3E91" w:rsidRDefault="00106F65" w:rsidP="00106F65">
      <w:pPr>
        <w:pStyle w:val="Main0"/>
        <w:tabs>
          <w:tab w:val="left" w:pos="994"/>
        </w:tabs>
        <w:spacing w:line="276" w:lineRule="auto"/>
        <w:rPr>
          <w:color w:val="000000" w:themeColor="text1"/>
          <w:sz w:val="26"/>
          <w:szCs w:val="26"/>
        </w:rPr>
      </w:pPr>
      <w:r w:rsidRPr="008D3E91">
        <w:rPr>
          <w:color w:val="000000" w:themeColor="text1"/>
          <w:sz w:val="26"/>
          <w:szCs w:val="26"/>
        </w:rPr>
        <w:t>Основными водоносными горизонтами, которые используются для хозяйственно-питьевого водоснабжения городского поселения, являются протвинский и окский водоносные горизонты. Подземные воды, пригодные для целей централизованного хозяйственно-питьевого водоснабжения, приурочены к коренным породам среднего карбона, верхнего и среднего девона.</w:t>
      </w:r>
    </w:p>
    <w:p w:rsidR="00106F65" w:rsidRPr="008D3E91" w:rsidRDefault="00106F65" w:rsidP="00106F65">
      <w:pPr>
        <w:pStyle w:val="Main0"/>
        <w:tabs>
          <w:tab w:val="left" w:pos="994"/>
        </w:tabs>
        <w:spacing w:line="276" w:lineRule="auto"/>
        <w:rPr>
          <w:color w:val="000000" w:themeColor="text1"/>
          <w:sz w:val="26"/>
          <w:szCs w:val="26"/>
        </w:rPr>
      </w:pPr>
      <w:r w:rsidRPr="008D3E91">
        <w:rPr>
          <w:color w:val="000000" w:themeColor="text1"/>
          <w:sz w:val="26"/>
          <w:szCs w:val="26"/>
        </w:rPr>
        <w:t xml:space="preserve">Окский водоносный горизонт связан с тарусско-михайловским известняково-терригенным комплексом и алексинскими известняками, распространен повсеместно. </w:t>
      </w:r>
    </w:p>
    <w:p w:rsidR="00106F65" w:rsidRPr="008D3E91" w:rsidRDefault="00106F65" w:rsidP="00106F65">
      <w:pPr>
        <w:pStyle w:val="Main0"/>
        <w:tabs>
          <w:tab w:val="left" w:pos="994"/>
        </w:tabs>
        <w:spacing w:line="276" w:lineRule="auto"/>
        <w:rPr>
          <w:color w:val="000000" w:themeColor="text1"/>
          <w:sz w:val="26"/>
          <w:szCs w:val="26"/>
        </w:rPr>
      </w:pPr>
      <w:r w:rsidRPr="008D3E91">
        <w:rPr>
          <w:color w:val="000000" w:themeColor="text1"/>
          <w:sz w:val="26"/>
          <w:szCs w:val="26"/>
        </w:rPr>
        <w:t>Протвинский водоносный горизонт развит повсеместно за исключением долины рек</w:t>
      </w:r>
      <w:r w:rsidR="004F7EA2" w:rsidRPr="008D3E91">
        <w:rPr>
          <w:color w:val="000000" w:themeColor="text1"/>
          <w:sz w:val="26"/>
          <w:szCs w:val="26"/>
        </w:rPr>
        <w:t>и</w:t>
      </w:r>
      <w:r w:rsidRPr="008D3E91">
        <w:rPr>
          <w:color w:val="000000" w:themeColor="text1"/>
          <w:sz w:val="26"/>
          <w:szCs w:val="26"/>
        </w:rPr>
        <w:t xml:space="preserve"> Протвы. </w:t>
      </w:r>
    </w:p>
    <w:p w:rsidR="00106F65" w:rsidRPr="008D3E91" w:rsidRDefault="00106F65" w:rsidP="00106F65">
      <w:pPr>
        <w:pStyle w:val="Main0"/>
        <w:tabs>
          <w:tab w:val="left" w:pos="994"/>
        </w:tabs>
        <w:spacing w:line="276" w:lineRule="auto"/>
        <w:rPr>
          <w:color w:val="000000" w:themeColor="text1"/>
          <w:sz w:val="26"/>
          <w:szCs w:val="26"/>
        </w:rPr>
      </w:pPr>
      <w:r w:rsidRPr="008D3E91">
        <w:rPr>
          <w:color w:val="000000" w:themeColor="text1"/>
          <w:sz w:val="26"/>
          <w:szCs w:val="26"/>
        </w:rPr>
        <w:t>Основные характеристики подземных вод даны в таблице.</w:t>
      </w:r>
    </w:p>
    <w:p w:rsidR="004F7EA2" w:rsidRPr="008D3E91" w:rsidRDefault="004F7EA2" w:rsidP="004F7EA2">
      <w:pPr>
        <w:jc w:val="right"/>
        <w:rPr>
          <w:color w:val="000000" w:themeColor="text1"/>
          <w:sz w:val="28"/>
          <w:szCs w:val="28"/>
        </w:rPr>
      </w:pPr>
      <w:r w:rsidRPr="008D3E91">
        <w:rPr>
          <w:i/>
          <w:color w:val="000000" w:themeColor="text1"/>
        </w:rPr>
        <w:t>Таблица 2</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1"/>
        <w:gridCol w:w="1136"/>
        <w:gridCol w:w="1243"/>
        <w:gridCol w:w="1253"/>
        <w:gridCol w:w="1122"/>
        <w:gridCol w:w="1255"/>
        <w:gridCol w:w="1123"/>
      </w:tblGrid>
      <w:tr w:rsidR="008D3E91" w:rsidRPr="008D3E91" w:rsidTr="004F7EA2">
        <w:tc>
          <w:tcPr>
            <w:tcW w:w="2841" w:type="dxa"/>
            <w:vAlign w:val="center"/>
          </w:tcPr>
          <w:p w:rsidR="00106F65" w:rsidRPr="008D3E91" w:rsidRDefault="00106F65" w:rsidP="004F7EA2">
            <w:pPr>
              <w:spacing w:line="192" w:lineRule="auto"/>
              <w:jc w:val="center"/>
              <w:rPr>
                <w:b/>
                <w:color w:val="000000" w:themeColor="text1"/>
              </w:rPr>
            </w:pPr>
            <w:r w:rsidRPr="008D3E91">
              <w:rPr>
                <w:b/>
                <w:color w:val="000000" w:themeColor="text1"/>
              </w:rPr>
              <w:t>Наименование водоносного горизонта</w:t>
            </w:r>
          </w:p>
        </w:tc>
        <w:tc>
          <w:tcPr>
            <w:tcW w:w="2379" w:type="dxa"/>
            <w:gridSpan w:val="2"/>
            <w:vAlign w:val="center"/>
          </w:tcPr>
          <w:p w:rsidR="00106F65" w:rsidRPr="008D3E91" w:rsidRDefault="00106F65" w:rsidP="004F7EA2">
            <w:pPr>
              <w:spacing w:line="192" w:lineRule="auto"/>
              <w:jc w:val="center"/>
              <w:rPr>
                <w:b/>
                <w:color w:val="000000" w:themeColor="text1"/>
              </w:rPr>
            </w:pPr>
            <w:r w:rsidRPr="008D3E91">
              <w:rPr>
                <w:b/>
                <w:color w:val="000000" w:themeColor="text1"/>
              </w:rPr>
              <w:t>Содержание железа, млг/л</w:t>
            </w:r>
          </w:p>
        </w:tc>
        <w:tc>
          <w:tcPr>
            <w:tcW w:w="2375" w:type="dxa"/>
            <w:gridSpan w:val="2"/>
            <w:vAlign w:val="center"/>
          </w:tcPr>
          <w:p w:rsidR="00106F65" w:rsidRPr="008D3E91" w:rsidRDefault="00106F65" w:rsidP="004F7EA2">
            <w:pPr>
              <w:spacing w:line="192" w:lineRule="auto"/>
              <w:jc w:val="center"/>
              <w:rPr>
                <w:b/>
                <w:color w:val="000000" w:themeColor="text1"/>
              </w:rPr>
            </w:pPr>
            <w:r w:rsidRPr="008D3E91">
              <w:rPr>
                <w:b/>
                <w:color w:val="000000" w:themeColor="text1"/>
              </w:rPr>
              <w:t>Общая жесткость млг. - экв./л</w:t>
            </w:r>
          </w:p>
        </w:tc>
        <w:tc>
          <w:tcPr>
            <w:tcW w:w="2378" w:type="dxa"/>
            <w:gridSpan w:val="2"/>
            <w:vAlign w:val="center"/>
          </w:tcPr>
          <w:p w:rsidR="00106F65" w:rsidRPr="008D3E91" w:rsidRDefault="004F7EA2" w:rsidP="004F7EA2">
            <w:pPr>
              <w:spacing w:line="192" w:lineRule="auto"/>
              <w:jc w:val="center"/>
              <w:rPr>
                <w:b/>
                <w:color w:val="000000" w:themeColor="text1"/>
              </w:rPr>
            </w:pPr>
            <w:r w:rsidRPr="008D3E91">
              <w:rPr>
                <w:b/>
                <w:color w:val="000000" w:themeColor="text1"/>
              </w:rPr>
              <w:t>Удельный</w:t>
            </w:r>
            <w:r w:rsidR="00106F65" w:rsidRPr="008D3E91">
              <w:rPr>
                <w:b/>
                <w:color w:val="000000" w:themeColor="text1"/>
              </w:rPr>
              <w:t xml:space="preserve"> дебит арт</w:t>
            </w:r>
            <w:r w:rsidRPr="008D3E91">
              <w:rPr>
                <w:b/>
                <w:color w:val="000000" w:themeColor="text1"/>
              </w:rPr>
              <w:t xml:space="preserve">езианских </w:t>
            </w:r>
            <w:r w:rsidR="00106F65" w:rsidRPr="008D3E91">
              <w:rPr>
                <w:b/>
                <w:color w:val="000000" w:themeColor="text1"/>
              </w:rPr>
              <w:t>скважин куб. м/ч</w:t>
            </w:r>
          </w:p>
        </w:tc>
      </w:tr>
      <w:tr w:rsidR="008D3E91" w:rsidRPr="008D3E91" w:rsidTr="004F7EA2">
        <w:tc>
          <w:tcPr>
            <w:tcW w:w="2841" w:type="dxa"/>
          </w:tcPr>
          <w:p w:rsidR="00106F65" w:rsidRPr="008D3E91" w:rsidRDefault="00106F65" w:rsidP="004F7EA2">
            <w:pPr>
              <w:jc w:val="center"/>
              <w:rPr>
                <w:bCs/>
                <w:iCs/>
                <w:color w:val="000000" w:themeColor="text1"/>
              </w:rPr>
            </w:pPr>
          </w:p>
        </w:tc>
        <w:tc>
          <w:tcPr>
            <w:tcW w:w="1136" w:type="dxa"/>
          </w:tcPr>
          <w:p w:rsidR="00106F65" w:rsidRPr="008D3E91" w:rsidRDefault="00106F65" w:rsidP="004F7EA2">
            <w:pPr>
              <w:jc w:val="center"/>
              <w:rPr>
                <w:bCs/>
                <w:iCs/>
                <w:color w:val="000000" w:themeColor="text1"/>
              </w:rPr>
            </w:pPr>
            <w:r w:rsidRPr="008D3E91">
              <w:rPr>
                <w:bCs/>
                <w:iCs/>
                <w:color w:val="000000" w:themeColor="text1"/>
              </w:rPr>
              <w:t>от</w:t>
            </w:r>
          </w:p>
        </w:tc>
        <w:tc>
          <w:tcPr>
            <w:tcW w:w="1243" w:type="dxa"/>
          </w:tcPr>
          <w:p w:rsidR="00106F65" w:rsidRPr="008D3E91" w:rsidRDefault="00106F65" w:rsidP="004F7EA2">
            <w:pPr>
              <w:jc w:val="center"/>
              <w:rPr>
                <w:bCs/>
                <w:iCs/>
                <w:color w:val="000000" w:themeColor="text1"/>
              </w:rPr>
            </w:pPr>
            <w:r w:rsidRPr="008D3E91">
              <w:rPr>
                <w:bCs/>
                <w:iCs/>
                <w:color w:val="000000" w:themeColor="text1"/>
              </w:rPr>
              <w:t>до</w:t>
            </w:r>
          </w:p>
        </w:tc>
        <w:tc>
          <w:tcPr>
            <w:tcW w:w="1253" w:type="dxa"/>
          </w:tcPr>
          <w:p w:rsidR="00106F65" w:rsidRPr="008D3E91" w:rsidRDefault="00106F65" w:rsidP="004F7EA2">
            <w:pPr>
              <w:jc w:val="center"/>
              <w:rPr>
                <w:bCs/>
                <w:iCs/>
                <w:color w:val="000000" w:themeColor="text1"/>
              </w:rPr>
            </w:pPr>
            <w:r w:rsidRPr="008D3E91">
              <w:rPr>
                <w:bCs/>
                <w:iCs/>
                <w:color w:val="000000" w:themeColor="text1"/>
              </w:rPr>
              <w:t>от</w:t>
            </w:r>
          </w:p>
        </w:tc>
        <w:tc>
          <w:tcPr>
            <w:tcW w:w="1122" w:type="dxa"/>
          </w:tcPr>
          <w:p w:rsidR="00106F65" w:rsidRPr="008D3E91" w:rsidRDefault="00106F65" w:rsidP="004F7EA2">
            <w:pPr>
              <w:jc w:val="center"/>
              <w:rPr>
                <w:bCs/>
                <w:iCs/>
                <w:color w:val="000000" w:themeColor="text1"/>
              </w:rPr>
            </w:pPr>
            <w:r w:rsidRPr="008D3E91">
              <w:rPr>
                <w:bCs/>
                <w:iCs/>
                <w:color w:val="000000" w:themeColor="text1"/>
              </w:rPr>
              <w:t>до</w:t>
            </w:r>
          </w:p>
        </w:tc>
        <w:tc>
          <w:tcPr>
            <w:tcW w:w="1255" w:type="dxa"/>
          </w:tcPr>
          <w:p w:rsidR="00106F65" w:rsidRPr="008D3E91" w:rsidRDefault="00106F65" w:rsidP="004F7EA2">
            <w:pPr>
              <w:jc w:val="center"/>
              <w:rPr>
                <w:bCs/>
                <w:iCs/>
                <w:color w:val="000000" w:themeColor="text1"/>
              </w:rPr>
            </w:pPr>
            <w:r w:rsidRPr="008D3E91">
              <w:rPr>
                <w:bCs/>
                <w:iCs/>
                <w:color w:val="000000" w:themeColor="text1"/>
              </w:rPr>
              <w:t>от</w:t>
            </w:r>
          </w:p>
        </w:tc>
        <w:tc>
          <w:tcPr>
            <w:tcW w:w="1123" w:type="dxa"/>
          </w:tcPr>
          <w:p w:rsidR="00106F65" w:rsidRPr="008D3E91" w:rsidRDefault="00106F65" w:rsidP="004F7EA2">
            <w:pPr>
              <w:jc w:val="center"/>
              <w:rPr>
                <w:bCs/>
                <w:iCs/>
                <w:color w:val="000000" w:themeColor="text1"/>
              </w:rPr>
            </w:pPr>
            <w:r w:rsidRPr="008D3E91">
              <w:rPr>
                <w:bCs/>
                <w:iCs/>
                <w:color w:val="000000" w:themeColor="text1"/>
              </w:rPr>
              <w:t>до</w:t>
            </w:r>
          </w:p>
        </w:tc>
      </w:tr>
      <w:tr w:rsidR="008D3E91" w:rsidRPr="008D3E91" w:rsidTr="004F7EA2">
        <w:tc>
          <w:tcPr>
            <w:tcW w:w="2841" w:type="dxa"/>
          </w:tcPr>
          <w:p w:rsidR="00106F65" w:rsidRPr="008D3E91" w:rsidRDefault="00106F65" w:rsidP="004F7EA2">
            <w:pPr>
              <w:jc w:val="center"/>
              <w:rPr>
                <w:bCs/>
                <w:iCs/>
                <w:color w:val="000000" w:themeColor="text1"/>
              </w:rPr>
            </w:pPr>
            <w:r w:rsidRPr="008D3E91">
              <w:rPr>
                <w:bCs/>
                <w:iCs/>
                <w:color w:val="000000" w:themeColor="text1"/>
              </w:rPr>
              <w:t>Окский</w:t>
            </w:r>
          </w:p>
        </w:tc>
        <w:tc>
          <w:tcPr>
            <w:tcW w:w="1136" w:type="dxa"/>
          </w:tcPr>
          <w:p w:rsidR="00106F65" w:rsidRPr="008D3E91" w:rsidRDefault="00106F65" w:rsidP="004F7EA2">
            <w:pPr>
              <w:jc w:val="center"/>
              <w:rPr>
                <w:bCs/>
                <w:iCs/>
                <w:color w:val="000000" w:themeColor="text1"/>
              </w:rPr>
            </w:pPr>
            <w:r w:rsidRPr="008D3E91">
              <w:rPr>
                <w:bCs/>
                <w:iCs/>
                <w:color w:val="000000" w:themeColor="text1"/>
              </w:rPr>
              <w:t>0,07</w:t>
            </w:r>
          </w:p>
        </w:tc>
        <w:tc>
          <w:tcPr>
            <w:tcW w:w="1243" w:type="dxa"/>
          </w:tcPr>
          <w:p w:rsidR="00106F65" w:rsidRPr="008D3E91" w:rsidRDefault="00106F65" w:rsidP="004F7EA2">
            <w:pPr>
              <w:jc w:val="center"/>
              <w:rPr>
                <w:bCs/>
                <w:iCs/>
                <w:color w:val="000000" w:themeColor="text1"/>
              </w:rPr>
            </w:pPr>
            <w:r w:rsidRPr="008D3E91">
              <w:rPr>
                <w:bCs/>
                <w:iCs/>
                <w:color w:val="000000" w:themeColor="text1"/>
              </w:rPr>
              <w:t>4,11</w:t>
            </w:r>
          </w:p>
        </w:tc>
        <w:tc>
          <w:tcPr>
            <w:tcW w:w="1253" w:type="dxa"/>
          </w:tcPr>
          <w:p w:rsidR="00106F65" w:rsidRPr="008D3E91" w:rsidRDefault="00106F65" w:rsidP="004F7EA2">
            <w:pPr>
              <w:jc w:val="center"/>
              <w:rPr>
                <w:bCs/>
                <w:iCs/>
                <w:color w:val="000000" w:themeColor="text1"/>
              </w:rPr>
            </w:pPr>
            <w:r w:rsidRPr="008D3E91">
              <w:rPr>
                <w:bCs/>
                <w:iCs/>
                <w:color w:val="000000" w:themeColor="text1"/>
              </w:rPr>
              <w:t>5,24</w:t>
            </w:r>
          </w:p>
        </w:tc>
        <w:tc>
          <w:tcPr>
            <w:tcW w:w="1122" w:type="dxa"/>
          </w:tcPr>
          <w:p w:rsidR="00106F65" w:rsidRPr="008D3E91" w:rsidRDefault="00106F65" w:rsidP="004F7EA2">
            <w:pPr>
              <w:jc w:val="center"/>
              <w:rPr>
                <w:bCs/>
                <w:iCs/>
                <w:color w:val="000000" w:themeColor="text1"/>
              </w:rPr>
            </w:pPr>
            <w:r w:rsidRPr="008D3E91">
              <w:rPr>
                <w:bCs/>
                <w:iCs/>
                <w:color w:val="000000" w:themeColor="text1"/>
              </w:rPr>
              <w:t>11,8</w:t>
            </w:r>
          </w:p>
        </w:tc>
        <w:tc>
          <w:tcPr>
            <w:tcW w:w="1255" w:type="dxa"/>
          </w:tcPr>
          <w:p w:rsidR="00106F65" w:rsidRPr="008D3E91" w:rsidRDefault="00106F65" w:rsidP="004F7EA2">
            <w:pPr>
              <w:jc w:val="center"/>
              <w:rPr>
                <w:bCs/>
                <w:iCs/>
                <w:color w:val="000000" w:themeColor="text1"/>
              </w:rPr>
            </w:pPr>
            <w:r w:rsidRPr="008D3E91">
              <w:rPr>
                <w:bCs/>
                <w:iCs/>
                <w:color w:val="000000" w:themeColor="text1"/>
              </w:rPr>
              <w:t>0,07</w:t>
            </w:r>
          </w:p>
        </w:tc>
        <w:tc>
          <w:tcPr>
            <w:tcW w:w="1123" w:type="dxa"/>
          </w:tcPr>
          <w:p w:rsidR="00106F65" w:rsidRPr="008D3E91" w:rsidRDefault="00106F65" w:rsidP="004F7EA2">
            <w:pPr>
              <w:jc w:val="center"/>
              <w:rPr>
                <w:bCs/>
                <w:iCs/>
                <w:color w:val="000000" w:themeColor="text1"/>
              </w:rPr>
            </w:pPr>
            <w:r w:rsidRPr="008D3E91">
              <w:rPr>
                <w:bCs/>
                <w:iCs/>
                <w:color w:val="000000" w:themeColor="text1"/>
              </w:rPr>
              <w:t>30,0</w:t>
            </w:r>
          </w:p>
        </w:tc>
      </w:tr>
      <w:tr w:rsidR="008D3E91" w:rsidRPr="008D3E91" w:rsidTr="004F7EA2">
        <w:tc>
          <w:tcPr>
            <w:tcW w:w="2841" w:type="dxa"/>
          </w:tcPr>
          <w:p w:rsidR="00106F65" w:rsidRPr="008D3E91" w:rsidRDefault="00106F65" w:rsidP="004F7EA2">
            <w:pPr>
              <w:jc w:val="center"/>
              <w:rPr>
                <w:bCs/>
                <w:iCs/>
                <w:color w:val="000000" w:themeColor="text1"/>
              </w:rPr>
            </w:pPr>
            <w:r w:rsidRPr="008D3E91">
              <w:rPr>
                <w:bCs/>
                <w:iCs/>
                <w:color w:val="000000" w:themeColor="text1"/>
              </w:rPr>
              <w:t>Протвинский</w:t>
            </w:r>
          </w:p>
        </w:tc>
        <w:tc>
          <w:tcPr>
            <w:tcW w:w="1136" w:type="dxa"/>
          </w:tcPr>
          <w:p w:rsidR="00106F65" w:rsidRPr="008D3E91" w:rsidRDefault="00106F65" w:rsidP="004F7EA2">
            <w:pPr>
              <w:jc w:val="center"/>
              <w:rPr>
                <w:bCs/>
                <w:iCs/>
                <w:color w:val="000000" w:themeColor="text1"/>
              </w:rPr>
            </w:pPr>
            <w:r w:rsidRPr="008D3E91">
              <w:rPr>
                <w:bCs/>
                <w:iCs/>
                <w:color w:val="000000" w:themeColor="text1"/>
              </w:rPr>
              <w:t>0,05</w:t>
            </w:r>
          </w:p>
        </w:tc>
        <w:tc>
          <w:tcPr>
            <w:tcW w:w="1243" w:type="dxa"/>
          </w:tcPr>
          <w:p w:rsidR="00106F65" w:rsidRPr="008D3E91" w:rsidRDefault="00106F65" w:rsidP="004F7EA2">
            <w:pPr>
              <w:jc w:val="center"/>
              <w:rPr>
                <w:bCs/>
                <w:iCs/>
                <w:color w:val="000000" w:themeColor="text1"/>
              </w:rPr>
            </w:pPr>
            <w:r w:rsidRPr="008D3E91">
              <w:rPr>
                <w:bCs/>
                <w:iCs/>
                <w:color w:val="000000" w:themeColor="text1"/>
              </w:rPr>
              <w:t>4,76</w:t>
            </w:r>
          </w:p>
        </w:tc>
        <w:tc>
          <w:tcPr>
            <w:tcW w:w="1253" w:type="dxa"/>
          </w:tcPr>
          <w:p w:rsidR="00106F65" w:rsidRPr="008D3E91" w:rsidRDefault="00106F65" w:rsidP="004F7EA2">
            <w:pPr>
              <w:jc w:val="center"/>
              <w:rPr>
                <w:bCs/>
                <w:iCs/>
                <w:color w:val="000000" w:themeColor="text1"/>
              </w:rPr>
            </w:pPr>
            <w:r w:rsidRPr="008D3E91">
              <w:rPr>
                <w:bCs/>
                <w:iCs/>
                <w:color w:val="000000" w:themeColor="text1"/>
              </w:rPr>
              <w:t>5,7</w:t>
            </w:r>
          </w:p>
        </w:tc>
        <w:tc>
          <w:tcPr>
            <w:tcW w:w="1122" w:type="dxa"/>
          </w:tcPr>
          <w:p w:rsidR="00106F65" w:rsidRPr="008D3E91" w:rsidRDefault="00106F65" w:rsidP="004F7EA2">
            <w:pPr>
              <w:jc w:val="center"/>
              <w:rPr>
                <w:bCs/>
                <w:iCs/>
                <w:color w:val="000000" w:themeColor="text1"/>
              </w:rPr>
            </w:pPr>
            <w:r w:rsidRPr="008D3E91">
              <w:rPr>
                <w:bCs/>
                <w:iCs/>
                <w:color w:val="000000" w:themeColor="text1"/>
              </w:rPr>
              <w:t>7,1</w:t>
            </w:r>
          </w:p>
        </w:tc>
        <w:tc>
          <w:tcPr>
            <w:tcW w:w="1255" w:type="dxa"/>
          </w:tcPr>
          <w:p w:rsidR="00106F65" w:rsidRPr="008D3E91" w:rsidRDefault="00106F65" w:rsidP="004F7EA2">
            <w:pPr>
              <w:jc w:val="center"/>
              <w:rPr>
                <w:bCs/>
                <w:iCs/>
                <w:color w:val="000000" w:themeColor="text1"/>
              </w:rPr>
            </w:pPr>
            <w:r w:rsidRPr="008D3E91">
              <w:rPr>
                <w:bCs/>
                <w:iCs/>
                <w:color w:val="000000" w:themeColor="text1"/>
              </w:rPr>
              <w:t>0,12</w:t>
            </w:r>
          </w:p>
        </w:tc>
        <w:tc>
          <w:tcPr>
            <w:tcW w:w="1123" w:type="dxa"/>
          </w:tcPr>
          <w:p w:rsidR="00106F65" w:rsidRPr="008D3E91" w:rsidRDefault="00106F65" w:rsidP="004F7EA2">
            <w:pPr>
              <w:jc w:val="center"/>
              <w:rPr>
                <w:bCs/>
                <w:iCs/>
                <w:color w:val="000000" w:themeColor="text1"/>
              </w:rPr>
            </w:pPr>
            <w:r w:rsidRPr="008D3E91">
              <w:rPr>
                <w:bCs/>
                <w:iCs/>
                <w:color w:val="000000" w:themeColor="text1"/>
              </w:rPr>
              <w:t>48,5</w:t>
            </w:r>
          </w:p>
        </w:tc>
      </w:tr>
    </w:tbl>
    <w:p w:rsidR="00106F65" w:rsidRPr="008D3E91" w:rsidRDefault="004F7EA2" w:rsidP="008C34F4">
      <w:pPr>
        <w:pStyle w:val="Main0"/>
        <w:tabs>
          <w:tab w:val="left" w:pos="994"/>
        </w:tabs>
        <w:spacing w:line="276" w:lineRule="auto"/>
        <w:rPr>
          <w:color w:val="000000" w:themeColor="text1"/>
          <w:sz w:val="26"/>
          <w:szCs w:val="26"/>
        </w:rPr>
      </w:pPr>
      <w:r w:rsidRPr="008D3E91">
        <w:rPr>
          <w:color w:val="000000" w:themeColor="text1"/>
          <w:sz w:val="26"/>
          <w:szCs w:val="26"/>
        </w:rPr>
        <w:t>Из таблицы видно, что воды требуют проведения обезжелезивания их состава. Все воды гидрокарбонатно-</w:t>
      </w:r>
      <w:r w:rsidR="008C34F4" w:rsidRPr="008D3E91">
        <w:rPr>
          <w:color w:val="000000" w:themeColor="text1"/>
          <w:sz w:val="26"/>
          <w:szCs w:val="26"/>
        </w:rPr>
        <w:t xml:space="preserve">кальциевые жесткие и умеренно-жесткие. </w:t>
      </w:r>
      <w:r w:rsidR="00106F65" w:rsidRPr="008D3E91">
        <w:rPr>
          <w:color w:val="000000" w:themeColor="text1"/>
          <w:sz w:val="26"/>
          <w:szCs w:val="26"/>
        </w:rPr>
        <w:t xml:space="preserve">Дебит скважин сильно зависит от правильного обустройства артезианской скважины </w:t>
      </w:r>
      <w:r w:rsidRPr="008D3E91">
        <w:rPr>
          <w:color w:val="000000" w:themeColor="text1"/>
          <w:sz w:val="26"/>
          <w:szCs w:val="26"/>
        </w:rPr>
        <w:t>и</w:t>
      </w:r>
      <w:r w:rsidR="00106F65" w:rsidRPr="008D3E91">
        <w:rPr>
          <w:color w:val="000000" w:themeColor="text1"/>
          <w:sz w:val="26"/>
          <w:szCs w:val="26"/>
        </w:rPr>
        <w:t xml:space="preserve"> ее конструкции.</w:t>
      </w:r>
    </w:p>
    <w:p w:rsidR="00106F65" w:rsidRPr="008D3E91" w:rsidRDefault="00106F65" w:rsidP="00106F65">
      <w:pPr>
        <w:pStyle w:val="Main0"/>
        <w:spacing w:line="276" w:lineRule="auto"/>
        <w:rPr>
          <w:color w:val="000000" w:themeColor="text1"/>
          <w:sz w:val="26"/>
          <w:szCs w:val="26"/>
        </w:rPr>
      </w:pPr>
      <w:r w:rsidRPr="008D3E91">
        <w:rPr>
          <w:color w:val="000000" w:themeColor="text1"/>
          <w:sz w:val="26"/>
          <w:szCs w:val="26"/>
        </w:rPr>
        <w:t>Современное водопотребление групповых</w:t>
      </w:r>
      <w:r w:rsidR="008C34F4" w:rsidRPr="008D3E91">
        <w:rPr>
          <w:color w:val="000000" w:themeColor="text1"/>
          <w:sz w:val="26"/>
          <w:szCs w:val="26"/>
        </w:rPr>
        <w:t xml:space="preserve"> водозаборов 0,1-0,2 л/сек/км</w:t>
      </w:r>
      <w:r w:rsidR="008C34F4" w:rsidRPr="008D3E91">
        <w:rPr>
          <w:color w:val="000000" w:themeColor="text1"/>
          <w:sz w:val="26"/>
          <w:szCs w:val="26"/>
          <w:vertAlign w:val="superscript"/>
        </w:rPr>
        <w:t>2</w:t>
      </w:r>
      <w:r w:rsidRPr="008D3E91">
        <w:rPr>
          <w:color w:val="000000" w:themeColor="text1"/>
          <w:sz w:val="26"/>
          <w:szCs w:val="26"/>
        </w:rPr>
        <w:t>, одиночных скважин 0,01 – 0,03 л/сек/км</w:t>
      </w:r>
      <w:r w:rsidRPr="008D3E91">
        <w:rPr>
          <w:color w:val="000000" w:themeColor="text1"/>
          <w:sz w:val="26"/>
          <w:szCs w:val="26"/>
          <w:vertAlign w:val="superscript"/>
        </w:rPr>
        <w:t>2</w:t>
      </w:r>
      <w:r w:rsidRPr="008D3E91">
        <w:rPr>
          <w:color w:val="000000" w:themeColor="text1"/>
          <w:sz w:val="26"/>
          <w:szCs w:val="26"/>
        </w:rPr>
        <w:t xml:space="preserve">. </w:t>
      </w:r>
    </w:p>
    <w:p w:rsidR="00106F65" w:rsidRPr="008D3E91" w:rsidRDefault="00106F65" w:rsidP="00106F65">
      <w:pPr>
        <w:pStyle w:val="Main0"/>
        <w:spacing w:line="276" w:lineRule="auto"/>
        <w:rPr>
          <w:color w:val="000000" w:themeColor="text1"/>
          <w:sz w:val="26"/>
          <w:szCs w:val="26"/>
        </w:rPr>
      </w:pPr>
      <w:r w:rsidRPr="008D3E91">
        <w:rPr>
          <w:color w:val="000000" w:themeColor="text1"/>
          <w:sz w:val="26"/>
          <w:szCs w:val="26"/>
        </w:rPr>
        <w:t>В скважине, расположенной на юго-восточной окраине г. Малоярославец, примерно в 25 – 30 км южнее города Боровска из известняков Окского и Серпуховского горизонтов получены пресные подземные воды с минерализацией 0,26 г/литр.</w:t>
      </w:r>
    </w:p>
    <w:p w:rsidR="00106F65" w:rsidRPr="008D3E91" w:rsidRDefault="00106F65" w:rsidP="00106F65">
      <w:pPr>
        <w:pStyle w:val="Main0"/>
        <w:spacing w:line="276" w:lineRule="auto"/>
        <w:rPr>
          <w:color w:val="000000" w:themeColor="text1"/>
          <w:sz w:val="26"/>
          <w:szCs w:val="26"/>
        </w:rPr>
      </w:pPr>
      <w:r w:rsidRPr="008D3E91">
        <w:rPr>
          <w:color w:val="000000" w:themeColor="text1"/>
          <w:sz w:val="26"/>
          <w:szCs w:val="26"/>
        </w:rPr>
        <w:t>В количественном и качественном отношении (за исключением повышенного содержания железа) подземные воды являются надежным источником централизованного городского водоснабжения. Залегая на значительной глубине (60-100 м), они надежно защищены от поверхностного загрязнения водоупорным слоем глин.</w:t>
      </w:r>
    </w:p>
    <w:p w:rsidR="00A05D3C" w:rsidRPr="008D3E91" w:rsidRDefault="00A05D3C" w:rsidP="00A05D3C">
      <w:pPr>
        <w:spacing w:line="276" w:lineRule="auto"/>
        <w:jc w:val="both"/>
        <w:rPr>
          <w:color w:val="000000" w:themeColor="text1"/>
          <w:sz w:val="26"/>
          <w:szCs w:val="26"/>
        </w:rPr>
      </w:pPr>
    </w:p>
    <w:p w:rsidR="00A05D3C" w:rsidRPr="008D3E91" w:rsidRDefault="00A05D3C" w:rsidP="00A05D3C">
      <w:pPr>
        <w:spacing w:line="276" w:lineRule="auto"/>
        <w:jc w:val="both"/>
        <w:rPr>
          <w:color w:val="000000" w:themeColor="text1"/>
          <w:sz w:val="26"/>
          <w:szCs w:val="26"/>
        </w:rPr>
        <w:sectPr w:rsidR="00A05D3C" w:rsidRPr="008D3E91" w:rsidSect="004841C2">
          <w:pgSz w:w="11906" w:h="16838"/>
          <w:pgMar w:top="851" w:right="964" w:bottom="851" w:left="1644" w:header="709" w:footer="367" w:gutter="0"/>
          <w:cols w:space="720"/>
          <w:docGrid w:linePitch="360"/>
        </w:sectPr>
      </w:pPr>
    </w:p>
    <w:p w:rsidR="00312AB2" w:rsidRPr="008D3E91" w:rsidRDefault="00E60DDE" w:rsidP="005050B7">
      <w:pPr>
        <w:pStyle w:val="2"/>
        <w:rPr>
          <w:color w:val="000000" w:themeColor="text1"/>
          <w:sz w:val="28"/>
          <w:szCs w:val="28"/>
        </w:rPr>
      </w:pPr>
      <w:bookmarkStart w:id="59" w:name="_Toc115331089"/>
      <w:r w:rsidRPr="008D3E91">
        <w:rPr>
          <w:color w:val="000000" w:themeColor="text1"/>
          <w:sz w:val="28"/>
          <w:szCs w:val="28"/>
          <w:lang w:val="en-US"/>
        </w:rPr>
        <w:lastRenderedPageBreak/>
        <w:t>I</w:t>
      </w:r>
      <w:r w:rsidR="00312AB2" w:rsidRPr="008D3E91">
        <w:rPr>
          <w:color w:val="000000" w:themeColor="text1"/>
          <w:sz w:val="28"/>
          <w:szCs w:val="28"/>
        </w:rPr>
        <w:t>I</w:t>
      </w:r>
      <w:r w:rsidR="005050B7" w:rsidRPr="008D3E91">
        <w:rPr>
          <w:color w:val="000000" w:themeColor="text1"/>
          <w:sz w:val="28"/>
          <w:szCs w:val="28"/>
        </w:rPr>
        <w:t>.</w:t>
      </w:r>
      <w:r w:rsidR="004D362E" w:rsidRPr="008D3E91">
        <w:rPr>
          <w:color w:val="000000" w:themeColor="text1"/>
          <w:sz w:val="28"/>
          <w:szCs w:val="28"/>
        </w:rPr>
        <w:t>4</w:t>
      </w:r>
      <w:r w:rsidR="00312AB2" w:rsidRPr="008D3E91">
        <w:rPr>
          <w:color w:val="000000" w:themeColor="text1"/>
          <w:sz w:val="28"/>
          <w:szCs w:val="28"/>
        </w:rPr>
        <w:t xml:space="preserve"> Комплексная оценка территории по планировочным ограничениям</w:t>
      </w:r>
      <w:bookmarkEnd w:id="59"/>
    </w:p>
    <w:p w:rsidR="00BD153A" w:rsidRPr="008D3E91" w:rsidRDefault="00BD153A" w:rsidP="00BD153A">
      <w:pPr>
        <w:spacing w:line="276" w:lineRule="auto"/>
        <w:ind w:firstLine="720"/>
        <w:jc w:val="both"/>
        <w:rPr>
          <w:color w:val="000000" w:themeColor="text1"/>
          <w:sz w:val="26"/>
          <w:szCs w:val="26"/>
        </w:rPr>
      </w:pPr>
      <w:r w:rsidRPr="008D3E91">
        <w:rPr>
          <w:color w:val="000000" w:themeColor="text1"/>
          <w:sz w:val="26"/>
          <w:szCs w:val="26"/>
        </w:rPr>
        <w:t>Анализ территориальных ресурсов и оценка возможностей перспективного градостроительного развития городского поселения выполнен с учетом оценки системы планировочных ограничений, основанных на требованиях действующих нормативных документов.</w:t>
      </w:r>
    </w:p>
    <w:p w:rsidR="00BD153A" w:rsidRPr="008D3E91" w:rsidRDefault="00BD153A" w:rsidP="00BD153A">
      <w:pPr>
        <w:spacing w:line="276" w:lineRule="auto"/>
        <w:ind w:firstLine="720"/>
        <w:jc w:val="both"/>
        <w:rPr>
          <w:color w:val="000000" w:themeColor="text1"/>
          <w:sz w:val="26"/>
          <w:szCs w:val="26"/>
        </w:rPr>
      </w:pPr>
      <w:r w:rsidRPr="008D3E91">
        <w:rPr>
          <w:color w:val="000000" w:themeColor="text1"/>
          <w:sz w:val="26"/>
          <w:szCs w:val="26"/>
        </w:rPr>
        <w:t>К зонам с особыми условиями использования территорий (планировочных ограничений) на территории поселения отнесены:</w:t>
      </w:r>
    </w:p>
    <w:p w:rsidR="00BD153A" w:rsidRPr="008D3E91" w:rsidRDefault="00BD153A" w:rsidP="00BD153A">
      <w:pPr>
        <w:spacing w:line="276" w:lineRule="auto"/>
        <w:ind w:firstLine="720"/>
        <w:jc w:val="both"/>
        <w:rPr>
          <w:color w:val="000000" w:themeColor="text1"/>
          <w:sz w:val="26"/>
          <w:szCs w:val="26"/>
        </w:rPr>
      </w:pPr>
      <w:r w:rsidRPr="008D3E91">
        <w:rPr>
          <w:color w:val="000000" w:themeColor="text1"/>
          <w:sz w:val="26"/>
          <w:szCs w:val="26"/>
        </w:rPr>
        <w:t>- водоохранные зоны;</w:t>
      </w:r>
    </w:p>
    <w:p w:rsidR="00BD153A" w:rsidRPr="008D3E91" w:rsidRDefault="00BD153A" w:rsidP="00BD153A">
      <w:pPr>
        <w:spacing w:line="276" w:lineRule="auto"/>
        <w:ind w:firstLine="720"/>
        <w:jc w:val="both"/>
        <w:rPr>
          <w:color w:val="000000" w:themeColor="text1"/>
          <w:sz w:val="26"/>
          <w:szCs w:val="26"/>
        </w:rPr>
      </w:pPr>
      <w:r w:rsidRPr="008D3E91">
        <w:rPr>
          <w:color w:val="000000" w:themeColor="text1"/>
          <w:sz w:val="26"/>
          <w:szCs w:val="26"/>
        </w:rPr>
        <w:t>- прибрежные защитные полосы;</w:t>
      </w:r>
    </w:p>
    <w:p w:rsidR="00BD153A" w:rsidRPr="008D3E91" w:rsidRDefault="00BD153A" w:rsidP="00BD153A">
      <w:pPr>
        <w:spacing w:line="276" w:lineRule="auto"/>
        <w:ind w:firstLine="720"/>
        <w:jc w:val="both"/>
        <w:rPr>
          <w:color w:val="000000" w:themeColor="text1"/>
          <w:sz w:val="26"/>
          <w:szCs w:val="26"/>
        </w:rPr>
      </w:pPr>
      <w:r w:rsidRPr="008D3E91">
        <w:rPr>
          <w:color w:val="000000" w:themeColor="text1"/>
          <w:sz w:val="26"/>
          <w:szCs w:val="26"/>
        </w:rPr>
        <w:t>- береговые полосы;</w:t>
      </w:r>
    </w:p>
    <w:p w:rsidR="00BD153A" w:rsidRPr="008D3E91" w:rsidRDefault="00BD153A" w:rsidP="00BD153A">
      <w:pPr>
        <w:spacing w:line="276" w:lineRule="auto"/>
        <w:ind w:firstLine="720"/>
        <w:jc w:val="both"/>
        <w:rPr>
          <w:color w:val="000000" w:themeColor="text1"/>
          <w:sz w:val="26"/>
          <w:szCs w:val="26"/>
        </w:rPr>
      </w:pPr>
      <w:r w:rsidRPr="008D3E91">
        <w:rPr>
          <w:color w:val="000000" w:themeColor="text1"/>
          <w:sz w:val="26"/>
          <w:szCs w:val="26"/>
        </w:rPr>
        <w:t xml:space="preserve">- </w:t>
      </w:r>
      <w:hyperlink r:id="rId24" w:history="1">
        <w:r w:rsidRPr="008D3E91">
          <w:rPr>
            <w:color w:val="000000" w:themeColor="text1"/>
            <w:sz w:val="26"/>
            <w:szCs w:val="26"/>
          </w:rPr>
          <w:t>зоны</w:t>
        </w:r>
      </w:hyperlink>
      <w:r w:rsidRPr="008D3E91">
        <w:rPr>
          <w:color w:val="000000" w:themeColor="text1"/>
          <w:sz w:val="26"/>
          <w:szCs w:val="26"/>
        </w:rPr>
        <w:t xml:space="preserve"> затопления территории;</w:t>
      </w:r>
    </w:p>
    <w:p w:rsidR="00BD153A" w:rsidRPr="008D3E91" w:rsidRDefault="00BD153A" w:rsidP="00BD153A">
      <w:pPr>
        <w:spacing w:line="276" w:lineRule="auto"/>
        <w:ind w:firstLine="720"/>
        <w:jc w:val="both"/>
        <w:rPr>
          <w:color w:val="000000" w:themeColor="text1"/>
          <w:sz w:val="26"/>
          <w:szCs w:val="26"/>
        </w:rPr>
      </w:pPr>
      <w:r w:rsidRPr="008D3E91">
        <w:rPr>
          <w:color w:val="000000" w:themeColor="text1"/>
          <w:sz w:val="26"/>
          <w:szCs w:val="26"/>
        </w:rPr>
        <w:t>- зоны подтопления территории;</w:t>
      </w:r>
    </w:p>
    <w:p w:rsidR="00BD153A" w:rsidRPr="008D3E91" w:rsidRDefault="00BD153A" w:rsidP="00BD153A">
      <w:pPr>
        <w:spacing w:line="276" w:lineRule="auto"/>
        <w:ind w:firstLine="720"/>
        <w:jc w:val="both"/>
        <w:rPr>
          <w:color w:val="000000" w:themeColor="text1"/>
          <w:sz w:val="26"/>
          <w:szCs w:val="26"/>
        </w:rPr>
      </w:pPr>
      <w:r w:rsidRPr="008D3E91">
        <w:rPr>
          <w:color w:val="000000" w:themeColor="text1"/>
          <w:sz w:val="26"/>
          <w:szCs w:val="26"/>
        </w:rPr>
        <w:t>- охранные зоны объектов электроэнергетики;</w:t>
      </w:r>
    </w:p>
    <w:p w:rsidR="00BD153A" w:rsidRPr="008D3E91" w:rsidRDefault="00BD153A" w:rsidP="00BD153A">
      <w:pPr>
        <w:spacing w:line="276" w:lineRule="auto"/>
        <w:ind w:firstLine="720"/>
        <w:jc w:val="both"/>
        <w:rPr>
          <w:color w:val="000000" w:themeColor="text1"/>
          <w:sz w:val="26"/>
          <w:szCs w:val="26"/>
        </w:rPr>
      </w:pPr>
      <w:r w:rsidRPr="008D3E91">
        <w:rPr>
          <w:color w:val="000000" w:themeColor="text1"/>
          <w:sz w:val="26"/>
          <w:szCs w:val="26"/>
        </w:rPr>
        <w:t>- охранные зоны трубопроводов;</w:t>
      </w:r>
    </w:p>
    <w:p w:rsidR="00BD153A" w:rsidRPr="008D3E91" w:rsidRDefault="00BD153A" w:rsidP="00BD153A">
      <w:pPr>
        <w:spacing w:line="276" w:lineRule="auto"/>
        <w:ind w:firstLine="720"/>
        <w:jc w:val="both"/>
        <w:rPr>
          <w:color w:val="000000" w:themeColor="text1"/>
          <w:sz w:val="26"/>
          <w:szCs w:val="26"/>
        </w:rPr>
      </w:pPr>
      <w:r w:rsidRPr="008D3E91">
        <w:rPr>
          <w:color w:val="000000" w:themeColor="text1"/>
          <w:sz w:val="26"/>
          <w:szCs w:val="26"/>
        </w:rPr>
        <w:t>- охранные зоны линий и сооружений связи;</w:t>
      </w:r>
    </w:p>
    <w:p w:rsidR="00BD153A" w:rsidRPr="008D3E91" w:rsidRDefault="00BD153A" w:rsidP="00BD153A">
      <w:pPr>
        <w:spacing w:line="276" w:lineRule="auto"/>
        <w:ind w:firstLine="720"/>
        <w:jc w:val="both"/>
        <w:rPr>
          <w:color w:val="000000" w:themeColor="text1"/>
          <w:sz w:val="26"/>
          <w:szCs w:val="26"/>
        </w:rPr>
      </w:pPr>
      <w:r w:rsidRPr="008D3E91">
        <w:rPr>
          <w:color w:val="000000" w:themeColor="text1"/>
          <w:sz w:val="26"/>
          <w:szCs w:val="26"/>
        </w:rPr>
        <w:t>- зоны санитарной охраны источников питьевого и хозяйственно-бытового водоснабжения;</w:t>
      </w:r>
    </w:p>
    <w:p w:rsidR="00BD153A" w:rsidRDefault="00BD153A" w:rsidP="00BD153A">
      <w:pPr>
        <w:spacing w:line="276" w:lineRule="auto"/>
        <w:ind w:firstLine="720"/>
        <w:jc w:val="both"/>
        <w:rPr>
          <w:color w:val="000000" w:themeColor="text1"/>
          <w:sz w:val="26"/>
          <w:szCs w:val="26"/>
        </w:rPr>
      </w:pPr>
      <w:r w:rsidRPr="008D3E91">
        <w:rPr>
          <w:color w:val="000000" w:themeColor="text1"/>
          <w:sz w:val="26"/>
          <w:szCs w:val="26"/>
        </w:rPr>
        <w:t>- санитарно-защитные зоны;</w:t>
      </w:r>
    </w:p>
    <w:p w:rsidR="005977E8" w:rsidRPr="001728DB" w:rsidRDefault="005977E8" w:rsidP="005977E8">
      <w:pPr>
        <w:spacing w:line="276" w:lineRule="auto"/>
        <w:ind w:firstLine="720"/>
        <w:jc w:val="both"/>
        <w:rPr>
          <w:color w:val="000000" w:themeColor="text1"/>
          <w:sz w:val="26"/>
          <w:szCs w:val="26"/>
        </w:rPr>
      </w:pPr>
      <w:r w:rsidRPr="00FF7613">
        <w:rPr>
          <w:color w:val="000000" w:themeColor="text1"/>
          <w:sz w:val="26"/>
          <w:szCs w:val="26"/>
        </w:rPr>
        <w:t xml:space="preserve">- </w:t>
      </w:r>
      <w:r>
        <w:rPr>
          <w:color w:val="000000" w:themeColor="text1"/>
          <w:sz w:val="26"/>
          <w:szCs w:val="26"/>
        </w:rPr>
        <w:t>приаэродромная территория аэродрома «Еромилино»;</w:t>
      </w:r>
    </w:p>
    <w:p w:rsidR="00BD153A" w:rsidRDefault="00BD153A" w:rsidP="00BD153A">
      <w:pPr>
        <w:spacing w:line="276" w:lineRule="auto"/>
        <w:ind w:firstLine="720"/>
        <w:jc w:val="both"/>
        <w:rPr>
          <w:color w:val="000000" w:themeColor="text1"/>
          <w:sz w:val="26"/>
          <w:szCs w:val="26"/>
        </w:rPr>
      </w:pPr>
      <w:r w:rsidRPr="008D3E91">
        <w:rPr>
          <w:color w:val="000000" w:themeColor="text1"/>
          <w:sz w:val="26"/>
          <w:szCs w:val="26"/>
        </w:rPr>
        <w:t>- зоны охраны объектов культурного наследия;</w:t>
      </w:r>
    </w:p>
    <w:p w:rsidR="00061EFC" w:rsidRPr="008D3E91" w:rsidRDefault="00061EFC" w:rsidP="00BD153A">
      <w:pPr>
        <w:spacing w:line="276" w:lineRule="auto"/>
        <w:ind w:firstLine="720"/>
        <w:jc w:val="both"/>
        <w:rPr>
          <w:color w:val="000000" w:themeColor="text1"/>
          <w:sz w:val="26"/>
          <w:szCs w:val="26"/>
        </w:rPr>
      </w:pPr>
      <w:r w:rsidRPr="008D3E91">
        <w:rPr>
          <w:color w:val="000000" w:themeColor="text1"/>
          <w:sz w:val="26"/>
          <w:szCs w:val="26"/>
        </w:rPr>
        <w:t>- охранные зоны особо охраняемых природных территорий;</w:t>
      </w:r>
    </w:p>
    <w:p w:rsidR="00BD153A" w:rsidRPr="008D3E91" w:rsidRDefault="00BD153A" w:rsidP="00BD153A">
      <w:pPr>
        <w:spacing w:line="276" w:lineRule="auto"/>
        <w:ind w:firstLine="720"/>
        <w:jc w:val="both"/>
        <w:rPr>
          <w:color w:val="000000" w:themeColor="text1"/>
          <w:sz w:val="26"/>
          <w:szCs w:val="26"/>
        </w:rPr>
      </w:pPr>
      <w:r w:rsidRPr="008D3E91">
        <w:rPr>
          <w:color w:val="000000" w:themeColor="text1"/>
          <w:sz w:val="26"/>
          <w:szCs w:val="26"/>
        </w:rPr>
        <w:t>- зоны регулирования застройки и охраны ландшафта.</w:t>
      </w:r>
    </w:p>
    <w:p w:rsidR="00BD153A" w:rsidRPr="008D3E91" w:rsidRDefault="00BD153A" w:rsidP="00BD153A">
      <w:pPr>
        <w:spacing w:line="276" w:lineRule="auto"/>
        <w:ind w:firstLine="720"/>
        <w:jc w:val="both"/>
        <w:rPr>
          <w:color w:val="000000" w:themeColor="text1"/>
          <w:sz w:val="26"/>
          <w:szCs w:val="26"/>
        </w:rPr>
      </w:pPr>
      <w:r w:rsidRPr="008D3E91">
        <w:rPr>
          <w:color w:val="000000" w:themeColor="text1"/>
          <w:sz w:val="26"/>
          <w:szCs w:val="26"/>
        </w:rPr>
        <w:t>Установленные ограничения градостроительной деятельности показаны на карте «Карта границ зон с особыми условиями использования территории поселения».</w:t>
      </w:r>
    </w:p>
    <w:p w:rsidR="00485235" w:rsidRPr="008D3E91" w:rsidRDefault="00485235" w:rsidP="001E616D">
      <w:pPr>
        <w:ind w:firstLine="720"/>
        <w:jc w:val="both"/>
        <w:rPr>
          <w:color w:val="000000" w:themeColor="text1"/>
          <w:highlight w:val="yellow"/>
        </w:rPr>
      </w:pPr>
    </w:p>
    <w:p w:rsidR="00312AB2" w:rsidRPr="008D3E91" w:rsidRDefault="00AF7486" w:rsidP="00AF7486">
      <w:pPr>
        <w:pStyle w:val="3"/>
        <w:jc w:val="center"/>
        <w:rPr>
          <w:color w:val="000000" w:themeColor="text1"/>
          <w:sz w:val="26"/>
          <w:szCs w:val="26"/>
        </w:rPr>
      </w:pPr>
      <w:bookmarkStart w:id="60" w:name="__RefHeading__390_1612356966"/>
      <w:bookmarkStart w:id="61" w:name="__RefHeading__126_1539069001"/>
      <w:bookmarkStart w:id="62" w:name="__RefHeading__324_276625223"/>
      <w:bookmarkStart w:id="63" w:name="__RefHeading__488_670117999"/>
      <w:bookmarkStart w:id="64" w:name="__RefHeading__95_1212657833"/>
      <w:bookmarkStart w:id="65" w:name="__RefHeading__158_1585558239"/>
      <w:bookmarkStart w:id="66" w:name="__RefHeading__852_1612356966"/>
      <w:bookmarkStart w:id="67" w:name="_Toc115331090"/>
      <w:bookmarkEnd w:id="60"/>
      <w:bookmarkEnd w:id="61"/>
      <w:bookmarkEnd w:id="62"/>
      <w:bookmarkEnd w:id="63"/>
      <w:bookmarkEnd w:id="64"/>
      <w:bookmarkEnd w:id="65"/>
      <w:bookmarkEnd w:id="66"/>
      <w:r w:rsidRPr="008D3E91">
        <w:rPr>
          <w:color w:val="000000" w:themeColor="text1"/>
          <w:sz w:val="26"/>
          <w:szCs w:val="26"/>
        </w:rPr>
        <w:t>I</w:t>
      </w:r>
      <w:r w:rsidR="00312AB2" w:rsidRPr="008D3E91">
        <w:rPr>
          <w:color w:val="000000" w:themeColor="text1"/>
          <w:sz w:val="26"/>
          <w:szCs w:val="26"/>
        </w:rPr>
        <w:t>I.</w:t>
      </w:r>
      <w:r w:rsidR="004D362E" w:rsidRPr="008D3E91">
        <w:rPr>
          <w:color w:val="000000" w:themeColor="text1"/>
          <w:sz w:val="26"/>
          <w:szCs w:val="26"/>
          <w:lang w:val="ru-RU"/>
        </w:rPr>
        <w:t>4</w:t>
      </w:r>
      <w:r w:rsidRPr="008D3E91">
        <w:rPr>
          <w:color w:val="000000" w:themeColor="text1"/>
          <w:sz w:val="26"/>
          <w:szCs w:val="26"/>
        </w:rPr>
        <w:t>.</w:t>
      </w:r>
      <w:r w:rsidR="00312AB2" w:rsidRPr="008D3E91">
        <w:rPr>
          <w:color w:val="000000" w:themeColor="text1"/>
          <w:sz w:val="26"/>
          <w:szCs w:val="26"/>
        </w:rPr>
        <w:t>1 Планировочные природоохранные ограничения</w:t>
      </w:r>
      <w:bookmarkEnd w:id="67"/>
    </w:p>
    <w:p w:rsidR="00BD153A" w:rsidRPr="008D3E91" w:rsidRDefault="00BD153A" w:rsidP="00BD153A">
      <w:pPr>
        <w:spacing w:line="276" w:lineRule="auto"/>
        <w:ind w:firstLine="720"/>
        <w:jc w:val="both"/>
        <w:rPr>
          <w:color w:val="000000" w:themeColor="text1"/>
          <w:sz w:val="26"/>
          <w:szCs w:val="26"/>
        </w:rPr>
      </w:pPr>
      <w:r w:rsidRPr="008D3E91">
        <w:rPr>
          <w:color w:val="000000" w:themeColor="text1"/>
          <w:sz w:val="26"/>
          <w:szCs w:val="26"/>
        </w:rPr>
        <w:t>В соответствии с Земельным кодексом РФ к землям природоохранного назначения относятся земли: занятые защитными лесами, предусмотренными лесным законодательством (за исключением защитных лесов, расположенных на землях лесного фонда, землях особо охраняемых территорий), иные земли, выполняющие природоохранные функции. В пределах земель природоохранного назначения вводится особый правовой режим использования земель, ограничивающий или запрещающий виды деятельности, которые несовместимы с основным назначением этих земель.</w:t>
      </w:r>
    </w:p>
    <w:p w:rsidR="00BD153A" w:rsidRPr="008D3E91" w:rsidRDefault="00BD153A" w:rsidP="00BD153A">
      <w:pPr>
        <w:spacing w:line="276" w:lineRule="auto"/>
        <w:ind w:firstLine="720"/>
        <w:jc w:val="both"/>
        <w:rPr>
          <w:color w:val="000000" w:themeColor="text1"/>
          <w:sz w:val="26"/>
          <w:szCs w:val="26"/>
        </w:rPr>
      </w:pPr>
      <w:r w:rsidRPr="008D3E91">
        <w:rPr>
          <w:color w:val="000000" w:themeColor="text1"/>
          <w:sz w:val="26"/>
          <w:szCs w:val="26"/>
        </w:rPr>
        <w:t xml:space="preserve">Территориальная охрана природы регламентируется Федеральным Законом «Об охране окружающей среды», Федеральным законом «Об особо охраняемых природных территориях», Законом Калужской области «О регулировании отдельных правоотношений, связанных с охранной окружающей среды, на территории Калужской области», Земельным кодексом Российской Федерации, Лесным кодексом Российской Федерации, специальными статьями Градостроительного Кодекса Российской Федерации, а также положениями об отдельных категориях </w:t>
      </w:r>
      <w:r w:rsidRPr="008D3E91">
        <w:rPr>
          <w:color w:val="000000" w:themeColor="text1"/>
          <w:sz w:val="26"/>
          <w:szCs w:val="26"/>
        </w:rPr>
        <w:lastRenderedPageBreak/>
        <w:t>особо охраняемых природных территорий и некоторыми другими подзаконными актами.</w:t>
      </w:r>
    </w:p>
    <w:p w:rsidR="009C1AF6" w:rsidRPr="008D3E91" w:rsidRDefault="009C1AF6" w:rsidP="009C1AF6">
      <w:pPr>
        <w:spacing w:line="276" w:lineRule="auto"/>
        <w:jc w:val="center"/>
        <w:rPr>
          <w:b/>
          <w:bCs/>
          <w:iCs/>
          <w:color w:val="000000" w:themeColor="text1"/>
          <w:sz w:val="26"/>
          <w:szCs w:val="26"/>
        </w:rPr>
      </w:pPr>
      <w:r w:rsidRPr="008D3E91">
        <w:rPr>
          <w:b/>
          <w:bCs/>
          <w:iCs/>
          <w:color w:val="000000" w:themeColor="text1"/>
          <w:sz w:val="26"/>
          <w:szCs w:val="26"/>
        </w:rPr>
        <w:t>Особо охраняемые природные территории</w:t>
      </w:r>
    </w:p>
    <w:p w:rsidR="00BD153A" w:rsidRPr="008D3E91" w:rsidRDefault="00BD153A" w:rsidP="00BD153A">
      <w:pPr>
        <w:spacing w:line="276" w:lineRule="auto"/>
        <w:ind w:firstLine="720"/>
        <w:jc w:val="both"/>
        <w:rPr>
          <w:color w:val="000000" w:themeColor="text1"/>
          <w:sz w:val="26"/>
          <w:szCs w:val="26"/>
        </w:rPr>
      </w:pPr>
      <w:bookmarkStart w:id="68" w:name="_Toc177453701"/>
      <w:bookmarkStart w:id="69" w:name="_Toc239475831"/>
      <w:r w:rsidRPr="008D3E91">
        <w:rPr>
          <w:color w:val="000000" w:themeColor="text1"/>
          <w:sz w:val="26"/>
          <w:szCs w:val="26"/>
        </w:rPr>
        <w:t xml:space="preserve">Особо охраняемые природные территории (ООПТ)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решением органов государственной власти полностью или частично из хозяйственного пользования и для которых установлен режим особой охраны. К ООПТ относятся государственные природные заповедники, в том числе биосферные, национальные парки, природные парки, государственные природные заказники, памятники природы, дендрологические парки и ботанические сады. Законами субъектов Российской Федерации могут устанавливаться и иные категории особо охраняемых природных территорий регионального и местного значения. </w:t>
      </w:r>
    </w:p>
    <w:p w:rsidR="009C1AF6" w:rsidRPr="008D3E91" w:rsidRDefault="009C1AF6" w:rsidP="00713F73">
      <w:pPr>
        <w:spacing w:line="276" w:lineRule="auto"/>
        <w:ind w:firstLine="720"/>
        <w:jc w:val="both"/>
        <w:rPr>
          <w:color w:val="000000" w:themeColor="text1"/>
          <w:sz w:val="26"/>
          <w:szCs w:val="26"/>
        </w:rPr>
      </w:pPr>
      <w:r w:rsidRPr="008D3E91">
        <w:rPr>
          <w:color w:val="000000" w:themeColor="text1"/>
          <w:sz w:val="26"/>
          <w:szCs w:val="26"/>
        </w:rPr>
        <w:t xml:space="preserve">На территории </w:t>
      </w:r>
      <w:r w:rsidR="008853BE" w:rsidRPr="008D3E91">
        <w:rPr>
          <w:color w:val="000000" w:themeColor="text1"/>
          <w:sz w:val="26"/>
          <w:szCs w:val="26"/>
        </w:rPr>
        <w:t>городского поселения</w:t>
      </w:r>
      <w:r w:rsidRPr="008D3E91">
        <w:rPr>
          <w:color w:val="000000" w:themeColor="text1"/>
          <w:sz w:val="26"/>
          <w:szCs w:val="26"/>
        </w:rPr>
        <w:t xml:space="preserve"> расположен</w:t>
      </w:r>
      <w:r w:rsidR="0074458C" w:rsidRPr="008D3E91">
        <w:rPr>
          <w:color w:val="000000" w:themeColor="text1"/>
          <w:sz w:val="26"/>
          <w:szCs w:val="26"/>
        </w:rPr>
        <w:t xml:space="preserve">ы три особо охраняемых природных территории регионального значения: памятник природы «Городской бор в г. Боровске», </w:t>
      </w:r>
      <w:r w:rsidR="00713F73" w:rsidRPr="008D3E91">
        <w:rPr>
          <w:color w:val="000000" w:themeColor="text1"/>
          <w:sz w:val="26"/>
          <w:szCs w:val="26"/>
        </w:rPr>
        <w:t xml:space="preserve">памятник природы «Болотный массив на правом берегу реки Протва к югу от г. Боровска Боровского района» и </w:t>
      </w:r>
      <w:r w:rsidRPr="008D3E91">
        <w:rPr>
          <w:color w:val="000000" w:themeColor="text1"/>
          <w:sz w:val="26"/>
          <w:szCs w:val="26"/>
        </w:rPr>
        <w:t xml:space="preserve">памятник природы </w:t>
      </w:r>
      <w:r w:rsidR="00713F73" w:rsidRPr="008D3E91">
        <w:rPr>
          <w:color w:val="000000" w:themeColor="text1"/>
          <w:sz w:val="26"/>
          <w:szCs w:val="26"/>
        </w:rPr>
        <w:t xml:space="preserve">«Парк и сад Пафнутьев-Боровского монастыря». </w:t>
      </w:r>
      <w:r w:rsidR="008853BE" w:rsidRPr="008D3E91">
        <w:rPr>
          <w:color w:val="000000" w:themeColor="text1"/>
          <w:sz w:val="26"/>
          <w:szCs w:val="26"/>
        </w:rPr>
        <w:t xml:space="preserve">Характеристика </w:t>
      </w:r>
      <w:r w:rsidR="00CC28BF" w:rsidRPr="008D3E91">
        <w:rPr>
          <w:color w:val="000000" w:themeColor="text1"/>
          <w:sz w:val="26"/>
          <w:szCs w:val="26"/>
        </w:rPr>
        <w:t>особо охраняемых природных территорий</w:t>
      </w:r>
      <w:r w:rsidR="008853BE" w:rsidRPr="008D3E91">
        <w:rPr>
          <w:color w:val="000000" w:themeColor="text1"/>
          <w:sz w:val="26"/>
          <w:szCs w:val="26"/>
        </w:rPr>
        <w:t xml:space="preserve"> представлена в таблице:</w:t>
      </w:r>
    </w:p>
    <w:p w:rsidR="008853BE" w:rsidRPr="008D3E91" w:rsidRDefault="008853BE" w:rsidP="008853BE">
      <w:pPr>
        <w:spacing w:line="276" w:lineRule="auto"/>
        <w:ind w:firstLine="720"/>
        <w:jc w:val="right"/>
        <w:rPr>
          <w:i/>
          <w:color w:val="000000" w:themeColor="text1"/>
        </w:rPr>
      </w:pPr>
      <w:r w:rsidRPr="008D3E91">
        <w:rPr>
          <w:i/>
          <w:color w:val="000000" w:themeColor="text1"/>
        </w:rPr>
        <w:t xml:space="preserve">Таблица </w:t>
      </w:r>
      <w:r w:rsidR="0074458C" w:rsidRPr="008D3E91">
        <w:rPr>
          <w:i/>
          <w:color w:val="000000" w:themeColor="text1"/>
        </w:rPr>
        <w:t>3</w:t>
      </w:r>
    </w:p>
    <w:tbl>
      <w:tblPr>
        <w:tblStyle w:val="affffc"/>
        <w:tblW w:w="0" w:type="auto"/>
        <w:tblLook w:val="04A0" w:firstRow="1" w:lastRow="0" w:firstColumn="1" w:lastColumn="0" w:noHBand="0" w:noVBand="1"/>
      </w:tblPr>
      <w:tblGrid>
        <w:gridCol w:w="3652"/>
        <w:gridCol w:w="6119"/>
      </w:tblGrid>
      <w:tr w:rsidR="008D3E91" w:rsidRPr="008D3E91" w:rsidTr="00D14100">
        <w:tc>
          <w:tcPr>
            <w:tcW w:w="9771" w:type="dxa"/>
            <w:gridSpan w:val="2"/>
          </w:tcPr>
          <w:p w:rsidR="00CC28BF" w:rsidRPr="008D3E91" w:rsidRDefault="00CC28BF" w:rsidP="00CC28BF">
            <w:pPr>
              <w:jc w:val="center"/>
              <w:rPr>
                <w:b/>
                <w:i/>
                <w:color w:val="000000" w:themeColor="text1"/>
              </w:rPr>
            </w:pPr>
            <w:r w:rsidRPr="008D3E91">
              <w:rPr>
                <w:b/>
                <w:i/>
                <w:color w:val="000000" w:themeColor="text1"/>
              </w:rPr>
              <w:t>Особо охраняемая природная территория «Городской бор в г. Боровске»</w:t>
            </w:r>
          </w:p>
        </w:tc>
      </w:tr>
      <w:tr w:rsidR="008D3E91" w:rsidRPr="008D3E91" w:rsidTr="00656950">
        <w:trPr>
          <w:trHeight w:val="231"/>
        </w:trPr>
        <w:tc>
          <w:tcPr>
            <w:tcW w:w="3652" w:type="dxa"/>
          </w:tcPr>
          <w:p w:rsidR="00656950" w:rsidRPr="008D3E91" w:rsidRDefault="00656950" w:rsidP="00A515CD">
            <w:pPr>
              <w:spacing w:line="276" w:lineRule="auto"/>
              <w:jc w:val="both"/>
              <w:rPr>
                <w:i/>
                <w:color w:val="000000" w:themeColor="text1"/>
                <w:sz w:val="26"/>
                <w:szCs w:val="26"/>
              </w:rPr>
            </w:pPr>
            <w:r w:rsidRPr="008D3E91">
              <w:rPr>
                <w:i/>
                <w:color w:val="000000" w:themeColor="text1"/>
              </w:rPr>
              <w:t>Категория ООПТ</w:t>
            </w:r>
          </w:p>
        </w:tc>
        <w:tc>
          <w:tcPr>
            <w:tcW w:w="6119" w:type="dxa"/>
          </w:tcPr>
          <w:p w:rsidR="00656950" w:rsidRPr="008D3E91" w:rsidRDefault="00656950" w:rsidP="00A515CD">
            <w:pPr>
              <w:jc w:val="both"/>
              <w:rPr>
                <w:color w:val="000000" w:themeColor="text1"/>
                <w:sz w:val="26"/>
                <w:szCs w:val="26"/>
              </w:rPr>
            </w:pPr>
            <w:r w:rsidRPr="008D3E91">
              <w:rPr>
                <w:color w:val="000000" w:themeColor="text1"/>
              </w:rPr>
              <w:t>Памятник природы</w:t>
            </w:r>
          </w:p>
        </w:tc>
      </w:tr>
      <w:tr w:rsidR="008D3E91" w:rsidRPr="008D3E91" w:rsidTr="00656950">
        <w:tc>
          <w:tcPr>
            <w:tcW w:w="3652" w:type="dxa"/>
          </w:tcPr>
          <w:p w:rsidR="00656950" w:rsidRPr="008D3E91" w:rsidRDefault="00656950" w:rsidP="00A515CD">
            <w:pPr>
              <w:spacing w:line="276" w:lineRule="auto"/>
              <w:jc w:val="both"/>
              <w:rPr>
                <w:i/>
                <w:color w:val="000000" w:themeColor="text1"/>
                <w:sz w:val="26"/>
                <w:szCs w:val="26"/>
              </w:rPr>
            </w:pPr>
            <w:r w:rsidRPr="008D3E91">
              <w:rPr>
                <w:i/>
                <w:color w:val="000000" w:themeColor="text1"/>
              </w:rPr>
              <w:t>Значение ООПТ</w:t>
            </w:r>
          </w:p>
        </w:tc>
        <w:tc>
          <w:tcPr>
            <w:tcW w:w="6119" w:type="dxa"/>
          </w:tcPr>
          <w:p w:rsidR="00656950" w:rsidRPr="008D3E91" w:rsidRDefault="00656950" w:rsidP="00A515CD">
            <w:pPr>
              <w:jc w:val="both"/>
              <w:rPr>
                <w:color w:val="000000" w:themeColor="text1"/>
                <w:sz w:val="26"/>
                <w:szCs w:val="26"/>
              </w:rPr>
            </w:pPr>
            <w:r w:rsidRPr="008D3E91">
              <w:rPr>
                <w:color w:val="000000" w:themeColor="text1"/>
              </w:rPr>
              <w:t>Региональный</w:t>
            </w:r>
          </w:p>
        </w:tc>
      </w:tr>
      <w:tr w:rsidR="008D3E91" w:rsidRPr="008D3E91" w:rsidTr="00656950">
        <w:tc>
          <w:tcPr>
            <w:tcW w:w="3652" w:type="dxa"/>
          </w:tcPr>
          <w:p w:rsidR="00656950" w:rsidRPr="008D3E91" w:rsidRDefault="00656950" w:rsidP="00A515CD">
            <w:pPr>
              <w:spacing w:line="276" w:lineRule="auto"/>
              <w:jc w:val="both"/>
              <w:rPr>
                <w:i/>
                <w:color w:val="000000" w:themeColor="text1"/>
                <w:sz w:val="26"/>
                <w:szCs w:val="26"/>
              </w:rPr>
            </w:pPr>
            <w:r w:rsidRPr="008D3E91">
              <w:rPr>
                <w:i/>
                <w:color w:val="000000" w:themeColor="text1"/>
              </w:rPr>
              <w:t>Дата создания ООПТ</w:t>
            </w:r>
          </w:p>
        </w:tc>
        <w:tc>
          <w:tcPr>
            <w:tcW w:w="6119" w:type="dxa"/>
          </w:tcPr>
          <w:p w:rsidR="00656950" w:rsidRPr="008D3E91" w:rsidRDefault="00656950" w:rsidP="0074458C">
            <w:pPr>
              <w:jc w:val="both"/>
              <w:rPr>
                <w:color w:val="000000" w:themeColor="text1"/>
                <w:sz w:val="26"/>
                <w:szCs w:val="26"/>
              </w:rPr>
            </w:pPr>
            <w:r w:rsidRPr="008D3E91">
              <w:rPr>
                <w:color w:val="000000" w:themeColor="text1"/>
              </w:rPr>
              <w:t>22.0</w:t>
            </w:r>
            <w:r w:rsidR="0074458C" w:rsidRPr="008D3E91">
              <w:rPr>
                <w:color w:val="000000" w:themeColor="text1"/>
              </w:rPr>
              <w:t>4</w:t>
            </w:r>
            <w:r w:rsidRPr="008D3E91">
              <w:rPr>
                <w:color w:val="000000" w:themeColor="text1"/>
              </w:rPr>
              <w:t>.1991</w:t>
            </w:r>
            <w:r w:rsidR="00061EFC" w:rsidRPr="008D3E91">
              <w:rPr>
                <w:color w:val="000000" w:themeColor="text1"/>
              </w:rPr>
              <w:t xml:space="preserve"> г.</w:t>
            </w:r>
          </w:p>
        </w:tc>
      </w:tr>
      <w:tr w:rsidR="008D3E91" w:rsidRPr="008D3E91" w:rsidTr="00656950">
        <w:tc>
          <w:tcPr>
            <w:tcW w:w="3652" w:type="dxa"/>
          </w:tcPr>
          <w:p w:rsidR="00656950" w:rsidRPr="008D3E91" w:rsidRDefault="00656950" w:rsidP="00A515CD">
            <w:pPr>
              <w:spacing w:line="276" w:lineRule="auto"/>
              <w:jc w:val="both"/>
              <w:rPr>
                <w:i/>
                <w:color w:val="000000" w:themeColor="text1"/>
              </w:rPr>
            </w:pPr>
            <w:r w:rsidRPr="008D3E91">
              <w:rPr>
                <w:i/>
                <w:color w:val="000000" w:themeColor="text1"/>
              </w:rPr>
              <w:t>Общая площадь ООПТ</w:t>
            </w:r>
          </w:p>
        </w:tc>
        <w:tc>
          <w:tcPr>
            <w:tcW w:w="6119" w:type="dxa"/>
          </w:tcPr>
          <w:p w:rsidR="00656950" w:rsidRPr="008D3E91" w:rsidRDefault="0074458C" w:rsidP="00A515CD">
            <w:pPr>
              <w:jc w:val="both"/>
              <w:rPr>
                <w:color w:val="000000" w:themeColor="text1"/>
              </w:rPr>
            </w:pPr>
            <w:r w:rsidRPr="008D3E91">
              <w:rPr>
                <w:color w:val="000000" w:themeColor="text1"/>
              </w:rPr>
              <w:t>300</w:t>
            </w:r>
            <w:r w:rsidR="00656950" w:rsidRPr="008D3E91">
              <w:rPr>
                <w:color w:val="000000" w:themeColor="text1"/>
              </w:rPr>
              <w:t xml:space="preserve"> га</w:t>
            </w:r>
          </w:p>
        </w:tc>
      </w:tr>
      <w:tr w:rsidR="008D3E91" w:rsidRPr="008D3E91" w:rsidTr="00061EFC">
        <w:tc>
          <w:tcPr>
            <w:tcW w:w="3652" w:type="dxa"/>
          </w:tcPr>
          <w:p w:rsidR="00CC28BF" w:rsidRPr="008D3E91" w:rsidRDefault="00CC28BF" w:rsidP="00CC28BF">
            <w:pPr>
              <w:rPr>
                <w:i/>
                <w:color w:val="000000" w:themeColor="text1"/>
              </w:rPr>
            </w:pPr>
            <w:r w:rsidRPr="008D3E91">
              <w:rPr>
                <w:i/>
                <w:color w:val="000000" w:themeColor="text1"/>
              </w:rPr>
              <w:t>Кластерность (число отдельно расположенных участков)</w:t>
            </w:r>
          </w:p>
        </w:tc>
        <w:tc>
          <w:tcPr>
            <w:tcW w:w="6119" w:type="dxa"/>
            <w:vAlign w:val="center"/>
          </w:tcPr>
          <w:p w:rsidR="00CC28BF" w:rsidRPr="008D3E91" w:rsidRDefault="00CC28BF" w:rsidP="00061EFC">
            <w:pPr>
              <w:rPr>
                <w:color w:val="000000" w:themeColor="text1"/>
              </w:rPr>
            </w:pPr>
            <w:r w:rsidRPr="008D3E91">
              <w:rPr>
                <w:color w:val="000000" w:themeColor="text1"/>
              </w:rPr>
              <w:t>Три участка</w:t>
            </w:r>
          </w:p>
        </w:tc>
      </w:tr>
      <w:tr w:rsidR="008D3E91" w:rsidRPr="008D3E91" w:rsidTr="00656950">
        <w:tc>
          <w:tcPr>
            <w:tcW w:w="3652" w:type="dxa"/>
          </w:tcPr>
          <w:p w:rsidR="00B404A2" w:rsidRPr="008D3E91" w:rsidRDefault="00B404A2" w:rsidP="00B404A2">
            <w:pPr>
              <w:spacing w:line="276" w:lineRule="auto"/>
              <w:jc w:val="both"/>
              <w:rPr>
                <w:i/>
                <w:color w:val="000000" w:themeColor="text1"/>
              </w:rPr>
            </w:pPr>
            <w:r w:rsidRPr="008D3E91">
              <w:rPr>
                <w:i/>
                <w:color w:val="000000" w:themeColor="text1"/>
              </w:rPr>
              <w:t>Охранная зона ООПТ</w:t>
            </w:r>
            <w:r w:rsidRPr="008D3E91">
              <w:rPr>
                <w:i/>
                <w:color w:val="000000" w:themeColor="text1"/>
              </w:rPr>
              <w:tab/>
            </w:r>
          </w:p>
        </w:tc>
        <w:tc>
          <w:tcPr>
            <w:tcW w:w="6119" w:type="dxa"/>
          </w:tcPr>
          <w:p w:rsidR="00B404A2" w:rsidRPr="008D3E91" w:rsidRDefault="00B404A2" w:rsidP="00A515CD">
            <w:pPr>
              <w:jc w:val="both"/>
              <w:rPr>
                <w:color w:val="000000" w:themeColor="text1"/>
              </w:rPr>
            </w:pPr>
            <w:r w:rsidRPr="008D3E91">
              <w:rPr>
                <w:color w:val="000000" w:themeColor="text1"/>
              </w:rPr>
              <w:t>50 м</w:t>
            </w:r>
          </w:p>
        </w:tc>
      </w:tr>
      <w:tr w:rsidR="008D3E91" w:rsidRPr="008D3E91" w:rsidTr="00656950">
        <w:tc>
          <w:tcPr>
            <w:tcW w:w="3652" w:type="dxa"/>
          </w:tcPr>
          <w:p w:rsidR="00656950" w:rsidRPr="008D3E91" w:rsidRDefault="00656950" w:rsidP="00A515CD">
            <w:pPr>
              <w:spacing w:line="276" w:lineRule="auto"/>
              <w:jc w:val="both"/>
              <w:rPr>
                <w:i/>
                <w:color w:val="000000" w:themeColor="text1"/>
              </w:rPr>
            </w:pPr>
            <w:r w:rsidRPr="008D3E91">
              <w:rPr>
                <w:i/>
                <w:color w:val="000000" w:themeColor="text1"/>
              </w:rPr>
              <w:t>Местонахождение ООПТ</w:t>
            </w:r>
          </w:p>
        </w:tc>
        <w:tc>
          <w:tcPr>
            <w:tcW w:w="6119" w:type="dxa"/>
          </w:tcPr>
          <w:p w:rsidR="00656950" w:rsidRPr="008D3E91" w:rsidRDefault="0074458C" w:rsidP="00A515CD">
            <w:pPr>
              <w:jc w:val="both"/>
              <w:rPr>
                <w:color w:val="000000" w:themeColor="text1"/>
              </w:rPr>
            </w:pPr>
            <w:r w:rsidRPr="008D3E91">
              <w:rPr>
                <w:color w:val="000000" w:themeColor="text1"/>
              </w:rPr>
              <w:t>Калужская область, Боровский район, г. Боровск, ГКУ Калужской области «Боровское лесничество», Боровское участковое лесничество, кварталы 44-46, 49-55</w:t>
            </w:r>
          </w:p>
        </w:tc>
      </w:tr>
      <w:tr w:rsidR="008D3E91" w:rsidRPr="008D3E91" w:rsidTr="00656950">
        <w:tc>
          <w:tcPr>
            <w:tcW w:w="3652" w:type="dxa"/>
          </w:tcPr>
          <w:p w:rsidR="00656950" w:rsidRPr="008D3E91" w:rsidRDefault="00656950" w:rsidP="00A515CD">
            <w:pPr>
              <w:spacing w:line="276" w:lineRule="auto"/>
              <w:rPr>
                <w:i/>
                <w:color w:val="000000" w:themeColor="text1"/>
                <w:sz w:val="26"/>
                <w:szCs w:val="26"/>
              </w:rPr>
            </w:pPr>
            <w:r w:rsidRPr="008D3E91">
              <w:rPr>
                <w:i/>
                <w:color w:val="000000" w:themeColor="text1"/>
              </w:rPr>
              <w:t>Нормативная правовая основа функционирования ООПТ</w:t>
            </w:r>
          </w:p>
        </w:tc>
        <w:tc>
          <w:tcPr>
            <w:tcW w:w="6119" w:type="dxa"/>
          </w:tcPr>
          <w:p w:rsidR="00656950" w:rsidRPr="008D3E91" w:rsidRDefault="0074458C" w:rsidP="0074458C">
            <w:pPr>
              <w:jc w:val="both"/>
              <w:rPr>
                <w:color w:val="000000" w:themeColor="text1"/>
              </w:rPr>
            </w:pPr>
            <w:r w:rsidRPr="008D3E91">
              <w:rPr>
                <w:color w:val="000000" w:themeColor="text1"/>
              </w:rPr>
              <w:t>Решение исполнительного комитета Калужского областного Совета народных депутатов от 22.04.1991 № 147 «Об объявлении объектов памятниками природы регионального значения» (в ред. постановления Правительства Калужской области от 16.04.2012 № 185).</w:t>
            </w:r>
          </w:p>
          <w:p w:rsidR="0074458C" w:rsidRPr="008D3E91" w:rsidRDefault="0074458C" w:rsidP="0074458C">
            <w:pPr>
              <w:jc w:val="both"/>
              <w:rPr>
                <w:color w:val="000000" w:themeColor="text1"/>
                <w:sz w:val="26"/>
                <w:szCs w:val="26"/>
              </w:rPr>
            </w:pPr>
            <w:r w:rsidRPr="008D3E91">
              <w:rPr>
                <w:color w:val="000000" w:themeColor="text1"/>
              </w:rPr>
              <w:t>постановление Правительства Калужской области от 24.07.2019 № 464 "Об особо охраняемой природной территории регионального значения - памятнике природы "Городской бор в г. Боровске.</w:t>
            </w:r>
          </w:p>
        </w:tc>
      </w:tr>
      <w:tr w:rsidR="008D3E91" w:rsidRPr="008D3E91" w:rsidTr="00C528D6">
        <w:trPr>
          <w:trHeight w:val="70"/>
        </w:trPr>
        <w:tc>
          <w:tcPr>
            <w:tcW w:w="3652" w:type="dxa"/>
          </w:tcPr>
          <w:p w:rsidR="00656950" w:rsidRPr="008D3E91" w:rsidRDefault="00656950" w:rsidP="00A515CD">
            <w:pPr>
              <w:jc w:val="both"/>
              <w:rPr>
                <w:i/>
                <w:color w:val="000000" w:themeColor="text1"/>
              </w:rPr>
            </w:pPr>
            <w:r w:rsidRPr="008D3E91">
              <w:rPr>
                <w:i/>
                <w:color w:val="000000" w:themeColor="text1"/>
              </w:rPr>
              <w:t>Описание ООПТ</w:t>
            </w:r>
          </w:p>
        </w:tc>
        <w:tc>
          <w:tcPr>
            <w:tcW w:w="6119" w:type="dxa"/>
          </w:tcPr>
          <w:p w:rsidR="00656950" w:rsidRPr="008D3E91" w:rsidRDefault="0074458C" w:rsidP="00C528D6">
            <w:pPr>
              <w:jc w:val="both"/>
              <w:rPr>
                <w:color w:val="000000" w:themeColor="text1"/>
              </w:rPr>
            </w:pPr>
            <w:r w:rsidRPr="008D3E91">
              <w:rPr>
                <w:color w:val="000000" w:themeColor="text1"/>
              </w:rPr>
              <w:t>Основным типом лесной растительности на территории</w:t>
            </w:r>
            <w:r w:rsidRPr="008D3E91">
              <w:rPr>
                <w:color w:val="000000" w:themeColor="text1"/>
              </w:rPr>
              <w:br/>
              <w:t>памятника природы регионального значения «Городской бор в г.</w:t>
            </w:r>
            <w:r w:rsidR="00C528D6" w:rsidRPr="008D3E91">
              <w:rPr>
                <w:color w:val="000000" w:themeColor="text1"/>
              </w:rPr>
              <w:t> </w:t>
            </w:r>
            <w:r w:rsidRPr="008D3E91">
              <w:rPr>
                <w:color w:val="000000" w:themeColor="text1"/>
              </w:rPr>
              <w:t>Боровске» являются хвойные насаждения – еловые и сосновые. В</w:t>
            </w:r>
            <w:r w:rsidR="00C528D6" w:rsidRPr="008D3E91">
              <w:rPr>
                <w:color w:val="000000" w:themeColor="text1"/>
              </w:rPr>
              <w:t xml:space="preserve"> </w:t>
            </w:r>
            <w:r w:rsidRPr="008D3E91">
              <w:rPr>
                <w:color w:val="000000" w:themeColor="text1"/>
              </w:rPr>
              <w:t>нижней части лесного массива преобладают субнеморальные</w:t>
            </w:r>
            <w:r w:rsidR="00C528D6" w:rsidRPr="008D3E91">
              <w:rPr>
                <w:color w:val="000000" w:themeColor="text1"/>
              </w:rPr>
              <w:t xml:space="preserve"> </w:t>
            </w:r>
            <w:r w:rsidRPr="008D3E91">
              <w:rPr>
                <w:color w:val="000000" w:themeColor="text1"/>
              </w:rPr>
              <w:t>еловые леса и их производные. Древостой здесь сформирован</w:t>
            </w:r>
            <w:r w:rsidR="00C528D6" w:rsidRPr="008D3E91">
              <w:rPr>
                <w:color w:val="000000" w:themeColor="text1"/>
              </w:rPr>
              <w:t xml:space="preserve"> </w:t>
            </w:r>
            <w:r w:rsidRPr="008D3E91">
              <w:rPr>
                <w:color w:val="000000" w:themeColor="text1"/>
              </w:rPr>
              <w:t>елью обыкновенной и сосной обыкновенной. Подрост</w:t>
            </w:r>
            <w:r w:rsidRPr="008D3E91">
              <w:rPr>
                <w:color w:val="000000" w:themeColor="text1"/>
              </w:rPr>
              <w:br/>
            </w:r>
            <w:r w:rsidRPr="008D3E91">
              <w:rPr>
                <w:color w:val="000000" w:themeColor="text1"/>
              </w:rPr>
              <w:lastRenderedPageBreak/>
              <w:t>смешанного происхождения, подлесок представлен рябиной</w:t>
            </w:r>
            <w:r w:rsidR="00C528D6" w:rsidRPr="008D3E91">
              <w:rPr>
                <w:color w:val="000000" w:themeColor="text1"/>
              </w:rPr>
              <w:t xml:space="preserve"> </w:t>
            </w:r>
            <w:r w:rsidRPr="008D3E91">
              <w:rPr>
                <w:color w:val="000000" w:themeColor="text1"/>
              </w:rPr>
              <w:t>обыкновенной, крушиной ломкой, малиной обыкновенной,</w:t>
            </w:r>
            <w:r w:rsidR="00C528D6" w:rsidRPr="008D3E91">
              <w:rPr>
                <w:color w:val="000000" w:themeColor="text1"/>
              </w:rPr>
              <w:t xml:space="preserve"> </w:t>
            </w:r>
            <w:r w:rsidRPr="008D3E91">
              <w:rPr>
                <w:color w:val="000000" w:themeColor="text1"/>
              </w:rPr>
              <w:t>кленом остролистным и жимолостью обыкновенной. Сосновыелеса отмечены в верхней части бора, среди которых преобладают</w:t>
            </w:r>
            <w:r w:rsidR="00C528D6" w:rsidRPr="008D3E91">
              <w:rPr>
                <w:color w:val="000000" w:themeColor="text1"/>
              </w:rPr>
              <w:t xml:space="preserve"> </w:t>
            </w:r>
            <w:r w:rsidRPr="008D3E91">
              <w:rPr>
                <w:color w:val="000000" w:themeColor="text1"/>
              </w:rPr>
              <w:t>старовозрастные сосняки-кисличники и сосняки травяные.</w:t>
            </w:r>
            <w:r w:rsidR="00C528D6" w:rsidRPr="008D3E91">
              <w:rPr>
                <w:color w:val="000000" w:themeColor="text1"/>
              </w:rPr>
              <w:t xml:space="preserve"> </w:t>
            </w:r>
            <w:r w:rsidRPr="008D3E91">
              <w:rPr>
                <w:color w:val="000000" w:themeColor="text1"/>
              </w:rPr>
              <w:t>Разнотравно-злаковые луга бора представлены овсяницево-</w:t>
            </w:r>
            <w:r w:rsidRPr="008D3E91">
              <w:rPr>
                <w:color w:val="000000" w:themeColor="text1"/>
              </w:rPr>
              <w:br/>
              <w:t>разнотравными, пырейно-разнотравными и мятликово-</w:t>
            </w:r>
            <w:r w:rsidRPr="008D3E91">
              <w:rPr>
                <w:color w:val="000000" w:themeColor="text1"/>
              </w:rPr>
              <w:br/>
              <w:t>разнотравными вариантами и отличаются обилием разнообразной</w:t>
            </w:r>
            <w:r w:rsidR="00C528D6" w:rsidRPr="008D3E91">
              <w:rPr>
                <w:color w:val="000000" w:themeColor="text1"/>
              </w:rPr>
              <w:t xml:space="preserve"> </w:t>
            </w:r>
            <w:r w:rsidRPr="008D3E91">
              <w:rPr>
                <w:color w:val="000000" w:themeColor="text1"/>
              </w:rPr>
              <w:t>растительности. Здесь отмечены тысячелистник обыкновенный,</w:t>
            </w:r>
            <w:r w:rsidR="00C528D6" w:rsidRPr="008D3E91">
              <w:rPr>
                <w:color w:val="000000" w:themeColor="text1"/>
              </w:rPr>
              <w:t xml:space="preserve"> одуванчик </w:t>
            </w:r>
            <w:r w:rsidRPr="008D3E91">
              <w:rPr>
                <w:color w:val="000000" w:themeColor="text1"/>
              </w:rPr>
              <w:t xml:space="preserve">лекарственный, василек луговой, звездчатка </w:t>
            </w:r>
            <w:r w:rsidR="00713F73" w:rsidRPr="008D3E91">
              <w:rPr>
                <w:color w:val="000000" w:themeColor="text1"/>
              </w:rPr>
              <w:t>злаковая, лапчатка</w:t>
            </w:r>
            <w:r w:rsidRPr="008D3E91">
              <w:rPr>
                <w:color w:val="000000" w:themeColor="text1"/>
              </w:rPr>
              <w:t xml:space="preserve"> гусиная и другие виды</w:t>
            </w:r>
            <w:r w:rsidR="00C528D6" w:rsidRPr="008D3E91">
              <w:rPr>
                <w:color w:val="000000" w:themeColor="text1"/>
              </w:rPr>
              <w:t>.</w:t>
            </w:r>
          </w:p>
        </w:tc>
      </w:tr>
      <w:tr w:rsidR="008D3E91" w:rsidRPr="008D3E91" w:rsidTr="00C9072D">
        <w:trPr>
          <w:trHeight w:val="675"/>
        </w:trPr>
        <w:tc>
          <w:tcPr>
            <w:tcW w:w="9771" w:type="dxa"/>
            <w:gridSpan w:val="2"/>
            <w:vAlign w:val="center"/>
          </w:tcPr>
          <w:p w:rsidR="00CC28BF" w:rsidRPr="008D3E91" w:rsidRDefault="00CC28BF" w:rsidP="00C9072D">
            <w:pPr>
              <w:jc w:val="center"/>
              <w:rPr>
                <w:color w:val="000000" w:themeColor="text1"/>
              </w:rPr>
            </w:pPr>
            <w:r w:rsidRPr="008D3E91">
              <w:rPr>
                <w:b/>
                <w:i/>
                <w:color w:val="000000" w:themeColor="text1"/>
              </w:rPr>
              <w:lastRenderedPageBreak/>
              <w:t>Особо охраняемая природная территория «Болотный массив на правом берегу реки Протва к югу от г. Боровска Боровского района»</w:t>
            </w:r>
          </w:p>
        </w:tc>
      </w:tr>
      <w:tr w:rsidR="008D3E91" w:rsidRPr="008D3E91" w:rsidTr="00C528D6">
        <w:trPr>
          <w:trHeight w:val="70"/>
        </w:trPr>
        <w:tc>
          <w:tcPr>
            <w:tcW w:w="3652" w:type="dxa"/>
          </w:tcPr>
          <w:p w:rsidR="00CC28BF" w:rsidRPr="008D3E91" w:rsidRDefault="00CC28BF" w:rsidP="00CC28BF">
            <w:pPr>
              <w:spacing w:line="276" w:lineRule="auto"/>
              <w:jc w:val="both"/>
              <w:rPr>
                <w:i/>
                <w:color w:val="000000" w:themeColor="text1"/>
                <w:sz w:val="26"/>
                <w:szCs w:val="26"/>
              </w:rPr>
            </w:pPr>
            <w:r w:rsidRPr="008D3E91">
              <w:rPr>
                <w:i/>
                <w:color w:val="000000" w:themeColor="text1"/>
              </w:rPr>
              <w:t>Категория ООПТ</w:t>
            </w:r>
          </w:p>
        </w:tc>
        <w:tc>
          <w:tcPr>
            <w:tcW w:w="6119" w:type="dxa"/>
          </w:tcPr>
          <w:p w:rsidR="00CC28BF" w:rsidRPr="008D3E91" w:rsidRDefault="00CC28BF" w:rsidP="00CC28BF">
            <w:pPr>
              <w:jc w:val="both"/>
              <w:rPr>
                <w:color w:val="000000" w:themeColor="text1"/>
                <w:sz w:val="26"/>
                <w:szCs w:val="26"/>
              </w:rPr>
            </w:pPr>
            <w:r w:rsidRPr="008D3E91">
              <w:rPr>
                <w:color w:val="000000" w:themeColor="text1"/>
              </w:rPr>
              <w:t>Памятник природы</w:t>
            </w:r>
          </w:p>
        </w:tc>
      </w:tr>
      <w:tr w:rsidR="008D3E91" w:rsidRPr="008D3E91" w:rsidTr="00C528D6">
        <w:trPr>
          <w:trHeight w:val="70"/>
        </w:trPr>
        <w:tc>
          <w:tcPr>
            <w:tcW w:w="3652" w:type="dxa"/>
          </w:tcPr>
          <w:p w:rsidR="00CC28BF" w:rsidRPr="008D3E91" w:rsidRDefault="00CC28BF" w:rsidP="00CC28BF">
            <w:pPr>
              <w:spacing w:line="276" w:lineRule="auto"/>
              <w:jc w:val="both"/>
              <w:rPr>
                <w:i/>
                <w:color w:val="000000" w:themeColor="text1"/>
                <w:sz w:val="26"/>
                <w:szCs w:val="26"/>
              </w:rPr>
            </w:pPr>
            <w:r w:rsidRPr="008D3E91">
              <w:rPr>
                <w:i/>
                <w:color w:val="000000" w:themeColor="text1"/>
              </w:rPr>
              <w:t>Значение ООПТ</w:t>
            </w:r>
          </w:p>
        </w:tc>
        <w:tc>
          <w:tcPr>
            <w:tcW w:w="6119" w:type="dxa"/>
          </w:tcPr>
          <w:p w:rsidR="00CC28BF" w:rsidRPr="008D3E91" w:rsidRDefault="00CC28BF" w:rsidP="00CC28BF">
            <w:pPr>
              <w:jc w:val="both"/>
              <w:rPr>
                <w:color w:val="000000" w:themeColor="text1"/>
                <w:sz w:val="26"/>
                <w:szCs w:val="26"/>
              </w:rPr>
            </w:pPr>
            <w:r w:rsidRPr="008D3E91">
              <w:rPr>
                <w:color w:val="000000" w:themeColor="text1"/>
              </w:rPr>
              <w:t>Региональный</w:t>
            </w:r>
          </w:p>
        </w:tc>
      </w:tr>
      <w:tr w:rsidR="008D3E91" w:rsidRPr="008D3E91" w:rsidTr="00C528D6">
        <w:trPr>
          <w:trHeight w:val="70"/>
        </w:trPr>
        <w:tc>
          <w:tcPr>
            <w:tcW w:w="3652" w:type="dxa"/>
          </w:tcPr>
          <w:p w:rsidR="00CC28BF" w:rsidRPr="008D3E91" w:rsidRDefault="00CC28BF" w:rsidP="00CC28BF">
            <w:pPr>
              <w:spacing w:line="276" w:lineRule="auto"/>
              <w:jc w:val="both"/>
              <w:rPr>
                <w:i/>
                <w:color w:val="000000" w:themeColor="text1"/>
                <w:sz w:val="26"/>
                <w:szCs w:val="26"/>
              </w:rPr>
            </w:pPr>
            <w:r w:rsidRPr="008D3E91">
              <w:rPr>
                <w:i/>
                <w:color w:val="000000" w:themeColor="text1"/>
              </w:rPr>
              <w:t>Дата создания ООПТ</w:t>
            </w:r>
          </w:p>
        </w:tc>
        <w:tc>
          <w:tcPr>
            <w:tcW w:w="6119" w:type="dxa"/>
          </w:tcPr>
          <w:p w:rsidR="00CC28BF" w:rsidRPr="008D3E91" w:rsidRDefault="00CC28BF" w:rsidP="00CC28BF">
            <w:pPr>
              <w:jc w:val="both"/>
              <w:rPr>
                <w:color w:val="000000" w:themeColor="text1"/>
              </w:rPr>
            </w:pPr>
            <w:r w:rsidRPr="008D3E91">
              <w:rPr>
                <w:rStyle w:val="date-display-single"/>
                <w:color w:val="000000" w:themeColor="text1"/>
              </w:rPr>
              <w:t>27.03.2019</w:t>
            </w:r>
            <w:r w:rsidR="00061EFC" w:rsidRPr="008D3E91">
              <w:rPr>
                <w:rStyle w:val="date-display-single"/>
                <w:color w:val="000000" w:themeColor="text1"/>
              </w:rPr>
              <w:t xml:space="preserve"> г.</w:t>
            </w:r>
          </w:p>
        </w:tc>
      </w:tr>
      <w:tr w:rsidR="008D3E91" w:rsidRPr="008D3E91" w:rsidTr="00C528D6">
        <w:trPr>
          <w:trHeight w:val="70"/>
        </w:trPr>
        <w:tc>
          <w:tcPr>
            <w:tcW w:w="3652" w:type="dxa"/>
          </w:tcPr>
          <w:p w:rsidR="00CC28BF" w:rsidRPr="008D3E91" w:rsidRDefault="00CC28BF" w:rsidP="00CC28BF">
            <w:pPr>
              <w:spacing w:line="276" w:lineRule="auto"/>
              <w:jc w:val="both"/>
              <w:rPr>
                <w:i/>
                <w:color w:val="000000" w:themeColor="text1"/>
              </w:rPr>
            </w:pPr>
            <w:r w:rsidRPr="008D3E91">
              <w:rPr>
                <w:i/>
                <w:color w:val="000000" w:themeColor="text1"/>
              </w:rPr>
              <w:t>Общая площадь ООПТ</w:t>
            </w:r>
          </w:p>
        </w:tc>
        <w:tc>
          <w:tcPr>
            <w:tcW w:w="6119" w:type="dxa"/>
          </w:tcPr>
          <w:p w:rsidR="00CC28BF" w:rsidRPr="008D3E91" w:rsidRDefault="00CC28BF" w:rsidP="00CC28BF">
            <w:pPr>
              <w:jc w:val="both"/>
              <w:rPr>
                <w:color w:val="000000" w:themeColor="text1"/>
              </w:rPr>
            </w:pPr>
            <w:r w:rsidRPr="008D3E91">
              <w:rPr>
                <w:rFonts w:eastAsia="Times New Roman"/>
                <w:color w:val="000000" w:themeColor="text1"/>
                <w:lang w:eastAsia="ru-RU"/>
              </w:rPr>
              <w:t>82,0043 га</w:t>
            </w:r>
          </w:p>
        </w:tc>
      </w:tr>
      <w:tr w:rsidR="008D3E91" w:rsidRPr="008D3E91" w:rsidTr="00061EFC">
        <w:trPr>
          <w:trHeight w:val="70"/>
        </w:trPr>
        <w:tc>
          <w:tcPr>
            <w:tcW w:w="3652" w:type="dxa"/>
          </w:tcPr>
          <w:p w:rsidR="00CC28BF" w:rsidRPr="008D3E91" w:rsidRDefault="00CC28BF" w:rsidP="00CC28BF">
            <w:pPr>
              <w:rPr>
                <w:i/>
                <w:color w:val="000000" w:themeColor="text1"/>
              </w:rPr>
            </w:pPr>
            <w:r w:rsidRPr="008D3E91">
              <w:rPr>
                <w:i/>
                <w:color w:val="000000" w:themeColor="text1"/>
              </w:rPr>
              <w:t>Кластерность (число отдельно расположенных участков)</w:t>
            </w:r>
          </w:p>
        </w:tc>
        <w:tc>
          <w:tcPr>
            <w:tcW w:w="6119" w:type="dxa"/>
            <w:vAlign w:val="center"/>
          </w:tcPr>
          <w:p w:rsidR="00CC28BF" w:rsidRPr="008D3E91" w:rsidRDefault="00CC28BF" w:rsidP="00061EFC">
            <w:pPr>
              <w:rPr>
                <w:color w:val="000000" w:themeColor="text1"/>
              </w:rPr>
            </w:pPr>
            <w:r w:rsidRPr="008D3E91">
              <w:rPr>
                <w:rFonts w:eastAsia="Times New Roman"/>
                <w:color w:val="000000" w:themeColor="text1"/>
                <w:lang w:eastAsia="ru-RU"/>
              </w:rPr>
              <w:t>Один участок</w:t>
            </w:r>
          </w:p>
        </w:tc>
      </w:tr>
      <w:tr w:rsidR="008D3E91" w:rsidRPr="008D3E91" w:rsidTr="00C528D6">
        <w:trPr>
          <w:trHeight w:val="70"/>
        </w:trPr>
        <w:tc>
          <w:tcPr>
            <w:tcW w:w="3652" w:type="dxa"/>
          </w:tcPr>
          <w:p w:rsidR="00CC28BF" w:rsidRPr="008D3E91" w:rsidRDefault="00CC28BF" w:rsidP="00CC28BF">
            <w:pPr>
              <w:spacing w:line="276" w:lineRule="auto"/>
              <w:jc w:val="both"/>
              <w:rPr>
                <w:i/>
                <w:color w:val="000000" w:themeColor="text1"/>
              </w:rPr>
            </w:pPr>
            <w:r w:rsidRPr="008D3E91">
              <w:rPr>
                <w:i/>
                <w:color w:val="000000" w:themeColor="text1"/>
              </w:rPr>
              <w:t>Охранная зона ООПТ</w:t>
            </w:r>
            <w:r w:rsidRPr="008D3E91">
              <w:rPr>
                <w:i/>
                <w:color w:val="000000" w:themeColor="text1"/>
              </w:rPr>
              <w:tab/>
            </w:r>
          </w:p>
        </w:tc>
        <w:tc>
          <w:tcPr>
            <w:tcW w:w="6119" w:type="dxa"/>
          </w:tcPr>
          <w:p w:rsidR="00CC28BF" w:rsidRPr="008D3E91" w:rsidRDefault="00061EFC" w:rsidP="00CC28BF">
            <w:pPr>
              <w:jc w:val="both"/>
              <w:rPr>
                <w:color w:val="000000" w:themeColor="text1"/>
              </w:rPr>
            </w:pPr>
            <w:r w:rsidRPr="008D3E91">
              <w:rPr>
                <w:color w:val="000000" w:themeColor="text1"/>
              </w:rPr>
              <w:t xml:space="preserve">Не установлена </w:t>
            </w:r>
          </w:p>
        </w:tc>
      </w:tr>
      <w:tr w:rsidR="008D3E91" w:rsidRPr="008D3E91" w:rsidTr="00C528D6">
        <w:trPr>
          <w:trHeight w:val="70"/>
        </w:trPr>
        <w:tc>
          <w:tcPr>
            <w:tcW w:w="3652" w:type="dxa"/>
          </w:tcPr>
          <w:p w:rsidR="00CC28BF" w:rsidRPr="008D3E91" w:rsidRDefault="00CC28BF" w:rsidP="00CC28BF">
            <w:pPr>
              <w:spacing w:line="276" w:lineRule="auto"/>
              <w:jc w:val="both"/>
              <w:rPr>
                <w:i/>
                <w:color w:val="000000" w:themeColor="text1"/>
              </w:rPr>
            </w:pPr>
            <w:r w:rsidRPr="008D3E91">
              <w:rPr>
                <w:i/>
                <w:color w:val="000000" w:themeColor="text1"/>
              </w:rPr>
              <w:t>Местонахождение ООПТ</w:t>
            </w:r>
          </w:p>
        </w:tc>
        <w:tc>
          <w:tcPr>
            <w:tcW w:w="6119" w:type="dxa"/>
          </w:tcPr>
          <w:p w:rsidR="00CC28BF" w:rsidRPr="008D3E91" w:rsidRDefault="00CC28BF" w:rsidP="00CC28BF">
            <w:pPr>
              <w:jc w:val="both"/>
              <w:rPr>
                <w:color w:val="000000" w:themeColor="text1"/>
              </w:rPr>
            </w:pPr>
            <w:r w:rsidRPr="008D3E91">
              <w:rPr>
                <w:rFonts w:eastAsia="Times New Roman"/>
                <w:color w:val="000000" w:themeColor="text1"/>
                <w:lang w:eastAsia="ru-RU"/>
              </w:rPr>
              <w:t xml:space="preserve">Калужская область, Боровский район, </w:t>
            </w:r>
            <w:r w:rsidR="007E1C36" w:rsidRPr="008D3E91">
              <w:rPr>
                <w:rFonts w:eastAsia="Times New Roman"/>
                <w:color w:val="000000" w:themeColor="text1"/>
                <w:lang w:eastAsia="ru-RU"/>
              </w:rPr>
              <w:t>южная часть г. </w:t>
            </w:r>
            <w:r w:rsidRPr="008D3E91">
              <w:rPr>
                <w:rFonts w:eastAsia="Times New Roman"/>
                <w:color w:val="000000" w:themeColor="text1"/>
                <w:lang w:eastAsia="ru-RU"/>
              </w:rPr>
              <w:t>Боровск</w:t>
            </w:r>
          </w:p>
        </w:tc>
      </w:tr>
      <w:tr w:rsidR="008D3E91" w:rsidRPr="008D3E91" w:rsidTr="00C528D6">
        <w:trPr>
          <w:trHeight w:val="70"/>
        </w:trPr>
        <w:tc>
          <w:tcPr>
            <w:tcW w:w="3652" w:type="dxa"/>
          </w:tcPr>
          <w:p w:rsidR="00CC28BF" w:rsidRPr="008D3E91" w:rsidRDefault="00CC28BF" w:rsidP="00CC28BF">
            <w:pPr>
              <w:spacing w:line="276" w:lineRule="auto"/>
              <w:rPr>
                <w:i/>
                <w:color w:val="000000" w:themeColor="text1"/>
                <w:sz w:val="26"/>
                <w:szCs w:val="26"/>
              </w:rPr>
            </w:pPr>
            <w:r w:rsidRPr="008D3E91">
              <w:rPr>
                <w:i/>
                <w:color w:val="000000" w:themeColor="text1"/>
              </w:rPr>
              <w:t>Нормативная правовая основа функционирования ООПТ</w:t>
            </w:r>
          </w:p>
        </w:tc>
        <w:tc>
          <w:tcPr>
            <w:tcW w:w="6119" w:type="dxa"/>
          </w:tcPr>
          <w:p w:rsidR="00CC28BF" w:rsidRPr="008D3E91" w:rsidRDefault="00CC28BF" w:rsidP="00CC28BF">
            <w:pPr>
              <w:jc w:val="both"/>
              <w:rPr>
                <w:color w:val="000000" w:themeColor="text1"/>
              </w:rPr>
            </w:pPr>
            <w:r w:rsidRPr="008D3E91">
              <w:rPr>
                <w:rFonts w:eastAsia="Times New Roman"/>
                <w:color w:val="000000" w:themeColor="text1"/>
                <w:lang w:eastAsia="ru-RU"/>
              </w:rPr>
              <w:t>Постановление Правительства Калужской области от 27.03.2019 № 190 "Об объявлении болотного массива на правом берегу реки Протва к югу от г. Боровска Боровского района особо охраняемой природной территорией регионального значения - памятником природы" (в ред. постановления Правительства Калужской области от 09.09.2020 № 704)</w:t>
            </w:r>
          </w:p>
        </w:tc>
      </w:tr>
      <w:tr w:rsidR="008D3E91" w:rsidRPr="008D3E91" w:rsidTr="00C528D6">
        <w:trPr>
          <w:trHeight w:val="70"/>
        </w:trPr>
        <w:tc>
          <w:tcPr>
            <w:tcW w:w="3652" w:type="dxa"/>
          </w:tcPr>
          <w:p w:rsidR="00CC28BF" w:rsidRPr="008D3E91" w:rsidRDefault="00CC28BF" w:rsidP="00CC28BF">
            <w:pPr>
              <w:jc w:val="both"/>
              <w:rPr>
                <w:i/>
                <w:color w:val="000000" w:themeColor="text1"/>
              </w:rPr>
            </w:pPr>
            <w:r w:rsidRPr="008D3E91">
              <w:rPr>
                <w:i/>
                <w:color w:val="000000" w:themeColor="text1"/>
              </w:rPr>
              <w:t>Описание ООПТ</w:t>
            </w:r>
          </w:p>
        </w:tc>
        <w:tc>
          <w:tcPr>
            <w:tcW w:w="6119" w:type="dxa"/>
          </w:tcPr>
          <w:p w:rsidR="00CC28BF" w:rsidRPr="008D3E91" w:rsidRDefault="00CC28BF" w:rsidP="00061EFC">
            <w:pPr>
              <w:jc w:val="both"/>
              <w:rPr>
                <w:color w:val="000000" w:themeColor="text1"/>
              </w:rPr>
            </w:pPr>
            <w:r w:rsidRPr="008D3E91">
              <w:rPr>
                <w:color w:val="000000" w:themeColor="text1"/>
              </w:rPr>
              <w:t xml:space="preserve">Флора памятника природы представлена 245 видами растений, 12 из которых занесены в Красную книгу Калужской области. Фауна природного комплекса представлена четырьмя видами рыб, 68 видами птиц и девятью видами млекопитающих. Из редких и находящихся под угрозой исчезновения объектов животного мира, занесенных в Красную книгу региона, </w:t>
            </w:r>
            <w:r w:rsidR="00061EFC" w:rsidRPr="008D3E91">
              <w:rPr>
                <w:color w:val="000000" w:themeColor="text1"/>
              </w:rPr>
              <w:t>-</w:t>
            </w:r>
            <w:r w:rsidRPr="008D3E91">
              <w:rPr>
                <w:color w:val="000000" w:themeColor="text1"/>
              </w:rPr>
              <w:t xml:space="preserve"> белый аист, широконоска, травник и речная крачка.</w:t>
            </w:r>
            <w:r w:rsidR="00061EFC" w:rsidRPr="008D3E91">
              <w:rPr>
                <w:color w:val="000000" w:themeColor="text1"/>
              </w:rPr>
              <w:t xml:space="preserve"> Болотный массив является уникальным природным комплексом, имеющим познавательную, эстетическую и рекреационную ценность, важным местом обитания (произрастания) большого количества редких и находящихся под угрозой исчезновения объектов животного и растительного мира и представляет исключительную ценность для сохранения биологического разнообразия региона.</w:t>
            </w:r>
          </w:p>
        </w:tc>
      </w:tr>
      <w:tr w:rsidR="008D3E91" w:rsidRPr="008D3E91" w:rsidTr="00C9072D">
        <w:trPr>
          <w:trHeight w:val="644"/>
        </w:trPr>
        <w:tc>
          <w:tcPr>
            <w:tcW w:w="9771" w:type="dxa"/>
            <w:gridSpan w:val="2"/>
            <w:vAlign w:val="center"/>
          </w:tcPr>
          <w:p w:rsidR="00061EFC" w:rsidRPr="008D3E91" w:rsidRDefault="00061EFC" w:rsidP="00C9072D">
            <w:pPr>
              <w:jc w:val="center"/>
              <w:rPr>
                <w:b/>
                <w:i/>
                <w:color w:val="000000" w:themeColor="text1"/>
              </w:rPr>
            </w:pPr>
            <w:r w:rsidRPr="008D3E91">
              <w:rPr>
                <w:b/>
                <w:i/>
                <w:color w:val="000000" w:themeColor="text1"/>
              </w:rPr>
              <w:t>Особо охраняемая природная территория «Парк и сад</w:t>
            </w:r>
          </w:p>
          <w:p w:rsidR="00061EFC" w:rsidRPr="008D3E91" w:rsidRDefault="00061EFC" w:rsidP="00C9072D">
            <w:pPr>
              <w:jc w:val="center"/>
              <w:rPr>
                <w:b/>
                <w:i/>
                <w:color w:val="000000" w:themeColor="text1"/>
              </w:rPr>
            </w:pPr>
            <w:r w:rsidRPr="008D3E91">
              <w:rPr>
                <w:b/>
                <w:i/>
                <w:color w:val="000000" w:themeColor="text1"/>
              </w:rPr>
              <w:t>Пафнутьев-Боровского монастыря»</w:t>
            </w:r>
          </w:p>
        </w:tc>
      </w:tr>
      <w:tr w:rsidR="008D3E91" w:rsidRPr="008D3E91" w:rsidTr="00C528D6">
        <w:trPr>
          <w:trHeight w:val="70"/>
        </w:trPr>
        <w:tc>
          <w:tcPr>
            <w:tcW w:w="3652" w:type="dxa"/>
          </w:tcPr>
          <w:p w:rsidR="00061EFC" w:rsidRPr="008D3E91" w:rsidRDefault="00061EFC" w:rsidP="00061EFC">
            <w:pPr>
              <w:spacing w:line="276" w:lineRule="auto"/>
              <w:jc w:val="both"/>
              <w:rPr>
                <w:i/>
                <w:color w:val="000000" w:themeColor="text1"/>
                <w:sz w:val="26"/>
                <w:szCs w:val="26"/>
              </w:rPr>
            </w:pPr>
            <w:r w:rsidRPr="008D3E91">
              <w:rPr>
                <w:i/>
                <w:color w:val="000000" w:themeColor="text1"/>
              </w:rPr>
              <w:t>Категория ООПТ</w:t>
            </w:r>
          </w:p>
        </w:tc>
        <w:tc>
          <w:tcPr>
            <w:tcW w:w="6119" w:type="dxa"/>
          </w:tcPr>
          <w:p w:rsidR="00061EFC" w:rsidRPr="008D3E91" w:rsidRDefault="00061EFC" w:rsidP="00061EFC">
            <w:pPr>
              <w:jc w:val="both"/>
              <w:rPr>
                <w:color w:val="000000" w:themeColor="text1"/>
                <w:sz w:val="26"/>
                <w:szCs w:val="26"/>
              </w:rPr>
            </w:pPr>
            <w:r w:rsidRPr="008D3E91">
              <w:rPr>
                <w:color w:val="000000" w:themeColor="text1"/>
              </w:rPr>
              <w:t>Памятник природы</w:t>
            </w:r>
          </w:p>
        </w:tc>
      </w:tr>
      <w:tr w:rsidR="008D3E91" w:rsidRPr="008D3E91" w:rsidTr="00C528D6">
        <w:trPr>
          <w:trHeight w:val="70"/>
        </w:trPr>
        <w:tc>
          <w:tcPr>
            <w:tcW w:w="3652" w:type="dxa"/>
          </w:tcPr>
          <w:p w:rsidR="00061EFC" w:rsidRPr="008D3E91" w:rsidRDefault="00061EFC" w:rsidP="00061EFC">
            <w:pPr>
              <w:spacing w:line="276" w:lineRule="auto"/>
              <w:jc w:val="both"/>
              <w:rPr>
                <w:i/>
                <w:color w:val="000000" w:themeColor="text1"/>
                <w:sz w:val="26"/>
                <w:szCs w:val="26"/>
              </w:rPr>
            </w:pPr>
            <w:r w:rsidRPr="008D3E91">
              <w:rPr>
                <w:i/>
                <w:color w:val="000000" w:themeColor="text1"/>
              </w:rPr>
              <w:t>Значение ООПТ</w:t>
            </w:r>
          </w:p>
        </w:tc>
        <w:tc>
          <w:tcPr>
            <w:tcW w:w="6119" w:type="dxa"/>
          </w:tcPr>
          <w:p w:rsidR="00061EFC" w:rsidRPr="008D3E91" w:rsidRDefault="00061EFC" w:rsidP="00061EFC">
            <w:pPr>
              <w:jc w:val="both"/>
              <w:rPr>
                <w:color w:val="000000" w:themeColor="text1"/>
                <w:sz w:val="26"/>
                <w:szCs w:val="26"/>
              </w:rPr>
            </w:pPr>
            <w:r w:rsidRPr="008D3E91">
              <w:rPr>
                <w:color w:val="000000" w:themeColor="text1"/>
              </w:rPr>
              <w:t>Региональный</w:t>
            </w:r>
          </w:p>
        </w:tc>
      </w:tr>
      <w:tr w:rsidR="008D3E91" w:rsidRPr="008D3E91" w:rsidTr="00C528D6">
        <w:trPr>
          <w:trHeight w:val="70"/>
        </w:trPr>
        <w:tc>
          <w:tcPr>
            <w:tcW w:w="3652" w:type="dxa"/>
          </w:tcPr>
          <w:p w:rsidR="00061EFC" w:rsidRPr="008D3E91" w:rsidRDefault="00061EFC" w:rsidP="00061EFC">
            <w:pPr>
              <w:spacing w:line="276" w:lineRule="auto"/>
              <w:jc w:val="both"/>
              <w:rPr>
                <w:i/>
                <w:color w:val="000000" w:themeColor="text1"/>
                <w:sz w:val="26"/>
                <w:szCs w:val="26"/>
              </w:rPr>
            </w:pPr>
            <w:r w:rsidRPr="008D3E91">
              <w:rPr>
                <w:i/>
                <w:color w:val="000000" w:themeColor="text1"/>
              </w:rPr>
              <w:lastRenderedPageBreak/>
              <w:t>Дата создания ООПТ</w:t>
            </w:r>
          </w:p>
        </w:tc>
        <w:tc>
          <w:tcPr>
            <w:tcW w:w="6119" w:type="dxa"/>
          </w:tcPr>
          <w:p w:rsidR="00061EFC" w:rsidRPr="008D3E91" w:rsidRDefault="00061EFC" w:rsidP="00061EFC">
            <w:pPr>
              <w:jc w:val="both"/>
              <w:rPr>
                <w:color w:val="000000" w:themeColor="text1"/>
              </w:rPr>
            </w:pPr>
            <w:r w:rsidRPr="008D3E91">
              <w:rPr>
                <w:color w:val="000000" w:themeColor="text1"/>
              </w:rPr>
              <w:t>22.05.1991 г.</w:t>
            </w:r>
          </w:p>
        </w:tc>
      </w:tr>
      <w:tr w:rsidR="008D3E91" w:rsidRPr="008D3E91" w:rsidTr="00C528D6">
        <w:trPr>
          <w:trHeight w:val="70"/>
        </w:trPr>
        <w:tc>
          <w:tcPr>
            <w:tcW w:w="3652" w:type="dxa"/>
          </w:tcPr>
          <w:p w:rsidR="00061EFC" w:rsidRPr="008D3E91" w:rsidRDefault="00061EFC" w:rsidP="00061EFC">
            <w:pPr>
              <w:spacing w:line="276" w:lineRule="auto"/>
              <w:jc w:val="both"/>
              <w:rPr>
                <w:i/>
                <w:color w:val="000000" w:themeColor="text1"/>
              </w:rPr>
            </w:pPr>
            <w:r w:rsidRPr="008D3E91">
              <w:rPr>
                <w:i/>
                <w:color w:val="000000" w:themeColor="text1"/>
              </w:rPr>
              <w:t>Общая площадь ООПТ</w:t>
            </w:r>
          </w:p>
        </w:tc>
        <w:tc>
          <w:tcPr>
            <w:tcW w:w="6119" w:type="dxa"/>
          </w:tcPr>
          <w:p w:rsidR="00061EFC" w:rsidRPr="008D3E91" w:rsidRDefault="00061EFC" w:rsidP="00061EFC">
            <w:pPr>
              <w:jc w:val="both"/>
              <w:rPr>
                <w:color w:val="000000" w:themeColor="text1"/>
              </w:rPr>
            </w:pPr>
            <w:r w:rsidRPr="008D3E91">
              <w:rPr>
                <w:color w:val="000000" w:themeColor="text1"/>
              </w:rPr>
              <w:t>2 га</w:t>
            </w:r>
          </w:p>
        </w:tc>
      </w:tr>
      <w:tr w:rsidR="008D3E91" w:rsidRPr="008D3E91" w:rsidTr="00061EFC">
        <w:trPr>
          <w:trHeight w:val="70"/>
        </w:trPr>
        <w:tc>
          <w:tcPr>
            <w:tcW w:w="3652" w:type="dxa"/>
          </w:tcPr>
          <w:p w:rsidR="00061EFC" w:rsidRPr="008D3E91" w:rsidRDefault="00061EFC" w:rsidP="00061EFC">
            <w:pPr>
              <w:rPr>
                <w:i/>
                <w:color w:val="000000" w:themeColor="text1"/>
              </w:rPr>
            </w:pPr>
            <w:r w:rsidRPr="008D3E91">
              <w:rPr>
                <w:i/>
                <w:color w:val="000000" w:themeColor="text1"/>
              </w:rPr>
              <w:t>Кластерность (число отдельно расположенных участков)</w:t>
            </w:r>
          </w:p>
        </w:tc>
        <w:tc>
          <w:tcPr>
            <w:tcW w:w="6119" w:type="dxa"/>
            <w:vAlign w:val="center"/>
          </w:tcPr>
          <w:p w:rsidR="00061EFC" w:rsidRPr="008D3E91" w:rsidRDefault="00061EFC" w:rsidP="00061EFC">
            <w:pPr>
              <w:rPr>
                <w:color w:val="000000" w:themeColor="text1"/>
              </w:rPr>
            </w:pPr>
            <w:r w:rsidRPr="008D3E91">
              <w:rPr>
                <w:rFonts w:eastAsia="Times New Roman"/>
                <w:color w:val="000000" w:themeColor="text1"/>
                <w:lang w:eastAsia="ru-RU"/>
              </w:rPr>
              <w:t>Один участок</w:t>
            </w:r>
          </w:p>
        </w:tc>
      </w:tr>
      <w:tr w:rsidR="008D3E91" w:rsidRPr="008D3E91" w:rsidTr="00C528D6">
        <w:trPr>
          <w:trHeight w:val="70"/>
        </w:trPr>
        <w:tc>
          <w:tcPr>
            <w:tcW w:w="3652" w:type="dxa"/>
          </w:tcPr>
          <w:p w:rsidR="00061EFC" w:rsidRPr="008D3E91" w:rsidRDefault="00061EFC" w:rsidP="00061EFC">
            <w:pPr>
              <w:spacing w:line="276" w:lineRule="auto"/>
              <w:jc w:val="both"/>
              <w:rPr>
                <w:i/>
                <w:color w:val="000000" w:themeColor="text1"/>
              </w:rPr>
            </w:pPr>
            <w:r w:rsidRPr="008D3E91">
              <w:rPr>
                <w:i/>
                <w:color w:val="000000" w:themeColor="text1"/>
              </w:rPr>
              <w:t>Охранная зона ООПТ</w:t>
            </w:r>
            <w:r w:rsidRPr="008D3E91">
              <w:rPr>
                <w:i/>
                <w:color w:val="000000" w:themeColor="text1"/>
              </w:rPr>
              <w:tab/>
            </w:r>
          </w:p>
        </w:tc>
        <w:tc>
          <w:tcPr>
            <w:tcW w:w="6119" w:type="dxa"/>
          </w:tcPr>
          <w:p w:rsidR="00061EFC" w:rsidRPr="008D3E91" w:rsidRDefault="00061EFC" w:rsidP="00061EFC">
            <w:pPr>
              <w:jc w:val="both"/>
              <w:rPr>
                <w:color w:val="000000" w:themeColor="text1"/>
              </w:rPr>
            </w:pPr>
            <w:r w:rsidRPr="008D3E91">
              <w:rPr>
                <w:color w:val="000000" w:themeColor="text1"/>
              </w:rPr>
              <w:t>50 м</w:t>
            </w:r>
          </w:p>
        </w:tc>
      </w:tr>
      <w:tr w:rsidR="008D3E91" w:rsidRPr="008D3E91" w:rsidTr="00C528D6">
        <w:trPr>
          <w:trHeight w:val="70"/>
        </w:trPr>
        <w:tc>
          <w:tcPr>
            <w:tcW w:w="3652" w:type="dxa"/>
          </w:tcPr>
          <w:p w:rsidR="00061EFC" w:rsidRPr="008D3E91" w:rsidRDefault="00061EFC" w:rsidP="00061EFC">
            <w:pPr>
              <w:spacing w:line="276" w:lineRule="auto"/>
              <w:jc w:val="both"/>
              <w:rPr>
                <w:i/>
                <w:color w:val="000000" w:themeColor="text1"/>
              </w:rPr>
            </w:pPr>
            <w:r w:rsidRPr="008D3E91">
              <w:rPr>
                <w:i/>
                <w:color w:val="000000" w:themeColor="text1"/>
              </w:rPr>
              <w:t>Местонахождение ООПТ</w:t>
            </w:r>
          </w:p>
        </w:tc>
        <w:tc>
          <w:tcPr>
            <w:tcW w:w="6119" w:type="dxa"/>
          </w:tcPr>
          <w:p w:rsidR="00061EFC" w:rsidRPr="008D3E91" w:rsidRDefault="00176918" w:rsidP="00061EFC">
            <w:pPr>
              <w:jc w:val="both"/>
              <w:rPr>
                <w:color w:val="000000" w:themeColor="text1"/>
              </w:rPr>
            </w:pPr>
            <w:r w:rsidRPr="008D3E91">
              <w:rPr>
                <w:rFonts w:eastAsia="Times New Roman"/>
                <w:color w:val="000000" w:themeColor="text1"/>
                <w:lang w:eastAsia="ru-RU"/>
              </w:rPr>
              <w:t>Калужская область, Боровский район, г. Боровск, правый берег реки Истерьмы, северо-западнее от сосновых монастырских построек</w:t>
            </w:r>
          </w:p>
        </w:tc>
      </w:tr>
      <w:tr w:rsidR="008D3E91" w:rsidRPr="008D3E91" w:rsidTr="00C528D6">
        <w:trPr>
          <w:trHeight w:val="70"/>
        </w:trPr>
        <w:tc>
          <w:tcPr>
            <w:tcW w:w="3652" w:type="dxa"/>
          </w:tcPr>
          <w:p w:rsidR="00061EFC" w:rsidRPr="008D3E91" w:rsidRDefault="00061EFC" w:rsidP="00061EFC">
            <w:pPr>
              <w:spacing w:line="276" w:lineRule="auto"/>
              <w:rPr>
                <w:i/>
                <w:color w:val="000000" w:themeColor="text1"/>
                <w:sz w:val="26"/>
                <w:szCs w:val="26"/>
              </w:rPr>
            </w:pPr>
            <w:r w:rsidRPr="008D3E91">
              <w:rPr>
                <w:i/>
                <w:color w:val="000000" w:themeColor="text1"/>
              </w:rPr>
              <w:t>Нормативная правовая основа функционирования ООПТ</w:t>
            </w:r>
          </w:p>
        </w:tc>
        <w:tc>
          <w:tcPr>
            <w:tcW w:w="6119" w:type="dxa"/>
          </w:tcPr>
          <w:p w:rsidR="00061EFC" w:rsidRPr="008D3E91" w:rsidRDefault="007E1C36" w:rsidP="00061EFC">
            <w:pPr>
              <w:jc w:val="both"/>
              <w:rPr>
                <w:color w:val="000000" w:themeColor="text1"/>
              </w:rPr>
            </w:pPr>
            <w:r w:rsidRPr="008D3E91">
              <w:rPr>
                <w:rFonts w:eastAsia="Times New Roman"/>
                <w:color w:val="000000" w:themeColor="text1"/>
                <w:lang w:eastAsia="ru-RU"/>
              </w:rPr>
              <w:t>Решение исполнительного комитета Калужского областного Совета народных депутатов от 22.05.1991 № 189 «Об объявлении объектов памятниками природы регионального значения» (в ред. постановления Правительства Калужской области от 16.04.2012 № 185)</w:t>
            </w:r>
          </w:p>
        </w:tc>
      </w:tr>
      <w:tr w:rsidR="008D3E91" w:rsidRPr="008D3E91" w:rsidTr="007E1C36">
        <w:trPr>
          <w:trHeight w:val="70"/>
        </w:trPr>
        <w:tc>
          <w:tcPr>
            <w:tcW w:w="3652" w:type="dxa"/>
          </w:tcPr>
          <w:p w:rsidR="00061EFC" w:rsidRPr="008D3E91" w:rsidRDefault="00061EFC" w:rsidP="00061EFC">
            <w:pPr>
              <w:jc w:val="both"/>
              <w:rPr>
                <w:i/>
                <w:color w:val="000000" w:themeColor="text1"/>
              </w:rPr>
            </w:pPr>
            <w:r w:rsidRPr="008D3E91">
              <w:rPr>
                <w:i/>
                <w:color w:val="000000" w:themeColor="text1"/>
              </w:rPr>
              <w:t>Описание ООПТ</w:t>
            </w:r>
          </w:p>
        </w:tc>
        <w:tc>
          <w:tcPr>
            <w:tcW w:w="6119" w:type="dxa"/>
            <w:vAlign w:val="center"/>
          </w:tcPr>
          <w:p w:rsidR="00061EFC" w:rsidRPr="008D3E91" w:rsidRDefault="007E1C36" w:rsidP="007E1C36">
            <w:pPr>
              <w:jc w:val="both"/>
              <w:rPr>
                <w:color w:val="000000" w:themeColor="text1"/>
              </w:rPr>
            </w:pPr>
            <w:r w:rsidRPr="008D3E91">
              <w:rPr>
                <w:color w:val="000000" w:themeColor="text1"/>
              </w:rPr>
              <w:t>Основной композицией решения парка является каскад из трех прудов, разделенных узкими дамбами. Размеры и форма прудов отличаются: северный (верхний) пруд имеет округлую форму, средний пруд вытянут в направлении с юго-запада на северо-восток, южный (нижний) пруд имеет треугольную форму. В северо-восточном углу территории памятника природы находится Святой источник Пафнутьев-Боровского монастыря. Он расположен на террасе в средней части склона оврага. Источник является нисходящим, с дебитом воды 0,3 л/с. Источник благоустроен: для подхода к нему организована грунтовая дорожка, имеется закрытый колодец, оборудованный двумя</w:t>
            </w:r>
            <w:r w:rsidRPr="008D3E91">
              <w:rPr>
                <w:color w:val="000000" w:themeColor="text1"/>
              </w:rPr>
              <w:br/>
              <w:t>пластмассовыми трубками. Хвойные насаждения парка</w:t>
            </w:r>
            <w:r w:rsidRPr="008D3E91">
              <w:rPr>
                <w:color w:val="000000" w:themeColor="text1"/>
              </w:rPr>
              <w:br/>
              <w:t>представлены в основном сосной обыкновенной. Насаждения с преобладанием в древостое липы занимают небольшие участки вдоль береговой линии. Прибрежно-водная растительность состоит из осоки, хвоща речного, зюзника европейского, лютика ползучего, частухи подорожниковой и других видов. Водная растительность на прудах представлена сообществами плавающих и погруженных гидрофитов, среди которых элодея канадская, ряска трехдольная, горец земноводный и камыш озерный.</w:t>
            </w:r>
          </w:p>
        </w:tc>
      </w:tr>
    </w:tbl>
    <w:bookmarkEnd w:id="68"/>
    <w:bookmarkEnd w:id="69"/>
    <w:p w:rsidR="005938BD" w:rsidRPr="008D3E91" w:rsidRDefault="00F15407" w:rsidP="00F15407">
      <w:pPr>
        <w:autoSpaceDE w:val="0"/>
        <w:autoSpaceDN w:val="0"/>
        <w:adjustRightInd w:val="0"/>
        <w:spacing w:line="276" w:lineRule="auto"/>
        <w:ind w:firstLine="539"/>
        <w:jc w:val="both"/>
        <w:rPr>
          <w:color w:val="000000" w:themeColor="text1"/>
          <w:sz w:val="26"/>
          <w:szCs w:val="26"/>
        </w:rPr>
        <w:sectPr w:rsidR="005938BD" w:rsidRPr="008D3E91" w:rsidSect="002F0D9A">
          <w:headerReference w:type="default" r:id="rId25"/>
          <w:pgSz w:w="11906" w:h="16838"/>
          <w:pgMar w:top="851" w:right="707" w:bottom="851" w:left="1644" w:header="709" w:footer="367" w:gutter="0"/>
          <w:cols w:space="720"/>
          <w:docGrid w:linePitch="360"/>
        </w:sectPr>
      </w:pPr>
      <w:r w:rsidRPr="008D3E91">
        <w:rPr>
          <w:color w:val="000000" w:themeColor="text1"/>
          <w:sz w:val="26"/>
          <w:szCs w:val="26"/>
        </w:rPr>
        <w:t xml:space="preserve">В перспективе необходимо предусмотреть формирование земельных участков в границах особо охраняемых природных территорий и отнесение </w:t>
      </w:r>
      <w:r w:rsidR="00120E30" w:rsidRPr="008D3E91">
        <w:rPr>
          <w:color w:val="000000" w:themeColor="text1"/>
          <w:sz w:val="26"/>
          <w:szCs w:val="26"/>
        </w:rPr>
        <w:t>их</w:t>
      </w:r>
      <w:r w:rsidRPr="008D3E91">
        <w:rPr>
          <w:color w:val="000000" w:themeColor="text1"/>
          <w:sz w:val="26"/>
          <w:szCs w:val="26"/>
        </w:rPr>
        <w:t xml:space="preserve"> к землям особо охраняемых территорий и объектов в установленном законодательном порядке.</w:t>
      </w:r>
    </w:p>
    <w:p w:rsidR="00312AB2" w:rsidRPr="008D3E91" w:rsidRDefault="00AF7486" w:rsidP="00AF7486">
      <w:pPr>
        <w:pStyle w:val="3"/>
        <w:jc w:val="center"/>
        <w:rPr>
          <w:color w:val="000000" w:themeColor="text1"/>
          <w:sz w:val="26"/>
          <w:szCs w:val="26"/>
          <w:lang w:val="ru-RU"/>
        </w:rPr>
      </w:pPr>
      <w:bookmarkStart w:id="70" w:name="_Toc115331091"/>
      <w:r w:rsidRPr="008D3E91">
        <w:rPr>
          <w:color w:val="000000" w:themeColor="text1"/>
          <w:sz w:val="26"/>
          <w:szCs w:val="26"/>
        </w:rPr>
        <w:lastRenderedPageBreak/>
        <w:t>I</w:t>
      </w:r>
      <w:r w:rsidR="00312AB2" w:rsidRPr="008D3E91">
        <w:rPr>
          <w:color w:val="000000" w:themeColor="text1"/>
          <w:sz w:val="26"/>
          <w:szCs w:val="26"/>
        </w:rPr>
        <w:t>I</w:t>
      </w:r>
      <w:r w:rsidR="00312AB2" w:rsidRPr="008D3E91">
        <w:rPr>
          <w:color w:val="000000" w:themeColor="text1"/>
          <w:sz w:val="26"/>
          <w:szCs w:val="26"/>
          <w:lang w:val="ru-RU"/>
        </w:rPr>
        <w:t>.</w:t>
      </w:r>
      <w:r w:rsidR="004D362E" w:rsidRPr="008D3E91">
        <w:rPr>
          <w:color w:val="000000" w:themeColor="text1"/>
          <w:sz w:val="26"/>
          <w:szCs w:val="26"/>
          <w:lang w:val="ru-RU"/>
        </w:rPr>
        <w:t>4</w:t>
      </w:r>
      <w:r w:rsidRPr="008D3E91">
        <w:rPr>
          <w:color w:val="000000" w:themeColor="text1"/>
          <w:sz w:val="26"/>
          <w:szCs w:val="26"/>
          <w:lang w:val="ru-RU"/>
        </w:rPr>
        <w:t>.</w:t>
      </w:r>
      <w:r w:rsidR="00312AB2" w:rsidRPr="008D3E91">
        <w:rPr>
          <w:color w:val="000000" w:themeColor="text1"/>
          <w:sz w:val="26"/>
          <w:szCs w:val="26"/>
          <w:lang w:val="ru-RU"/>
        </w:rPr>
        <w:t>2 Водоохранные зоны и прибрежные полосы водных объектов</w:t>
      </w:r>
      <w:bookmarkEnd w:id="70"/>
    </w:p>
    <w:p w:rsidR="00AE1A93" w:rsidRDefault="00AE1A93" w:rsidP="00AE1A93">
      <w:pPr>
        <w:autoSpaceDE w:val="0"/>
        <w:autoSpaceDN w:val="0"/>
        <w:adjustRightInd w:val="0"/>
        <w:spacing w:line="276" w:lineRule="auto"/>
        <w:ind w:firstLine="539"/>
        <w:jc w:val="both"/>
        <w:rPr>
          <w:color w:val="000000" w:themeColor="text1"/>
          <w:sz w:val="26"/>
          <w:szCs w:val="26"/>
        </w:rPr>
      </w:pPr>
      <w:r>
        <w:rPr>
          <w:color w:val="000000" w:themeColor="text1"/>
          <w:sz w:val="26"/>
          <w:szCs w:val="26"/>
        </w:rPr>
        <w:t>В соответствии с Водным Кодексом РФ 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AE1A93" w:rsidRDefault="00AE1A93" w:rsidP="00AE1A93">
      <w:pPr>
        <w:autoSpaceDE w:val="0"/>
        <w:autoSpaceDN w:val="0"/>
        <w:adjustRightInd w:val="0"/>
        <w:spacing w:line="276" w:lineRule="auto"/>
        <w:ind w:firstLine="539"/>
        <w:jc w:val="both"/>
        <w:rPr>
          <w:color w:val="000000" w:themeColor="text1"/>
          <w:sz w:val="26"/>
          <w:szCs w:val="26"/>
        </w:rPr>
      </w:pPr>
      <w:r>
        <w:rPr>
          <w:color w:val="000000" w:themeColor="text1"/>
          <w:sz w:val="26"/>
          <w:szCs w:val="26"/>
        </w:rPr>
        <w:t xml:space="preserve">В границах водоохранных зон устанавливаются прибрежные защитные полосы, на территориях которых вводятся дополнительные </w:t>
      </w:r>
      <w:hyperlink r:id="rId26" w:anchor="Par52" w:history="1">
        <w:r w:rsidRPr="00AE1A93">
          <w:rPr>
            <w:color w:val="000000" w:themeColor="text1"/>
            <w:sz w:val="26"/>
            <w:szCs w:val="26"/>
          </w:rPr>
          <w:t>ограничения</w:t>
        </w:r>
      </w:hyperlink>
      <w:r>
        <w:rPr>
          <w:color w:val="000000" w:themeColor="text1"/>
          <w:sz w:val="26"/>
          <w:szCs w:val="26"/>
        </w:rPr>
        <w:t xml:space="preserve"> хозяйственной и иной деятельности.</w:t>
      </w:r>
    </w:p>
    <w:p w:rsidR="00AE1A93" w:rsidRDefault="00AE1A93" w:rsidP="00AE1A93">
      <w:pPr>
        <w:autoSpaceDE w:val="0"/>
        <w:autoSpaceDN w:val="0"/>
        <w:adjustRightInd w:val="0"/>
        <w:spacing w:line="276" w:lineRule="auto"/>
        <w:ind w:firstLine="539"/>
        <w:jc w:val="both"/>
        <w:rPr>
          <w:color w:val="000000" w:themeColor="text1"/>
          <w:sz w:val="26"/>
          <w:szCs w:val="26"/>
        </w:rPr>
      </w:pPr>
      <w:r>
        <w:rPr>
          <w:color w:val="000000" w:themeColor="text1"/>
          <w:sz w:val="26"/>
          <w:szCs w:val="26"/>
        </w:rPr>
        <w:t>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водоохранной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rsidR="00AE1A93" w:rsidRDefault="00AE1A93" w:rsidP="00AE1A93">
      <w:pPr>
        <w:autoSpaceDE w:val="0"/>
        <w:autoSpaceDN w:val="0"/>
        <w:adjustRightInd w:val="0"/>
        <w:spacing w:line="276" w:lineRule="auto"/>
        <w:ind w:firstLine="539"/>
        <w:jc w:val="both"/>
        <w:rPr>
          <w:color w:val="000000" w:themeColor="text1"/>
          <w:sz w:val="26"/>
          <w:szCs w:val="26"/>
        </w:rPr>
      </w:pPr>
      <w:r>
        <w:rPr>
          <w:color w:val="000000" w:themeColor="text1"/>
          <w:sz w:val="26"/>
          <w:szCs w:val="26"/>
        </w:rPr>
        <w:t>Ширина водоохранной зоны рек или ручьев устанавливается от их истока для рек или ручьев протяженностью:</w:t>
      </w:r>
    </w:p>
    <w:p w:rsidR="00AE1A93" w:rsidRDefault="00AE1A93" w:rsidP="00AE1A93">
      <w:pPr>
        <w:autoSpaceDE w:val="0"/>
        <w:autoSpaceDN w:val="0"/>
        <w:adjustRightInd w:val="0"/>
        <w:spacing w:line="276" w:lineRule="auto"/>
        <w:ind w:firstLine="539"/>
        <w:jc w:val="both"/>
        <w:rPr>
          <w:color w:val="000000" w:themeColor="text1"/>
          <w:sz w:val="26"/>
          <w:szCs w:val="26"/>
        </w:rPr>
      </w:pPr>
      <w:r>
        <w:rPr>
          <w:color w:val="000000" w:themeColor="text1"/>
          <w:sz w:val="26"/>
          <w:szCs w:val="26"/>
        </w:rPr>
        <w:t>1) до десяти километров - в размере пятидесяти метров;</w:t>
      </w:r>
    </w:p>
    <w:p w:rsidR="00AE1A93" w:rsidRDefault="00AE1A93" w:rsidP="00AE1A93">
      <w:pPr>
        <w:autoSpaceDE w:val="0"/>
        <w:autoSpaceDN w:val="0"/>
        <w:adjustRightInd w:val="0"/>
        <w:spacing w:line="276" w:lineRule="auto"/>
        <w:ind w:firstLine="539"/>
        <w:jc w:val="both"/>
        <w:rPr>
          <w:color w:val="000000" w:themeColor="text1"/>
          <w:sz w:val="26"/>
          <w:szCs w:val="26"/>
        </w:rPr>
      </w:pPr>
      <w:r>
        <w:rPr>
          <w:color w:val="000000" w:themeColor="text1"/>
          <w:sz w:val="26"/>
          <w:szCs w:val="26"/>
        </w:rPr>
        <w:t>2) от десяти до пятидесяти километров - в размере ста метров;</w:t>
      </w:r>
    </w:p>
    <w:p w:rsidR="00AE1A93" w:rsidRDefault="00AE1A93" w:rsidP="00AE1A93">
      <w:pPr>
        <w:autoSpaceDE w:val="0"/>
        <w:autoSpaceDN w:val="0"/>
        <w:adjustRightInd w:val="0"/>
        <w:spacing w:line="276" w:lineRule="auto"/>
        <w:ind w:firstLine="539"/>
        <w:jc w:val="both"/>
        <w:rPr>
          <w:color w:val="000000" w:themeColor="text1"/>
          <w:sz w:val="26"/>
          <w:szCs w:val="26"/>
        </w:rPr>
      </w:pPr>
      <w:r>
        <w:rPr>
          <w:color w:val="000000" w:themeColor="text1"/>
          <w:sz w:val="26"/>
          <w:szCs w:val="26"/>
        </w:rPr>
        <w:t>3) от пятидесяти километров и более - в размере двухсот метров.</w:t>
      </w:r>
    </w:p>
    <w:p w:rsidR="00AE1A93" w:rsidRDefault="00AE1A93" w:rsidP="00AE1A93">
      <w:pPr>
        <w:autoSpaceDE w:val="0"/>
        <w:autoSpaceDN w:val="0"/>
        <w:adjustRightInd w:val="0"/>
        <w:spacing w:line="276" w:lineRule="auto"/>
        <w:ind w:firstLine="539"/>
        <w:jc w:val="both"/>
        <w:rPr>
          <w:color w:val="000000" w:themeColor="text1"/>
          <w:sz w:val="26"/>
          <w:szCs w:val="26"/>
        </w:rPr>
      </w:pPr>
      <w:r>
        <w:rPr>
          <w:color w:val="000000" w:themeColor="text1"/>
          <w:sz w:val="26"/>
          <w:szCs w:val="26"/>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AE1A93" w:rsidRDefault="00AE1A93" w:rsidP="00AE1A93">
      <w:pPr>
        <w:autoSpaceDE w:val="0"/>
        <w:autoSpaceDN w:val="0"/>
        <w:adjustRightInd w:val="0"/>
        <w:spacing w:line="276" w:lineRule="auto"/>
        <w:ind w:firstLine="539"/>
        <w:jc w:val="both"/>
        <w:rPr>
          <w:color w:val="000000" w:themeColor="text1"/>
          <w:sz w:val="26"/>
          <w:szCs w:val="26"/>
        </w:rPr>
      </w:pPr>
      <w:r>
        <w:rPr>
          <w:color w:val="000000" w:themeColor="text1"/>
          <w:sz w:val="26"/>
          <w:szCs w:val="26"/>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rsidR="00AE1A93" w:rsidRDefault="00AE1A93" w:rsidP="00AE1A93">
      <w:pPr>
        <w:autoSpaceDE w:val="0"/>
        <w:autoSpaceDN w:val="0"/>
        <w:adjustRightInd w:val="0"/>
        <w:spacing w:line="276" w:lineRule="auto"/>
        <w:ind w:firstLine="539"/>
        <w:jc w:val="both"/>
        <w:rPr>
          <w:color w:val="000000" w:themeColor="text1"/>
          <w:sz w:val="26"/>
          <w:szCs w:val="26"/>
        </w:rPr>
      </w:pPr>
      <w:r>
        <w:rPr>
          <w:color w:val="000000" w:themeColor="text1"/>
          <w:sz w:val="26"/>
          <w:szCs w:val="26"/>
        </w:rPr>
        <w:t>Водоохранные зоны магистральных или межхозяйственных каналов совпадают по ширине с полосами отводов таких каналов.</w:t>
      </w:r>
    </w:p>
    <w:p w:rsidR="00AE1A93" w:rsidRDefault="00AE1A93" w:rsidP="00AE1A93">
      <w:pPr>
        <w:autoSpaceDE w:val="0"/>
        <w:autoSpaceDN w:val="0"/>
        <w:adjustRightInd w:val="0"/>
        <w:spacing w:line="276" w:lineRule="auto"/>
        <w:ind w:firstLine="539"/>
        <w:jc w:val="both"/>
        <w:rPr>
          <w:color w:val="000000" w:themeColor="text1"/>
          <w:sz w:val="26"/>
          <w:szCs w:val="26"/>
        </w:rPr>
      </w:pPr>
      <w:r>
        <w:rPr>
          <w:color w:val="000000" w:themeColor="text1"/>
          <w:sz w:val="26"/>
          <w:szCs w:val="26"/>
        </w:rPr>
        <w:t>Водоохранные зоны рек, их частей, помещенных в закрытые коллекторы, не устанавливаются.</w:t>
      </w:r>
    </w:p>
    <w:p w:rsidR="00AE1A93" w:rsidRDefault="00AE1A93" w:rsidP="00AE1A93">
      <w:pPr>
        <w:autoSpaceDE w:val="0"/>
        <w:autoSpaceDN w:val="0"/>
        <w:adjustRightInd w:val="0"/>
        <w:spacing w:line="276" w:lineRule="auto"/>
        <w:ind w:firstLine="539"/>
        <w:jc w:val="both"/>
        <w:rPr>
          <w:color w:val="000000" w:themeColor="text1"/>
          <w:sz w:val="26"/>
          <w:szCs w:val="26"/>
        </w:rPr>
      </w:pPr>
      <w:r>
        <w:rPr>
          <w:color w:val="000000" w:themeColor="text1"/>
          <w:sz w:val="26"/>
          <w:szCs w:val="26"/>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AE1A93" w:rsidRDefault="00AE1A93" w:rsidP="00AE1A93">
      <w:pPr>
        <w:autoSpaceDE w:val="0"/>
        <w:autoSpaceDN w:val="0"/>
        <w:adjustRightInd w:val="0"/>
        <w:spacing w:line="276" w:lineRule="auto"/>
        <w:ind w:firstLine="539"/>
        <w:jc w:val="both"/>
        <w:rPr>
          <w:color w:val="000000" w:themeColor="text1"/>
          <w:sz w:val="26"/>
          <w:szCs w:val="26"/>
        </w:rPr>
      </w:pPr>
      <w:r>
        <w:rPr>
          <w:color w:val="000000" w:themeColor="text1"/>
          <w:sz w:val="26"/>
          <w:szCs w:val="26"/>
        </w:rPr>
        <w:lastRenderedPageBreak/>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AE1A93" w:rsidRDefault="00AE1A93" w:rsidP="00AE1A93">
      <w:pPr>
        <w:autoSpaceDE w:val="0"/>
        <w:autoSpaceDN w:val="0"/>
        <w:adjustRightInd w:val="0"/>
        <w:spacing w:line="276" w:lineRule="auto"/>
        <w:ind w:firstLine="539"/>
        <w:jc w:val="both"/>
        <w:rPr>
          <w:color w:val="000000" w:themeColor="text1"/>
          <w:sz w:val="26"/>
          <w:szCs w:val="26"/>
        </w:rPr>
      </w:pPr>
      <w:r>
        <w:rPr>
          <w:color w:val="000000" w:themeColor="text1"/>
          <w:sz w:val="26"/>
          <w:szCs w:val="26"/>
        </w:rPr>
        <w:t>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w:t>
      </w:r>
    </w:p>
    <w:p w:rsidR="00AE1A93" w:rsidRDefault="00AE1A93" w:rsidP="00AE1A93">
      <w:pPr>
        <w:autoSpaceDE w:val="0"/>
        <w:autoSpaceDN w:val="0"/>
        <w:adjustRightInd w:val="0"/>
        <w:spacing w:line="276" w:lineRule="auto"/>
        <w:ind w:firstLine="539"/>
        <w:jc w:val="both"/>
        <w:rPr>
          <w:color w:val="000000" w:themeColor="text1"/>
          <w:sz w:val="26"/>
          <w:szCs w:val="26"/>
        </w:rPr>
      </w:pPr>
      <w:r>
        <w:rPr>
          <w:color w:val="000000" w:themeColor="text1"/>
          <w:sz w:val="26"/>
          <w:szCs w:val="26"/>
        </w:rPr>
        <w:t>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местоположения береговой линии (границы водного объекта).</w:t>
      </w:r>
    </w:p>
    <w:p w:rsidR="00AE1A93" w:rsidRDefault="00AE1A93" w:rsidP="00AE1A93">
      <w:pPr>
        <w:autoSpaceDE w:val="0"/>
        <w:autoSpaceDN w:val="0"/>
        <w:adjustRightInd w:val="0"/>
        <w:spacing w:line="276" w:lineRule="auto"/>
        <w:ind w:firstLine="539"/>
        <w:jc w:val="both"/>
        <w:rPr>
          <w:color w:val="000000" w:themeColor="text1"/>
          <w:sz w:val="26"/>
          <w:szCs w:val="26"/>
        </w:rPr>
      </w:pPr>
      <w:bookmarkStart w:id="71" w:name="Par24"/>
      <w:bookmarkEnd w:id="71"/>
      <w:r>
        <w:rPr>
          <w:color w:val="000000" w:themeColor="text1"/>
          <w:sz w:val="26"/>
          <w:szCs w:val="26"/>
        </w:rPr>
        <w:t>В границах водоохранных зон запрещаются:</w:t>
      </w:r>
    </w:p>
    <w:p w:rsidR="00AE1A93" w:rsidRDefault="00AE1A93" w:rsidP="00AE1A93">
      <w:pPr>
        <w:autoSpaceDE w:val="0"/>
        <w:autoSpaceDN w:val="0"/>
        <w:adjustRightInd w:val="0"/>
        <w:spacing w:line="276" w:lineRule="auto"/>
        <w:ind w:firstLine="539"/>
        <w:jc w:val="both"/>
        <w:rPr>
          <w:color w:val="000000" w:themeColor="text1"/>
          <w:sz w:val="26"/>
          <w:szCs w:val="26"/>
        </w:rPr>
      </w:pPr>
      <w:r>
        <w:rPr>
          <w:color w:val="000000" w:themeColor="text1"/>
          <w:sz w:val="26"/>
          <w:szCs w:val="26"/>
        </w:rPr>
        <w:t xml:space="preserve">1) </w:t>
      </w:r>
      <w:r>
        <w:rPr>
          <w:sz w:val="26"/>
          <w:szCs w:val="26"/>
          <w:lang w:eastAsia="ru-RU"/>
        </w:rPr>
        <w:t>использование сточных вод в целях повышения почвенного плодородия</w:t>
      </w:r>
      <w:r>
        <w:rPr>
          <w:color w:val="000000" w:themeColor="text1"/>
          <w:sz w:val="26"/>
          <w:szCs w:val="26"/>
        </w:rPr>
        <w:t>;</w:t>
      </w:r>
    </w:p>
    <w:p w:rsidR="00AE1A93" w:rsidRDefault="00AE1A93" w:rsidP="00AE1A93">
      <w:pPr>
        <w:autoSpaceDE w:val="0"/>
        <w:autoSpaceDN w:val="0"/>
        <w:adjustRightInd w:val="0"/>
        <w:spacing w:line="276" w:lineRule="auto"/>
        <w:ind w:firstLine="539"/>
        <w:jc w:val="both"/>
        <w:rPr>
          <w:color w:val="000000" w:themeColor="text1"/>
          <w:sz w:val="26"/>
          <w:szCs w:val="26"/>
        </w:rPr>
      </w:pPr>
      <w:r>
        <w:rPr>
          <w:color w:val="000000" w:themeColor="text1"/>
          <w:sz w:val="26"/>
          <w:szCs w:val="26"/>
        </w:rPr>
        <w:t>2) </w:t>
      </w:r>
      <w:r>
        <w:rPr>
          <w:sz w:val="26"/>
          <w:szCs w:val="26"/>
          <w:lang w:eastAsia="ru-RU"/>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r>
        <w:rPr>
          <w:color w:val="000000" w:themeColor="text1"/>
          <w:sz w:val="26"/>
          <w:szCs w:val="26"/>
        </w:rPr>
        <w:t>;</w:t>
      </w:r>
    </w:p>
    <w:p w:rsidR="00AE1A93" w:rsidRDefault="00AE1A93" w:rsidP="00AE1A93">
      <w:pPr>
        <w:autoSpaceDE w:val="0"/>
        <w:autoSpaceDN w:val="0"/>
        <w:adjustRightInd w:val="0"/>
        <w:spacing w:line="276" w:lineRule="auto"/>
        <w:ind w:firstLine="539"/>
        <w:jc w:val="both"/>
        <w:rPr>
          <w:color w:val="000000" w:themeColor="text1"/>
          <w:sz w:val="26"/>
          <w:szCs w:val="26"/>
        </w:rPr>
      </w:pPr>
      <w:r>
        <w:rPr>
          <w:color w:val="000000" w:themeColor="text1"/>
          <w:sz w:val="26"/>
          <w:szCs w:val="26"/>
        </w:rPr>
        <w:t>3) осуществление авиационных мер по борьбе с вредными организмами;</w:t>
      </w:r>
    </w:p>
    <w:p w:rsidR="00AE1A93" w:rsidRDefault="00AE1A93" w:rsidP="00AE1A93">
      <w:pPr>
        <w:autoSpaceDE w:val="0"/>
        <w:autoSpaceDN w:val="0"/>
        <w:adjustRightInd w:val="0"/>
        <w:spacing w:line="276" w:lineRule="auto"/>
        <w:ind w:firstLine="539"/>
        <w:jc w:val="both"/>
        <w:rPr>
          <w:color w:val="000000" w:themeColor="text1"/>
          <w:sz w:val="26"/>
          <w:szCs w:val="26"/>
        </w:rPr>
      </w:pPr>
      <w:r>
        <w:rPr>
          <w:color w:val="000000" w:themeColor="text1"/>
          <w:sz w:val="26"/>
          <w:szCs w:val="26"/>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AE1A93" w:rsidRDefault="00AE1A93" w:rsidP="00AE1A93">
      <w:pPr>
        <w:autoSpaceDE w:val="0"/>
        <w:autoSpaceDN w:val="0"/>
        <w:adjustRightInd w:val="0"/>
        <w:spacing w:line="276" w:lineRule="auto"/>
        <w:ind w:firstLine="539"/>
        <w:jc w:val="both"/>
        <w:rPr>
          <w:color w:val="000000" w:themeColor="text1"/>
          <w:sz w:val="26"/>
          <w:szCs w:val="26"/>
        </w:rPr>
      </w:pPr>
      <w:r>
        <w:rPr>
          <w:color w:val="000000" w:themeColor="text1"/>
          <w:sz w:val="26"/>
          <w:szCs w:val="26"/>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AE1A93" w:rsidRDefault="00AE1A93" w:rsidP="00AE1A93">
      <w:pPr>
        <w:autoSpaceDE w:val="0"/>
        <w:autoSpaceDN w:val="0"/>
        <w:adjustRightInd w:val="0"/>
        <w:spacing w:line="276" w:lineRule="auto"/>
        <w:ind w:firstLine="539"/>
        <w:jc w:val="both"/>
        <w:rPr>
          <w:color w:val="000000" w:themeColor="text1"/>
          <w:sz w:val="26"/>
          <w:szCs w:val="26"/>
        </w:rPr>
      </w:pPr>
      <w:r>
        <w:rPr>
          <w:color w:val="000000" w:themeColor="text1"/>
          <w:sz w:val="26"/>
          <w:szCs w:val="26"/>
        </w:rPr>
        <w:t xml:space="preserve">6) </w:t>
      </w:r>
      <w:r>
        <w:rPr>
          <w:sz w:val="26"/>
          <w:szCs w:val="26"/>
          <w:lang w:eastAsia="ru-RU"/>
        </w:rPr>
        <w:t>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r>
        <w:rPr>
          <w:color w:val="000000" w:themeColor="text1"/>
          <w:sz w:val="26"/>
          <w:szCs w:val="26"/>
        </w:rPr>
        <w:t>;</w:t>
      </w:r>
    </w:p>
    <w:p w:rsidR="00AE1A93" w:rsidRDefault="00AE1A93" w:rsidP="00AE1A93">
      <w:pPr>
        <w:autoSpaceDE w:val="0"/>
        <w:autoSpaceDN w:val="0"/>
        <w:adjustRightInd w:val="0"/>
        <w:spacing w:line="276" w:lineRule="auto"/>
        <w:ind w:firstLine="539"/>
        <w:jc w:val="both"/>
        <w:rPr>
          <w:color w:val="000000" w:themeColor="text1"/>
          <w:sz w:val="26"/>
          <w:szCs w:val="26"/>
        </w:rPr>
      </w:pPr>
      <w:r>
        <w:rPr>
          <w:color w:val="000000" w:themeColor="text1"/>
          <w:sz w:val="26"/>
          <w:szCs w:val="26"/>
        </w:rPr>
        <w:t>7) сброс сточных, в том числе дренажных, вод;</w:t>
      </w:r>
    </w:p>
    <w:p w:rsidR="00AE1A93" w:rsidRDefault="00AE1A93" w:rsidP="00AE1A93">
      <w:pPr>
        <w:autoSpaceDE w:val="0"/>
        <w:autoSpaceDN w:val="0"/>
        <w:adjustRightInd w:val="0"/>
        <w:spacing w:line="276" w:lineRule="auto"/>
        <w:ind w:firstLine="539"/>
        <w:jc w:val="both"/>
        <w:rPr>
          <w:color w:val="000000" w:themeColor="text1"/>
          <w:sz w:val="26"/>
          <w:szCs w:val="26"/>
        </w:rPr>
      </w:pPr>
      <w:r>
        <w:rPr>
          <w:color w:val="000000" w:themeColor="text1"/>
          <w:sz w:val="26"/>
          <w:szCs w:val="26"/>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w:t>
      </w:r>
      <w:r>
        <w:rPr>
          <w:color w:val="000000" w:themeColor="text1"/>
          <w:sz w:val="26"/>
          <w:szCs w:val="26"/>
        </w:rPr>
        <w:lastRenderedPageBreak/>
        <w:t xml:space="preserve">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27" w:history="1">
        <w:r w:rsidRPr="00AE1A93">
          <w:rPr>
            <w:color w:val="000000" w:themeColor="text1"/>
            <w:sz w:val="26"/>
            <w:szCs w:val="26"/>
          </w:rPr>
          <w:t>статьей 19.1</w:t>
        </w:r>
      </w:hyperlink>
      <w:r>
        <w:rPr>
          <w:color w:val="000000" w:themeColor="text1"/>
          <w:sz w:val="26"/>
          <w:szCs w:val="26"/>
        </w:rPr>
        <w:t xml:space="preserve"> Закона Российской Федерации от 21 февраля 1992 года N 2395-1 "О недрах").</w:t>
      </w:r>
    </w:p>
    <w:p w:rsidR="00AE1A93" w:rsidRDefault="00AE1A93" w:rsidP="00AE1A93">
      <w:pPr>
        <w:autoSpaceDE w:val="0"/>
        <w:autoSpaceDN w:val="0"/>
        <w:adjustRightInd w:val="0"/>
        <w:spacing w:line="276" w:lineRule="auto"/>
        <w:ind w:firstLine="539"/>
        <w:jc w:val="both"/>
        <w:rPr>
          <w:color w:val="000000" w:themeColor="text1"/>
          <w:sz w:val="26"/>
          <w:szCs w:val="26"/>
        </w:rPr>
      </w:pPr>
      <w:r>
        <w:rPr>
          <w:color w:val="000000" w:themeColor="text1"/>
          <w:sz w:val="26"/>
          <w:szCs w:val="26"/>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AE1A93" w:rsidRDefault="00AE1A93" w:rsidP="00AE1A93">
      <w:pPr>
        <w:autoSpaceDE w:val="0"/>
        <w:autoSpaceDN w:val="0"/>
        <w:adjustRightInd w:val="0"/>
        <w:spacing w:line="276" w:lineRule="auto"/>
        <w:ind w:firstLine="539"/>
        <w:jc w:val="both"/>
        <w:rPr>
          <w:color w:val="000000" w:themeColor="text1"/>
          <w:sz w:val="26"/>
          <w:szCs w:val="26"/>
        </w:rPr>
      </w:pPr>
      <w:bookmarkStart w:id="72" w:name="Par41"/>
      <w:bookmarkEnd w:id="72"/>
      <w:r>
        <w:rPr>
          <w:color w:val="000000" w:themeColor="text1"/>
          <w:sz w:val="26"/>
          <w:szCs w:val="26"/>
        </w:rPr>
        <w:t>1) централизованные системы водоотведения (канализации), централизованные ливневые системы водоотведения;</w:t>
      </w:r>
    </w:p>
    <w:p w:rsidR="00AE1A93" w:rsidRDefault="00AE1A93" w:rsidP="00AE1A93">
      <w:pPr>
        <w:autoSpaceDE w:val="0"/>
        <w:autoSpaceDN w:val="0"/>
        <w:adjustRightInd w:val="0"/>
        <w:spacing w:line="276" w:lineRule="auto"/>
        <w:ind w:firstLine="539"/>
        <w:jc w:val="both"/>
        <w:rPr>
          <w:color w:val="000000" w:themeColor="text1"/>
          <w:sz w:val="26"/>
          <w:szCs w:val="26"/>
        </w:rPr>
      </w:pPr>
      <w:r>
        <w:rPr>
          <w:color w:val="000000" w:themeColor="text1"/>
          <w:sz w:val="26"/>
          <w:szCs w:val="26"/>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AE1A93" w:rsidRDefault="00AE1A93" w:rsidP="00AE1A93">
      <w:pPr>
        <w:autoSpaceDE w:val="0"/>
        <w:autoSpaceDN w:val="0"/>
        <w:adjustRightInd w:val="0"/>
        <w:spacing w:line="276" w:lineRule="auto"/>
        <w:ind w:firstLine="539"/>
        <w:jc w:val="both"/>
        <w:rPr>
          <w:color w:val="000000" w:themeColor="text1"/>
          <w:sz w:val="26"/>
          <w:szCs w:val="26"/>
        </w:rPr>
      </w:pPr>
      <w:r>
        <w:rPr>
          <w:color w:val="000000" w:themeColor="text1"/>
          <w:sz w:val="26"/>
          <w:szCs w:val="26"/>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AE1A93" w:rsidRDefault="00AE1A93" w:rsidP="00AE1A93">
      <w:pPr>
        <w:autoSpaceDE w:val="0"/>
        <w:autoSpaceDN w:val="0"/>
        <w:adjustRightInd w:val="0"/>
        <w:spacing w:line="276" w:lineRule="auto"/>
        <w:ind w:firstLine="539"/>
        <w:jc w:val="both"/>
        <w:rPr>
          <w:color w:val="000000" w:themeColor="text1"/>
          <w:sz w:val="26"/>
          <w:szCs w:val="26"/>
        </w:rPr>
      </w:pPr>
      <w:r>
        <w:rPr>
          <w:color w:val="000000" w:themeColor="text1"/>
          <w:sz w:val="26"/>
          <w:szCs w:val="26"/>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AE1A93" w:rsidRDefault="00AE1A93" w:rsidP="00AE1A93">
      <w:pPr>
        <w:autoSpaceDE w:val="0"/>
        <w:autoSpaceDN w:val="0"/>
        <w:adjustRightInd w:val="0"/>
        <w:spacing w:line="276" w:lineRule="auto"/>
        <w:ind w:firstLine="539"/>
        <w:jc w:val="both"/>
        <w:rPr>
          <w:color w:val="000000" w:themeColor="text1"/>
          <w:sz w:val="26"/>
          <w:szCs w:val="26"/>
        </w:rPr>
      </w:pPr>
      <w:r>
        <w:rPr>
          <w:color w:val="000000" w:themeColor="text1"/>
          <w:sz w:val="26"/>
          <w:szCs w:val="26"/>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AE1A93" w:rsidRDefault="00AE1A93" w:rsidP="00AE1A93">
      <w:pPr>
        <w:autoSpaceDE w:val="0"/>
        <w:autoSpaceDN w:val="0"/>
        <w:adjustRightInd w:val="0"/>
        <w:spacing w:line="276" w:lineRule="auto"/>
        <w:ind w:firstLine="539"/>
        <w:jc w:val="both"/>
        <w:rPr>
          <w:color w:val="000000" w:themeColor="text1"/>
          <w:sz w:val="26"/>
          <w:szCs w:val="26"/>
        </w:rPr>
      </w:pPr>
      <w:r>
        <w:rPr>
          <w:color w:val="000000" w:themeColor="text1"/>
          <w:sz w:val="26"/>
          <w:szCs w:val="26"/>
        </w:rPr>
        <w:t>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AE1A93" w:rsidRDefault="00AE1A93" w:rsidP="00AE1A93">
      <w:pPr>
        <w:autoSpaceDE w:val="0"/>
        <w:autoSpaceDN w:val="0"/>
        <w:adjustRightInd w:val="0"/>
        <w:spacing w:line="276" w:lineRule="auto"/>
        <w:ind w:firstLine="539"/>
        <w:jc w:val="both"/>
        <w:rPr>
          <w:color w:val="000000" w:themeColor="text1"/>
          <w:sz w:val="26"/>
          <w:szCs w:val="26"/>
        </w:rPr>
      </w:pPr>
      <w:r>
        <w:rPr>
          <w:color w:val="000000" w:themeColor="text1"/>
          <w:sz w:val="26"/>
          <w:szCs w:val="26"/>
        </w:rPr>
        <w:t xml:space="preserve">На территориях, расположенных в границах водоохранных зон и занятых защитными лесами, особо защитными участками лесов, наряду с ограничениями, </w:t>
      </w:r>
      <w:r>
        <w:rPr>
          <w:color w:val="000000" w:themeColor="text1"/>
          <w:sz w:val="26"/>
          <w:szCs w:val="26"/>
        </w:rPr>
        <w:lastRenderedPageBreak/>
        <w:t>установленными Водным Кодексом РФ,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rsidR="00AE1A93" w:rsidRDefault="00AE1A93" w:rsidP="00AE1A93">
      <w:pPr>
        <w:autoSpaceDE w:val="0"/>
        <w:autoSpaceDN w:val="0"/>
        <w:adjustRightInd w:val="0"/>
        <w:spacing w:line="276" w:lineRule="auto"/>
        <w:ind w:firstLine="539"/>
        <w:jc w:val="both"/>
        <w:rPr>
          <w:color w:val="000000" w:themeColor="text1"/>
          <w:sz w:val="26"/>
          <w:szCs w:val="26"/>
        </w:rPr>
      </w:pPr>
      <w:r>
        <w:rPr>
          <w:color w:val="000000" w:themeColor="text1"/>
          <w:sz w:val="26"/>
          <w:szCs w:val="26"/>
        </w:rPr>
        <w:t>Строительство, реконструкция и эксплуатация специализированных хранилищ агрохимикатов допускаются при условии оборудования таких хранилищ сооружениями и системами, предотвращающими загрязнение водных объектов.</w:t>
      </w:r>
    </w:p>
    <w:p w:rsidR="00AE1A93" w:rsidRDefault="00AE1A93" w:rsidP="00AE1A93">
      <w:pPr>
        <w:spacing w:line="276" w:lineRule="auto"/>
        <w:ind w:firstLine="720"/>
        <w:jc w:val="both"/>
        <w:rPr>
          <w:color w:val="000000" w:themeColor="text1"/>
          <w:sz w:val="26"/>
          <w:szCs w:val="26"/>
        </w:rPr>
      </w:pPr>
      <w:bookmarkStart w:id="73" w:name="Par52"/>
      <w:bookmarkEnd w:id="73"/>
      <w:r>
        <w:rPr>
          <w:color w:val="000000" w:themeColor="text1"/>
          <w:sz w:val="26"/>
          <w:szCs w:val="26"/>
        </w:rPr>
        <w:t>В пределах защитных прибрежных полос дополнительно к ограничениям, перечисленным выше, запрещается:</w:t>
      </w:r>
    </w:p>
    <w:p w:rsidR="00AE1A93" w:rsidRDefault="00AE1A93" w:rsidP="00AE1A93">
      <w:pPr>
        <w:autoSpaceDE w:val="0"/>
        <w:autoSpaceDN w:val="0"/>
        <w:adjustRightInd w:val="0"/>
        <w:spacing w:line="276" w:lineRule="auto"/>
        <w:ind w:firstLine="539"/>
        <w:jc w:val="both"/>
        <w:rPr>
          <w:color w:val="000000" w:themeColor="text1"/>
          <w:sz w:val="26"/>
          <w:szCs w:val="26"/>
        </w:rPr>
      </w:pPr>
      <w:r>
        <w:rPr>
          <w:color w:val="000000" w:themeColor="text1"/>
          <w:sz w:val="26"/>
          <w:szCs w:val="26"/>
        </w:rPr>
        <w:t>1) распашка земель;</w:t>
      </w:r>
    </w:p>
    <w:p w:rsidR="00AE1A93" w:rsidRDefault="00AE1A93" w:rsidP="00AE1A93">
      <w:pPr>
        <w:autoSpaceDE w:val="0"/>
        <w:autoSpaceDN w:val="0"/>
        <w:adjustRightInd w:val="0"/>
        <w:spacing w:line="276" w:lineRule="auto"/>
        <w:ind w:firstLine="539"/>
        <w:jc w:val="both"/>
        <w:rPr>
          <w:color w:val="000000" w:themeColor="text1"/>
          <w:sz w:val="26"/>
          <w:szCs w:val="26"/>
        </w:rPr>
      </w:pPr>
      <w:r>
        <w:rPr>
          <w:color w:val="000000" w:themeColor="text1"/>
          <w:sz w:val="26"/>
          <w:szCs w:val="26"/>
        </w:rPr>
        <w:t>2) размещение отвалов размываемых грунтов;</w:t>
      </w:r>
    </w:p>
    <w:p w:rsidR="00AE1A93" w:rsidRDefault="00AE1A93" w:rsidP="00AE1A93">
      <w:pPr>
        <w:autoSpaceDE w:val="0"/>
        <w:autoSpaceDN w:val="0"/>
        <w:adjustRightInd w:val="0"/>
        <w:spacing w:line="276" w:lineRule="auto"/>
        <w:ind w:firstLine="539"/>
        <w:jc w:val="both"/>
        <w:rPr>
          <w:color w:val="000000" w:themeColor="text1"/>
          <w:sz w:val="26"/>
          <w:szCs w:val="26"/>
        </w:rPr>
      </w:pPr>
      <w:r>
        <w:rPr>
          <w:color w:val="000000" w:themeColor="text1"/>
          <w:sz w:val="26"/>
          <w:szCs w:val="26"/>
        </w:rPr>
        <w:t>3) выпас сельскохозяйственных животных и организация для них летних лагерей, ванн.</w:t>
      </w:r>
    </w:p>
    <w:p w:rsidR="00AE1A93" w:rsidRDefault="00AE1A93" w:rsidP="00AE1A93">
      <w:pPr>
        <w:spacing w:line="276" w:lineRule="auto"/>
        <w:ind w:firstLine="709"/>
        <w:jc w:val="both"/>
        <w:rPr>
          <w:color w:val="000000" w:themeColor="text1"/>
          <w:sz w:val="26"/>
          <w:szCs w:val="26"/>
        </w:rPr>
      </w:pPr>
      <w:r>
        <w:rPr>
          <w:color w:val="000000" w:themeColor="text1"/>
          <w:sz w:val="26"/>
          <w:szCs w:val="26"/>
        </w:rPr>
        <w:t xml:space="preserve">Установление границ водоохранных зон и границ прибрежных защитных полос водных объектов, в том числе обозначение на местности посредством специальных информационных знаков, осуществляется в </w:t>
      </w:r>
      <w:hyperlink r:id="rId28" w:history="1">
        <w:r w:rsidRPr="00AE1A93">
          <w:rPr>
            <w:color w:val="000000" w:themeColor="text1"/>
            <w:sz w:val="26"/>
            <w:szCs w:val="26"/>
          </w:rPr>
          <w:t>порядке</w:t>
        </w:r>
      </w:hyperlink>
      <w:r>
        <w:rPr>
          <w:color w:val="000000" w:themeColor="text1"/>
          <w:sz w:val="26"/>
          <w:szCs w:val="26"/>
        </w:rPr>
        <w:t>, установленном Правительством Российской Федерации.</w:t>
      </w:r>
    </w:p>
    <w:p w:rsidR="00AE1A93" w:rsidRDefault="00AE1A93" w:rsidP="00AE1A93">
      <w:pPr>
        <w:spacing w:line="276" w:lineRule="auto"/>
        <w:ind w:firstLine="709"/>
        <w:jc w:val="both"/>
        <w:rPr>
          <w:color w:val="000000" w:themeColor="text1"/>
          <w:sz w:val="26"/>
          <w:szCs w:val="26"/>
          <w:lang w:eastAsia="ar-SA" w:bidi="en-US"/>
        </w:rPr>
      </w:pPr>
      <w:r>
        <w:rPr>
          <w:color w:val="000000" w:themeColor="text1"/>
          <w:sz w:val="26"/>
          <w:szCs w:val="26"/>
          <w:lang w:eastAsia="ar-SA" w:bidi="en-US"/>
        </w:rPr>
        <w:t>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1A58BF" w:rsidRPr="008D3E91" w:rsidRDefault="001A58BF" w:rsidP="00AE1A93">
      <w:pPr>
        <w:spacing w:line="276" w:lineRule="auto"/>
        <w:ind w:firstLine="709"/>
        <w:jc w:val="both"/>
        <w:rPr>
          <w:color w:val="000000" w:themeColor="text1"/>
          <w:sz w:val="26"/>
          <w:szCs w:val="26"/>
          <w:lang w:eastAsia="ar-SA" w:bidi="en-US"/>
        </w:rPr>
      </w:pPr>
      <w:r w:rsidRPr="008D3E91">
        <w:rPr>
          <w:color w:val="000000" w:themeColor="text1"/>
          <w:sz w:val="26"/>
          <w:szCs w:val="26"/>
          <w:lang w:eastAsia="ar-SA" w:bidi="en-US"/>
        </w:rPr>
        <w:t xml:space="preserve">Ширина водоохраной зоны, ширина прибрежных защитных полос и береговых полос рек </w:t>
      </w:r>
      <w:r w:rsidR="00F816DC" w:rsidRPr="008D3E91">
        <w:rPr>
          <w:color w:val="000000" w:themeColor="text1"/>
          <w:sz w:val="26"/>
          <w:szCs w:val="26"/>
          <w:lang w:eastAsia="ar-SA" w:bidi="en-US"/>
        </w:rPr>
        <w:t>городского</w:t>
      </w:r>
      <w:r w:rsidR="002733EB" w:rsidRPr="008D3E91">
        <w:rPr>
          <w:color w:val="000000" w:themeColor="text1"/>
          <w:sz w:val="26"/>
          <w:szCs w:val="26"/>
          <w:lang w:eastAsia="ar-SA" w:bidi="en-US"/>
        </w:rPr>
        <w:t xml:space="preserve"> поселения указан</w:t>
      </w:r>
      <w:r w:rsidR="00AE00EB" w:rsidRPr="008D3E91">
        <w:rPr>
          <w:color w:val="000000" w:themeColor="text1"/>
          <w:sz w:val="26"/>
          <w:szCs w:val="26"/>
          <w:lang w:eastAsia="ar-SA" w:bidi="en-US"/>
        </w:rPr>
        <w:t>а</w:t>
      </w:r>
      <w:r w:rsidRPr="008D3E91">
        <w:rPr>
          <w:color w:val="000000" w:themeColor="text1"/>
          <w:sz w:val="26"/>
          <w:szCs w:val="26"/>
          <w:lang w:eastAsia="ar-SA" w:bidi="en-US"/>
        </w:rPr>
        <w:t xml:space="preserve"> в таблице</w:t>
      </w:r>
      <w:r w:rsidR="0071129C" w:rsidRPr="008D3E91">
        <w:rPr>
          <w:color w:val="000000" w:themeColor="text1"/>
          <w:sz w:val="26"/>
          <w:szCs w:val="26"/>
          <w:lang w:eastAsia="ar-SA" w:bidi="en-US"/>
        </w:rPr>
        <w:t>:</w:t>
      </w:r>
    </w:p>
    <w:p w:rsidR="002733EB" w:rsidRPr="008D3E91" w:rsidRDefault="002733EB" w:rsidP="00BA21EF">
      <w:pPr>
        <w:spacing w:line="276" w:lineRule="auto"/>
        <w:ind w:firstLine="709"/>
        <w:jc w:val="center"/>
        <w:rPr>
          <w:b/>
          <w:color w:val="000000" w:themeColor="text1"/>
          <w:sz w:val="26"/>
          <w:szCs w:val="26"/>
        </w:rPr>
      </w:pPr>
      <w:r w:rsidRPr="008D3E91">
        <w:rPr>
          <w:b/>
          <w:color w:val="000000" w:themeColor="text1"/>
          <w:sz w:val="26"/>
          <w:szCs w:val="26"/>
        </w:rPr>
        <w:t>Водоохранные зоны, прибрежные защитные и береговые полосы рек</w:t>
      </w:r>
    </w:p>
    <w:p w:rsidR="002733EB" w:rsidRPr="008D3E91" w:rsidRDefault="002733EB" w:rsidP="002733EB">
      <w:pPr>
        <w:spacing w:line="276" w:lineRule="auto"/>
        <w:jc w:val="right"/>
        <w:rPr>
          <w:i/>
          <w:color w:val="000000" w:themeColor="text1"/>
        </w:rPr>
      </w:pPr>
      <w:r w:rsidRPr="008D3E91">
        <w:rPr>
          <w:i/>
          <w:color w:val="000000" w:themeColor="text1"/>
        </w:rPr>
        <w:t xml:space="preserve">Таблица </w:t>
      </w:r>
      <w:r w:rsidR="00387D0C" w:rsidRPr="008D3E91">
        <w:rPr>
          <w:i/>
          <w:color w:val="000000" w:themeColor="text1"/>
        </w:rPr>
        <w:t>4</w:t>
      </w:r>
    </w:p>
    <w:tbl>
      <w:tblPr>
        <w:tblW w:w="0" w:type="auto"/>
        <w:jc w:val="center"/>
        <w:tblLayout w:type="fixed"/>
        <w:tblLook w:val="0000" w:firstRow="0" w:lastRow="0" w:firstColumn="0" w:lastColumn="0" w:noHBand="0" w:noVBand="0"/>
      </w:tblPr>
      <w:tblGrid>
        <w:gridCol w:w="709"/>
        <w:gridCol w:w="2977"/>
        <w:gridCol w:w="1411"/>
        <w:gridCol w:w="1700"/>
        <w:gridCol w:w="1625"/>
        <w:gridCol w:w="1690"/>
      </w:tblGrid>
      <w:tr w:rsidR="008D3E91" w:rsidRPr="008D3E91" w:rsidTr="00AD3152">
        <w:trPr>
          <w:jc w:val="center"/>
        </w:trPr>
        <w:tc>
          <w:tcPr>
            <w:tcW w:w="709" w:type="dxa"/>
            <w:tcBorders>
              <w:top w:val="single" w:sz="4" w:space="0" w:color="000000"/>
              <w:left w:val="single" w:sz="4" w:space="0" w:color="000000"/>
              <w:bottom w:val="single" w:sz="4" w:space="0" w:color="000000"/>
            </w:tcBorders>
            <w:shd w:val="clear" w:color="auto" w:fill="auto"/>
            <w:vAlign w:val="center"/>
          </w:tcPr>
          <w:p w:rsidR="00B404A2" w:rsidRPr="008D3E91" w:rsidRDefault="00B404A2" w:rsidP="00A515CD">
            <w:pPr>
              <w:jc w:val="center"/>
              <w:rPr>
                <w:b/>
                <w:color w:val="000000" w:themeColor="text1"/>
                <w:sz w:val="22"/>
                <w:szCs w:val="22"/>
              </w:rPr>
            </w:pPr>
            <w:r w:rsidRPr="008D3E91">
              <w:rPr>
                <w:b/>
                <w:color w:val="000000" w:themeColor="text1"/>
                <w:sz w:val="22"/>
                <w:szCs w:val="22"/>
              </w:rPr>
              <w:t>№ п/п</w:t>
            </w:r>
          </w:p>
        </w:tc>
        <w:tc>
          <w:tcPr>
            <w:tcW w:w="2977" w:type="dxa"/>
            <w:tcBorders>
              <w:top w:val="single" w:sz="4" w:space="0" w:color="000000"/>
              <w:left w:val="single" w:sz="4" w:space="0" w:color="000000"/>
              <w:bottom w:val="single" w:sz="4" w:space="0" w:color="000000"/>
            </w:tcBorders>
            <w:shd w:val="clear" w:color="auto" w:fill="auto"/>
            <w:vAlign w:val="center"/>
          </w:tcPr>
          <w:p w:rsidR="00B404A2" w:rsidRPr="008D3E91" w:rsidRDefault="00B404A2" w:rsidP="00A515CD">
            <w:pPr>
              <w:jc w:val="center"/>
              <w:rPr>
                <w:b/>
                <w:color w:val="000000" w:themeColor="text1"/>
                <w:sz w:val="22"/>
                <w:szCs w:val="22"/>
              </w:rPr>
            </w:pPr>
            <w:r w:rsidRPr="008D3E91">
              <w:rPr>
                <w:b/>
                <w:color w:val="000000" w:themeColor="text1"/>
                <w:sz w:val="22"/>
                <w:szCs w:val="22"/>
              </w:rPr>
              <w:t>Наименование водоема</w:t>
            </w:r>
          </w:p>
        </w:tc>
        <w:tc>
          <w:tcPr>
            <w:tcW w:w="1411" w:type="dxa"/>
            <w:tcBorders>
              <w:top w:val="single" w:sz="4" w:space="0" w:color="000000"/>
              <w:left w:val="single" w:sz="4" w:space="0" w:color="000000"/>
              <w:bottom w:val="single" w:sz="4" w:space="0" w:color="000000"/>
            </w:tcBorders>
            <w:shd w:val="clear" w:color="auto" w:fill="auto"/>
            <w:vAlign w:val="center"/>
          </w:tcPr>
          <w:p w:rsidR="00B404A2" w:rsidRPr="008D3E91" w:rsidRDefault="00B404A2" w:rsidP="00A515CD">
            <w:pPr>
              <w:jc w:val="center"/>
              <w:rPr>
                <w:b/>
                <w:color w:val="000000" w:themeColor="text1"/>
                <w:sz w:val="22"/>
                <w:szCs w:val="22"/>
              </w:rPr>
            </w:pPr>
            <w:r w:rsidRPr="008D3E91">
              <w:rPr>
                <w:b/>
                <w:color w:val="000000" w:themeColor="text1"/>
                <w:sz w:val="22"/>
                <w:szCs w:val="22"/>
              </w:rPr>
              <w:t>Длина реки, км</w:t>
            </w:r>
          </w:p>
        </w:tc>
        <w:tc>
          <w:tcPr>
            <w:tcW w:w="1700" w:type="dxa"/>
            <w:tcBorders>
              <w:top w:val="single" w:sz="4" w:space="0" w:color="000000"/>
              <w:left w:val="single" w:sz="4" w:space="0" w:color="000000"/>
              <w:bottom w:val="single" w:sz="4" w:space="0" w:color="000000"/>
            </w:tcBorders>
            <w:shd w:val="clear" w:color="auto" w:fill="auto"/>
            <w:vAlign w:val="center"/>
          </w:tcPr>
          <w:p w:rsidR="00B404A2" w:rsidRPr="008D3E91" w:rsidRDefault="00B404A2" w:rsidP="00A515CD">
            <w:pPr>
              <w:jc w:val="center"/>
              <w:rPr>
                <w:b/>
                <w:color w:val="000000" w:themeColor="text1"/>
                <w:sz w:val="22"/>
                <w:szCs w:val="22"/>
              </w:rPr>
            </w:pPr>
            <w:r w:rsidRPr="008D3E91">
              <w:rPr>
                <w:b/>
                <w:color w:val="000000" w:themeColor="text1"/>
                <w:sz w:val="22"/>
                <w:szCs w:val="22"/>
              </w:rPr>
              <w:t>Ширина водоохраной зоны, м</w:t>
            </w:r>
          </w:p>
        </w:tc>
        <w:tc>
          <w:tcPr>
            <w:tcW w:w="1625" w:type="dxa"/>
            <w:tcBorders>
              <w:top w:val="single" w:sz="4" w:space="0" w:color="000000"/>
              <w:left w:val="single" w:sz="4" w:space="0" w:color="000000"/>
              <w:bottom w:val="single" w:sz="4" w:space="0" w:color="000000"/>
            </w:tcBorders>
            <w:shd w:val="clear" w:color="auto" w:fill="auto"/>
            <w:vAlign w:val="center"/>
          </w:tcPr>
          <w:p w:rsidR="00B404A2" w:rsidRPr="008D3E91" w:rsidRDefault="00B404A2" w:rsidP="00A515CD">
            <w:pPr>
              <w:jc w:val="center"/>
              <w:rPr>
                <w:b/>
                <w:color w:val="000000" w:themeColor="text1"/>
                <w:sz w:val="22"/>
                <w:szCs w:val="22"/>
              </w:rPr>
            </w:pPr>
            <w:r w:rsidRPr="008D3E91">
              <w:rPr>
                <w:b/>
                <w:color w:val="000000" w:themeColor="text1"/>
                <w:sz w:val="22"/>
                <w:szCs w:val="22"/>
              </w:rPr>
              <w:t>Ширина прибрежной полосы, м</w:t>
            </w:r>
          </w:p>
        </w:tc>
        <w:tc>
          <w:tcPr>
            <w:tcW w:w="1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04A2" w:rsidRPr="008D3E91" w:rsidRDefault="00B404A2" w:rsidP="00A515CD">
            <w:pPr>
              <w:jc w:val="center"/>
              <w:rPr>
                <w:color w:val="000000" w:themeColor="text1"/>
                <w:sz w:val="22"/>
                <w:szCs w:val="22"/>
              </w:rPr>
            </w:pPr>
            <w:r w:rsidRPr="008D3E91">
              <w:rPr>
                <w:b/>
                <w:color w:val="000000" w:themeColor="text1"/>
                <w:sz w:val="22"/>
                <w:szCs w:val="22"/>
              </w:rPr>
              <w:t>Ширина береговой полосы, м</w:t>
            </w:r>
          </w:p>
        </w:tc>
      </w:tr>
      <w:tr w:rsidR="008D3E91" w:rsidRPr="008D3E91" w:rsidTr="00BF1D7A">
        <w:trPr>
          <w:trHeight w:val="506"/>
          <w:jc w:val="center"/>
        </w:trPr>
        <w:tc>
          <w:tcPr>
            <w:tcW w:w="709" w:type="dxa"/>
            <w:tcBorders>
              <w:top w:val="single" w:sz="4" w:space="0" w:color="000000"/>
              <w:left w:val="single" w:sz="4" w:space="0" w:color="000000"/>
              <w:bottom w:val="single" w:sz="4" w:space="0" w:color="000000"/>
            </w:tcBorders>
            <w:shd w:val="clear" w:color="auto" w:fill="auto"/>
            <w:vAlign w:val="center"/>
          </w:tcPr>
          <w:p w:rsidR="00B404A2" w:rsidRPr="008D3E91" w:rsidRDefault="00B404A2" w:rsidP="00A515CD">
            <w:pPr>
              <w:jc w:val="center"/>
              <w:rPr>
                <w:color w:val="000000" w:themeColor="text1"/>
                <w:sz w:val="22"/>
                <w:szCs w:val="22"/>
              </w:rPr>
            </w:pPr>
            <w:r w:rsidRPr="008D3E91">
              <w:rPr>
                <w:color w:val="000000" w:themeColor="text1"/>
                <w:sz w:val="22"/>
                <w:szCs w:val="22"/>
              </w:rPr>
              <w:t>1</w:t>
            </w:r>
            <w:r w:rsidR="002C3BF6" w:rsidRPr="008D3E91">
              <w:rPr>
                <w:color w:val="000000" w:themeColor="text1"/>
                <w:sz w:val="22"/>
                <w:szCs w:val="22"/>
              </w:rPr>
              <w:t>.</w:t>
            </w:r>
          </w:p>
        </w:tc>
        <w:tc>
          <w:tcPr>
            <w:tcW w:w="2977" w:type="dxa"/>
            <w:tcBorders>
              <w:top w:val="single" w:sz="4" w:space="0" w:color="000000"/>
              <w:left w:val="single" w:sz="4" w:space="0" w:color="000000"/>
              <w:bottom w:val="single" w:sz="4" w:space="0" w:color="000000"/>
            </w:tcBorders>
            <w:shd w:val="clear" w:color="auto" w:fill="auto"/>
            <w:vAlign w:val="center"/>
          </w:tcPr>
          <w:p w:rsidR="008C32AC" w:rsidRPr="008D3E91" w:rsidRDefault="00387D0C" w:rsidP="008C32AC">
            <w:pPr>
              <w:snapToGrid w:val="0"/>
              <w:jc w:val="center"/>
              <w:rPr>
                <w:color w:val="000000" w:themeColor="text1"/>
                <w:sz w:val="22"/>
                <w:szCs w:val="22"/>
              </w:rPr>
            </w:pPr>
            <w:r w:rsidRPr="008D3E91">
              <w:rPr>
                <w:color w:val="000000" w:themeColor="text1"/>
                <w:sz w:val="22"/>
                <w:szCs w:val="22"/>
              </w:rPr>
              <w:t>р. Протва</w:t>
            </w:r>
          </w:p>
          <w:p w:rsidR="00B404A2" w:rsidRPr="008D3E91" w:rsidRDefault="00B404A2" w:rsidP="008C32AC">
            <w:pPr>
              <w:snapToGrid w:val="0"/>
              <w:jc w:val="center"/>
              <w:rPr>
                <w:color w:val="000000" w:themeColor="text1"/>
                <w:sz w:val="22"/>
                <w:szCs w:val="22"/>
              </w:rPr>
            </w:pPr>
            <w:r w:rsidRPr="008D3E91">
              <w:rPr>
                <w:color w:val="000000" w:themeColor="text1"/>
                <w:sz w:val="22"/>
                <w:szCs w:val="22"/>
              </w:rPr>
              <w:t>(левый приток р. Оки)</w:t>
            </w:r>
          </w:p>
        </w:tc>
        <w:tc>
          <w:tcPr>
            <w:tcW w:w="1411" w:type="dxa"/>
            <w:tcBorders>
              <w:top w:val="single" w:sz="4" w:space="0" w:color="000000"/>
              <w:left w:val="single" w:sz="4" w:space="0" w:color="000000"/>
              <w:bottom w:val="single" w:sz="4" w:space="0" w:color="000000"/>
            </w:tcBorders>
            <w:shd w:val="clear" w:color="auto" w:fill="auto"/>
            <w:vAlign w:val="center"/>
          </w:tcPr>
          <w:p w:rsidR="00B404A2" w:rsidRPr="008D3E91" w:rsidRDefault="00387D0C" w:rsidP="00A515CD">
            <w:pPr>
              <w:snapToGrid w:val="0"/>
              <w:jc w:val="center"/>
              <w:rPr>
                <w:color w:val="000000" w:themeColor="text1"/>
                <w:sz w:val="22"/>
                <w:szCs w:val="22"/>
              </w:rPr>
            </w:pPr>
            <w:r w:rsidRPr="008D3E91">
              <w:rPr>
                <w:color w:val="000000" w:themeColor="text1"/>
                <w:sz w:val="22"/>
                <w:szCs w:val="22"/>
              </w:rPr>
              <w:t>282</w:t>
            </w:r>
          </w:p>
        </w:tc>
        <w:tc>
          <w:tcPr>
            <w:tcW w:w="1700" w:type="dxa"/>
            <w:tcBorders>
              <w:top w:val="single" w:sz="4" w:space="0" w:color="000000"/>
              <w:left w:val="single" w:sz="4" w:space="0" w:color="000000"/>
              <w:bottom w:val="single" w:sz="4" w:space="0" w:color="000000"/>
            </w:tcBorders>
            <w:shd w:val="clear" w:color="auto" w:fill="auto"/>
            <w:vAlign w:val="center"/>
          </w:tcPr>
          <w:p w:rsidR="00B404A2" w:rsidRPr="008D3E91" w:rsidRDefault="00B404A2" w:rsidP="00A515CD">
            <w:pPr>
              <w:snapToGrid w:val="0"/>
              <w:jc w:val="center"/>
              <w:rPr>
                <w:color w:val="000000" w:themeColor="text1"/>
                <w:sz w:val="22"/>
                <w:szCs w:val="22"/>
              </w:rPr>
            </w:pPr>
            <w:r w:rsidRPr="008D3E91">
              <w:rPr>
                <w:color w:val="000000" w:themeColor="text1"/>
                <w:sz w:val="22"/>
                <w:szCs w:val="22"/>
              </w:rPr>
              <w:t>200</w:t>
            </w:r>
          </w:p>
        </w:tc>
        <w:tc>
          <w:tcPr>
            <w:tcW w:w="1625" w:type="dxa"/>
            <w:tcBorders>
              <w:top w:val="single" w:sz="4" w:space="0" w:color="000000"/>
              <w:left w:val="single" w:sz="4" w:space="0" w:color="000000"/>
              <w:bottom w:val="single" w:sz="4" w:space="0" w:color="000000"/>
            </w:tcBorders>
            <w:shd w:val="clear" w:color="auto" w:fill="auto"/>
            <w:vAlign w:val="center"/>
          </w:tcPr>
          <w:p w:rsidR="00B404A2" w:rsidRPr="008D3E91" w:rsidRDefault="00B404A2" w:rsidP="00A515CD">
            <w:pPr>
              <w:jc w:val="center"/>
              <w:rPr>
                <w:color w:val="000000" w:themeColor="text1"/>
                <w:sz w:val="22"/>
                <w:szCs w:val="22"/>
              </w:rPr>
            </w:pPr>
            <w:r w:rsidRPr="008D3E91">
              <w:rPr>
                <w:color w:val="000000" w:themeColor="text1"/>
                <w:sz w:val="22"/>
                <w:szCs w:val="22"/>
              </w:rPr>
              <w:t>50</w:t>
            </w:r>
          </w:p>
        </w:tc>
        <w:tc>
          <w:tcPr>
            <w:tcW w:w="1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04A2" w:rsidRPr="008D3E91" w:rsidRDefault="00B404A2" w:rsidP="00A515CD">
            <w:pPr>
              <w:jc w:val="center"/>
              <w:rPr>
                <w:color w:val="000000" w:themeColor="text1"/>
                <w:sz w:val="22"/>
                <w:szCs w:val="22"/>
              </w:rPr>
            </w:pPr>
            <w:r w:rsidRPr="008D3E91">
              <w:rPr>
                <w:color w:val="000000" w:themeColor="text1"/>
                <w:sz w:val="22"/>
                <w:szCs w:val="22"/>
              </w:rPr>
              <w:t>20</w:t>
            </w:r>
          </w:p>
        </w:tc>
      </w:tr>
      <w:tr w:rsidR="008D3E91" w:rsidRPr="008D3E91" w:rsidTr="00BF1D7A">
        <w:trPr>
          <w:trHeight w:val="506"/>
          <w:jc w:val="center"/>
        </w:trPr>
        <w:tc>
          <w:tcPr>
            <w:tcW w:w="709" w:type="dxa"/>
            <w:tcBorders>
              <w:top w:val="single" w:sz="4" w:space="0" w:color="000000"/>
              <w:left w:val="single" w:sz="4" w:space="0" w:color="000000"/>
              <w:bottom w:val="single" w:sz="4" w:space="0" w:color="000000"/>
            </w:tcBorders>
            <w:shd w:val="clear" w:color="auto" w:fill="auto"/>
            <w:vAlign w:val="center"/>
          </w:tcPr>
          <w:p w:rsidR="00B404A2" w:rsidRPr="008D3E91" w:rsidRDefault="00B404A2" w:rsidP="00A515CD">
            <w:pPr>
              <w:jc w:val="center"/>
              <w:rPr>
                <w:color w:val="000000" w:themeColor="text1"/>
                <w:sz w:val="22"/>
                <w:szCs w:val="22"/>
              </w:rPr>
            </w:pPr>
            <w:r w:rsidRPr="008D3E91">
              <w:rPr>
                <w:color w:val="000000" w:themeColor="text1"/>
                <w:sz w:val="22"/>
                <w:szCs w:val="22"/>
              </w:rPr>
              <w:t>2</w:t>
            </w:r>
            <w:r w:rsidR="002C3BF6" w:rsidRPr="008D3E91">
              <w:rPr>
                <w:color w:val="000000" w:themeColor="text1"/>
                <w:sz w:val="22"/>
                <w:szCs w:val="22"/>
              </w:rPr>
              <w:t>.</w:t>
            </w:r>
          </w:p>
        </w:tc>
        <w:tc>
          <w:tcPr>
            <w:tcW w:w="2977" w:type="dxa"/>
            <w:tcBorders>
              <w:top w:val="single" w:sz="4" w:space="0" w:color="000000"/>
              <w:left w:val="single" w:sz="4" w:space="0" w:color="000000"/>
              <w:bottom w:val="single" w:sz="4" w:space="0" w:color="000000"/>
            </w:tcBorders>
            <w:shd w:val="clear" w:color="auto" w:fill="auto"/>
            <w:vAlign w:val="center"/>
          </w:tcPr>
          <w:p w:rsidR="008C32AC" w:rsidRPr="008D3E91" w:rsidRDefault="00387D0C" w:rsidP="008C32AC">
            <w:pPr>
              <w:snapToGrid w:val="0"/>
              <w:jc w:val="center"/>
              <w:rPr>
                <w:color w:val="000000" w:themeColor="text1"/>
                <w:sz w:val="22"/>
                <w:szCs w:val="22"/>
              </w:rPr>
            </w:pPr>
            <w:r w:rsidRPr="008D3E91">
              <w:rPr>
                <w:color w:val="000000" w:themeColor="text1"/>
                <w:sz w:val="22"/>
                <w:szCs w:val="22"/>
              </w:rPr>
              <w:t>р. Боринка</w:t>
            </w:r>
          </w:p>
          <w:p w:rsidR="00B404A2" w:rsidRPr="008D3E91" w:rsidRDefault="00B404A2" w:rsidP="008C32AC">
            <w:pPr>
              <w:snapToGrid w:val="0"/>
              <w:jc w:val="center"/>
              <w:rPr>
                <w:color w:val="000000" w:themeColor="text1"/>
                <w:sz w:val="22"/>
                <w:szCs w:val="22"/>
              </w:rPr>
            </w:pPr>
            <w:r w:rsidRPr="008D3E91">
              <w:rPr>
                <w:color w:val="000000" w:themeColor="text1"/>
                <w:sz w:val="22"/>
                <w:szCs w:val="22"/>
              </w:rPr>
              <w:t xml:space="preserve">(левый приток р. </w:t>
            </w:r>
            <w:r w:rsidR="002C3BF6" w:rsidRPr="008D3E91">
              <w:rPr>
                <w:color w:val="000000" w:themeColor="text1"/>
                <w:sz w:val="22"/>
                <w:szCs w:val="22"/>
              </w:rPr>
              <w:t>Протвы</w:t>
            </w:r>
            <w:r w:rsidRPr="008D3E91">
              <w:rPr>
                <w:color w:val="000000" w:themeColor="text1"/>
                <w:sz w:val="22"/>
                <w:szCs w:val="22"/>
              </w:rPr>
              <w:t>)</w:t>
            </w:r>
          </w:p>
        </w:tc>
        <w:tc>
          <w:tcPr>
            <w:tcW w:w="1411" w:type="dxa"/>
            <w:tcBorders>
              <w:top w:val="single" w:sz="4" w:space="0" w:color="000000"/>
              <w:left w:val="single" w:sz="4" w:space="0" w:color="000000"/>
              <w:bottom w:val="single" w:sz="4" w:space="0" w:color="000000"/>
            </w:tcBorders>
            <w:shd w:val="clear" w:color="auto" w:fill="auto"/>
            <w:vAlign w:val="center"/>
          </w:tcPr>
          <w:p w:rsidR="00B404A2" w:rsidRPr="008D3E91" w:rsidRDefault="002C3BF6" w:rsidP="00A515CD">
            <w:pPr>
              <w:snapToGrid w:val="0"/>
              <w:jc w:val="center"/>
              <w:rPr>
                <w:color w:val="000000" w:themeColor="text1"/>
                <w:sz w:val="22"/>
                <w:szCs w:val="22"/>
              </w:rPr>
            </w:pPr>
            <w:r w:rsidRPr="008D3E91">
              <w:rPr>
                <w:color w:val="000000" w:themeColor="text1"/>
                <w:sz w:val="22"/>
                <w:szCs w:val="22"/>
              </w:rPr>
              <w:t>19</w:t>
            </w:r>
          </w:p>
        </w:tc>
        <w:tc>
          <w:tcPr>
            <w:tcW w:w="1700" w:type="dxa"/>
            <w:tcBorders>
              <w:top w:val="single" w:sz="4" w:space="0" w:color="000000"/>
              <w:left w:val="single" w:sz="4" w:space="0" w:color="000000"/>
              <w:bottom w:val="single" w:sz="4" w:space="0" w:color="000000"/>
            </w:tcBorders>
            <w:shd w:val="clear" w:color="auto" w:fill="auto"/>
            <w:vAlign w:val="center"/>
          </w:tcPr>
          <w:p w:rsidR="00B404A2" w:rsidRPr="008D3E91" w:rsidRDefault="00B404A2" w:rsidP="00A515CD">
            <w:pPr>
              <w:snapToGrid w:val="0"/>
              <w:jc w:val="center"/>
              <w:rPr>
                <w:color w:val="000000" w:themeColor="text1"/>
                <w:sz w:val="22"/>
                <w:szCs w:val="22"/>
              </w:rPr>
            </w:pPr>
            <w:r w:rsidRPr="008D3E91">
              <w:rPr>
                <w:color w:val="000000" w:themeColor="text1"/>
                <w:sz w:val="22"/>
                <w:szCs w:val="22"/>
              </w:rPr>
              <w:t>100</w:t>
            </w:r>
          </w:p>
        </w:tc>
        <w:tc>
          <w:tcPr>
            <w:tcW w:w="1625" w:type="dxa"/>
            <w:tcBorders>
              <w:top w:val="single" w:sz="4" w:space="0" w:color="000000"/>
              <w:left w:val="single" w:sz="4" w:space="0" w:color="000000"/>
              <w:bottom w:val="single" w:sz="4" w:space="0" w:color="000000"/>
            </w:tcBorders>
            <w:shd w:val="clear" w:color="auto" w:fill="auto"/>
            <w:vAlign w:val="center"/>
          </w:tcPr>
          <w:p w:rsidR="00B404A2" w:rsidRPr="008D3E91" w:rsidRDefault="00B404A2" w:rsidP="00A515CD">
            <w:pPr>
              <w:jc w:val="center"/>
              <w:rPr>
                <w:color w:val="000000" w:themeColor="text1"/>
                <w:sz w:val="22"/>
                <w:szCs w:val="22"/>
              </w:rPr>
            </w:pPr>
            <w:r w:rsidRPr="008D3E91">
              <w:rPr>
                <w:color w:val="000000" w:themeColor="text1"/>
                <w:sz w:val="22"/>
                <w:szCs w:val="22"/>
              </w:rPr>
              <w:t>50</w:t>
            </w:r>
          </w:p>
        </w:tc>
        <w:tc>
          <w:tcPr>
            <w:tcW w:w="1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04A2" w:rsidRPr="008D3E91" w:rsidRDefault="00B404A2" w:rsidP="00A515CD">
            <w:pPr>
              <w:jc w:val="center"/>
              <w:rPr>
                <w:color w:val="000000" w:themeColor="text1"/>
                <w:sz w:val="22"/>
                <w:szCs w:val="22"/>
              </w:rPr>
            </w:pPr>
            <w:r w:rsidRPr="008D3E91">
              <w:rPr>
                <w:color w:val="000000" w:themeColor="text1"/>
                <w:sz w:val="22"/>
                <w:szCs w:val="22"/>
              </w:rPr>
              <w:t>20</w:t>
            </w:r>
          </w:p>
        </w:tc>
      </w:tr>
      <w:tr w:rsidR="008D3E91" w:rsidRPr="008D3E91" w:rsidTr="00BF1D7A">
        <w:trPr>
          <w:trHeight w:val="506"/>
          <w:jc w:val="center"/>
        </w:trPr>
        <w:tc>
          <w:tcPr>
            <w:tcW w:w="709" w:type="dxa"/>
            <w:tcBorders>
              <w:top w:val="single" w:sz="4" w:space="0" w:color="000000"/>
              <w:left w:val="single" w:sz="4" w:space="0" w:color="000000"/>
              <w:bottom w:val="single" w:sz="4" w:space="0" w:color="000000"/>
            </w:tcBorders>
            <w:shd w:val="clear" w:color="auto" w:fill="auto"/>
            <w:vAlign w:val="center"/>
          </w:tcPr>
          <w:p w:rsidR="00B404A2" w:rsidRPr="008D3E91" w:rsidRDefault="00B404A2" w:rsidP="00A515CD">
            <w:pPr>
              <w:jc w:val="center"/>
              <w:rPr>
                <w:color w:val="000000" w:themeColor="text1"/>
                <w:sz w:val="22"/>
                <w:szCs w:val="22"/>
              </w:rPr>
            </w:pPr>
            <w:r w:rsidRPr="008D3E91">
              <w:rPr>
                <w:color w:val="000000" w:themeColor="text1"/>
                <w:sz w:val="22"/>
                <w:szCs w:val="22"/>
              </w:rPr>
              <w:t>3</w:t>
            </w:r>
            <w:r w:rsidR="002C3BF6" w:rsidRPr="008D3E91">
              <w:rPr>
                <w:color w:val="000000" w:themeColor="text1"/>
                <w:sz w:val="22"/>
                <w:szCs w:val="22"/>
              </w:rPr>
              <w:t>.</w:t>
            </w:r>
          </w:p>
        </w:tc>
        <w:tc>
          <w:tcPr>
            <w:tcW w:w="2977" w:type="dxa"/>
            <w:tcBorders>
              <w:top w:val="single" w:sz="4" w:space="0" w:color="000000"/>
              <w:left w:val="single" w:sz="4" w:space="0" w:color="000000"/>
              <w:bottom w:val="single" w:sz="4" w:space="0" w:color="000000"/>
            </w:tcBorders>
            <w:shd w:val="clear" w:color="auto" w:fill="auto"/>
            <w:vAlign w:val="center"/>
          </w:tcPr>
          <w:p w:rsidR="008C32AC" w:rsidRPr="008D3E91" w:rsidRDefault="002C3BF6" w:rsidP="008C32AC">
            <w:pPr>
              <w:snapToGrid w:val="0"/>
              <w:jc w:val="center"/>
              <w:rPr>
                <w:color w:val="000000" w:themeColor="text1"/>
                <w:sz w:val="22"/>
                <w:szCs w:val="22"/>
              </w:rPr>
            </w:pPr>
            <w:r w:rsidRPr="008D3E91">
              <w:rPr>
                <w:color w:val="000000" w:themeColor="text1"/>
                <w:sz w:val="22"/>
                <w:szCs w:val="22"/>
              </w:rPr>
              <w:t>р. Истерьма</w:t>
            </w:r>
          </w:p>
          <w:p w:rsidR="00B404A2" w:rsidRPr="008D3E91" w:rsidRDefault="00B404A2" w:rsidP="008C32AC">
            <w:pPr>
              <w:snapToGrid w:val="0"/>
              <w:jc w:val="center"/>
              <w:rPr>
                <w:color w:val="000000" w:themeColor="text1"/>
                <w:sz w:val="22"/>
                <w:szCs w:val="22"/>
              </w:rPr>
            </w:pPr>
            <w:r w:rsidRPr="008D3E91">
              <w:rPr>
                <w:color w:val="000000" w:themeColor="text1"/>
                <w:sz w:val="22"/>
                <w:szCs w:val="22"/>
              </w:rPr>
              <w:t xml:space="preserve">(левый приток р. </w:t>
            </w:r>
            <w:r w:rsidR="002C3BF6" w:rsidRPr="008D3E91">
              <w:rPr>
                <w:color w:val="000000" w:themeColor="text1"/>
                <w:sz w:val="22"/>
                <w:szCs w:val="22"/>
              </w:rPr>
              <w:t>Протвы</w:t>
            </w:r>
            <w:r w:rsidRPr="008D3E91">
              <w:rPr>
                <w:color w:val="000000" w:themeColor="text1"/>
                <w:sz w:val="22"/>
                <w:szCs w:val="22"/>
              </w:rPr>
              <w:t>)</w:t>
            </w:r>
          </w:p>
        </w:tc>
        <w:tc>
          <w:tcPr>
            <w:tcW w:w="1411" w:type="dxa"/>
            <w:tcBorders>
              <w:top w:val="single" w:sz="4" w:space="0" w:color="000000"/>
              <w:left w:val="single" w:sz="4" w:space="0" w:color="000000"/>
              <w:bottom w:val="single" w:sz="4" w:space="0" w:color="000000"/>
            </w:tcBorders>
            <w:shd w:val="clear" w:color="auto" w:fill="auto"/>
            <w:vAlign w:val="center"/>
          </w:tcPr>
          <w:p w:rsidR="00B404A2" w:rsidRPr="008D3E91" w:rsidRDefault="002C3BF6" w:rsidP="00A515CD">
            <w:pPr>
              <w:snapToGrid w:val="0"/>
              <w:jc w:val="center"/>
              <w:rPr>
                <w:color w:val="000000" w:themeColor="text1"/>
                <w:sz w:val="22"/>
                <w:szCs w:val="22"/>
              </w:rPr>
            </w:pPr>
            <w:r w:rsidRPr="008D3E91">
              <w:rPr>
                <w:color w:val="000000" w:themeColor="text1"/>
                <w:sz w:val="22"/>
                <w:szCs w:val="22"/>
              </w:rPr>
              <w:t>15</w:t>
            </w:r>
          </w:p>
        </w:tc>
        <w:tc>
          <w:tcPr>
            <w:tcW w:w="1700" w:type="dxa"/>
            <w:tcBorders>
              <w:top w:val="single" w:sz="4" w:space="0" w:color="000000"/>
              <w:left w:val="single" w:sz="4" w:space="0" w:color="000000"/>
              <w:bottom w:val="single" w:sz="4" w:space="0" w:color="000000"/>
            </w:tcBorders>
            <w:shd w:val="clear" w:color="auto" w:fill="auto"/>
            <w:vAlign w:val="center"/>
          </w:tcPr>
          <w:p w:rsidR="00B404A2" w:rsidRPr="008D3E91" w:rsidRDefault="00BF1D7A" w:rsidP="00BF1D7A">
            <w:pPr>
              <w:jc w:val="center"/>
              <w:rPr>
                <w:color w:val="000000" w:themeColor="text1"/>
                <w:sz w:val="22"/>
                <w:szCs w:val="22"/>
              </w:rPr>
            </w:pPr>
            <w:r w:rsidRPr="008D3E91">
              <w:rPr>
                <w:color w:val="000000" w:themeColor="text1"/>
                <w:sz w:val="22"/>
                <w:szCs w:val="22"/>
              </w:rPr>
              <w:t>100</w:t>
            </w:r>
          </w:p>
        </w:tc>
        <w:tc>
          <w:tcPr>
            <w:tcW w:w="1625" w:type="dxa"/>
            <w:tcBorders>
              <w:top w:val="single" w:sz="4" w:space="0" w:color="000000"/>
              <w:left w:val="single" w:sz="4" w:space="0" w:color="000000"/>
              <w:bottom w:val="single" w:sz="4" w:space="0" w:color="000000"/>
            </w:tcBorders>
            <w:shd w:val="clear" w:color="auto" w:fill="auto"/>
            <w:vAlign w:val="center"/>
          </w:tcPr>
          <w:p w:rsidR="00B404A2" w:rsidRPr="008D3E91" w:rsidRDefault="00B404A2" w:rsidP="00A515CD">
            <w:pPr>
              <w:jc w:val="center"/>
              <w:rPr>
                <w:color w:val="000000" w:themeColor="text1"/>
                <w:sz w:val="22"/>
                <w:szCs w:val="22"/>
              </w:rPr>
            </w:pPr>
            <w:r w:rsidRPr="008D3E91">
              <w:rPr>
                <w:color w:val="000000" w:themeColor="text1"/>
                <w:sz w:val="22"/>
                <w:szCs w:val="22"/>
              </w:rPr>
              <w:t>50</w:t>
            </w:r>
          </w:p>
        </w:tc>
        <w:tc>
          <w:tcPr>
            <w:tcW w:w="1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404A2" w:rsidRPr="008D3E91" w:rsidRDefault="00B404A2" w:rsidP="00A515CD">
            <w:pPr>
              <w:jc w:val="center"/>
              <w:rPr>
                <w:color w:val="000000" w:themeColor="text1"/>
                <w:sz w:val="22"/>
                <w:szCs w:val="22"/>
              </w:rPr>
            </w:pPr>
            <w:r w:rsidRPr="008D3E91">
              <w:rPr>
                <w:color w:val="000000" w:themeColor="text1"/>
                <w:sz w:val="22"/>
                <w:szCs w:val="22"/>
              </w:rPr>
              <w:t>20</w:t>
            </w:r>
          </w:p>
        </w:tc>
      </w:tr>
      <w:tr w:rsidR="00387D0C" w:rsidRPr="008D3E91" w:rsidTr="00BF1D7A">
        <w:trPr>
          <w:trHeight w:val="506"/>
          <w:jc w:val="center"/>
        </w:trPr>
        <w:tc>
          <w:tcPr>
            <w:tcW w:w="709" w:type="dxa"/>
            <w:tcBorders>
              <w:top w:val="single" w:sz="4" w:space="0" w:color="000000"/>
              <w:left w:val="single" w:sz="4" w:space="0" w:color="000000"/>
              <w:bottom w:val="single" w:sz="4" w:space="0" w:color="000000"/>
            </w:tcBorders>
            <w:shd w:val="clear" w:color="auto" w:fill="auto"/>
            <w:vAlign w:val="center"/>
          </w:tcPr>
          <w:p w:rsidR="00387D0C" w:rsidRPr="008D3E91" w:rsidRDefault="00387D0C" w:rsidP="00A515CD">
            <w:pPr>
              <w:jc w:val="center"/>
              <w:rPr>
                <w:color w:val="000000" w:themeColor="text1"/>
                <w:sz w:val="22"/>
                <w:szCs w:val="22"/>
              </w:rPr>
            </w:pPr>
            <w:r w:rsidRPr="008D3E91">
              <w:rPr>
                <w:color w:val="000000" w:themeColor="text1"/>
                <w:sz w:val="22"/>
                <w:szCs w:val="22"/>
              </w:rPr>
              <w:t>4</w:t>
            </w:r>
            <w:r w:rsidR="002C3BF6" w:rsidRPr="008D3E91">
              <w:rPr>
                <w:color w:val="000000" w:themeColor="text1"/>
                <w:sz w:val="22"/>
                <w:szCs w:val="22"/>
              </w:rPr>
              <w:t>.</w:t>
            </w:r>
          </w:p>
        </w:tc>
        <w:tc>
          <w:tcPr>
            <w:tcW w:w="2977" w:type="dxa"/>
            <w:tcBorders>
              <w:top w:val="single" w:sz="4" w:space="0" w:color="000000"/>
              <w:left w:val="single" w:sz="4" w:space="0" w:color="000000"/>
              <w:bottom w:val="single" w:sz="4" w:space="0" w:color="000000"/>
            </w:tcBorders>
            <w:shd w:val="clear" w:color="auto" w:fill="auto"/>
            <w:vAlign w:val="center"/>
          </w:tcPr>
          <w:p w:rsidR="008C32AC" w:rsidRPr="008D3E91" w:rsidRDefault="00387D0C" w:rsidP="008C32AC">
            <w:pPr>
              <w:snapToGrid w:val="0"/>
              <w:jc w:val="center"/>
              <w:rPr>
                <w:color w:val="000000" w:themeColor="text1"/>
                <w:sz w:val="22"/>
                <w:szCs w:val="22"/>
              </w:rPr>
            </w:pPr>
            <w:r w:rsidRPr="008D3E91">
              <w:rPr>
                <w:color w:val="000000" w:themeColor="text1"/>
                <w:sz w:val="22"/>
                <w:szCs w:val="22"/>
              </w:rPr>
              <w:t>руч. Текижа</w:t>
            </w:r>
          </w:p>
          <w:p w:rsidR="00387D0C" w:rsidRPr="008D3E91" w:rsidRDefault="002C3BF6" w:rsidP="008C32AC">
            <w:pPr>
              <w:snapToGrid w:val="0"/>
              <w:jc w:val="center"/>
              <w:rPr>
                <w:color w:val="000000" w:themeColor="text1"/>
                <w:sz w:val="22"/>
                <w:szCs w:val="22"/>
              </w:rPr>
            </w:pPr>
            <w:r w:rsidRPr="008D3E91">
              <w:rPr>
                <w:color w:val="000000" w:themeColor="text1"/>
                <w:sz w:val="22"/>
                <w:szCs w:val="22"/>
              </w:rPr>
              <w:t>(правый приток р. Протвы)</w:t>
            </w:r>
          </w:p>
        </w:tc>
        <w:tc>
          <w:tcPr>
            <w:tcW w:w="1411" w:type="dxa"/>
            <w:tcBorders>
              <w:top w:val="single" w:sz="4" w:space="0" w:color="000000"/>
              <w:left w:val="single" w:sz="4" w:space="0" w:color="000000"/>
              <w:bottom w:val="single" w:sz="4" w:space="0" w:color="000000"/>
            </w:tcBorders>
            <w:shd w:val="clear" w:color="auto" w:fill="auto"/>
            <w:vAlign w:val="center"/>
          </w:tcPr>
          <w:p w:rsidR="00387D0C" w:rsidRPr="008D3E91" w:rsidRDefault="002C3BF6" w:rsidP="00A515CD">
            <w:pPr>
              <w:snapToGrid w:val="0"/>
              <w:jc w:val="center"/>
              <w:rPr>
                <w:color w:val="000000" w:themeColor="text1"/>
                <w:sz w:val="22"/>
                <w:szCs w:val="22"/>
              </w:rPr>
            </w:pPr>
            <w:r w:rsidRPr="008D3E91">
              <w:rPr>
                <w:color w:val="000000" w:themeColor="text1"/>
                <w:sz w:val="22"/>
                <w:szCs w:val="22"/>
              </w:rPr>
              <w:t>2</w:t>
            </w:r>
          </w:p>
        </w:tc>
        <w:tc>
          <w:tcPr>
            <w:tcW w:w="1700" w:type="dxa"/>
            <w:tcBorders>
              <w:top w:val="single" w:sz="4" w:space="0" w:color="000000"/>
              <w:left w:val="single" w:sz="4" w:space="0" w:color="000000"/>
              <w:bottom w:val="single" w:sz="4" w:space="0" w:color="000000"/>
            </w:tcBorders>
            <w:shd w:val="clear" w:color="auto" w:fill="auto"/>
            <w:vAlign w:val="center"/>
          </w:tcPr>
          <w:p w:rsidR="00387D0C" w:rsidRPr="008D3E91" w:rsidRDefault="002C3BF6" w:rsidP="00A515CD">
            <w:pPr>
              <w:snapToGrid w:val="0"/>
              <w:jc w:val="center"/>
              <w:rPr>
                <w:color w:val="000000" w:themeColor="text1"/>
                <w:sz w:val="22"/>
                <w:szCs w:val="22"/>
              </w:rPr>
            </w:pPr>
            <w:r w:rsidRPr="008D3E91">
              <w:rPr>
                <w:color w:val="000000" w:themeColor="text1"/>
                <w:sz w:val="22"/>
                <w:szCs w:val="22"/>
              </w:rPr>
              <w:t>50</w:t>
            </w:r>
          </w:p>
        </w:tc>
        <w:tc>
          <w:tcPr>
            <w:tcW w:w="1625" w:type="dxa"/>
            <w:tcBorders>
              <w:top w:val="single" w:sz="4" w:space="0" w:color="000000"/>
              <w:left w:val="single" w:sz="4" w:space="0" w:color="000000"/>
              <w:bottom w:val="single" w:sz="4" w:space="0" w:color="000000"/>
            </w:tcBorders>
            <w:shd w:val="clear" w:color="auto" w:fill="auto"/>
            <w:vAlign w:val="center"/>
          </w:tcPr>
          <w:p w:rsidR="00387D0C" w:rsidRPr="008D3E91" w:rsidRDefault="002C3BF6" w:rsidP="00A515CD">
            <w:pPr>
              <w:jc w:val="center"/>
              <w:rPr>
                <w:color w:val="000000" w:themeColor="text1"/>
                <w:sz w:val="22"/>
                <w:szCs w:val="22"/>
              </w:rPr>
            </w:pPr>
            <w:r w:rsidRPr="008D3E91">
              <w:rPr>
                <w:color w:val="000000" w:themeColor="text1"/>
                <w:sz w:val="22"/>
                <w:szCs w:val="22"/>
              </w:rPr>
              <w:t>50</w:t>
            </w:r>
          </w:p>
        </w:tc>
        <w:tc>
          <w:tcPr>
            <w:tcW w:w="1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7D0C" w:rsidRPr="008D3E91" w:rsidRDefault="002C3BF6" w:rsidP="00A515CD">
            <w:pPr>
              <w:jc w:val="center"/>
              <w:rPr>
                <w:color w:val="000000" w:themeColor="text1"/>
                <w:sz w:val="22"/>
                <w:szCs w:val="22"/>
              </w:rPr>
            </w:pPr>
            <w:r w:rsidRPr="008D3E91">
              <w:rPr>
                <w:color w:val="000000" w:themeColor="text1"/>
                <w:sz w:val="22"/>
                <w:szCs w:val="22"/>
              </w:rPr>
              <w:t>5</w:t>
            </w:r>
          </w:p>
        </w:tc>
      </w:tr>
    </w:tbl>
    <w:p w:rsidR="002B4610" w:rsidRPr="008D3E91" w:rsidRDefault="002B4610" w:rsidP="00A41613">
      <w:pPr>
        <w:spacing w:line="276" w:lineRule="auto"/>
        <w:rPr>
          <w:i/>
          <w:color w:val="000000" w:themeColor="text1"/>
        </w:rPr>
      </w:pPr>
    </w:p>
    <w:p w:rsidR="002B4610" w:rsidRPr="008D3E91" w:rsidRDefault="002B4610" w:rsidP="002733EB">
      <w:pPr>
        <w:spacing w:line="276" w:lineRule="auto"/>
        <w:jc w:val="right"/>
        <w:rPr>
          <w:i/>
          <w:color w:val="000000" w:themeColor="text1"/>
        </w:rPr>
      </w:pPr>
    </w:p>
    <w:p w:rsidR="00671677" w:rsidRPr="008D3E91" w:rsidRDefault="00671677" w:rsidP="002733EB">
      <w:pPr>
        <w:rPr>
          <w:color w:val="000000" w:themeColor="text1"/>
        </w:rPr>
        <w:sectPr w:rsidR="00671677" w:rsidRPr="008D3E91" w:rsidSect="002F0D9A">
          <w:pgSz w:w="11906" w:h="16838"/>
          <w:pgMar w:top="851" w:right="707" w:bottom="851" w:left="1644" w:header="709" w:footer="367" w:gutter="0"/>
          <w:cols w:space="720"/>
          <w:docGrid w:linePitch="360"/>
        </w:sectPr>
      </w:pPr>
    </w:p>
    <w:p w:rsidR="00312AB2" w:rsidRPr="008D3E91" w:rsidRDefault="002C23B0" w:rsidP="002C23B0">
      <w:pPr>
        <w:pStyle w:val="3"/>
        <w:jc w:val="center"/>
        <w:rPr>
          <w:color w:val="000000" w:themeColor="text1"/>
          <w:sz w:val="26"/>
          <w:szCs w:val="26"/>
          <w:lang w:val="ru-RU"/>
        </w:rPr>
      </w:pPr>
      <w:bookmarkStart w:id="74" w:name="__RefHeading__396_1612356966"/>
      <w:bookmarkStart w:id="75" w:name="__RefHeading__132_1539069001"/>
      <w:bookmarkStart w:id="76" w:name="__RefHeading__330_276625223"/>
      <w:bookmarkStart w:id="77" w:name="__RefHeading__494_670117999"/>
      <w:bookmarkStart w:id="78" w:name="__RefHeading__101_1212657833"/>
      <w:bookmarkStart w:id="79" w:name="__RefHeading__164_1585558239"/>
      <w:bookmarkStart w:id="80" w:name="__RefHeading__858_1612356966"/>
      <w:bookmarkStart w:id="81" w:name="_Toc115331092"/>
      <w:bookmarkEnd w:id="74"/>
      <w:bookmarkEnd w:id="75"/>
      <w:bookmarkEnd w:id="76"/>
      <w:bookmarkEnd w:id="77"/>
      <w:bookmarkEnd w:id="78"/>
      <w:bookmarkEnd w:id="79"/>
      <w:bookmarkEnd w:id="80"/>
      <w:r w:rsidRPr="008D3E91">
        <w:rPr>
          <w:color w:val="000000" w:themeColor="text1"/>
          <w:sz w:val="26"/>
          <w:szCs w:val="26"/>
        </w:rPr>
        <w:lastRenderedPageBreak/>
        <w:t>I</w:t>
      </w:r>
      <w:r w:rsidR="00312AB2" w:rsidRPr="008D3E91">
        <w:rPr>
          <w:color w:val="000000" w:themeColor="text1"/>
          <w:sz w:val="26"/>
          <w:szCs w:val="26"/>
        </w:rPr>
        <w:t>I</w:t>
      </w:r>
      <w:r w:rsidR="00312AB2" w:rsidRPr="008D3E91">
        <w:rPr>
          <w:color w:val="000000" w:themeColor="text1"/>
          <w:sz w:val="26"/>
          <w:szCs w:val="26"/>
          <w:lang w:val="ru-RU"/>
        </w:rPr>
        <w:t>.</w:t>
      </w:r>
      <w:r w:rsidR="004D362E" w:rsidRPr="008D3E91">
        <w:rPr>
          <w:color w:val="000000" w:themeColor="text1"/>
          <w:sz w:val="26"/>
          <w:szCs w:val="26"/>
          <w:lang w:val="ru-RU"/>
        </w:rPr>
        <w:t>4</w:t>
      </w:r>
      <w:r w:rsidRPr="008D3E91">
        <w:rPr>
          <w:color w:val="000000" w:themeColor="text1"/>
          <w:sz w:val="26"/>
          <w:szCs w:val="26"/>
          <w:lang w:val="ru-RU"/>
        </w:rPr>
        <w:t>.</w:t>
      </w:r>
      <w:r w:rsidR="00D664D7" w:rsidRPr="008D3E91">
        <w:rPr>
          <w:color w:val="000000" w:themeColor="text1"/>
          <w:sz w:val="26"/>
          <w:szCs w:val="26"/>
          <w:lang w:val="ru-RU"/>
        </w:rPr>
        <w:t>3</w:t>
      </w:r>
      <w:r w:rsidR="00312AB2" w:rsidRPr="008D3E91">
        <w:rPr>
          <w:color w:val="000000" w:themeColor="text1"/>
          <w:sz w:val="26"/>
          <w:szCs w:val="26"/>
          <w:lang w:val="ru-RU"/>
        </w:rPr>
        <w:t xml:space="preserve"> Оценка территории по санитарно-гигиеническим ограничениям</w:t>
      </w:r>
      <w:bookmarkEnd w:id="81"/>
    </w:p>
    <w:p w:rsidR="00D61D1D" w:rsidRPr="008D3E91" w:rsidRDefault="00D61D1D" w:rsidP="00D61D1D">
      <w:pPr>
        <w:pStyle w:val="afff7"/>
        <w:spacing w:line="276" w:lineRule="auto"/>
        <w:rPr>
          <w:color w:val="000000" w:themeColor="text1"/>
          <w:sz w:val="26"/>
          <w:szCs w:val="26"/>
        </w:rPr>
      </w:pPr>
      <w:r w:rsidRPr="008D3E91">
        <w:rPr>
          <w:color w:val="000000" w:themeColor="text1"/>
          <w:sz w:val="26"/>
          <w:szCs w:val="26"/>
        </w:rPr>
        <w:t>Положения генерального плана по экологическому состоянию территории.</w:t>
      </w:r>
    </w:p>
    <w:p w:rsidR="00D61D1D" w:rsidRPr="008D3E91" w:rsidRDefault="00D61D1D" w:rsidP="00D61D1D">
      <w:pPr>
        <w:widowControl w:val="0"/>
        <w:tabs>
          <w:tab w:val="left" w:pos="708"/>
        </w:tabs>
        <w:autoSpaceDE w:val="0"/>
        <w:spacing w:line="276" w:lineRule="auto"/>
        <w:ind w:firstLine="720"/>
        <w:jc w:val="both"/>
        <w:rPr>
          <w:rFonts w:ascii="Times New Roman CYR" w:hAnsi="Times New Roman CYR" w:cs="Times New Roman CYR"/>
          <w:color w:val="000000" w:themeColor="text1"/>
          <w:sz w:val="26"/>
          <w:szCs w:val="26"/>
        </w:rPr>
      </w:pPr>
      <w:r w:rsidRPr="008D3E91">
        <w:rPr>
          <w:rFonts w:ascii="Times New Roman CYR" w:hAnsi="Times New Roman CYR" w:cs="Times New Roman CYR"/>
          <w:color w:val="000000" w:themeColor="text1"/>
          <w:sz w:val="26"/>
          <w:szCs w:val="26"/>
        </w:rPr>
        <w:t xml:space="preserve">Большинство видов антропогенной деятельности связано со значительным, усиливающимся по экспоненте влиянием на окружающую среду и природные ресурсы. Техногенное воздействие является комплексным фактором, вызывающим множественные и, как правило, отрицательные последствия для целостности и устойчивости природных сообществ. Прогрессирующий рост техногенной активности и его последствия, а </w:t>
      </w:r>
      <w:r w:rsidR="008742F4" w:rsidRPr="008D3E91">
        <w:rPr>
          <w:rFonts w:ascii="Times New Roman CYR" w:hAnsi="Times New Roman CYR" w:cs="Times New Roman CYR"/>
          <w:color w:val="000000" w:themeColor="text1"/>
          <w:sz w:val="26"/>
          <w:szCs w:val="26"/>
        </w:rPr>
        <w:t>также</w:t>
      </w:r>
      <w:r w:rsidRPr="008D3E91">
        <w:rPr>
          <w:rFonts w:ascii="Times New Roman CYR" w:hAnsi="Times New Roman CYR" w:cs="Times New Roman CYR"/>
          <w:color w:val="000000" w:themeColor="text1"/>
          <w:sz w:val="26"/>
          <w:szCs w:val="26"/>
        </w:rPr>
        <w:t xml:space="preserve"> действующие законодательные акты и нормативные документы по вопросам охраны окружающей среды и природных ресурсов определяют необходимость экологического изучения территорий населенных пунктов для предварительной оценки устойчивости функционирования экосистем и их компонентов. </w:t>
      </w:r>
    </w:p>
    <w:p w:rsidR="00D61D1D" w:rsidRPr="008D3E9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00000" w:themeColor="text1"/>
          <w:sz w:val="26"/>
          <w:szCs w:val="26"/>
        </w:rPr>
      </w:pPr>
      <w:r w:rsidRPr="008D3E91">
        <w:rPr>
          <w:rFonts w:ascii="Times New Roman CYR" w:hAnsi="Times New Roman CYR" w:cs="Times New Roman CYR"/>
          <w:color w:val="000000" w:themeColor="text1"/>
          <w:sz w:val="26"/>
          <w:szCs w:val="26"/>
        </w:rPr>
        <w:t>В обширном комплексе задач по охране окружающей среды и рациональному использованию природных ресурсов в условиях быстрого развития промышленности, транспорта все большее значение приобретают проблемы преобразования окружающей среды населенных пунктах.</w:t>
      </w:r>
    </w:p>
    <w:p w:rsidR="00D61D1D" w:rsidRPr="008D3E9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00000" w:themeColor="text1"/>
          <w:sz w:val="26"/>
          <w:szCs w:val="26"/>
        </w:rPr>
      </w:pPr>
      <w:r w:rsidRPr="008D3E91">
        <w:rPr>
          <w:rFonts w:ascii="Times New Roman CYR" w:hAnsi="Times New Roman CYR" w:cs="Times New Roman CYR"/>
          <w:color w:val="000000" w:themeColor="text1"/>
          <w:sz w:val="26"/>
          <w:szCs w:val="26"/>
        </w:rPr>
        <w:t>С ростом производительных сил, с изменением технологии производства увеличиваются вероятность и масштабы отрицательных последствий урбанизации.</w:t>
      </w:r>
    </w:p>
    <w:p w:rsidR="00D61D1D" w:rsidRPr="008D3E9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00000" w:themeColor="text1"/>
          <w:sz w:val="26"/>
          <w:szCs w:val="26"/>
        </w:rPr>
      </w:pPr>
      <w:r w:rsidRPr="008D3E91">
        <w:rPr>
          <w:rFonts w:ascii="Times New Roman CYR" w:hAnsi="Times New Roman CYR" w:cs="Times New Roman CYR"/>
          <w:color w:val="000000" w:themeColor="text1"/>
          <w:sz w:val="26"/>
          <w:szCs w:val="26"/>
        </w:rPr>
        <w:t>Промышленные загрязнения наносят значительный экономический ущерб окружающей среде, поэтому вопрос обеспечения оптимальных санитарно-гигиенических условий населенных пунктах является частью проблемы охраны окружающей среды.</w:t>
      </w:r>
    </w:p>
    <w:p w:rsidR="00D61D1D" w:rsidRPr="008D3E9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00000" w:themeColor="text1"/>
          <w:sz w:val="26"/>
          <w:szCs w:val="26"/>
        </w:rPr>
      </w:pPr>
      <w:r w:rsidRPr="008D3E91">
        <w:rPr>
          <w:rFonts w:ascii="Times New Roman CYR" w:hAnsi="Times New Roman CYR" w:cs="Times New Roman CYR"/>
          <w:color w:val="000000" w:themeColor="text1"/>
          <w:sz w:val="26"/>
          <w:szCs w:val="26"/>
        </w:rPr>
        <w:t xml:space="preserve">Основными источниками загрязнения </w:t>
      </w:r>
      <w:r w:rsidR="007053C5" w:rsidRPr="008D3E91">
        <w:rPr>
          <w:rFonts w:ascii="Times New Roman CYR" w:hAnsi="Times New Roman CYR" w:cs="Times New Roman CYR"/>
          <w:color w:val="000000" w:themeColor="text1"/>
          <w:sz w:val="26"/>
          <w:szCs w:val="26"/>
        </w:rPr>
        <w:t xml:space="preserve">на территории города </w:t>
      </w:r>
      <w:r w:rsidRPr="008D3E91">
        <w:rPr>
          <w:rFonts w:ascii="Times New Roman CYR" w:hAnsi="Times New Roman CYR" w:cs="Times New Roman CYR"/>
          <w:color w:val="000000" w:themeColor="text1"/>
          <w:sz w:val="26"/>
          <w:szCs w:val="26"/>
        </w:rPr>
        <w:t>являются: автотранспорт, промышленные и коммунальные предприятия. Низкая эффективность средств очистки производственных выбросов и проблематичность быстрого совершенствования технологии производственных процессов при наличии значительного экономического ущерба от воздействия выбросов на окружающую среду свидетельствуют об актуальности архитектурно-планировочных мероприятий по оптимизации санитарно-гигиенических условий.</w:t>
      </w:r>
    </w:p>
    <w:p w:rsidR="00D61D1D" w:rsidRPr="008D3E91" w:rsidRDefault="00D61D1D" w:rsidP="00D61D1D">
      <w:pPr>
        <w:widowControl w:val="0"/>
        <w:tabs>
          <w:tab w:val="left" w:pos="708"/>
        </w:tabs>
        <w:autoSpaceDE w:val="0"/>
        <w:spacing w:line="276" w:lineRule="auto"/>
        <w:ind w:firstLine="720"/>
        <w:jc w:val="both"/>
        <w:rPr>
          <w:rFonts w:ascii="Times New Roman CYR" w:hAnsi="Times New Roman CYR" w:cs="Times New Roman CYR"/>
          <w:color w:val="000000" w:themeColor="text1"/>
          <w:sz w:val="26"/>
          <w:szCs w:val="26"/>
        </w:rPr>
      </w:pPr>
      <w:r w:rsidRPr="008D3E91">
        <w:rPr>
          <w:rFonts w:ascii="Times New Roman CYR" w:hAnsi="Times New Roman CYR" w:cs="Times New Roman CYR"/>
          <w:color w:val="000000" w:themeColor="text1"/>
          <w:sz w:val="26"/>
          <w:szCs w:val="26"/>
        </w:rPr>
        <w:t>Не вызывает сомнения тот факт, что любая антропогенная деятельность неминуемо приведет к определенным изменениям как окружающей среды, так и социально-экономической обстановки в районе территориального планирования.</w:t>
      </w:r>
    </w:p>
    <w:p w:rsidR="00D61D1D" w:rsidRPr="008D3E9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00000" w:themeColor="text1"/>
          <w:sz w:val="26"/>
          <w:szCs w:val="26"/>
        </w:rPr>
      </w:pPr>
      <w:r w:rsidRPr="008D3E91">
        <w:rPr>
          <w:rFonts w:ascii="Times New Roman CYR" w:hAnsi="Times New Roman CYR" w:cs="Times New Roman CYR"/>
          <w:color w:val="000000" w:themeColor="text1"/>
          <w:sz w:val="26"/>
          <w:szCs w:val="26"/>
        </w:rPr>
        <w:t xml:space="preserve">Комплексная оценка территории </w:t>
      </w:r>
      <w:r w:rsidR="00F816DC" w:rsidRPr="008D3E91">
        <w:rPr>
          <w:rFonts w:ascii="Times New Roman CYR" w:hAnsi="Times New Roman CYR" w:cs="Times New Roman CYR"/>
          <w:color w:val="000000" w:themeColor="text1"/>
          <w:sz w:val="26"/>
          <w:szCs w:val="26"/>
        </w:rPr>
        <w:t>городского</w:t>
      </w:r>
      <w:r w:rsidRPr="008D3E91">
        <w:rPr>
          <w:rFonts w:ascii="Times New Roman CYR" w:hAnsi="Times New Roman CYR" w:cs="Times New Roman CYR"/>
          <w:color w:val="000000" w:themeColor="text1"/>
          <w:sz w:val="26"/>
          <w:szCs w:val="26"/>
        </w:rPr>
        <w:t xml:space="preserve"> поселения дана по следующим факторам: </w:t>
      </w:r>
    </w:p>
    <w:p w:rsidR="00D61D1D" w:rsidRPr="008D3E9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00000" w:themeColor="text1"/>
          <w:sz w:val="26"/>
          <w:szCs w:val="26"/>
        </w:rPr>
      </w:pPr>
      <w:r w:rsidRPr="008D3E91">
        <w:rPr>
          <w:color w:val="000000" w:themeColor="text1"/>
          <w:sz w:val="26"/>
          <w:szCs w:val="26"/>
        </w:rPr>
        <w:t>-</w:t>
      </w:r>
      <w:r w:rsidRPr="008D3E91">
        <w:rPr>
          <w:rFonts w:ascii="Times New Roman CYR" w:hAnsi="Times New Roman CYR" w:cs="Times New Roman CYR"/>
          <w:color w:val="000000" w:themeColor="text1"/>
          <w:sz w:val="26"/>
          <w:szCs w:val="26"/>
        </w:rPr>
        <w:t xml:space="preserve"> Состояние воздушного бассейна;</w:t>
      </w:r>
    </w:p>
    <w:p w:rsidR="00D61D1D" w:rsidRPr="008D3E9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00000" w:themeColor="text1"/>
          <w:sz w:val="26"/>
          <w:szCs w:val="26"/>
        </w:rPr>
      </w:pPr>
      <w:r w:rsidRPr="008D3E91">
        <w:rPr>
          <w:rFonts w:ascii="Times New Roman CYR" w:hAnsi="Times New Roman CYR" w:cs="Times New Roman CYR"/>
          <w:color w:val="000000" w:themeColor="text1"/>
          <w:sz w:val="26"/>
          <w:szCs w:val="26"/>
        </w:rPr>
        <w:t>- Состояние поверхностных вод;</w:t>
      </w:r>
    </w:p>
    <w:p w:rsidR="00767E70" w:rsidRPr="008D3E91" w:rsidRDefault="00767E70" w:rsidP="00D61D1D">
      <w:pPr>
        <w:widowControl w:val="0"/>
        <w:tabs>
          <w:tab w:val="left" w:pos="708"/>
        </w:tabs>
        <w:autoSpaceDE w:val="0"/>
        <w:spacing w:line="276" w:lineRule="auto"/>
        <w:ind w:firstLine="567"/>
        <w:jc w:val="both"/>
        <w:rPr>
          <w:rFonts w:ascii="Times New Roman CYR" w:hAnsi="Times New Roman CYR" w:cs="Times New Roman CYR"/>
          <w:color w:val="000000" w:themeColor="text1"/>
          <w:sz w:val="26"/>
          <w:szCs w:val="26"/>
        </w:rPr>
      </w:pPr>
      <w:r w:rsidRPr="008D3E91">
        <w:rPr>
          <w:rFonts w:ascii="Times New Roman CYR" w:hAnsi="Times New Roman CYR" w:cs="Times New Roman CYR"/>
          <w:color w:val="000000" w:themeColor="text1"/>
          <w:sz w:val="26"/>
          <w:szCs w:val="26"/>
        </w:rPr>
        <w:t>- Состояние подземных вод;</w:t>
      </w:r>
    </w:p>
    <w:p w:rsidR="00D61D1D" w:rsidRPr="008D3E9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00000" w:themeColor="text1"/>
          <w:sz w:val="26"/>
          <w:szCs w:val="26"/>
        </w:rPr>
      </w:pPr>
      <w:r w:rsidRPr="008D3E91">
        <w:rPr>
          <w:color w:val="000000" w:themeColor="text1"/>
          <w:sz w:val="26"/>
          <w:szCs w:val="26"/>
        </w:rPr>
        <w:t xml:space="preserve">- </w:t>
      </w:r>
      <w:r w:rsidRPr="008D3E91">
        <w:rPr>
          <w:rFonts w:ascii="Times New Roman CYR" w:hAnsi="Times New Roman CYR" w:cs="Times New Roman CYR"/>
          <w:color w:val="000000" w:themeColor="text1"/>
          <w:sz w:val="26"/>
          <w:szCs w:val="26"/>
        </w:rPr>
        <w:t>Состояние почвенного покрова;</w:t>
      </w:r>
    </w:p>
    <w:p w:rsidR="00D61D1D" w:rsidRPr="008D3E9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00000" w:themeColor="text1"/>
          <w:sz w:val="26"/>
          <w:szCs w:val="26"/>
        </w:rPr>
      </w:pPr>
      <w:r w:rsidRPr="008D3E91">
        <w:rPr>
          <w:color w:val="000000" w:themeColor="text1"/>
          <w:sz w:val="26"/>
          <w:szCs w:val="26"/>
        </w:rPr>
        <w:t xml:space="preserve">- </w:t>
      </w:r>
      <w:r w:rsidRPr="008D3E91">
        <w:rPr>
          <w:rFonts w:ascii="Times New Roman CYR" w:hAnsi="Times New Roman CYR" w:cs="Times New Roman CYR"/>
          <w:color w:val="000000" w:themeColor="text1"/>
          <w:sz w:val="26"/>
          <w:szCs w:val="26"/>
        </w:rPr>
        <w:t>Санитарная очистка территории;</w:t>
      </w:r>
    </w:p>
    <w:p w:rsidR="00D61D1D" w:rsidRPr="008D3E9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00000" w:themeColor="text1"/>
          <w:sz w:val="26"/>
          <w:szCs w:val="26"/>
        </w:rPr>
      </w:pPr>
      <w:r w:rsidRPr="008D3E91">
        <w:rPr>
          <w:color w:val="000000" w:themeColor="text1"/>
          <w:sz w:val="26"/>
          <w:szCs w:val="26"/>
        </w:rPr>
        <w:t xml:space="preserve">- </w:t>
      </w:r>
      <w:r w:rsidRPr="008D3E91">
        <w:rPr>
          <w:rFonts w:ascii="Times New Roman CYR" w:hAnsi="Times New Roman CYR" w:cs="Times New Roman CYR"/>
          <w:color w:val="000000" w:themeColor="text1"/>
          <w:sz w:val="26"/>
          <w:szCs w:val="26"/>
        </w:rPr>
        <w:t>Санитарно-защитные зоны предприятий;</w:t>
      </w:r>
    </w:p>
    <w:p w:rsidR="00D61D1D" w:rsidRPr="008D3E9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00000" w:themeColor="text1"/>
          <w:sz w:val="26"/>
          <w:szCs w:val="26"/>
        </w:rPr>
      </w:pPr>
      <w:r w:rsidRPr="008D3E91">
        <w:rPr>
          <w:color w:val="000000" w:themeColor="text1"/>
          <w:sz w:val="26"/>
          <w:szCs w:val="26"/>
        </w:rPr>
        <w:t xml:space="preserve">- </w:t>
      </w:r>
      <w:r w:rsidRPr="008D3E91">
        <w:rPr>
          <w:rFonts w:ascii="Times New Roman CYR" w:hAnsi="Times New Roman CYR" w:cs="Times New Roman CYR"/>
          <w:color w:val="000000" w:themeColor="text1"/>
          <w:sz w:val="26"/>
          <w:szCs w:val="26"/>
        </w:rPr>
        <w:t>Зоны санитарной охраны объектов питьевого назначения;</w:t>
      </w:r>
    </w:p>
    <w:p w:rsidR="00D61D1D" w:rsidRPr="008D3E91" w:rsidRDefault="00D61D1D" w:rsidP="00D61D1D">
      <w:pPr>
        <w:widowControl w:val="0"/>
        <w:tabs>
          <w:tab w:val="left" w:pos="708"/>
        </w:tabs>
        <w:autoSpaceDE w:val="0"/>
        <w:spacing w:line="276" w:lineRule="auto"/>
        <w:ind w:firstLine="567"/>
        <w:jc w:val="both"/>
        <w:rPr>
          <w:rFonts w:ascii="Times New Roman CYR" w:hAnsi="Times New Roman CYR" w:cs="Times New Roman CYR"/>
          <w:color w:val="000000" w:themeColor="text1"/>
          <w:sz w:val="26"/>
          <w:szCs w:val="26"/>
        </w:rPr>
      </w:pPr>
      <w:r w:rsidRPr="008D3E91">
        <w:rPr>
          <w:color w:val="000000" w:themeColor="text1"/>
          <w:sz w:val="26"/>
          <w:szCs w:val="26"/>
        </w:rPr>
        <w:t xml:space="preserve">- </w:t>
      </w:r>
      <w:r w:rsidRPr="008D3E91">
        <w:rPr>
          <w:rFonts w:ascii="Times New Roman CYR" w:hAnsi="Times New Roman CYR" w:cs="Times New Roman CYR"/>
          <w:color w:val="000000" w:themeColor="text1"/>
          <w:sz w:val="26"/>
          <w:szCs w:val="26"/>
        </w:rPr>
        <w:t>Инженерная подготовка территории;</w:t>
      </w:r>
    </w:p>
    <w:p w:rsidR="00D61D1D" w:rsidRPr="008D3E91" w:rsidRDefault="00D61D1D" w:rsidP="00D61D1D">
      <w:pPr>
        <w:pStyle w:val="ae"/>
        <w:spacing w:line="276" w:lineRule="auto"/>
        <w:ind w:firstLine="540"/>
        <w:rPr>
          <w:rFonts w:ascii="Times New Roman CYR" w:hAnsi="Times New Roman CYR" w:cs="Times New Roman CYR"/>
          <w:color w:val="000000" w:themeColor="text1"/>
          <w:sz w:val="26"/>
          <w:szCs w:val="26"/>
        </w:rPr>
      </w:pPr>
      <w:r w:rsidRPr="008D3E91">
        <w:rPr>
          <w:color w:val="000000" w:themeColor="text1"/>
          <w:sz w:val="26"/>
          <w:szCs w:val="26"/>
        </w:rPr>
        <w:t xml:space="preserve">- </w:t>
      </w:r>
      <w:r w:rsidRPr="008D3E91">
        <w:rPr>
          <w:rFonts w:ascii="Times New Roman CYR" w:hAnsi="Times New Roman CYR" w:cs="Times New Roman CYR"/>
          <w:color w:val="000000" w:themeColor="text1"/>
          <w:sz w:val="26"/>
          <w:szCs w:val="26"/>
        </w:rPr>
        <w:t>Состояние природно-экологического каркаса.</w:t>
      </w:r>
    </w:p>
    <w:p w:rsidR="00D61D1D" w:rsidRPr="008D3E91" w:rsidRDefault="00D61D1D" w:rsidP="00D61D1D">
      <w:pPr>
        <w:pStyle w:val="ae"/>
        <w:spacing w:line="276" w:lineRule="auto"/>
        <w:jc w:val="center"/>
        <w:rPr>
          <w:b/>
          <w:color w:val="000000" w:themeColor="text1"/>
          <w:sz w:val="26"/>
          <w:szCs w:val="26"/>
        </w:rPr>
      </w:pPr>
      <w:r w:rsidRPr="008D3E91">
        <w:rPr>
          <w:b/>
          <w:color w:val="000000" w:themeColor="text1"/>
          <w:sz w:val="26"/>
          <w:szCs w:val="26"/>
        </w:rPr>
        <w:lastRenderedPageBreak/>
        <w:t>Состояние воздушного бассейна</w:t>
      </w:r>
    </w:p>
    <w:p w:rsidR="00B40651" w:rsidRPr="008D3E91" w:rsidRDefault="00B40651" w:rsidP="00B40651">
      <w:pPr>
        <w:widowControl w:val="0"/>
        <w:tabs>
          <w:tab w:val="left" w:pos="708"/>
        </w:tabs>
        <w:autoSpaceDE w:val="0"/>
        <w:spacing w:line="276" w:lineRule="auto"/>
        <w:ind w:firstLine="567"/>
        <w:jc w:val="both"/>
        <w:rPr>
          <w:rFonts w:ascii="Times New Roman CYR" w:hAnsi="Times New Roman CYR" w:cs="Times New Roman CYR"/>
          <w:color w:val="000000" w:themeColor="text1"/>
          <w:sz w:val="26"/>
          <w:szCs w:val="26"/>
        </w:rPr>
      </w:pPr>
      <w:r w:rsidRPr="008D3E91">
        <w:rPr>
          <w:rFonts w:ascii="Times New Roman CYR" w:hAnsi="Times New Roman CYR" w:cs="Times New Roman CYR"/>
          <w:color w:val="000000" w:themeColor="text1"/>
          <w:sz w:val="26"/>
          <w:szCs w:val="26"/>
        </w:rPr>
        <w:t>Основным фактором внешней среды, влияющим на санитарно-гигиенические условия проживания городского поселения, является состояние воздушного бассейна.</w:t>
      </w:r>
    </w:p>
    <w:p w:rsidR="00B40651" w:rsidRPr="008D3E91" w:rsidRDefault="00B40651" w:rsidP="00B40651">
      <w:pPr>
        <w:widowControl w:val="0"/>
        <w:tabs>
          <w:tab w:val="left" w:pos="708"/>
        </w:tabs>
        <w:autoSpaceDE w:val="0"/>
        <w:spacing w:line="276" w:lineRule="auto"/>
        <w:ind w:firstLine="567"/>
        <w:jc w:val="both"/>
        <w:rPr>
          <w:rFonts w:ascii="Times New Roman CYR" w:hAnsi="Times New Roman CYR" w:cs="Times New Roman CYR"/>
          <w:color w:val="000000" w:themeColor="text1"/>
          <w:sz w:val="26"/>
          <w:szCs w:val="26"/>
        </w:rPr>
      </w:pPr>
      <w:r w:rsidRPr="008D3E91">
        <w:rPr>
          <w:rFonts w:ascii="Times New Roman CYR" w:hAnsi="Times New Roman CYR" w:cs="Times New Roman CYR"/>
          <w:color w:val="000000" w:themeColor="text1"/>
          <w:sz w:val="26"/>
          <w:szCs w:val="26"/>
        </w:rPr>
        <w:t xml:space="preserve">На территории городского поселения экологическая ситуация оценивается как удовлетворительная. Выбросы вредных веществ в атмосферу связаны, в основном, с передвижными источниками, главным образом транспортом, и стационарными источниками. Эти источники обусловливают существенное загрязнение атмосферного воздуха в районах размещения промышленных предприятий, на улицах с интенсивным движением автотранспорта, на автомагистралях. </w:t>
      </w:r>
    </w:p>
    <w:p w:rsidR="00B40651" w:rsidRPr="008D3E91" w:rsidRDefault="00B40651" w:rsidP="00B40651">
      <w:pPr>
        <w:widowControl w:val="0"/>
        <w:tabs>
          <w:tab w:val="left" w:pos="708"/>
        </w:tabs>
        <w:autoSpaceDE w:val="0"/>
        <w:spacing w:line="276" w:lineRule="auto"/>
        <w:ind w:firstLine="567"/>
        <w:jc w:val="both"/>
        <w:rPr>
          <w:rFonts w:ascii="Times New Roman CYR" w:hAnsi="Times New Roman CYR" w:cs="Times New Roman CYR"/>
          <w:color w:val="000000" w:themeColor="text1"/>
          <w:sz w:val="26"/>
          <w:szCs w:val="26"/>
        </w:rPr>
      </w:pPr>
      <w:r w:rsidRPr="008D3E91">
        <w:rPr>
          <w:rFonts w:ascii="Times New Roman CYR" w:hAnsi="Times New Roman CYR" w:cs="Times New Roman CYR"/>
          <w:color w:val="000000" w:themeColor="text1"/>
          <w:sz w:val="26"/>
          <w:szCs w:val="26"/>
        </w:rPr>
        <w:t>Основой регулирования качества атмосферного воздуха городского поселения является соблюдение гигиенических нормативов - предельно допустимые концентрации (ПДК) атмосферных загрязнений химических и биологических веществ, соблюдение которых обеспечивает отсутствие прямого или косвенного влияния на здоровье населения и условия его проживания.</w:t>
      </w:r>
    </w:p>
    <w:p w:rsidR="00B40651" w:rsidRPr="008D3E91" w:rsidRDefault="00B40651" w:rsidP="00B40651">
      <w:pPr>
        <w:widowControl w:val="0"/>
        <w:tabs>
          <w:tab w:val="left" w:pos="708"/>
        </w:tabs>
        <w:autoSpaceDE w:val="0"/>
        <w:spacing w:line="276" w:lineRule="auto"/>
        <w:ind w:firstLine="567"/>
        <w:jc w:val="both"/>
        <w:rPr>
          <w:rFonts w:ascii="Times New Roman CYR" w:hAnsi="Times New Roman CYR" w:cs="Times New Roman CYR"/>
          <w:color w:val="000000" w:themeColor="text1"/>
          <w:sz w:val="26"/>
          <w:szCs w:val="26"/>
        </w:rPr>
      </w:pPr>
      <w:r w:rsidRPr="008D3E91">
        <w:rPr>
          <w:rFonts w:ascii="Times New Roman CYR" w:hAnsi="Times New Roman CYR" w:cs="Times New Roman CYR"/>
          <w:color w:val="000000" w:themeColor="text1"/>
          <w:sz w:val="26"/>
          <w:szCs w:val="26"/>
        </w:rPr>
        <w:t xml:space="preserve">За качеством атмосферного воздуха ведется контроль силами лаборатории Калужского ФГУЗ «Центр гигиены и эпидемиологии в Калужской области». Исследования проводятся ежеквартально. Оценка степени загрязнения атмосферного воздуха в городском поселении приводится по данным значениям концентраций основных загрязняющих веществ при различных скоростях и направлениях ветра, рассчитанных на основании многолетних наблюдений стационарной сетью Калужского областного Центра по гидрометеорологии и мониторингу окружающей среды (ЦГМОС). </w:t>
      </w:r>
    </w:p>
    <w:p w:rsidR="00B40651" w:rsidRPr="008D3E91" w:rsidRDefault="00B40651" w:rsidP="00B40651">
      <w:pPr>
        <w:widowControl w:val="0"/>
        <w:tabs>
          <w:tab w:val="left" w:pos="708"/>
        </w:tabs>
        <w:autoSpaceDE w:val="0"/>
        <w:spacing w:line="276" w:lineRule="auto"/>
        <w:ind w:firstLine="567"/>
        <w:jc w:val="both"/>
        <w:rPr>
          <w:rFonts w:ascii="Times New Roman CYR" w:hAnsi="Times New Roman CYR" w:cs="Times New Roman CYR"/>
          <w:color w:val="000000" w:themeColor="text1"/>
          <w:sz w:val="26"/>
          <w:szCs w:val="26"/>
        </w:rPr>
      </w:pPr>
      <w:r w:rsidRPr="008D3E91">
        <w:rPr>
          <w:rFonts w:ascii="Times New Roman CYR" w:hAnsi="Times New Roman CYR" w:cs="Times New Roman CYR"/>
          <w:color w:val="000000" w:themeColor="text1"/>
          <w:sz w:val="26"/>
          <w:szCs w:val="26"/>
        </w:rPr>
        <w:t xml:space="preserve">Значения фоновых концентраций загрязняющих веществ в атмосферном воздухе приведены в </w:t>
      </w:r>
      <w:r w:rsidRPr="008D3E91">
        <w:rPr>
          <w:rFonts w:ascii="Times New Roman CYR" w:hAnsi="Times New Roman CYR" w:cs="Times New Roman CYR"/>
          <w:bCs/>
          <w:iCs/>
          <w:color w:val="000000" w:themeColor="text1"/>
          <w:sz w:val="26"/>
          <w:szCs w:val="26"/>
        </w:rPr>
        <w:t>таблице:</w:t>
      </w:r>
    </w:p>
    <w:p w:rsidR="00B40651" w:rsidRPr="008D3E91" w:rsidRDefault="00B40651" w:rsidP="00B40651">
      <w:pPr>
        <w:spacing w:line="276" w:lineRule="auto"/>
        <w:jc w:val="right"/>
        <w:rPr>
          <w:i/>
          <w:color w:val="000000" w:themeColor="text1"/>
        </w:rPr>
      </w:pPr>
      <w:r w:rsidRPr="008D3E91">
        <w:rPr>
          <w:i/>
          <w:color w:val="000000" w:themeColor="text1"/>
        </w:rPr>
        <w:t>Таблица 5</w:t>
      </w:r>
    </w:p>
    <w:tbl>
      <w:tblPr>
        <w:tblW w:w="9495" w:type="dxa"/>
        <w:tblInd w:w="105" w:type="dxa"/>
        <w:tblLayout w:type="fixed"/>
        <w:tblCellMar>
          <w:top w:w="105" w:type="dxa"/>
          <w:left w:w="105" w:type="dxa"/>
          <w:bottom w:w="105" w:type="dxa"/>
          <w:right w:w="105" w:type="dxa"/>
        </w:tblCellMar>
        <w:tblLook w:val="0000" w:firstRow="0" w:lastRow="0" w:firstColumn="0" w:lastColumn="0" w:noHBand="0" w:noVBand="0"/>
      </w:tblPr>
      <w:tblGrid>
        <w:gridCol w:w="2340"/>
        <w:gridCol w:w="2520"/>
        <w:gridCol w:w="2520"/>
        <w:gridCol w:w="2115"/>
      </w:tblGrid>
      <w:tr w:rsidR="008D3E91" w:rsidRPr="008D3E91" w:rsidTr="003025E8">
        <w:trPr>
          <w:trHeight w:val="75"/>
        </w:trPr>
        <w:tc>
          <w:tcPr>
            <w:tcW w:w="9495"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B40651" w:rsidRPr="008D3E91" w:rsidRDefault="00B40651" w:rsidP="003025E8">
            <w:pPr>
              <w:spacing w:line="276" w:lineRule="auto"/>
              <w:jc w:val="center"/>
              <w:rPr>
                <w:b/>
                <w:color w:val="000000" w:themeColor="text1"/>
              </w:rPr>
            </w:pPr>
            <w:r w:rsidRPr="008D3E91">
              <w:rPr>
                <w:b/>
                <w:color w:val="000000" w:themeColor="text1"/>
              </w:rPr>
              <w:t>Численность населения (тыс. чел.) менее 10.</w:t>
            </w:r>
          </w:p>
        </w:tc>
      </w:tr>
      <w:tr w:rsidR="008D3E91" w:rsidRPr="008D3E91" w:rsidTr="003025E8">
        <w:trPr>
          <w:trHeight w:val="90"/>
        </w:trPr>
        <w:tc>
          <w:tcPr>
            <w:tcW w:w="2340" w:type="dxa"/>
            <w:tcBorders>
              <w:top w:val="single" w:sz="4" w:space="0" w:color="000000"/>
              <w:left w:val="single" w:sz="4" w:space="0" w:color="000000"/>
              <w:bottom w:val="single" w:sz="4" w:space="0" w:color="000000"/>
            </w:tcBorders>
            <w:shd w:val="clear" w:color="auto" w:fill="FFFFFF"/>
            <w:vAlign w:val="center"/>
          </w:tcPr>
          <w:p w:rsidR="00B40651" w:rsidRPr="008D3E91" w:rsidRDefault="00B40651" w:rsidP="003025E8">
            <w:pPr>
              <w:spacing w:line="276" w:lineRule="auto"/>
              <w:jc w:val="center"/>
              <w:rPr>
                <w:b/>
                <w:color w:val="000000" w:themeColor="text1"/>
              </w:rPr>
            </w:pPr>
            <w:r w:rsidRPr="008D3E91">
              <w:rPr>
                <w:b/>
                <w:color w:val="000000" w:themeColor="text1"/>
              </w:rPr>
              <w:t>Загрязняющее вещество</w:t>
            </w:r>
          </w:p>
        </w:tc>
        <w:tc>
          <w:tcPr>
            <w:tcW w:w="2520" w:type="dxa"/>
            <w:tcBorders>
              <w:top w:val="single" w:sz="4" w:space="0" w:color="000000"/>
              <w:left w:val="single" w:sz="4" w:space="0" w:color="000000"/>
              <w:bottom w:val="single" w:sz="4" w:space="0" w:color="000000"/>
            </w:tcBorders>
            <w:shd w:val="clear" w:color="auto" w:fill="FFFFFF"/>
            <w:vAlign w:val="center"/>
          </w:tcPr>
          <w:p w:rsidR="00B40651" w:rsidRPr="008D3E91" w:rsidRDefault="00B40651" w:rsidP="003025E8">
            <w:pPr>
              <w:spacing w:line="276" w:lineRule="auto"/>
              <w:jc w:val="center"/>
              <w:rPr>
                <w:b/>
                <w:color w:val="000000" w:themeColor="text1"/>
              </w:rPr>
            </w:pPr>
            <w:r w:rsidRPr="008D3E91">
              <w:rPr>
                <w:b/>
                <w:color w:val="000000" w:themeColor="text1"/>
              </w:rPr>
              <w:t>ПДК</w:t>
            </w:r>
          </w:p>
          <w:p w:rsidR="00B40651" w:rsidRPr="008D3E91" w:rsidRDefault="00B40651" w:rsidP="003025E8">
            <w:pPr>
              <w:spacing w:line="276" w:lineRule="auto"/>
              <w:jc w:val="center"/>
              <w:rPr>
                <w:b/>
                <w:color w:val="000000" w:themeColor="text1"/>
              </w:rPr>
            </w:pPr>
            <w:r w:rsidRPr="008D3E91">
              <w:rPr>
                <w:b/>
                <w:color w:val="000000" w:themeColor="text1"/>
              </w:rPr>
              <w:t>(max разовый)</w:t>
            </w:r>
          </w:p>
        </w:tc>
        <w:tc>
          <w:tcPr>
            <w:tcW w:w="2520" w:type="dxa"/>
            <w:tcBorders>
              <w:top w:val="single" w:sz="4" w:space="0" w:color="000000"/>
              <w:left w:val="single" w:sz="4" w:space="0" w:color="000000"/>
              <w:bottom w:val="single" w:sz="4" w:space="0" w:color="000000"/>
            </w:tcBorders>
            <w:shd w:val="clear" w:color="auto" w:fill="FFFFFF"/>
            <w:vAlign w:val="center"/>
          </w:tcPr>
          <w:p w:rsidR="00B40651" w:rsidRPr="008D3E91" w:rsidRDefault="00B40651" w:rsidP="003025E8">
            <w:pPr>
              <w:spacing w:line="276" w:lineRule="auto"/>
              <w:jc w:val="center"/>
              <w:rPr>
                <w:b/>
                <w:color w:val="000000" w:themeColor="text1"/>
              </w:rPr>
            </w:pPr>
            <w:r w:rsidRPr="008D3E91">
              <w:rPr>
                <w:b/>
                <w:color w:val="000000" w:themeColor="text1"/>
              </w:rPr>
              <w:t>Фоновые концентрации</w:t>
            </w:r>
          </w:p>
        </w:tc>
        <w:tc>
          <w:tcPr>
            <w:tcW w:w="21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40651" w:rsidRPr="008D3E91" w:rsidRDefault="00B40651" w:rsidP="003025E8">
            <w:pPr>
              <w:spacing w:line="276" w:lineRule="auto"/>
              <w:jc w:val="center"/>
              <w:rPr>
                <w:b/>
                <w:color w:val="000000" w:themeColor="text1"/>
              </w:rPr>
            </w:pPr>
            <w:r w:rsidRPr="008D3E91">
              <w:rPr>
                <w:b/>
                <w:color w:val="000000" w:themeColor="text1"/>
              </w:rPr>
              <w:t>Превышение</w:t>
            </w:r>
          </w:p>
        </w:tc>
      </w:tr>
      <w:tr w:rsidR="008D3E91" w:rsidRPr="008D3E91" w:rsidTr="00B40651">
        <w:trPr>
          <w:trHeight w:val="545"/>
        </w:trPr>
        <w:tc>
          <w:tcPr>
            <w:tcW w:w="2340" w:type="dxa"/>
            <w:tcBorders>
              <w:top w:val="single" w:sz="4" w:space="0" w:color="000000"/>
              <w:left w:val="single" w:sz="4" w:space="0" w:color="000000"/>
              <w:bottom w:val="single" w:sz="4" w:space="0" w:color="000000"/>
            </w:tcBorders>
            <w:shd w:val="clear" w:color="auto" w:fill="FFFFFF"/>
          </w:tcPr>
          <w:p w:rsidR="00B40651" w:rsidRPr="008D3E91" w:rsidRDefault="00B40651" w:rsidP="003025E8">
            <w:pPr>
              <w:spacing w:line="276" w:lineRule="auto"/>
              <w:rPr>
                <w:color w:val="000000" w:themeColor="text1"/>
              </w:rPr>
            </w:pPr>
            <w:r w:rsidRPr="008D3E91">
              <w:rPr>
                <w:color w:val="000000" w:themeColor="text1"/>
              </w:rPr>
              <w:t>Взвешенные вещества</w:t>
            </w:r>
          </w:p>
        </w:tc>
        <w:tc>
          <w:tcPr>
            <w:tcW w:w="2520" w:type="dxa"/>
            <w:tcBorders>
              <w:top w:val="single" w:sz="4" w:space="0" w:color="000000"/>
              <w:left w:val="single" w:sz="4" w:space="0" w:color="000000"/>
              <w:bottom w:val="single" w:sz="4" w:space="0" w:color="000000"/>
            </w:tcBorders>
            <w:shd w:val="clear" w:color="auto" w:fill="FFFFFF"/>
            <w:vAlign w:val="center"/>
          </w:tcPr>
          <w:p w:rsidR="00B40651" w:rsidRPr="008D3E91" w:rsidRDefault="00B40651" w:rsidP="003025E8">
            <w:pPr>
              <w:spacing w:line="276" w:lineRule="auto"/>
              <w:jc w:val="center"/>
              <w:rPr>
                <w:color w:val="000000" w:themeColor="text1"/>
              </w:rPr>
            </w:pPr>
            <w:r w:rsidRPr="008D3E91">
              <w:rPr>
                <w:color w:val="000000" w:themeColor="text1"/>
              </w:rPr>
              <w:t>500 мкг/м³</w:t>
            </w:r>
          </w:p>
        </w:tc>
        <w:tc>
          <w:tcPr>
            <w:tcW w:w="2520" w:type="dxa"/>
            <w:tcBorders>
              <w:top w:val="single" w:sz="4" w:space="0" w:color="000000"/>
              <w:left w:val="single" w:sz="4" w:space="0" w:color="000000"/>
              <w:bottom w:val="single" w:sz="4" w:space="0" w:color="000000"/>
            </w:tcBorders>
            <w:shd w:val="clear" w:color="auto" w:fill="FFFFFF"/>
            <w:vAlign w:val="center"/>
          </w:tcPr>
          <w:p w:rsidR="00B40651" w:rsidRPr="008D3E91" w:rsidRDefault="00B40651" w:rsidP="003025E8">
            <w:pPr>
              <w:spacing w:line="276" w:lineRule="auto"/>
              <w:jc w:val="center"/>
              <w:rPr>
                <w:color w:val="000000" w:themeColor="text1"/>
              </w:rPr>
            </w:pPr>
            <w:r w:rsidRPr="008D3E91">
              <w:rPr>
                <w:color w:val="000000" w:themeColor="text1"/>
              </w:rPr>
              <w:t>140 мкг/м³</w:t>
            </w:r>
          </w:p>
        </w:tc>
        <w:tc>
          <w:tcPr>
            <w:tcW w:w="21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40651" w:rsidRPr="008D3E91" w:rsidRDefault="00B40651" w:rsidP="003025E8">
            <w:pPr>
              <w:spacing w:line="276" w:lineRule="auto"/>
              <w:jc w:val="center"/>
              <w:rPr>
                <w:color w:val="000000" w:themeColor="text1"/>
              </w:rPr>
            </w:pPr>
            <w:r w:rsidRPr="008D3E91">
              <w:rPr>
                <w:color w:val="000000" w:themeColor="text1"/>
              </w:rPr>
              <w:t>нет</w:t>
            </w:r>
          </w:p>
        </w:tc>
      </w:tr>
      <w:tr w:rsidR="008D3E91" w:rsidRPr="008D3E91" w:rsidTr="003025E8">
        <w:trPr>
          <w:trHeight w:val="90"/>
        </w:trPr>
        <w:tc>
          <w:tcPr>
            <w:tcW w:w="2340" w:type="dxa"/>
            <w:tcBorders>
              <w:top w:val="single" w:sz="4" w:space="0" w:color="000000"/>
              <w:left w:val="single" w:sz="4" w:space="0" w:color="000000"/>
              <w:bottom w:val="single" w:sz="4" w:space="0" w:color="000000"/>
            </w:tcBorders>
            <w:shd w:val="clear" w:color="auto" w:fill="FFFFFF"/>
          </w:tcPr>
          <w:p w:rsidR="00B40651" w:rsidRPr="008D3E91" w:rsidRDefault="00B40651" w:rsidP="003025E8">
            <w:pPr>
              <w:spacing w:line="276" w:lineRule="auto"/>
              <w:rPr>
                <w:color w:val="000000" w:themeColor="text1"/>
              </w:rPr>
            </w:pPr>
            <w:r w:rsidRPr="008D3E91">
              <w:rPr>
                <w:color w:val="000000" w:themeColor="text1"/>
              </w:rPr>
              <w:t>Диоксид азота</w:t>
            </w:r>
          </w:p>
        </w:tc>
        <w:tc>
          <w:tcPr>
            <w:tcW w:w="2520" w:type="dxa"/>
            <w:tcBorders>
              <w:top w:val="single" w:sz="4" w:space="0" w:color="000000"/>
              <w:left w:val="single" w:sz="4" w:space="0" w:color="000000"/>
              <w:bottom w:val="single" w:sz="4" w:space="0" w:color="000000"/>
            </w:tcBorders>
            <w:shd w:val="clear" w:color="auto" w:fill="FFFFFF"/>
            <w:vAlign w:val="center"/>
          </w:tcPr>
          <w:p w:rsidR="00B40651" w:rsidRPr="008D3E91" w:rsidRDefault="00B40651" w:rsidP="003025E8">
            <w:pPr>
              <w:spacing w:line="276" w:lineRule="auto"/>
              <w:jc w:val="center"/>
              <w:rPr>
                <w:color w:val="000000" w:themeColor="text1"/>
              </w:rPr>
            </w:pPr>
            <w:r w:rsidRPr="008D3E91">
              <w:rPr>
                <w:color w:val="000000" w:themeColor="text1"/>
              </w:rPr>
              <w:t>200 мкг/м³</w:t>
            </w:r>
          </w:p>
        </w:tc>
        <w:tc>
          <w:tcPr>
            <w:tcW w:w="2520" w:type="dxa"/>
            <w:tcBorders>
              <w:top w:val="single" w:sz="4" w:space="0" w:color="000000"/>
              <w:left w:val="single" w:sz="4" w:space="0" w:color="000000"/>
              <w:bottom w:val="single" w:sz="4" w:space="0" w:color="000000"/>
            </w:tcBorders>
            <w:shd w:val="clear" w:color="auto" w:fill="FFFFFF"/>
            <w:vAlign w:val="center"/>
          </w:tcPr>
          <w:p w:rsidR="00B40651" w:rsidRPr="008D3E91" w:rsidRDefault="00B40651" w:rsidP="003025E8">
            <w:pPr>
              <w:spacing w:line="276" w:lineRule="auto"/>
              <w:jc w:val="center"/>
              <w:rPr>
                <w:color w:val="000000" w:themeColor="text1"/>
              </w:rPr>
            </w:pPr>
            <w:r w:rsidRPr="008D3E91">
              <w:rPr>
                <w:color w:val="000000" w:themeColor="text1"/>
              </w:rPr>
              <w:t>56 мкг/м³</w:t>
            </w:r>
          </w:p>
        </w:tc>
        <w:tc>
          <w:tcPr>
            <w:tcW w:w="21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40651" w:rsidRPr="008D3E91" w:rsidRDefault="00B40651" w:rsidP="003025E8">
            <w:pPr>
              <w:spacing w:line="276" w:lineRule="auto"/>
              <w:jc w:val="center"/>
              <w:rPr>
                <w:color w:val="000000" w:themeColor="text1"/>
              </w:rPr>
            </w:pPr>
            <w:r w:rsidRPr="008D3E91">
              <w:rPr>
                <w:color w:val="000000" w:themeColor="text1"/>
              </w:rPr>
              <w:t>нет</w:t>
            </w:r>
          </w:p>
        </w:tc>
      </w:tr>
      <w:tr w:rsidR="008D3E91" w:rsidRPr="008D3E91" w:rsidTr="003025E8">
        <w:trPr>
          <w:trHeight w:val="90"/>
        </w:trPr>
        <w:tc>
          <w:tcPr>
            <w:tcW w:w="2340" w:type="dxa"/>
            <w:tcBorders>
              <w:top w:val="single" w:sz="4" w:space="0" w:color="000000"/>
              <w:left w:val="single" w:sz="4" w:space="0" w:color="000000"/>
              <w:bottom w:val="single" w:sz="4" w:space="0" w:color="000000"/>
            </w:tcBorders>
            <w:shd w:val="clear" w:color="auto" w:fill="FFFFFF"/>
          </w:tcPr>
          <w:p w:rsidR="00B40651" w:rsidRPr="008D3E91" w:rsidRDefault="00B40651" w:rsidP="003025E8">
            <w:pPr>
              <w:spacing w:line="276" w:lineRule="auto"/>
              <w:rPr>
                <w:color w:val="000000" w:themeColor="text1"/>
              </w:rPr>
            </w:pPr>
            <w:r w:rsidRPr="008D3E91">
              <w:rPr>
                <w:color w:val="000000" w:themeColor="text1"/>
              </w:rPr>
              <w:t>Диоксид серы</w:t>
            </w:r>
          </w:p>
        </w:tc>
        <w:tc>
          <w:tcPr>
            <w:tcW w:w="2520" w:type="dxa"/>
            <w:tcBorders>
              <w:top w:val="single" w:sz="4" w:space="0" w:color="000000"/>
              <w:left w:val="single" w:sz="4" w:space="0" w:color="000000"/>
              <w:bottom w:val="single" w:sz="4" w:space="0" w:color="000000"/>
            </w:tcBorders>
            <w:shd w:val="clear" w:color="auto" w:fill="FFFFFF"/>
            <w:vAlign w:val="center"/>
          </w:tcPr>
          <w:p w:rsidR="00B40651" w:rsidRPr="008D3E91" w:rsidRDefault="00B40651" w:rsidP="003025E8">
            <w:pPr>
              <w:spacing w:line="276" w:lineRule="auto"/>
              <w:jc w:val="center"/>
              <w:rPr>
                <w:color w:val="000000" w:themeColor="text1"/>
              </w:rPr>
            </w:pPr>
            <w:r w:rsidRPr="008D3E91">
              <w:rPr>
                <w:color w:val="000000" w:themeColor="text1"/>
              </w:rPr>
              <w:t>500 мкг/м³</w:t>
            </w:r>
          </w:p>
        </w:tc>
        <w:tc>
          <w:tcPr>
            <w:tcW w:w="2520" w:type="dxa"/>
            <w:tcBorders>
              <w:top w:val="single" w:sz="4" w:space="0" w:color="000000"/>
              <w:left w:val="single" w:sz="4" w:space="0" w:color="000000"/>
              <w:bottom w:val="single" w:sz="4" w:space="0" w:color="000000"/>
            </w:tcBorders>
            <w:shd w:val="clear" w:color="auto" w:fill="FFFFFF"/>
            <w:vAlign w:val="center"/>
          </w:tcPr>
          <w:p w:rsidR="00B40651" w:rsidRPr="008D3E91" w:rsidRDefault="00B40651" w:rsidP="003025E8">
            <w:pPr>
              <w:spacing w:line="276" w:lineRule="auto"/>
              <w:jc w:val="center"/>
              <w:rPr>
                <w:color w:val="000000" w:themeColor="text1"/>
              </w:rPr>
            </w:pPr>
            <w:r w:rsidRPr="008D3E91">
              <w:rPr>
                <w:color w:val="000000" w:themeColor="text1"/>
              </w:rPr>
              <w:t>11 мкг/м³</w:t>
            </w:r>
          </w:p>
        </w:tc>
        <w:tc>
          <w:tcPr>
            <w:tcW w:w="21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40651" w:rsidRPr="008D3E91" w:rsidRDefault="00B40651" w:rsidP="003025E8">
            <w:pPr>
              <w:spacing w:line="276" w:lineRule="auto"/>
              <w:jc w:val="center"/>
              <w:rPr>
                <w:color w:val="000000" w:themeColor="text1"/>
              </w:rPr>
            </w:pPr>
            <w:r w:rsidRPr="008D3E91">
              <w:rPr>
                <w:color w:val="000000" w:themeColor="text1"/>
              </w:rPr>
              <w:t>нет</w:t>
            </w:r>
          </w:p>
        </w:tc>
      </w:tr>
      <w:tr w:rsidR="008D3E91" w:rsidRPr="008D3E91" w:rsidTr="003025E8">
        <w:trPr>
          <w:trHeight w:val="90"/>
        </w:trPr>
        <w:tc>
          <w:tcPr>
            <w:tcW w:w="2340" w:type="dxa"/>
            <w:tcBorders>
              <w:top w:val="single" w:sz="4" w:space="0" w:color="000000"/>
              <w:left w:val="single" w:sz="4" w:space="0" w:color="000000"/>
              <w:bottom w:val="single" w:sz="4" w:space="0" w:color="000000"/>
            </w:tcBorders>
            <w:shd w:val="clear" w:color="auto" w:fill="FFFFFF"/>
          </w:tcPr>
          <w:p w:rsidR="00B40651" w:rsidRPr="008D3E91" w:rsidRDefault="00B40651" w:rsidP="003025E8">
            <w:pPr>
              <w:spacing w:line="276" w:lineRule="auto"/>
              <w:rPr>
                <w:color w:val="000000" w:themeColor="text1"/>
              </w:rPr>
            </w:pPr>
            <w:r w:rsidRPr="008D3E91">
              <w:rPr>
                <w:color w:val="000000" w:themeColor="text1"/>
              </w:rPr>
              <w:t>Оксид углерода</w:t>
            </w:r>
          </w:p>
        </w:tc>
        <w:tc>
          <w:tcPr>
            <w:tcW w:w="2520" w:type="dxa"/>
            <w:tcBorders>
              <w:top w:val="single" w:sz="4" w:space="0" w:color="000000"/>
              <w:left w:val="single" w:sz="4" w:space="0" w:color="000000"/>
              <w:bottom w:val="single" w:sz="4" w:space="0" w:color="000000"/>
            </w:tcBorders>
            <w:shd w:val="clear" w:color="auto" w:fill="FFFFFF"/>
            <w:vAlign w:val="center"/>
          </w:tcPr>
          <w:p w:rsidR="00B40651" w:rsidRPr="008D3E91" w:rsidRDefault="00B40651" w:rsidP="003025E8">
            <w:pPr>
              <w:spacing w:line="276" w:lineRule="auto"/>
              <w:jc w:val="center"/>
              <w:rPr>
                <w:color w:val="000000" w:themeColor="text1"/>
              </w:rPr>
            </w:pPr>
            <w:r w:rsidRPr="008D3E91">
              <w:rPr>
                <w:color w:val="000000" w:themeColor="text1"/>
              </w:rPr>
              <w:t>5 мг/м³</w:t>
            </w:r>
          </w:p>
        </w:tc>
        <w:tc>
          <w:tcPr>
            <w:tcW w:w="2520" w:type="dxa"/>
            <w:tcBorders>
              <w:top w:val="single" w:sz="4" w:space="0" w:color="000000"/>
              <w:left w:val="single" w:sz="4" w:space="0" w:color="000000"/>
              <w:bottom w:val="single" w:sz="4" w:space="0" w:color="000000"/>
            </w:tcBorders>
            <w:shd w:val="clear" w:color="auto" w:fill="FFFFFF"/>
            <w:vAlign w:val="center"/>
          </w:tcPr>
          <w:p w:rsidR="00B40651" w:rsidRPr="008D3E91" w:rsidRDefault="00B40651" w:rsidP="003025E8">
            <w:pPr>
              <w:spacing w:line="276" w:lineRule="auto"/>
              <w:jc w:val="center"/>
              <w:rPr>
                <w:color w:val="000000" w:themeColor="text1"/>
              </w:rPr>
            </w:pPr>
            <w:r w:rsidRPr="008D3E91">
              <w:rPr>
                <w:color w:val="000000" w:themeColor="text1"/>
              </w:rPr>
              <w:t>1,8 мкг/м³</w:t>
            </w:r>
          </w:p>
        </w:tc>
        <w:tc>
          <w:tcPr>
            <w:tcW w:w="21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40651" w:rsidRPr="008D3E91" w:rsidRDefault="00B40651" w:rsidP="003025E8">
            <w:pPr>
              <w:spacing w:line="276" w:lineRule="auto"/>
              <w:jc w:val="center"/>
              <w:rPr>
                <w:color w:val="000000" w:themeColor="text1"/>
              </w:rPr>
            </w:pPr>
            <w:r w:rsidRPr="008D3E91">
              <w:rPr>
                <w:color w:val="000000" w:themeColor="text1"/>
              </w:rPr>
              <w:t>нет</w:t>
            </w:r>
          </w:p>
        </w:tc>
      </w:tr>
      <w:tr w:rsidR="008D3E91" w:rsidRPr="008D3E91" w:rsidTr="003025E8">
        <w:trPr>
          <w:trHeight w:val="75"/>
        </w:trPr>
        <w:tc>
          <w:tcPr>
            <w:tcW w:w="2340" w:type="dxa"/>
            <w:tcBorders>
              <w:top w:val="single" w:sz="4" w:space="0" w:color="000000"/>
              <w:left w:val="single" w:sz="4" w:space="0" w:color="000000"/>
              <w:bottom w:val="single" w:sz="4" w:space="0" w:color="000000"/>
            </w:tcBorders>
            <w:shd w:val="clear" w:color="auto" w:fill="FFFFFF"/>
          </w:tcPr>
          <w:p w:rsidR="00B40651" w:rsidRPr="008D3E91" w:rsidRDefault="00B40651" w:rsidP="003025E8">
            <w:pPr>
              <w:spacing w:line="276" w:lineRule="auto"/>
              <w:rPr>
                <w:color w:val="000000" w:themeColor="text1"/>
              </w:rPr>
            </w:pPr>
            <w:r w:rsidRPr="008D3E91">
              <w:rPr>
                <w:color w:val="000000" w:themeColor="text1"/>
              </w:rPr>
              <w:t>Сероводород</w:t>
            </w:r>
          </w:p>
        </w:tc>
        <w:tc>
          <w:tcPr>
            <w:tcW w:w="2520" w:type="dxa"/>
            <w:tcBorders>
              <w:top w:val="single" w:sz="4" w:space="0" w:color="000000"/>
              <w:left w:val="single" w:sz="4" w:space="0" w:color="000000"/>
              <w:bottom w:val="single" w:sz="4" w:space="0" w:color="000000"/>
            </w:tcBorders>
            <w:shd w:val="clear" w:color="auto" w:fill="FFFFFF"/>
            <w:vAlign w:val="center"/>
          </w:tcPr>
          <w:p w:rsidR="00B40651" w:rsidRPr="008D3E91" w:rsidRDefault="00B40651" w:rsidP="003025E8">
            <w:pPr>
              <w:spacing w:line="276" w:lineRule="auto"/>
              <w:jc w:val="center"/>
              <w:rPr>
                <w:color w:val="000000" w:themeColor="text1"/>
              </w:rPr>
            </w:pPr>
            <w:r w:rsidRPr="008D3E91">
              <w:rPr>
                <w:color w:val="000000" w:themeColor="text1"/>
              </w:rPr>
              <w:t>8 мг/м³</w:t>
            </w:r>
          </w:p>
        </w:tc>
        <w:tc>
          <w:tcPr>
            <w:tcW w:w="2520" w:type="dxa"/>
            <w:tcBorders>
              <w:top w:val="single" w:sz="4" w:space="0" w:color="000000"/>
              <w:left w:val="single" w:sz="4" w:space="0" w:color="000000"/>
              <w:bottom w:val="single" w:sz="4" w:space="0" w:color="000000"/>
            </w:tcBorders>
            <w:shd w:val="clear" w:color="auto" w:fill="FFFFFF"/>
            <w:vAlign w:val="center"/>
          </w:tcPr>
          <w:p w:rsidR="00B40651" w:rsidRPr="008D3E91" w:rsidRDefault="00B40651" w:rsidP="003025E8">
            <w:pPr>
              <w:spacing w:line="276" w:lineRule="auto"/>
              <w:jc w:val="center"/>
              <w:rPr>
                <w:color w:val="000000" w:themeColor="text1"/>
              </w:rPr>
            </w:pPr>
            <w:r w:rsidRPr="008D3E91">
              <w:rPr>
                <w:color w:val="000000" w:themeColor="text1"/>
              </w:rPr>
              <w:t>4 мкг/м³</w:t>
            </w:r>
          </w:p>
        </w:tc>
        <w:tc>
          <w:tcPr>
            <w:tcW w:w="211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40651" w:rsidRPr="008D3E91" w:rsidRDefault="00B40651" w:rsidP="003025E8">
            <w:pPr>
              <w:spacing w:line="276" w:lineRule="auto"/>
              <w:jc w:val="center"/>
              <w:rPr>
                <w:color w:val="000000" w:themeColor="text1"/>
              </w:rPr>
            </w:pPr>
            <w:r w:rsidRPr="008D3E91">
              <w:rPr>
                <w:color w:val="000000" w:themeColor="text1"/>
              </w:rPr>
              <w:t>нет</w:t>
            </w:r>
          </w:p>
        </w:tc>
      </w:tr>
    </w:tbl>
    <w:p w:rsidR="00B40651" w:rsidRPr="008D3E91" w:rsidRDefault="00B40651" w:rsidP="00B40651">
      <w:pPr>
        <w:widowControl w:val="0"/>
        <w:tabs>
          <w:tab w:val="left" w:pos="708"/>
        </w:tabs>
        <w:autoSpaceDE w:val="0"/>
        <w:spacing w:line="276" w:lineRule="auto"/>
        <w:ind w:firstLine="567"/>
        <w:jc w:val="both"/>
        <w:rPr>
          <w:rFonts w:ascii="Times New Roman CYR" w:hAnsi="Times New Roman CYR" w:cs="Times New Roman CYR"/>
          <w:color w:val="000000" w:themeColor="text1"/>
          <w:sz w:val="26"/>
          <w:szCs w:val="26"/>
        </w:rPr>
      </w:pPr>
      <w:r w:rsidRPr="008D3E91">
        <w:rPr>
          <w:rFonts w:ascii="Times New Roman CYR" w:hAnsi="Times New Roman CYR" w:cs="Times New Roman CYR"/>
          <w:color w:val="000000" w:themeColor="text1"/>
          <w:sz w:val="26"/>
          <w:szCs w:val="26"/>
        </w:rPr>
        <w:t xml:space="preserve">В соответствии с перечнем ПОО Калужской области, утвержденным комиссией КЧСиПБ при Правительстве Калужской области (протокол № 10 от 29 ноября 2006 года), на территории </w:t>
      </w:r>
      <w:r w:rsidR="00F907F6" w:rsidRPr="008D3E91">
        <w:rPr>
          <w:rFonts w:ascii="Times New Roman CYR" w:hAnsi="Times New Roman CYR" w:cs="Times New Roman CYR"/>
          <w:color w:val="000000" w:themeColor="text1"/>
          <w:sz w:val="26"/>
          <w:szCs w:val="26"/>
        </w:rPr>
        <w:t>городского</w:t>
      </w:r>
      <w:r w:rsidRPr="008D3E91">
        <w:rPr>
          <w:rFonts w:ascii="Times New Roman CYR" w:hAnsi="Times New Roman CYR" w:cs="Times New Roman CYR"/>
          <w:color w:val="000000" w:themeColor="text1"/>
          <w:sz w:val="26"/>
          <w:szCs w:val="26"/>
        </w:rPr>
        <w:t xml:space="preserve"> поселения отсутствуют потенциально опасные объекты, подлежащие декларированию.</w:t>
      </w:r>
    </w:p>
    <w:p w:rsidR="00B40651" w:rsidRPr="008D3E91" w:rsidRDefault="00B40651" w:rsidP="00B40651">
      <w:pPr>
        <w:widowControl w:val="0"/>
        <w:tabs>
          <w:tab w:val="left" w:pos="708"/>
        </w:tabs>
        <w:autoSpaceDE w:val="0"/>
        <w:spacing w:line="276" w:lineRule="auto"/>
        <w:ind w:firstLine="567"/>
        <w:jc w:val="both"/>
        <w:rPr>
          <w:color w:val="000000" w:themeColor="text1"/>
          <w:sz w:val="26"/>
          <w:szCs w:val="26"/>
        </w:rPr>
      </w:pPr>
      <w:r w:rsidRPr="008D3E91">
        <w:rPr>
          <w:rFonts w:ascii="Times New Roman CYR" w:hAnsi="Times New Roman CYR" w:cs="Times New Roman CYR"/>
          <w:color w:val="000000" w:themeColor="text1"/>
          <w:sz w:val="26"/>
          <w:szCs w:val="26"/>
        </w:rPr>
        <w:t xml:space="preserve">По всем показателям не обнаружено превышений нормативов ПДК, что соответствует ГН 2.1.6.1338-03 </w:t>
      </w:r>
      <w:r w:rsidRPr="008D3E91">
        <w:rPr>
          <w:color w:val="000000" w:themeColor="text1"/>
          <w:sz w:val="26"/>
          <w:szCs w:val="26"/>
        </w:rPr>
        <w:t>«</w:t>
      </w:r>
      <w:r w:rsidRPr="008D3E91">
        <w:rPr>
          <w:rFonts w:ascii="Times New Roman CYR" w:hAnsi="Times New Roman CYR" w:cs="Times New Roman CYR"/>
          <w:color w:val="000000" w:themeColor="text1"/>
          <w:sz w:val="26"/>
          <w:szCs w:val="26"/>
        </w:rPr>
        <w:t xml:space="preserve">Предельно допустимые концентрации (ПДК) </w:t>
      </w:r>
      <w:r w:rsidRPr="008D3E91">
        <w:rPr>
          <w:rFonts w:ascii="Times New Roman CYR" w:hAnsi="Times New Roman CYR" w:cs="Times New Roman CYR"/>
          <w:color w:val="000000" w:themeColor="text1"/>
          <w:sz w:val="26"/>
          <w:szCs w:val="26"/>
        </w:rPr>
        <w:lastRenderedPageBreak/>
        <w:t>загрязняющих веществ в атмосферном воздухе населенных мест</w:t>
      </w:r>
      <w:r w:rsidRPr="008D3E91">
        <w:rPr>
          <w:color w:val="000000" w:themeColor="text1"/>
          <w:sz w:val="26"/>
          <w:szCs w:val="26"/>
        </w:rPr>
        <w:t>».</w:t>
      </w:r>
    </w:p>
    <w:p w:rsidR="00B40651" w:rsidRPr="008D3E91" w:rsidRDefault="00B40651" w:rsidP="00B40651">
      <w:pPr>
        <w:widowControl w:val="0"/>
        <w:tabs>
          <w:tab w:val="left" w:pos="708"/>
        </w:tabs>
        <w:autoSpaceDE w:val="0"/>
        <w:spacing w:line="276" w:lineRule="auto"/>
        <w:ind w:firstLine="567"/>
        <w:jc w:val="both"/>
        <w:rPr>
          <w:rFonts w:ascii="Times New Roman CYR" w:hAnsi="Times New Roman CYR" w:cs="Times New Roman CYR"/>
          <w:color w:val="000000" w:themeColor="text1"/>
          <w:sz w:val="26"/>
          <w:szCs w:val="26"/>
        </w:rPr>
      </w:pPr>
      <w:r w:rsidRPr="008D3E91">
        <w:rPr>
          <w:rFonts w:ascii="Times New Roman CYR" w:hAnsi="Times New Roman CYR" w:cs="Times New Roman CYR"/>
          <w:color w:val="000000" w:themeColor="text1"/>
          <w:sz w:val="26"/>
          <w:szCs w:val="26"/>
        </w:rPr>
        <w:t xml:space="preserve">В соответствии с </w:t>
      </w:r>
      <w:r w:rsidRPr="008D3E91">
        <w:rPr>
          <w:color w:val="000000" w:themeColor="text1"/>
          <w:sz w:val="26"/>
          <w:szCs w:val="26"/>
        </w:rPr>
        <w:t>«</w:t>
      </w:r>
      <w:r w:rsidRPr="008D3E91">
        <w:rPr>
          <w:rFonts w:ascii="Times New Roman CYR" w:hAnsi="Times New Roman CYR" w:cs="Times New Roman CYR"/>
          <w:color w:val="000000" w:themeColor="text1"/>
          <w:sz w:val="26"/>
          <w:szCs w:val="26"/>
        </w:rPr>
        <w:t>Методическими указаниями по предупредительному государственному санитарному надзору за районной планировкой</w:t>
      </w:r>
      <w:r w:rsidRPr="008D3E91">
        <w:rPr>
          <w:color w:val="000000" w:themeColor="text1"/>
          <w:sz w:val="26"/>
          <w:szCs w:val="26"/>
        </w:rPr>
        <w:t xml:space="preserve">» </w:t>
      </w:r>
      <w:r w:rsidRPr="008D3E91">
        <w:rPr>
          <w:rFonts w:ascii="Times New Roman CYR" w:hAnsi="Times New Roman CYR" w:cs="Times New Roman CYR"/>
          <w:color w:val="000000" w:themeColor="text1"/>
          <w:sz w:val="26"/>
          <w:szCs w:val="26"/>
        </w:rPr>
        <w:t>проводится оценка потенциала самоочищения природной среды (ПСПС).</w:t>
      </w:r>
    </w:p>
    <w:p w:rsidR="00B40651" w:rsidRPr="008D3E91" w:rsidRDefault="00B40651" w:rsidP="00B40651">
      <w:pPr>
        <w:widowControl w:val="0"/>
        <w:tabs>
          <w:tab w:val="left" w:pos="708"/>
        </w:tabs>
        <w:autoSpaceDE w:val="0"/>
        <w:spacing w:line="276" w:lineRule="auto"/>
        <w:ind w:firstLine="567"/>
        <w:jc w:val="both"/>
        <w:rPr>
          <w:rFonts w:ascii="Times New Roman CYR" w:hAnsi="Times New Roman CYR" w:cs="Times New Roman CYR"/>
          <w:color w:val="000000" w:themeColor="text1"/>
          <w:sz w:val="26"/>
          <w:szCs w:val="26"/>
        </w:rPr>
      </w:pPr>
      <w:r w:rsidRPr="008D3E91">
        <w:rPr>
          <w:rFonts w:ascii="Times New Roman CYR" w:hAnsi="Times New Roman CYR" w:cs="Times New Roman CYR"/>
          <w:color w:val="000000" w:themeColor="text1"/>
          <w:sz w:val="26"/>
          <w:szCs w:val="26"/>
        </w:rPr>
        <w:t>Самоочищающаяся способность атмосферы определяется по метеорологическому потенциалу загрязнения атмосферы (ПЗА), предложенному Э. Ю. Безуглой (1977 г.), и по метеорологическому потенциалу атмосферы, разработанному Т. С. Селегей (1987 г.).</w:t>
      </w:r>
    </w:p>
    <w:p w:rsidR="00B40651" w:rsidRPr="008D3E91" w:rsidRDefault="00B40651" w:rsidP="00B40651">
      <w:pPr>
        <w:widowControl w:val="0"/>
        <w:tabs>
          <w:tab w:val="left" w:pos="708"/>
        </w:tabs>
        <w:autoSpaceDE w:val="0"/>
        <w:spacing w:line="276" w:lineRule="auto"/>
        <w:ind w:firstLine="567"/>
        <w:jc w:val="both"/>
        <w:rPr>
          <w:color w:val="000000" w:themeColor="text1"/>
          <w:sz w:val="26"/>
          <w:szCs w:val="26"/>
          <w:lang w:val="en-US"/>
        </w:rPr>
      </w:pPr>
      <w:r w:rsidRPr="008D3E91">
        <w:rPr>
          <w:rFonts w:ascii="Times New Roman CYR" w:hAnsi="Times New Roman CYR" w:cs="Times New Roman CYR"/>
          <w:color w:val="000000" w:themeColor="text1"/>
          <w:sz w:val="26"/>
          <w:szCs w:val="26"/>
        </w:rPr>
        <w:t xml:space="preserve">ПЗА определяется на основе анализа повторяемости сочетаний метеорологических характеристик: приземных инверсий, штилей, туманов, осадков, скоростей ветра. На территории Калужской области данный показатель является </w:t>
      </w:r>
      <w:r w:rsidRPr="008D3E91">
        <w:rPr>
          <w:rFonts w:ascii="Times New Roman CYR" w:hAnsi="Times New Roman CYR" w:cs="Times New Roman CYR"/>
          <w:iCs/>
          <w:color w:val="000000" w:themeColor="text1"/>
          <w:sz w:val="26"/>
          <w:szCs w:val="26"/>
        </w:rPr>
        <w:t>умеренным</w:t>
      </w:r>
      <w:r w:rsidRPr="008D3E91">
        <w:rPr>
          <w:color w:val="000000" w:themeColor="text1"/>
          <w:sz w:val="26"/>
          <w:szCs w:val="26"/>
          <w:lang w:val="en-US"/>
        </w:rPr>
        <w:t>.</w:t>
      </w:r>
    </w:p>
    <w:p w:rsidR="00B40651" w:rsidRPr="008D3E91" w:rsidRDefault="00B40651" w:rsidP="00B40651">
      <w:pPr>
        <w:spacing w:line="276" w:lineRule="auto"/>
        <w:jc w:val="right"/>
        <w:rPr>
          <w:i/>
          <w:color w:val="000000" w:themeColor="text1"/>
        </w:rPr>
      </w:pPr>
      <w:r w:rsidRPr="008D3E91">
        <w:rPr>
          <w:i/>
          <w:color w:val="000000" w:themeColor="text1"/>
        </w:rPr>
        <w:t xml:space="preserve">Таблица </w:t>
      </w:r>
      <w:r w:rsidR="00F907F6" w:rsidRPr="008D3E91">
        <w:rPr>
          <w:i/>
          <w:color w:val="000000" w:themeColor="text1"/>
        </w:rPr>
        <w:t>6</w:t>
      </w:r>
    </w:p>
    <w:tbl>
      <w:tblPr>
        <w:tblW w:w="1079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1276"/>
        <w:gridCol w:w="1417"/>
        <w:gridCol w:w="1276"/>
        <w:gridCol w:w="1276"/>
        <w:gridCol w:w="1104"/>
        <w:gridCol w:w="1305"/>
        <w:gridCol w:w="1441"/>
      </w:tblGrid>
      <w:tr w:rsidR="008D3E91" w:rsidRPr="008D3E91" w:rsidTr="003025E8">
        <w:tc>
          <w:tcPr>
            <w:tcW w:w="1702" w:type="dxa"/>
            <w:vMerge w:val="restart"/>
            <w:shd w:val="clear" w:color="auto" w:fill="auto"/>
            <w:vAlign w:val="center"/>
          </w:tcPr>
          <w:p w:rsidR="00B40651" w:rsidRPr="008D3E91" w:rsidRDefault="00B40651" w:rsidP="003025E8">
            <w:pPr>
              <w:spacing w:line="276" w:lineRule="auto"/>
              <w:jc w:val="center"/>
              <w:rPr>
                <w:b/>
                <w:color w:val="000000" w:themeColor="text1"/>
                <w:sz w:val="22"/>
                <w:szCs w:val="22"/>
              </w:rPr>
            </w:pPr>
            <w:r w:rsidRPr="008D3E91">
              <w:rPr>
                <w:b/>
                <w:color w:val="000000" w:themeColor="text1"/>
                <w:sz w:val="22"/>
                <w:szCs w:val="22"/>
              </w:rPr>
              <w:t>Потенциал</w:t>
            </w:r>
          </w:p>
          <w:p w:rsidR="00B40651" w:rsidRPr="008D3E91" w:rsidRDefault="00B40651" w:rsidP="003025E8">
            <w:pPr>
              <w:spacing w:line="276" w:lineRule="auto"/>
              <w:jc w:val="center"/>
              <w:rPr>
                <w:b/>
                <w:color w:val="000000" w:themeColor="text1"/>
                <w:sz w:val="22"/>
                <w:szCs w:val="22"/>
              </w:rPr>
            </w:pPr>
            <w:r w:rsidRPr="008D3E91">
              <w:rPr>
                <w:b/>
                <w:color w:val="000000" w:themeColor="text1"/>
                <w:sz w:val="22"/>
                <w:szCs w:val="22"/>
              </w:rPr>
              <w:t>загрязнения</w:t>
            </w:r>
          </w:p>
          <w:p w:rsidR="00B40651" w:rsidRPr="008D3E91" w:rsidRDefault="00B40651" w:rsidP="003025E8">
            <w:pPr>
              <w:spacing w:line="276" w:lineRule="auto"/>
              <w:jc w:val="center"/>
              <w:rPr>
                <w:b/>
                <w:color w:val="000000" w:themeColor="text1"/>
                <w:sz w:val="22"/>
                <w:szCs w:val="22"/>
              </w:rPr>
            </w:pPr>
            <w:r w:rsidRPr="008D3E91">
              <w:rPr>
                <w:b/>
                <w:color w:val="000000" w:themeColor="text1"/>
                <w:sz w:val="22"/>
                <w:szCs w:val="22"/>
              </w:rPr>
              <w:t>атмосферы</w:t>
            </w:r>
          </w:p>
        </w:tc>
        <w:tc>
          <w:tcPr>
            <w:tcW w:w="3969" w:type="dxa"/>
            <w:gridSpan w:val="3"/>
            <w:shd w:val="clear" w:color="auto" w:fill="auto"/>
            <w:vAlign w:val="center"/>
          </w:tcPr>
          <w:p w:rsidR="00B40651" w:rsidRPr="008D3E91" w:rsidRDefault="00B40651" w:rsidP="003025E8">
            <w:pPr>
              <w:spacing w:line="276" w:lineRule="auto"/>
              <w:jc w:val="center"/>
              <w:rPr>
                <w:b/>
                <w:color w:val="000000" w:themeColor="text1"/>
                <w:sz w:val="22"/>
                <w:szCs w:val="22"/>
              </w:rPr>
            </w:pPr>
            <w:r w:rsidRPr="008D3E91">
              <w:rPr>
                <w:b/>
                <w:color w:val="000000" w:themeColor="text1"/>
                <w:sz w:val="22"/>
                <w:szCs w:val="22"/>
              </w:rPr>
              <w:t>Приземные инверсии</w:t>
            </w:r>
          </w:p>
        </w:tc>
        <w:tc>
          <w:tcPr>
            <w:tcW w:w="2380" w:type="dxa"/>
            <w:gridSpan w:val="2"/>
            <w:shd w:val="clear" w:color="auto" w:fill="auto"/>
            <w:vAlign w:val="center"/>
          </w:tcPr>
          <w:p w:rsidR="00B40651" w:rsidRPr="008D3E91" w:rsidRDefault="00B40651" w:rsidP="003025E8">
            <w:pPr>
              <w:spacing w:line="276" w:lineRule="auto"/>
              <w:jc w:val="center"/>
              <w:rPr>
                <w:b/>
                <w:color w:val="000000" w:themeColor="text1"/>
                <w:sz w:val="22"/>
                <w:szCs w:val="22"/>
              </w:rPr>
            </w:pPr>
            <w:r w:rsidRPr="008D3E91">
              <w:rPr>
                <w:b/>
                <w:color w:val="000000" w:themeColor="text1"/>
                <w:sz w:val="22"/>
                <w:szCs w:val="22"/>
              </w:rPr>
              <w:t>Повторяемость</w:t>
            </w:r>
          </w:p>
        </w:tc>
        <w:tc>
          <w:tcPr>
            <w:tcW w:w="1305" w:type="dxa"/>
            <w:vMerge w:val="restart"/>
            <w:shd w:val="clear" w:color="auto" w:fill="auto"/>
            <w:vAlign w:val="center"/>
          </w:tcPr>
          <w:p w:rsidR="00B40651" w:rsidRPr="008D3E91" w:rsidRDefault="00B40651" w:rsidP="003025E8">
            <w:pPr>
              <w:spacing w:line="276" w:lineRule="auto"/>
              <w:jc w:val="center"/>
              <w:rPr>
                <w:b/>
                <w:color w:val="000000" w:themeColor="text1"/>
                <w:sz w:val="22"/>
                <w:szCs w:val="22"/>
              </w:rPr>
            </w:pPr>
            <w:r w:rsidRPr="008D3E91">
              <w:rPr>
                <w:b/>
                <w:color w:val="000000" w:themeColor="text1"/>
                <w:sz w:val="22"/>
                <w:szCs w:val="22"/>
              </w:rPr>
              <w:t>Высота слоя перемешивания (км)</w:t>
            </w:r>
          </w:p>
        </w:tc>
        <w:tc>
          <w:tcPr>
            <w:tcW w:w="1441" w:type="dxa"/>
            <w:vMerge w:val="restart"/>
            <w:shd w:val="clear" w:color="auto" w:fill="auto"/>
            <w:vAlign w:val="center"/>
          </w:tcPr>
          <w:p w:rsidR="00B40651" w:rsidRPr="008D3E91" w:rsidRDefault="00B40651" w:rsidP="003025E8">
            <w:pPr>
              <w:spacing w:line="276" w:lineRule="auto"/>
              <w:ind w:left="-49" w:right="-85"/>
              <w:jc w:val="center"/>
              <w:rPr>
                <w:b/>
                <w:color w:val="000000" w:themeColor="text1"/>
                <w:sz w:val="22"/>
                <w:szCs w:val="22"/>
              </w:rPr>
            </w:pPr>
            <w:r w:rsidRPr="008D3E91">
              <w:rPr>
                <w:b/>
                <w:color w:val="000000" w:themeColor="text1"/>
                <w:sz w:val="22"/>
                <w:szCs w:val="22"/>
              </w:rPr>
              <w:t>Продолжительность тумана (часы)</w:t>
            </w:r>
          </w:p>
        </w:tc>
      </w:tr>
      <w:tr w:rsidR="008D3E91" w:rsidRPr="008D3E91" w:rsidTr="003025E8">
        <w:tc>
          <w:tcPr>
            <w:tcW w:w="1702" w:type="dxa"/>
            <w:vMerge/>
            <w:shd w:val="clear" w:color="auto" w:fill="auto"/>
          </w:tcPr>
          <w:p w:rsidR="00B40651" w:rsidRPr="008D3E91" w:rsidRDefault="00B40651" w:rsidP="003025E8">
            <w:pPr>
              <w:spacing w:line="276" w:lineRule="auto"/>
              <w:rPr>
                <w:color w:val="000000" w:themeColor="text1"/>
                <w:sz w:val="22"/>
                <w:szCs w:val="22"/>
              </w:rPr>
            </w:pPr>
          </w:p>
        </w:tc>
        <w:tc>
          <w:tcPr>
            <w:tcW w:w="1276" w:type="dxa"/>
            <w:shd w:val="clear" w:color="auto" w:fill="auto"/>
            <w:vAlign w:val="center"/>
          </w:tcPr>
          <w:p w:rsidR="00B40651" w:rsidRPr="008D3E91" w:rsidRDefault="00B40651" w:rsidP="003025E8">
            <w:pPr>
              <w:spacing w:line="276" w:lineRule="auto"/>
              <w:jc w:val="center"/>
              <w:rPr>
                <w:b/>
                <w:color w:val="000000" w:themeColor="text1"/>
                <w:sz w:val="22"/>
                <w:szCs w:val="22"/>
              </w:rPr>
            </w:pPr>
            <w:r w:rsidRPr="008D3E91">
              <w:rPr>
                <w:b/>
                <w:color w:val="000000" w:themeColor="text1"/>
                <w:sz w:val="22"/>
                <w:szCs w:val="22"/>
              </w:rPr>
              <w:t>Повторяемость</w:t>
            </w:r>
          </w:p>
          <w:p w:rsidR="00B40651" w:rsidRPr="008D3E91" w:rsidRDefault="00B40651" w:rsidP="003025E8">
            <w:pPr>
              <w:spacing w:line="276" w:lineRule="auto"/>
              <w:jc w:val="center"/>
              <w:rPr>
                <w:b/>
                <w:color w:val="000000" w:themeColor="text1"/>
                <w:sz w:val="22"/>
                <w:szCs w:val="22"/>
              </w:rPr>
            </w:pPr>
            <w:r w:rsidRPr="008D3E91">
              <w:rPr>
                <w:b/>
                <w:color w:val="000000" w:themeColor="text1"/>
                <w:sz w:val="22"/>
                <w:szCs w:val="22"/>
              </w:rPr>
              <w:t>(%)</w:t>
            </w:r>
          </w:p>
        </w:tc>
        <w:tc>
          <w:tcPr>
            <w:tcW w:w="1417" w:type="dxa"/>
            <w:shd w:val="clear" w:color="auto" w:fill="auto"/>
            <w:vAlign w:val="center"/>
          </w:tcPr>
          <w:p w:rsidR="00B40651" w:rsidRPr="008D3E91" w:rsidRDefault="00B40651" w:rsidP="003025E8">
            <w:pPr>
              <w:spacing w:line="276" w:lineRule="auto"/>
              <w:jc w:val="center"/>
              <w:rPr>
                <w:b/>
                <w:color w:val="000000" w:themeColor="text1"/>
                <w:sz w:val="22"/>
                <w:szCs w:val="22"/>
              </w:rPr>
            </w:pPr>
            <w:r w:rsidRPr="008D3E91">
              <w:rPr>
                <w:b/>
                <w:color w:val="000000" w:themeColor="text1"/>
                <w:sz w:val="22"/>
                <w:szCs w:val="22"/>
              </w:rPr>
              <w:t>Мощность</w:t>
            </w:r>
          </w:p>
          <w:p w:rsidR="00B40651" w:rsidRPr="008D3E91" w:rsidRDefault="00B40651" w:rsidP="003025E8">
            <w:pPr>
              <w:spacing w:line="276" w:lineRule="auto"/>
              <w:jc w:val="center"/>
              <w:rPr>
                <w:b/>
                <w:color w:val="000000" w:themeColor="text1"/>
                <w:sz w:val="22"/>
                <w:szCs w:val="22"/>
              </w:rPr>
            </w:pPr>
            <w:r w:rsidRPr="008D3E91">
              <w:rPr>
                <w:b/>
                <w:color w:val="000000" w:themeColor="text1"/>
                <w:sz w:val="22"/>
                <w:szCs w:val="22"/>
              </w:rPr>
              <w:t>(км)</w:t>
            </w:r>
          </w:p>
        </w:tc>
        <w:tc>
          <w:tcPr>
            <w:tcW w:w="1276" w:type="dxa"/>
            <w:shd w:val="clear" w:color="auto" w:fill="auto"/>
            <w:vAlign w:val="center"/>
          </w:tcPr>
          <w:p w:rsidR="00B40651" w:rsidRPr="008D3E91" w:rsidRDefault="00B40651" w:rsidP="003025E8">
            <w:pPr>
              <w:spacing w:line="276" w:lineRule="auto"/>
              <w:jc w:val="center"/>
              <w:rPr>
                <w:b/>
                <w:color w:val="000000" w:themeColor="text1"/>
                <w:sz w:val="22"/>
                <w:szCs w:val="22"/>
              </w:rPr>
            </w:pPr>
            <w:r w:rsidRPr="008D3E91">
              <w:rPr>
                <w:b/>
                <w:color w:val="000000" w:themeColor="text1"/>
                <w:sz w:val="22"/>
                <w:szCs w:val="22"/>
              </w:rPr>
              <w:t>Интенсивность</w:t>
            </w:r>
          </w:p>
          <w:p w:rsidR="00B40651" w:rsidRPr="008D3E91" w:rsidRDefault="00B40651" w:rsidP="003025E8">
            <w:pPr>
              <w:spacing w:line="276" w:lineRule="auto"/>
              <w:jc w:val="center"/>
              <w:rPr>
                <w:b/>
                <w:color w:val="000000" w:themeColor="text1"/>
                <w:sz w:val="22"/>
                <w:szCs w:val="22"/>
              </w:rPr>
            </w:pPr>
            <w:r w:rsidRPr="008D3E91">
              <w:rPr>
                <w:b/>
                <w:color w:val="000000" w:themeColor="text1"/>
                <w:sz w:val="22"/>
                <w:szCs w:val="22"/>
              </w:rPr>
              <w:t>(С</w:t>
            </w:r>
            <w:r w:rsidRPr="008D3E91">
              <w:rPr>
                <w:b/>
                <w:color w:val="000000" w:themeColor="text1"/>
                <w:sz w:val="22"/>
                <w:szCs w:val="22"/>
                <w:vertAlign w:val="superscript"/>
              </w:rPr>
              <w:t>0</w:t>
            </w:r>
            <w:r w:rsidRPr="008D3E91">
              <w:rPr>
                <w:b/>
                <w:color w:val="000000" w:themeColor="text1"/>
                <w:sz w:val="22"/>
                <w:szCs w:val="22"/>
              </w:rPr>
              <w:t>)</w:t>
            </w:r>
          </w:p>
        </w:tc>
        <w:tc>
          <w:tcPr>
            <w:tcW w:w="1276" w:type="dxa"/>
            <w:shd w:val="clear" w:color="auto" w:fill="auto"/>
            <w:vAlign w:val="center"/>
          </w:tcPr>
          <w:p w:rsidR="00B40651" w:rsidRPr="008D3E91" w:rsidRDefault="00B40651" w:rsidP="003025E8">
            <w:pPr>
              <w:spacing w:line="276" w:lineRule="auto"/>
              <w:jc w:val="center"/>
              <w:rPr>
                <w:b/>
                <w:color w:val="000000" w:themeColor="text1"/>
                <w:sz w:val="22"/>
                <w:szCs w:val="22"/>
              </w:rPr>
            </w:pPr>
            <w:r w:rsidRPr="008D3E91">
              <w:rPr>
                <w:b/>
                <w:color w:val="000000" w:themeColor="text1"/>
                <w:sz w:val="22"/>
                <w:szCs w:val="22"/>
              </w:rPr>
              <w:t>Скорость ветра</w:t>
            </w:r>
          </w:p>
          <w:p w:rsidR="00B40651" w:rsidRPr="008D3E91" w:rsidRDefault="00B40651" w:rsidP="003025E8">
            <w:pPr>
              <w:spacing w:line="276" w:lineRule="auto"/>
              <w:jc w:val="center"/>
              <w:rPr>
                <w:b/>
                <w:color w:val="000000" w:themeColor="text1"/>
                <w:sz w:val="22"/>
                <w:szCs w:val="22"/>
              </w:rPr>
            </w:pPr>
            <w:r w:rsidRPr="008D3E91">
              <w:rPr>
                <w:b/>
                <w:color w:val="000000" w:themeColor="text1"/>
                <w:sz w:val="22"/>
                <w:szCs w:val="22"/>
              </w:rPr>
              <w:t>(0-1м/с)</w:t>
            </w:r>
          </w:p>
        </w:tc>
        <w:tc>
          <w:tcPr>
            <w:tcW w:w="1104" w:type="dxa"/>
            <w:shd w:val="clear" w:color="auto" w:fill="auto"/>
            <w:vAlign w:val="center"/>
          </w:tcPr>
          <w:p w:rsidR="00B40651" w:rsidRPr="008D3E91" w:rsidRDefault="00B40651" w:rsidP="003025E8">
            <w:pPr>
              <w:spacing w:line="276" w:lineRule="auto"/>
              <w:jc w:val="center"/>
              <w:rPr>
                <w:b/>
                <w:color w:val="000000" w:themeColor="text1"/>
                <w:sz w:val="22"/>
                <w:szCs w:val="22"/>
              </w:rPr>
            </w:pPr>
            <w:r w:rsidRPr="008D3E91">
              <w:rPr>
                <w:b/>
                <w:color w:val="000000" w:themeColor="text1"/>
                <w:sz w:val="22"/>
                <w:szCs w:val="22"/>
              </w:rPr>
              <w:t>Застой воздуха</w:t>
            </w:r>
          </w:p>
        </w:tc>
        <w:tc>
          <w:tcPr>
            <w:tcW w:w="1305" w:type="dxa"/>
            <w:vMerge/>
            <w:shd w:val="clear" w:color="auto" w:fill="auto"/>
          </w:tcPr>
          <w:p w:rsidR="00B40651" w:rsidRPr="008D3E91" w:rsidRDefault="00B40651" w:rsidP="003025E8">
            <w:pPr>
              <w:spacing w:line="276" w:lineRule="auto"/>
              <w:rPr>
                <w:color w:val="000000" w:themeColor="text1"/>
                <w:sz w:val="22"/>
                <w:szCs w:val="22"/>
              </w:rPr>
            </w:pPr>
          </w:p>
        </w:tc>
        <w:tc>
          <w:tcPr>
            <w:tcW w:w="1441" w:type="dxa"/>
            <w:vMerge/>
            <w:shd w:val="clear" w:color="auto" w:fill="auto"/>
          </w:tcPr>
          <w:p w:rsidR="00B40651" w:rsidRPr="008D3E91" w:rsidRDefault="00B40651" w:rsidP="003025E8">
            <w:pPr>
              <w:spacing w:line="276" w:lineRule="auto"/>
              <w:rPr>
                <w:color w:val="000000" w:themeColor="text1"/>
                <w:sz w:val="22"/>
                <w:szCs w:val="22"/>
              </w:rPr>
            </w:pPr>
          </w:p>
        </w:tc>
      </w:tr>
      <w:tr w:rsidR="008D3E91" w:rsidRPr="008D3E91" w:rsidTr="003025E8">
        <w:trPr>
          <w:trHeight w:val="405"/>
        </w:trPr>
        <w:tc>
          <w:tcPr>
            <w:tcW w:w="1702" w:type="dxa"/>
            <w:shd w:val="clear" w:color="auto" w:fill="auto"/>
            <w:vAlign w:val="center"/>
          </w:tcPr>
          <w:p w:rsidR="00B40651" w:rsidRPr="008D3E91" w:rsidRDefault="00B40651" w:rsidP="003025E8">
            <w:pPr>
              <w:spacing w:line="276" w:lineRule="auto"/>
              <w:jc w:val="center"/>
              <w:rPr>
                <w:color w:val="000000" w:themeColor="text1"/>
                <w:sz w:val="22"/>
                <w:szCs w:val="22"/>
              </w:rPr>
            </w:pPr>
            <w:r w:rsidRPr="008D3E91">
              <w:rPr>
                <w:color w:val="000000" w:themeColor="text1"/>
                <w:sz w:val="22"/>
                <w:szCs w:val="22"/>
              </w:rPr>
              <w:t>Умеренный</w:t>
            </w:r>
          </w:p>
        </w:tc>
        <w:tc>
          <w:tcPr>
            <w:tcW w:w="1276" w:type="dxa"/>
            <w:shd w:val="clear" w:color="auto" w:fill="auto"/>
            <w:vAlign w:val="center"/>
          </w:tcPr>
          <w:p w:rsidR="00B40651" w:rsidRPr="008D3E91" w:rsidRDefault="00B40651" w:rsidP="003025E8">
            <w:pPr>
              <w:spacing w:line="276" w:lineRule="auto"/>
              <w:jc w:val="center"/>
              <w:rPr>
                <w:color w:val="000000" w:themeColor="text1"/>
                <w:sz w:val="22"/>
                <w:szCs w:val="22"/>
              </w:rPr>
            </w:pPr>
            <w:r w:rsidRPr="008D3E91">
              <w:rPr>
                <w:color w:val="000000" w:themeColor="text1"/>
                <w:sz w:val="22"/>
                <w:szCs w:val="22"/>
              </w:rPr>
              <w:t>30-40</w:t>
            </w:r>
          </w:p>
        </w:tc>
        <w:tc>
          <w:tcPr>
            <w:tcW w:w="1417" w:type="dxa"/>
            <w:shd w:val="clear" w:color="auto" w:fill="auto"/>
            <w:vAlign w:val="center"/>
          </w:tcPr>
          <w:p w:rsidR="00B40651" w:rsidRPr="008D3E91" w:rsidRDefault="00B40651" w:rsidP="003025E8">
            <w:pPr>
              <w:spacing w:line="276" w:lineRule="auto"/>
              <w:jc w:val="center"/>
              <w:rPr>
                <w:color w:val="000000" w:themeColor="text1"/>
                <w:sz w:val="22"/>
                <w:szCs w:val="22"/>
              </w:rPr>
            </w:pPr>
            <w:r w:rsidRPr="008D3E91">
              <w:rPr>
                <w:color w:val="000000" w:themeColor="text1"/>
                <w:sz w:val="22"/>
                <w:szCs w:val="22"/>
              </w:rPr>
              <w:t>0,4-0,5</w:t>
            </w:r>
          </w:p>
        </w:tc>
        <w:tc>
          <w:tcPr>
            <w:tcW w:w="1276" w:type="dxa"/>
            <w:shd w:val="clear" w:color="auto" w:fill="auto"/>
            <w:vAlign w:val="center"/>
          </w:tcPr>
          <w:p w:rsidR="00B40651" w:rsidRPr="008D3E91" w:rsidRDefault="00B40651" w:rsidP="003025E8">
            <w:pPr>
              <w:spacing w:line="276" w:lineRule="auto"/>
              <w:jc w:val="center"/>
              <w:rPr>
                <w:color w:val="000000" w:themeColor="text1"/>
                <w:sz w:val="22"/>
                <w:szCs w:val="22"/>
              </w:rPr>
            </w:pPr>
            <w:r w:rsidRPr="008D3E91">
              <w:rPr>
                <w:color w:val="000000" w:themeColor="text1"/>
                <w:sz w:val="22"/>
                <w:szCs w:val="22"/>
              </w:rPr>
              <w:t>3-5</w:t>
            </w:r>
          </w:p>
        </w:tc>
        <w:tc>
          <w:tcPr>
            <w:tcW w:w="1276" w:type="dxa"/>
            <w:shd w:val="clear" w:color="auto" w:fill="auto"/>
            <w:vAlign w:val="center"/>
          </w:tcPr>
          <w:p w:rsidR="00B40651" w:rsidRPr="008D3E91" w:rsidRDefault="00B40651" w:rsidP="003025E8">
            <w:pPr>
              <w:spacing w:line="276" w:lineRule="auto"/>
              <w:jc w:val="center"/>
              <w:rPr>
                <w:color w:val="000000" w:themeColor="text1"/>
                <w:sz w:val="22"/>
                <w:szCs w:val="22"/>
              </w:rPr>
            </w:pPr>
            <w:r w:rsidRPr="008D3E91">
              <w:rPr>
                <w:color w:val="000000" w:themeColor="text1"/>
                <w:sz w:val="22"/>
                <w:szCs w:val="22"/>
              </w:rPr>
              <w:t>20-30</w:t>
            </w:r>
          </w:p>
        </w:tc>
        <w:tc>
          <w:tcPr>
            <w:tcW w:w="1104" w:type="dxa"/>
            <w:shd w:val="clear" w:color="auto" w:fill="auto"/>
            <w:vAlign w:val="center"/>
          </w:tcPr>
          <w:p w:rsidR="00B40651" w:rsidRPr="008D3E91" w:rsidRDefault="00B40651" w:rsidP="003025E8">
            <w:pPr>
              <w:spacing w:line="276" w:lineRule="auto"/>
              <w:jc w:val="center"/>
              <w:rPr>
                <w:color w:val="000000" w:themeColor="text1"/>
                <w:sz w:val="22"/>
                <w:szCs w:val="22"/>
              </w:rPr>
            </w:pPr>
            <w:r w:rsidRPr="008D3E91">
              <w:rPr>
                <w:color w:val="000000" w:themeColor="text1"/>
                <w:sz w:val="22"/>
                <w:szCs w:val="22"/>
              </w:rPr>
              <w:t>7-12</w:t>
            </w:r>
          </w:p>
        </w:tc>
        <w:tc>
          <w:tcPr>
            <w:tcW w:w="1305" w:type="dxa"/>
            <w:shd w:val="clear" w:color="auto" w:fill="auto"/>
            <w:vAlign w:val="center"/>
          </w:tcPr>
          <w:p w:rsidR="00B40651" w:rsidRPr="008D3E91" w:rsidRDefault="00B40651" w:rsidP="003025E8">
            <w:pPr>
              <w:spacing w:line="276" w:lineRule="auto"/>
              <w:jc w:val="center"/>
              <w:rPr>
                <w:color w:val="000000" w:themeColor="text1"/>
                <w:sz w:val="22"/>
                <w:szCs w:val="22"/>
              </w:rPr>
            </w:pPr>
            <w:r w:rsidRPr="008D3E91">
              <w:rPr>
                <w:color w:val="000000" w:themeColor="text1"/>
                <w:sz w:val="22"/>
                <w:szCs w:val="22"/>
              </w:rPr>
              <w:t>0,8-1,0</w:t>
            </w:r>
          </w:p>
        </w:tc>
        <w:tc>
          <w:tcPr>
            <w:tcW w:w="1441" w:type="dxa"/>
            <w:shd w:val="clear" w:color="auto" w:fill="auto"/>
            <w:vAlign w:val="center"/>
          </w:tcPr>
          <w:p w:rsidR="00B40651" w:rsidRPr="008D3E91" w:rsidRDefault="00B40651" w:rsidP="003025E8">
            <w:pPr>
              <w:spacing w:line="276" w:lineRule="auto"/>
              <w:jc w:val="center"/>
              <w:rPr>
                <w:color w:val="000000" w:themeColor="text1"/>
                <w:sz w:val="22"/>
                <w:szCs w:val="22"/>
              </w:rPr>
            </w:pPr>
            <w:r w:rsidRPr="008D3E91">
              <w:rPr>
                <w:color w:val="000000" w:themeColor="text1"/>
                <w:sz w:val="22"/>
                <w:szCs w:val="22"/>
              </w:rPr>
              <w:t>100-550</w:t>
            </w:r>
          </w:p>
        </w:tc>
      </w:tr>
    </w:tbl>
    <w:p w:rsidR="00B40651" w:rsidRPr="008D3E91" w:rsidRDefault="00B40651" w:rsidP="00B40651">
      <w:pPr>
        <w:widowControl w:val="0"/>
        <w:tabs>
          <w:tab w:val="left" w:pos="708"/>
        </w:tabs>
        <w:autoSpaceDE w:val="0"/>
        <w:spacing w:line="276" w:lineRule="auto"/>
        <w:ind w:right="-5" w:firstLine="540"/>
        <w:jc w:val="both"/>
        <w:rPr>
          <w:rFonts w:ascii="Times New Roman CYR" w:hAnsi="Times New Roman CYR" w:cs="Times New Roman CYR"/>
          <w:color w:val="000000" w:themeColor="text1"/>
          <w:sz w:val="26"/>
          <w:szCs w:val="26"/>
        </w:rPr>
      </w:pPr>
    </w:p>
    <w:p w:rsidR="00B40651" w:rsidRPr="008D3E91" w:rsidRDefault="00B40651" w:rsidP="00B40651">
      <w:pPr>
        <w:widowControl w:val="0"/>
        <w:tabs>
          <w:tab w:val="left" w:pos="708"/>
        </w:tabs>
        <w:autoSpaceDE w:val="0"/>
        <w:spacing w:line="276" w:lineRule="auto"/>
        <w:ind w:right="-5" w:firstLine="540"/>
        <w:jc w:val="both"/>
        <w:rPr>
          <w:rFonts w:ascii="Times New Roman CYR" w:hAnsi="Times New Roman CYR" w:cs="Times New Roman CYR"/>
          <w:color w:val="000000" w:themeColor="text1"/>
          <w:sz w:val="26"/>
          <w:szCs w:val="26"/>
        </w:rPr>
      </w:pPr>
      <w:r w:rsidRPr="008D3E91">
        <w:rPr>
          <w:rFonts w:ascii="Times New Roman CYR" w:hAnsi="Times New Roman CYR" w:cs="Times New Roman CYR"/>
          <w:color w:val="000000" w:themeColor="text1"/>
          <w:sz w:val="26"/>
          <w:szCs w:val="26"/>
        </w:rPr>
        <w:t>Метеорологический потенциал атмосферы (МПА) представляет собой коэффициент, характеризующий преобладание тех или иных процессов (накапливание или рассеивание) в течение года на данной местности, и определяется по формуле:</w:t>
      </w:r>
    </w:p>
    <w:p w:rsidR="00B40651" w:rsidRPr="008D3E91" w:rsidRDefault="00B40651" w:rsidP="00B40651">
      <w:pPr>
        <w:widowControl w:val="0"/>
        <w:tabs>
          <w:tab w:val="left" w:pos="708"/>
        </w:tabs>
        <w:autoSpaceDE w:val="0"/>
        <w:spacing w:line="276" w:lineRule="auto"/>
        <w:jc w:val="center"/>
        <w:rPr>
          <w:rFonts w:ascii="Times New Roman CYR" w:hAnsi="Times New Roman CYR" w:cs="Times New Roman CYR"/>
          <w:color w:val="000000" w:themeColor="text1"/>
          <w:sz w:val="26"/>
          <w:szCs w:val="26"/>
          <w:u w:val="single"/>
        </w:rPr>
      </w:pPr>
      <w:r w:rsidRPr="008D3E91">
        <w:rPr>
          <w:color w:val="000000" w:themeColor="text1"/>
          <w:sz w:val="26"/>
          <w:szCs w:val="26"/>
        </w:rPr>
        <w:t xml:space="preserve">           </w:t>
      </w:r>
      <w:r w:rsidRPr="008D3E91">
        <w:rPr>
          <w:rFonts w:ascii="Times New Roman CYR" w:hAnsi="Times New Roman CYR" w:cs="Times New Roman CYR"/>
          <w:color w:val="000000" w:themeColor="text1"/>
          <w:sz w:val="26"/>
          <w:szCs w:val="26"/>
          <w:u w:val="single"/>
        </w:rPr>
        <w:t>Рш + Рт</w:t>
      </w:r>
    </w:p>
    <w:p w:rsidR="00B40651" w:rsidRPr="008D3E91" w:rsidRDefault="00B40651" w:rsidP="00B40651">
      <w:pPr>
        <w:widowControl w:val="0"/>
        <w:tabs>
          <w:tab w:val="left" w:pos="708"/>
        </w:tabs>
        <w:autoSpaceDE w:val="0"/>
        <w:spacing w:line="276" w:lineRule="auto"/>
        <w:jc w:val="center"/>
        <w:rPr>
          <w:rFonts w:ascii="Times New Roman CYR" w:hAnsi="Times New Roman CYR" w:cs="Times New Roman CYR"/>
          <w:color w:val="000000" w:themeColor="text1"/>
          <w:sz w:val="26"/>
          <w:szCs w:val="26"/>
        </w:rPr>
      </w:pPr>
      <w:r w:rsidRPr="008D3E91">
        <w:rPr>
          <w:rFonts w:ascii="Times New Roman CYR" w:hAnsi="Times New Roman CYR" w:cs="Times New Roman CYR"/>
          <w:color w:val="000000" w:themeColor="text1"/>
          <w:sz w:val="26"/>
          <w:szCs w:val="26"/>
        </w:rPr>
        <w:t>Км =  Ро + Рв</w:t>
      </w:r>
    </w:p>
    <w:p w:rsidR="00B40651" w:rsidRPr="008D3E91" w:rsidRDefault="00B40651" w:rsidP="00B40651">
      <w:pPr>
        <w:widowControl w:val="0"/>
        <w:tabs>
          <w:tab w:val="left" w:pos="708"/>
        </w:tabs>
        <w:autoSpaceDE w:val="0"/>
        <w:spacing w:line="276" w:lineRule="auto"/>
        <w:jc w:val="center"/>
        <w:rPr>
          <w:rFonts w:ascii="Times New Roman CYR" w:hAnsi="Times New Roman CYR" w:cs="Times New Roman CYR"/>
          <w:color w:val="000000" w:themeColor="text1"/>
          <w:sz w:val="26"/>
          <w:szCs w:val="26"/>
        </w:rPr>
      </w:pPr>
    </w:p>
    <w:p w:rsidR="00B40651" w:rsidRPr="008D3E91" w:rsidRDefault="00B40651" w:rsidP="00B40651">
      <w:pPr>
        <w:widowControl w:val="0"/>
        <w:tabs>
          <w:tab w:val="left" w:pos="708"/>
        </w:tabs>
        <w:autoSpaceDE w:val="0"/>
        <w:spacing w:line="276" w:lineRule="auto"/>
        <w:ind w:firstLine="567"/>
        <w:jc w:val="both"/>
        <w:rPr>
          <w:rFonts w:ascii="Times New Roman CYR" w:hAnsi="Times New Roman CYR" w:cs="Times New Roman CYR"/>
          <w:color w:val="000000" w:themeColor="text1"/>
          <w:sz w:val="26"/>
          <w:szCs w:val="26"/>
        </w:rPr>
      </w:pPr>
      <w:r w:rsidRPr="008D3E91">
        <w:rPr>
          <w:rFonts w:ascii="Courier New" w:hAnsi="Courier New" w:cs="Courier New"/>
          <w:color w:val="000000" w:themeColor="text1"/>
          <w:sz w:val="26"/>
          <w:szCs w:val="26"/>
        </w:rPr>
        <w:t xml:space="preserve">    </w:t>
      </w:r>
      <w:r w:rsidRPr="008D3E91">
        <w:rPr>
          <w:rFonts w:ascii="Times New Roman CYR" w:hAnsi="Times New Roman CYR" w:cs="Times New Roman CYR"/>
          <w:color w:val="000000" w:themeColor="text1"/>
          <w:sz w:val="26"/>
          <w:szCs w:val="26"/>
        </w:rPr>
        <w:t>где    Км - метеорологический потенциал атмосферы (МПА);</w:t>
      </w:r>
    </w:p>
    <w:p w:rsidR="00B40651" w:rsidRPr="008D3E91" w:rsidRDefault="00B40651" w:rsidP="00B40651">
      <w:pPr>
        <w:widowControl w:val="0"/>
        <w:tabs>
          <w:tab w:val="left" w:pos="708"/>
        </w:tabs>
        <w:autoSpaceDE w:val="0"/>
        <w:spacing w:line="276" w:lineRule="auto"/>
        <w:ind w:firstLine="567"/>
        <w:jc w:val="both"/>
        <w:rPr>
          <w:rFonts w:ascii="Times New Roman CYR" w:hAnsi="Times New Roman CYR" w:cs="Times New Roman CYR"/>
          <w:color w:val="000000" w:themeColor="text1"/>
          <w:sz w:val="26"/>
          <w:szCs w:val="26"/>
        </w:rPr>
      </w:pPr>
      <w:r w:rsidRPr="008D3E91">
        <w:rPr>
          <w:color w:val="000000" w:themeColor="text1"/>
          <w:sz w:val="26"/>
          <w:szCs w:val="26"/>
        </w:rPr>
        <w:t xml:space="preserve">    </w:t>
      </w:r>
      <w:r w:rsidRPr="008D3E91">
        <w:rPr>
          <w:color w:val="000000" w:themeColor="text1"/>
          <w:sz w:val="26"/>
          <w:szCs w:val="26"/>
        </w:rPr>
        <w:tab/>
        <w:t xml:space="preserve">      </w:t>
      </w:r>
      <w:r w:rsidRPr="008D3E91">
        <w:rPr>
          <w:rFonts w:ascii="Times New Roman CYR" w:hAnsi="Times New Roman CYR" w:cs="Times New Roman CYR"/>
          <w:color w:val="000000" w:themeColor="text1"/>
          <w:sz w:val="26"/>
          <w:szCs w:val="26"/>
        </w:rPr>
        <w:t>Рш - повторяемость скоростей ветра 0 - 1 м/с, %;</w:t>
      </w:r>
    </w:p>
    <w:p w:rsidR="00B40651" w:rsidRPr="008D3E91" w:rsidRDefault="00B40651" w:rsidP="00B40651">
      <w:pPr>
        <w:widowControl w:val="0"/>
        <w:tabs>
          <w:tab w:val="left" w:pos="708"/>
        </w:tabs>
        <w:autoSpaceDE w:val="0"/>
        <w:spacing w:line="276" w:lineRule="auto"/>
        <w:ind w:left="1416"/>
        <w:jc w:val="both"/>
        <w:rPr>
          <w:rFonts w:ascii="Times New Roman CYR" w:hAnsi="Times New Roman CYR" w:cs="Times New Roman CYR"/>
          <w:color w:val="000000" w:themeColor="text1"/>
          <w:sz w:val="26"/>
          <w:szCs w:val="26"/>
        </w:rPr>
      </w:pPr>
      <w:r w:rsidRPr="008D3E91">
        <w:rPr>
          <w:color w:val="000000" w:themeColor="text1"/>
          <w:sz w:val="26"/>
          <w:szCs w:val="26"/>
        </w:rPr>
        <w:t xml:space="preserve">      </w:t>
      </w:r>
      <w:r w:rsidRPr="008D3E91">
        <w:rPr>
          <w:rFonts w:ascii="Times New Roman CYR" w:hAnsi="Times New Roman CYR" w:cs="Times New Roman CYR"/>
          <w:color w:val="000000" w:themeColor="text1"/>
          <w:sz w:val="26"/>
          <w:szCs w:val="26"/>
        </w:rPr>
        <w:t>Рт  - повторяемость дней с туманами, %;</w:t>
      </w:r>
    </w:p>
    <w:p w:rsidR="00B40651" w:rsidRPr="008D3E91" w:rsidRDefault="00B40651" w:rsidP="00B40651">
      <w:pPr>
        <w:widowControl w:val="0"/>
        <w:tabs>
          <w:tab w:val="left" w:pos="708"/>
        </w:tabs>
        <w:autoSpaceDE w:val="0"/>
        <w:spacing w:line="276" w:lineRule="auto"/>
        <w:ind w:firstLine="567"/>
        <w:jc w:val="both"/>
        <w:rPr>
          <w:rFonts w:ascii="Times New Roman CYR" w:hAnsi="Times New Roman CYR" w:cs="Times New Roman CYR"/>
          <w:color w:val="000000" w:themeColor="text1"/>
          <w:sz w:val="26"/>
          <w:szCs w:val="26"/>
        </w:rPr>
      </w:pPr>
      <w:r w:rsidRPr="008D3E91">
        <w:rPr>
          <w:color w:val="000000" w:themeColor="text1"/>
          <w:sz w:val="26"/>
          <w:szCs w:val="26"/>
        </w:rPr>
        <w:t xml:space="preserve">                   </w:t>
      </w:r>
      <w:r w:rsidRPr="008D3E91">
        <w:rPr>
          <w:rFonts w:ascii="Times New Roman CYR" w:hAnsi="Times New Roman CYR" w:cs="Times New Roman CYR"/>
          <w:color w:val="000000" w:themeColor="text1"/>
          <w:sz w:val="26"/>
          <w:szCs w:val="26"/>
        </w:rPr>
        <w:t>Ро  - повторяемость дней с осадками 0,5 мм, %;</w:t>
      </w:r>
    </w:p>
    <w:p w:rsidR="00B40651" w:rsidRPr="008D3E91" w:rsidRDefault="00B40651" w:rsidP="00B40651">
      <w:pPr>
        <w:widowControl w:val="0"/>
        <w:tabs>
          <w:tab w:val="left" w:pos="708"/>
        </w:tabs>
        <w:autoSpaceDE w:val="0"/>
        <w:spacing w:line="276" w:lineRule="auto"/>
        <w:ind w:firstLine="567"/>
        <w:jc w:val="both"/>
        <w:rPr>
          <w:rFonts w:ascii="Times New Roman CYR" w:hAnsi="Times New Roman CYR" w:cs="Times New Roman CYR"/>
          <w:color w:val="000000" w:themeColor="text1"/>
          <w:sz w:val="26"/>
          <w:szCs w:val="26"/>
        </w:rPr>
      </w:pPr>
      <w:r w:rsidRPr="008D3E91">
        <w:rPr>
          <w:color w:val="000000" w:themeColor="text1"/>
          <w:sz w:val="26"/>
          <w:szCs w:val="26"/>
        </w:rPr>
        <w:t xml:space="preserve">                   </w:t>
      </w:r>
      <w:r w:rsidRPr="008D3E91">
        <w:rPr>
          <w:rFonts w:ascii="Times New Roman CYR" w:hAnsi="Times New Roman CYR" w:cs="Times New Roman CYR"/>
          <w:color w:val="000000" w:themeColor="text1"/>
          <w:sz w:val="26"/>
          <w:szCs w:val="26"/>
        </w:rPr>
        <w:t>Рв  - повторяемость скоростей ветра более 6 м/с, %.</w:t>
      </w:r>
    </w:p>
    <w:p w:rsidR="00B40651" w:rsidRPr="008D3E91" w:rsidRDefault="00B40651" w:rsidP="00B40651">
      <w:pPr>
        <w:widowControl w:val="0"/>
        <w:tabs>
          <w:tab w:val="left" w:pos="708"/>
        </w:tabs>
        <w:autoSpaceDE w:val="0"/>
        <w:spacing w:line="276" w:lineRule="auto"/>
        <w:ind w:firstLine="567"/>
        <w:jc w:val="both"/>
        <w:rPr>
          <w:rFonts w:ascii="Times New Roman CYR" w:hAnsi="Times New Roman CYR" w:cs="Times New Roman CYR"/>
          <w:color w:val="000000" w:themeColor="text1"/>
          <w:sz w:val="26"/>
          <w:szCs w:val="26"/>
        </w:rPr>
      </w:pPr>
      <w:r w:rsidRPr="008D3E91">
        <w:rPr>
          <w:rFonts w:ascii="Times New Roman CYR" w:hAnsi="Times New Roman CYR" w:cs="Times New Roman CYR"/>
          <w:color w:val="000000" w:themeColor="text1"/>
          <w:sz w:val="26"/>
          <w:szCs w:val="26"/>
        </w:rPr>
        <w:t xml:space="preserve">При Км&gt; 1 преобладают процессы, способствующие накапливанию вредных примесей, но условия для рассеивания благоприятные.  </w:t>
      </w:r>
    </w:p>
    <w:p w:rsidR="00B40651" w:rsidRPr="008D3E91" w:rsidRDefault="00B40651" w:rsidP="00B40651">
      <w:pPr>
        <w:widowControl w:val="0"/>
        <w:tabs>
          <w:tab w:val="left" w:pos="708"/>
        </w:tabs>
        <w:autoSpaceDE w:val="0"/>
        <w:spacing w:line="276" w:lineRule="auto"/>
        <w:ind w:firstLine="567"/>
        <w:jc w:val="both"/>
        <w:rPr>
          <w:rFonts w:ascii="Times New Roman CYR" w:hAnsi="Times New Roman CYR" w:cs="Times New Roman CYR"/>
          <w:color w:val="000000" w:themeColor="text1"/>
          <w:sz w:val="26"/>
          <w:szCs w:val="26"/>
        </w:rPr>
      </w:pPr>
      <w:r w:rsidRPr="008D3E91">
        <w:rPr>
          <w:rFonts w:ascii="Times New Roman CYR" w:hAnsi="Times New Roman CYR" w:cs="Times New Roman CYR"/>
          <w:color w:val="000000" w:themeColor="text1"/>
          <w:sz w:val="26"/>
          <w:szCs w:val="26"/>
        </w:rPr>
        <w:t xml:space="preserve">При Км &lt; 1 преобладают  процессы  самоочищения  атмосферы.  </w:t>
      </w:r>
    </w:p>
    <w:p w:rsidR="00B40651" w:rsidRPr="008D3E91" w:rsidRDefault="00B40651" w:rsidP="00B40651">
      <w:pPr>
        <w:widowControl w:val="0"/>
        <w:tabs>
          <w:tab w:val="left" w:pos="708"/>
        </w:tabs>
        <w:autoSpaceDE w:val="0"/>
        <w:spacing w:line="276" w:lineRule="auto"/>
        <w:ind w:firstLine="567"/>
        <w:jc w:val="both"/>
        <w:rPr>
          <w:rFonts w:ascii="Times New Roman CYR" w:hAnsi="Times New Roman CYR" w:cs="Times New Roman CYR"/>
          <w:color w:val="000000" w:themeColor="text1"/>
          <w:sz w:val="26"/>
          <w:szCs w:val="26"/>
        </w:rPr>
      </w:pPr>
      <w:r w:rsidRPr="008D3E91">
        <w:rPr>
          <w:rFonts w:ascii="Times New Roman CYR" w:hAnsi="Times New Roman CYR" w:cs="Times New Roman CYR"/>
          <w:color w:val="000000" w:themeColor="text1"/>
          <w:sz w:val="26"/>
          <w:szCs w:val="26"/>
        </w:rPr>
        <w:t xml:space="preserve">При Км = 1 - 3 - неблагоприятные.  </w:t>
      </w:r>
    </w:p>
    <w:p w:rsidR="00B40651" w:rsidRPr="008D3E91" w:rsidRDefault="00B40651" w:rsidP="00B40651">
      <w:pPr>
        <w:widowControl w:val="0"/>
        <w:tabs>
          <w:tab w:val="left" w:pos="708"/>
        </w:tabs>
        <w:autoSpaceDE w:val="0"/>
        <w:spacing w:line="276" w:lineRule="auto"/>
        <w:ind w:firstLine="567"/>
        <w:jc w:val="both"/>
        <w:rPr>
          <w:rFonts w:ascii="Times New Roman CYR" w:hAnsi="Times New Roman CYR" w:cs="Times New Roman CYR"/>
          <w:color w:val="000000" w:themeColor="text1"/>
          <w:sz w:val="26"/>
          <w:szCs w:val="26"/>
        </w:rPr>
      </w:pPr>
      <w:r w:rsidRPr="008D3E91">
        <w:rPr>
          <w:rFonts w:ascii="Times New Roman CYR" w:hAnsi="Times New Roman CYR" w:cs="Times New Roman CYR"/>
          <w:color w:val="000000" w:themeColor="text1"/>
          <w:sz w:val="26"/>
          <w:szCs w:val="26"/>
        </w:rPr>
        <w:t>При Км&gt; 3 - крайне неблагоприятные.</w:t>
      </w:r>
    </w:p>
    <w:p w:rsidR="00B40651" w:rsidRPr="008D3E91" w:rsidRDefault="00B40651" w:rsidP="00B40651">
      <w:pPr>
        <w:widowControl w:val="0"/>
        <w:tabs>
          <w:tab w:val="left" w:pos="708"/>
        </w:tabs>
        <w:autoSpaceDE w:val="0"/>
        <w:spacing w:line="276" w:lineRule="auto"/>
        <w:ind w:firstLine="567"/>
        <w:jc w:val="both"/>
        <w:rPr>
          <w:color w:val="000000" w:themeColor="text1"/>
          <w:sz w:val="26"/>
          <w:szCs w:val="26"/>
        </w:rPr>
      </w:pPr>
      <w:r w:rsidRPr="008D3E91">
        <w:rPr>
          <w:color w:val="000000" w:themeColor="text1"/>
          <w:sz w:val="26"/>
          <w:szCs w:val="26"/>
        </w:rPr>
        <w:t xml:space="preserve">По расчету в среднем для Калужской области Км составляет около ±0,5. Следовательно, в атмосферном воздухе преобладают процессы самоочищения. </w:t>
      </w:r>
    </w:p>
    <w:p w:rsidR="00B40651" w:rsidRPr="008D3E91" w:rsidRDefault="00B40651" w:rsidP="00B40651">
      <w:pPr>
        <w:widowControl w:val="0"/>
        <w:tabs>
          <w:tab w:val="left" w:pos="708"/>
        </w:tabs>
        <w:autoSpaceDE w:val="0"/>
        <w:spacing w:line="276" w:lineRule="auto"/>
        <w:ind w:firstLine="567"/>
        <w:jc w:val="both"/>
        <w:rPr>
          <w:color w:val="000000" w:themeColor="text1"/>
          <w:sz w:val="26"/>
          <w:szCs w:val="26"/>
        </w:rPr>
      </w:pPr>
      <w:r w:rsidRPr="008D3E91">
        <w:rPr>
          <w:color w:val="000000" w:themeColor="text1"/>
          <w:sz w:val="26"/>
          <w:szCs w:val="26"/>
        </w:rPr>
        <w:t>Вредные производства, в деятельности которых образуются выбросы загрязняющих веществ в атмосферу отсутствуют.</w:t>
      </w:r>
    </w:p>
    <w:p w:rsidR="00226009" w:rsidRPr="00772D37" w:rsidRDefault="00226009" w:rsidP="00772D37">
      <w:pPr>
        <w:pStyle w:val="affffd"/>
        <w:spacing w:line="276" w:lineRule="auto"/>
        <w:jc w:val="left"/>
        <w:rPr>
          <w:color w:val="000000" w:themeColor="text1"/>
          <w:sz w:val="10"/>
          <w:szCs w:val="10"/>
        </w:rPr>
      </w:pPr>
    </w:p>
    <w:p w:rsidR="00D61D1D" w:rsidRPr="008D3E91" w:rsidRDefault="00D61D1D" w:rsidP="00D61D1D">
      <w:pPr>
        <w:pStyle w:val="affffd"/>
        <w:spacing w:line="276" w:lineRule="auto"/>
        <w:rPr>
          <w:color w:val="000000" w:themeColor="text1"/>
          <w:sz w:val="26"/>
          <w:szCs w:val="26"/>
        </w:rPr>
      </w:pPr>
      <w:r w:rsidRPr="008D3E91">
        <w:rPr>
          <w:color w:val="000000" w:themeColor="text1"/>
          <w:sz w:val="26"/>
          <w:szCs w:val="26"/>
        </w:rPr>
        <w:t>Состояние поверхностных вод</w:t>
      </w:r>
    </w:p>
    <w:p w:rsidR="00A61025" w:rsidRPr="008D3E91" w:rsidRDefault="00A61025" w:rsidP="00A61025">
      <w:pPr>
        <w:widowControl w:val="0"/>
        <w:tabs>
          <w:tab w:val="left" w:pos="708"/>
        </w:tabs>
        <w:autoSpaceDE w:val="0"/>
        <w:spacing w:line="276" w:lineRule="auto"/>
        <w:ind w:firstLine="567"/>
        <w:jc w:val="both"/>
        <w:rPr>
          <w:rFonts w:ascii="Times New Roman CYR" w:hAnsi="Times New Roman CYR" w:cs="Times New Roman CYR"/>
          <w:iCs/>
          <w:color w:val="000000" w:themeColor="text1"/>
          <w:sz w:val="26"/>
          <w:szCs w:val="26"/>
        </w:rPr>
      </w:pPr>
      <w:r w:rsidRPr="008D3E91">
        <w:rPr>
          <w:rFonts w:ascii="Times New Roman CYR" w:hAnsi="Times New Roman CYR" w:cs="Times New Roman CYR"/>
          <w:iCs/>
          <w:color w:val="000000" w:themeColor="text1"/>
          <w:sz w:val="26"/>
          <w:szCs w:val="26"/>
        </w:rPr>
        <w:t xml:space="preserve">Гидрологическая структура территории поселения принадлежит бассейну реки Оки. По территории городского поселения протекают реки Протва, Истерьма, </w:t>
      </w:r>
      <w:r w:rsidRPr="008D3E91">
        <w:rPr>
          <w:rFonts w:ascii="Times New Roman CYR" w:hAnsi="Times New Roman CYR" w:cs="Times New Roman CYR"/>
          <w:iCs/>
          <w:color w:val="000000" w:themeColor="text1"/>
          <w:sz w:val="26"/>
          <w:szCs w:val="26"/>
        </w:rPr>
        <w:lastRenderedPageBreak/>
        <w:t>Боринка и ручей Текижа.</w:t>
      </w:r>
    </w:p>
    <w:p w:rsidR="002B2DDE" w:rsidRPr="008D3E91" w:rsidRDefault="002B2DDE" w:rsidP="002B2DDE">
      <w:pPr>
        <w:widowControl w:val="0"/>
        <w:tabs>
          <w:tab w:val="left" w:pos="708"/>
        </w:tabs>
        <w:autoSpaceDE w:val="0"/>
        <w:spacing w:line="276" w:lineRule="auto"/>
        <w:ind w:firstLine="567"/>
        <w:jc w:val="both"/>
        <w:rPr>
          <w:rFonts w:ascii="Times New Roman CYR" w:hAnsi="Times New Roman CYR" w:cs="Times New Roman CYR"/>
          <w:iCs/>
          <w:color w:val="000000" w:themeColor="text1"/>
          <w:sz w:val="26"/>
          <w:szCs w:val="26"/>
        </w:rPr>
      </w:pPr>
      <w:r w:rsidRPr="008D3E91">
        <w:rPr>
          <w:rFonts w:ascii="Times New Roman CYR" w:hAnsi="Times New Roman CYR" w:cs="Times New Roman CYR"/>
          <w:iCs/>
          <w:color w:val="000000" w:themeColor="text1"/>
          <w:sz w:val="26"/>
          <w:szCs w:val="26"/>
        </w:rPr>
        <w:t xml:space="preserve">Мониторинг поверхностных водных объектов на территории городского поселения осуществляют в пределах компетенции ГУ «Калужский центр по гидрометеорологии и мониторингу окружающей среды», Управление Роспотребнадзора по Калужской области, отдел водных ресурсов по Калужской области Московско-Окского бассейнового водного управления, Калужский филиал ФГУ «Центр лабораторного анализа и технических измерений по ЦФО», ООО «Калужский областной водоканал», организации и предприятия Калужской области. </w:t>
      </w:r>
    </w:p>
    <w:p w:rsidR="002B2DDE" w:rsidRPr="008D3E91" w:rsidRDefault="002B2DDE" w:rsidP="002B2DDE">
      <w:pPr>
        <w:widowControl w:val="0"/>
        <w:tabs>
          <w:tab w:val="left" w:pos="708"/>
        </w:tabs>
        <w:autoSpaceDE w:val="0"/>
        <w:spacing w:line="276" w:lineRule="auto"/>
        <w:ind w:firstLine="567"/>
        <w:jc w:val="both"/>
        <w:rPr>
          <w:rFonts w:ascii="Times New Roman CYR" w:hAnsi="Times New Roman CYR" w:cs="Times New Roman CYR"/>
          <w:iCs/>
          <w:color w:val="000000" w:themeColor="text1"/>
          <w:sz w:val="26"/>
          <w:szCs w:val="26"/>
        </w:rPr>
      </w:pPr>
      <w:r w:rsidRPr="008D3E91">
        <w:rPr>
          <w:rFonts w:ascii="Times New Roman CYR" w:hAnsi="Times New Roman CYR" w:cs="Times New Roman CYR"/>
          <w:iCs/>
          <w:color w:val="000000" w:themeColor="text1"/>
          <w:sz w:val="26"/>
          <w:szCs w:val="26"/>
        </w:rPr>
        <w:t>По данным ГУ «Калужский центр по гидрометеорологии и мониторингу окружающей среды» в реке Протве наблюдалось незначительное улучшение качества вод поверхностных водных объектов</w:t>
      </w:r>
      <w:r w:rsidR="00D55C7A" w:rsidRPr="008D3E91">
        <w:rPr>
          <w:rFonts w:ascii="Times New Roman CYR" w:hAnsi="Times New Roman CYR" w:cs="Times New Roman CYR"/>
          <w:iCs/>
          <w:color w:val="000000" w:themeColor="text1"/>
          <w:sz w:val="26"/>
          <w:szCs w:val="26"/>
        </w:rPr>
        <w:t xml:space="preserve"> за последние 10 лет</w:t>
      </w:r>
      <w:r w:rsidRPr="008D3E91">
        <w:rPr>
          <w:rFonts w:ascii="Times New Roman CYR" w:hAnsi="Times New Roman CYR" w:cs="Times New Roman CYR"/>
          <w:iCs/>
          <w:color w:val="000000" w:themeColor="text1"/>
          <w:sz w:val="26"/>
          <w:szCs w:val="26"/>
        </w:rPr>
        <w:t xml:space="preserve">. </w:t>
      </w:r>
    </w:p>
    <w:p w:rsidR="002B2DDE" w:rsidRPr="008D3E91" w:rsidRDefault="002B2DDE" w:rsidP="000B0D7C">
      <w:pPr>
        <w:widowControl w:val="0"/>
        <w:tabs>
          <w:tab w:val="left" w:pos="708"/>
        </w:tabs>
        <w:autoSpaceDE w:val="0"/>
        <w:spacing w:line="276" w:lineRule="auto"/>
        <w:ind w:firstLine="567"/>
        <w:jc w:val="both"/>
        <w:rPr>
          <w:rFonts w:ascii="Times New Roman CYR" w:hAnsi="Times New Roman CYR" w:cs="Times New Roman CYR"/>
          <w:iCs/>
          <w:color w:val="000000" w:themeColor="text1"/>
          <w:sz w:val="26"/>
          <w:szCs w:val="26"/>
        </w:rPr>
      </w:pPr>
      <w:r w:rsidRPr="008D3E91">
        <w:rPr>
          <w:rFonts w:ascii="Times New Roman CYR" w:hAnsi="Times New Roman CYR" w:cs="Times New Roman CYR"/>
          <w:iCs/>
          <w:color w:val="000000" w:themeColor="text1"/>
          <w:sz w:val="26"/>
          <w:szCs w:val="26"/>
        </w:rPr>
        <w:t xml:space="preserve">Основными загрязняющими веществами в воде поверхностных водных объектов являются: нитритный, нитратный и аммонийный азот, ХПК, БПК5, тяжелые металлы (железо и медь). Высокая концентрация нитритного, нитратного и аммонийного азота в воде поверхностных водных объектов связана с высокой степенью морального и физического износа очистных сооружений. </w:t>
      </w:r>
    </w:p>
    <w:p w:rsidR="00A61025" w:rsidRPr="008D3E91" w:rsidRDefault="00A61025" w:rsidP="00A61025">
      <w:pPr>
        <w:widowControl w:val="0"/>
        <w:tabs>
          <w:tab w:val="left" w:pos="708"/>
        </w:tabs>
        <w:autoSpaceDE w:val="0"/>
        <w:spacing w:line="276" w:lineRule="auto"/>
        <w:ind w:firstLine="567"/>
        <w:jc w:val="both"/>
        <w:rPr>
          <w:color w:val="000000" w:themeColor="text1"/>
          <w:sz w:val="26"/>
          <w:szCs w:val="26"/>
        </w:rPr>
      </w:pPr>
      <w:r w:rsidRPr="008D3E91">
        <w:rPr>
          <w:rFonts w:ascii="Times New Roman CYR" w:hAnsi="Times New Roman CYR" w:cs="Times New Roman CYR"/>
          <w:iCs/>
          <w:color w:val="000000" w:themeColor="text1"/>
          <w:sz w:val="26"/>
          <w:szCs w:val="26"/>
        </w:rPr>
        <w:t>Одним из важных показателей благополучия водных объектов является потенциал самоочищения водных объектов (ПСВ), который определяется на основе анализа двух групп факторов:</w:t>
      </w:r>
    </w:p>
    <w:p w:rsidR="00A61025" w:rsidRPr="008D3E91" w:rsidRDefault="00A61025" w:rsidP="00A61025">
      <w:pPr>
        <w:widowControl w:val="0"/>
        <w:tabs>
          <w:tab w:val="left" w:pos="708"/>
        </w:tabs>
        <w:autoSpaceDE w:val="0"/>
        <w:spacing w:line="276" w:lineRule="auto"/>
        <w:ind w:firstLine="567"/>
        <w:jc w:val="both"/>
        <w:rPr>
          <w:rFonts w:ascii="Times New Roman CYR" w:hAnsi="Times New Roman CYR" w:cs="Times New Roman CYR"/>
          <w:iCs/>
          <w:color w:val="000000" w:themeColor="text1"/>
          <w:sz w:val="26"/>
          <w:szCs w:val="26"/>
        </w:rPr>
      </w:pPr>
      <w:r w:rsidRPr="008D3E91">
        <w:rPr>
          <w:rFonts w:ascii="Times New Roman CYR" w:hAnsi="Times New Roman CYR" w:cs="Times New Roman CYR"/>
          <w:iCs/>
          <w:color w:val="000000" w:themeColor="text1"/>
          <w:sz w:val="26"/>
          <w:szCs w:val="26"/>
        </w:rPr>
        <w:t>- температурного режима, обуславливающего истинное самоочищение, то есть минерализацию природных и антропогенных примесей в воде;</w:t>
      </w:r>
    </w:p>
    <w:p w:rsidR="00A61025" w:rsidRPr="008D3E91" w:rsidRDefault="00A61025" w:rsidP="00A61025">
      <w:pPr>
        <w:widowControl w:val="0"/>
        <w:tabs>
          <w:tab w:val="left" w:pos="708"/>
        </w:tabs>
        <w:autoSpaceDE w:val="0"/>
        <w:spacing w:line="276" w:lineRule="auto"/>
        <w:ind w:firstLine="567"/>
        <w:jc w:val="both"/>
        <w:rPr>
          <w:rFonts w:ascii="Times New Roman CYR" w:hAnsi="Times New Roman CYR" w:cs="Times New Roman CYR"/>
          <w:iCs/>
          <w:color w:val="000000" w:themeColor="text1"/>
          <w:sz w:val="26"/>
          <w:szCs w:val="26"/>
        </w:rPr>
      </w:pPr>
      <w:r w:rsidRPr="008D3E91">
        <w:rPr>
          <w:rFonts w:ascii="Times New Roman CYR" w:hAnsi="Times New Roman CYR" w:cs="Times New Roman CYR"/>
          <w:iCs/>
          <w:color w:val="000000" w:themeColor="text1"/>
          <w:sz w:val="26"/>
          <w:szCs w:val="26"/>
        </w:rPr>
        <w:t>- гидрологических характеристик, определяющих величину разбавления загрязнений.</w:t>
      </w:r>
    </w:p>
    <w:p w:rsidR="00A61025" w:rsidRPr="008D3E91" w:rsidRDefault="00A61025" w:rsidP="00A61025">
      <w:pPr>
        <w:widowControl w:val="0"/>
        <w:tabs>
          <w:tab w:val="left" w:pos="708"/>
        </w:tabs>
        <w:autoSpaceDE w:val="0"/>
        <w:spacing w:line="276" w:lineRule="auto"/>
        <w:ind w:firstLine="567"/>
        <w:jc w:val="both"/>
        <w:rPr>
          <w:rFonts w:ascii="Times New Roman CYR" w:hAnsi="Times New Roman CYR" w:cs="Times New Roman CYR"/>
          <w:iCs/>
          <w:color w:val="000000" w:themeColor="text1"/>
          <w:sz w:val="26"/>
          <w:szCs w:val="26"/>
        </w:rPr>
      </w:pPr>
      <w:r w:rsidRPr="008D3E91">
        <w:rPr>
          <w:rFonts w:ascii="Times New Roman CYR" w:hAnsi="Times New Roman CYR" w:cs="Times New Roman CYR"/>
          <w:iCs/>
          <w:color w:val="000000" w:themeColor="text1"/>
          <w:sz w:val="26"/>
          <w:szCs w:val="26"/>
        </w:rPr>
        <w:t>Для оценки используются данные гидрологических справочников, характеризующие водоемы или их участки по количеству дней с температурой воды 16°C и выше по среднему многолетнему расходу воды в куб. м/с.</w:t>
      </w:r>
    </w:p>
    <w:p w:rsidR="00A61025" w:rsidRPr="008D3E91" w:rsidRDefault="00A61025" w:rsidP="00A61025">
      <w:pPr>
        <w:widowControl w:val="0"/>
        <w:tabs>
          <w:tab w:val="left" w:pos="708"/>
        </w:tabs>
        <w:autoSpaceDE w:val="0"/>
        <w:spacing w:line="276" w:lineRule="auto"/>
        <w:ind w:firstLine="567"/>
        <w:jc w:val="both"/>
        <w:rPr>
          <w:rFonts w:ascii="Times New Roman CYR" w:hAnsi="Times New Roman CYR" w:cs="Times New Roman CYR"/>
          <w:iCs/>
          <w:color w:val="000000" w:themeColor="text1"/>
          <w:sz w:val="26"/>
          <w:szCs w:val="26"/>
        </w:rPr>
      </w:pPr>
      <w:r w:rsidRPr="008D3E91">
        <w:rPr>
          <w:rFonts w:ascii="Times New Roman CYR" w:hAnsi="Times New Roman CYR" w:cs="Times New Roman CYR"/>
          <w:iCs/>
          <w:color w:val="000000" w:themeColor="text1"/>
          <w:sz w:val="26"/>
          <w:szCs w:val="26"/>
        </w:rPr>
        <w:t>В соответствии с СанПиНом 2.1.5.980-00 «Гигиенические требования к охране поверхностных вод» водопользователи на основе регламентированных условий сброса сточных вод и требований к различным видам хозяйственной деятельности обязаны обеспечить разработку и реализацию водоохранных мероприятий, осуществление контроля за использованием и охраной вод, принятие мер по предотвращению и ликвидации загрязнения водных объектов, в т. ч. и вследствие залпового или аварийного сброса.</w:t>
      </w:r>
    </w:p>
    <w:p w:rsidR="00303A42" w:rsidRPr="00772D37" w:rsidRDefault="00303A42" w:rsidP="00463F40">
      <w:pPr>
        <w:widowControl w:val="0"/>
        <w:tabs>
          <w:tab w:val="left" w:pos="708"/>
        </w:tabs>
        <w:autoSpaceDE w:val="0"/>
        <w:spacing w:line="276" w:lineRule="auto"/>
        <w:ind w:firstLine="567"/>
        <w:jc w:val="both"/>
        <w:rPr>
          <w:color w:val="000000" w:themeColor="text1"/>
          <w:sz w:val="10"/>
          <w:szCs w:val="10"/>
        </w:rPr>
      </w:pPr>
    </w:p>
    <w:p w:rsidR="00463F40" w:rsidRPr="008D3E91" w:rsidRDefault="00463F40" w:rsidP="00463F40">
      <w:pPr>
        <w:pStyle w:val="affffd"/>
        <w:spacing w:line="276" w:lineRule="auto"/>
        <w:rPr>
          <w:color w:val="000000" w:themeColor="text1"/>
          <w:sz w:val="26"/>
          <w:szCs w:val="26"/>
        </w:rPr>
      </w:pPr>
      <w:r w:rsidRPr="008D3E91">
        <w:rPr>
          <w:color w:val="000000" w:themeColor="text1"/>
          <w:sz w:val="26"/>
          <w:szCs w:val="26"/>
        </w:rPr>
        <w:t>Состояние подземных вод</w:t>
      </w:r>
    </w:p>
    <w:p w:rsidR="005353AA" w:rsidRPr="008D3E91" w:rsidRDefault="005353AA" w:rsidP="005353AA">
      <w:pPr>
        <w:pStyle w:val="af3"/>
        <w:spacing w:line="276" w:lineRule="auto"/>
        <w:ind w:firstLine="703"/>
        <w:rPr>
          <w:color w:val="000000" w:themeColor="text1"/>
          <w:sz w:val="26"/>
          <w:szCs w:val="26"/>
        </w:rPr>
      </w:pPr>
      <w:r w:rsidRPr="008D3E91">
        <w:rPr>
          <w:color w:val="000000" w:themeColor="text1"/>
          <w:sz w:val="26"/>
          <w:szCs w:val="26"/>
        </w:rPr>
        <w:t xml:space="preserve">Централизованное хозяйственно-питьевое водоснабжение населения </w:t>
      </w:r>
      <w:r w:rsidR="000B0D7C" w:rsidRPr="008D3E91">
        <w:rPr>
          <w:color w:val="000000" w:themeColor="text1"/>
          <w:sz w:val="26"/>
          <w:szCs w:val="26"/>
        </w:rPr>
        <w:t xml:space="preserve">городского поселения </w:t>
      </w:r>
      <w:r w:rsidRPr="008D3E91">
        <w:rPr>
          <w:color w:val="000000" w:themeColor="text1"/>
          <w:sz w:val="26"/>
          <w:szCs w:val="26"/>
        </w:rPr>
        <w:t xml:space="preserve">базируется исключительно на использовании подземных вод. </w:t>
      </w:r>
    </w:p>
    <w:p w:rsidR="002F1A1D" w:rsidRPr="008D3E91" w:rsidRDefault="005353AA" w:rsidP="002F1A1D">
      <w:pPr>
        <w:pStyle w:val="af3"/>
        <w:spacing w:line="276" w:lineRule="auto"/>
        <w:ind w:firstLine="703"/>
        <w:rPr>
          <w:color w:val="000000" w:themeColor="text1"/>
          <w:sz w:val="26"/>
          <w:szCs w:val="26"/>
        </w:rPr>
      </w:pPr>
      <w:r w:rsidRPr="008D3E91">
        <w:rPr>
          <w:color w:val="000000" w:themeColor="text1"/>
          <w:sz w:val="26"/>
          <w:szCs w:val="26"/>
        </w:rPr>
        <w:t>Подземные воды, используемые для водоснабжения населения, по основным показателям соответствуют нормативам качества питьевой воды, за исключением содержания железа. Устойчивого техногенного загрязнения по основным эксплуатируемым водоносным к</w:t>
      </w:r>
      <w:r w:rsidR="002F1A1D" w:rsidRPr="008D3E91">
        <w:rPr>
          <w:color w:val="000000" w:themeColor="text1"/>
          <w:sz w:val="26"/>
          <w:szCs w:val="26"/>
        </w:rPr>
        <w:t xml:space="preserve">омплексам установлено не было. </w:t>
      </w:r>
    </w:p>
    <w:p w:rsidR="000B0D7C" w:rsidRPr="008D3E91" w:rsidRDefault="000B0D7C" w:rsidP="002F1A1D">
      <w:pPr>
        <w:pStyle w:val="af3"/>
        <w:spacing w:line="276" w:lineRule="auto"/>
        <w:ind w:firstLine="703"/>
        <w:rPr>
          <w:color w:val="000000" w:themeColor="text1"/>
          <w:sz w:val="26"/>
          <w:szCs w:val="26"/>
        </w:rPr>
      </w:pPr>
      <w:r w:rsidRPr="008D3E91">
        <w:rPr>
          <w:color w:val="000000" w:themeColor="text1"/>
          <w:sz w:val="26"/>
          <w:szCs w:val="26"/>
        </w:rPr>
        <w:t xml:space="preserve">Основными водоносными горизонтами, которые используются для хозяйственно-питьевого водоснабжения являются протвинский и окский водоносные горизонты. </w:t>
      </w:r>
    </w:p>
    <w:p w:rsidR="005353AA" w:rsidRPr="008D3E91" w:rsidRDefault="005353AA" w:rsidP="000B0D7C">
      <w:pPr>
        <w:spacing w:line="276" w:lineRule="auto"/>
        <w:ind w:firstLine="720"/>
        <w:jc w:val="both"/>
        <w:rPr>
          <w:color w:val="000000" w:themeColor="text1"/>
          <w:sz w:val="26"/>
          <w:szCs w:val="26"/>
        </w:rPr>
      </w:pPr>
      <w:r w:rsidRPr="008D3E91">
        <w:rPr>
          <w:color w:val="000000" w:themeColor="text1"/>
          <w:sz w:val="26"/>
          <w:szCs w:val="26"/>
        </w:rPr>
        <w:lastRenderedPageBreak/>
        <w:t>Случаев инфекционных заболеваний, связанных с подземны</w:t>
      </w:r>
      <w:r w:rsidR="000B0D7C" w:rsidRPr="008D3E91">
        <w:rPr>
          <w:color w:val="000000" w:themeColor="text1"/>
          <w:sz w:val="26"/>
          <w:szCs w:val="26"/>
        </w:rPr>
        <w:t>м водоснабжением не обнаружено.</w:t>
      </w:r>
      <w:r w:rsidRPr="008D3E91">
        <w:rPr>
          <w:color w:val="000000" w:themeColor="text1"/>
          <w:sz w:val="26"/>
          <w:szCs w:val="26"/>
        </w:rPr>
        <w:t xml:space="preserve"> </w:t>
      </w:r>
    </w:p>
    <w:p w:rsidR="00303A42" w:rsidRPr="00772D37" w:rsidRDefault="00303A42" w:rsidP="005353AA">
      <w:pPr>
        <w:spacing w:line="276" w:lineRule="auto"/>
        <w:ind w:firstLine="720"/>
        <w:jc w:val="both"/>
        <w:rPr>
          <w:b/>
          <w:bCs/>
          <w:color w:val="000000" w:themeColor="text1"/>
          <w:sz w:val="10"/>
          <w:szCs w:val="10"/>
        </w:rPr>
      </w:pPr>
    </w:p>
    <w:p w:rsidR="00D61D1D" w:rsidRPr="008D3E91" w:rsidRDefault="00D61D1D" w:rsidP="00D61D1D">
      <w:pPr>
        <w:pStyle w:val="afff7"/>
        <w:suppressAutoHyphens/>
        <w:spacing w:line="276" w:lineRule="auto"/>
        <w:rPr>
          <w:color w:val="000000" w:themeColor="text1"/>
          <w:sz w:val="26"/>
          <w:szCs w:val="26"/>
        </w:rPr>
      </w:pPr>
      <w:r w:rsidRPr="008D3E91">
        <w:rPr>
          <w:color w:val="000000" w:themeColor="text1"/>
          <w:sz w:val="26"/>
          <w:szCs w:val="26"/>
        </w:rPr>
        <w:t>Состояние почвенного покрова</w:t>
      </w:r>
      <w:bookmarkStart w:id="82" w:name="_Toc109112658"/>
    </w:p>
    <w:bookmarkEnd w:id="82"/>
    <w:p w:rsidR="001D6ADE" w:rsidRPr="008D3E91" w:rsidRDefault="001D6ADE" w:rsidP="001D6ADE">
      <w:pPr>
        <w:pStyle w:val="western"/>
        <w:spacing w:before="40" w:line="276" w:lineRule="auto"/>
        <w:ind w:firstLine="567"/>
        <w:rPr>
          <w:rFonts w:cs="Tahoma"/>
          <w:color w:val="000000" w:themeColor="text1"/>
          <w:sz w:val="26"/>
          <w:szCs w:val="26"/>
        </w:rPr>
      </w:pPr>
      <w:r w:rsidRPr="008D3E91">
        <w:rPr>
          <w:rFonts w:cs="Tahoma"/>
          <w:color w:val="000000" w:themeColor="text1"/>
          <w:sz w:val="26"/>
          <w:szCs w:val="26"/>
        </w:rPr>
        <w:t>По санитарному состоянию почвенного покрова территорию поселения можно отнести к области умеренной способности к самоочищению почв, так как вероятная интенсивность разложения органических и минеральных продуктов техногенеза в почвах происходит со средней скоростью разложения опада от 7 до 100 лет и поступлением с опадом энергии 120-200 кал/см</w:t>
      </w:r>
      <w:r w:rsidRPr="008D3E91">
        <w:rPr>
          <w:rFonts w:cs="Tahoma"/>
          <w:color w:val="000000" w:themeColor="text1"/>
          <w:sz w:val="26"/>
          <w:szCs w:val="26"/>
          <w:vertAlign w:val="superscript"/>
        </w:rPr>
        <w:t>2</w:t>
      </w:r>
      <w:r w:rsidRPr="008D3E91">
        <w:rPr>
          <w:rFonts w:cs="Tahoma"/>
          <w:color w:val="000000" w:themeColor="text1"/>
          <w:sz w:val="26"/>
          <w:szCs w:val="26"/>
        </w:rPr>
        <w:t xml:space="preserve"> в год.</w:t>
      </w:r>
    </w:p>
    <w:p w:rsidR="00D61D1D" w:rsidRPr="008D3E91" w:rsidRDefault="00D61D1D" w:rsidP="00303A42">
      <w:pPr>
        <w:pStyle w:val="western"/>
        <w:spacing w:before="40" w:line="276" w:lineRule="auto"/>
        <w:ind w:firstLine="567"/>
        <w:rPr>
          <w:rFonts w:cs="Tahoma"/>
          <w:color w:val="000000" w:themeColor="text1"/>
          <w:sz w:val="26"/>
          <w:szCs w:val="26"/>
        </w:rPr>
      </w:pPr>
      <w:r w:rsidRPr="008D3E91">
        <w:rPr>
          <w:rFonts w:cs="Tahoma"/>
          <w:color w:val="000000" w:themeColor="text1"/>
          <w:sz w:val="26"/>
          <w:szCs w:val="26"/>
        </w:rPr>
        <w:t>Согласно СанПиН 2.1.7.1287-03 «Санитарно-</w:t>
      </w:r>
      <w:r w:rsidR="00BB4CA0" w:rsidRPr="008D3E91">
        <w:rPr>
          <w:rFonts w:cs="Tahoma"/>
          <w:color w:val="000000" w:themeColor="text1"/>
          <w:sz w:val="26"/>
          <w:szCs w:val="26"/>
        </w:rPr>
        <w:t>эпидемиологические</w:t>
      </w:r>
      <w:r w:rsidRPr="008D3E91">
        <w:rPr>
          <w:rFonts w:cs="Tahoma"/>
          <w:color w:val="000000" w:themeColor="text1"/>
          <w:sz w:val="26"/>
          <w:szCs w:val="26"/>
        </w:rPr>
        <w:t xml:space="preserve"> требования к качеству почвы», территория </w:t>
      </w:r>
      <w:r w:rsidR="00F816DC" w:rsidRPr="008D3E91">
        <w:rPr>
          <w:rFonts w:cs="Tahoma"/>
          <w:color w:val="000000" w:themeColor="text1"/>
          <w:sz w:val="26"/>
          <w:szCs w:val="26"/>
        </w:rPr>
        <w:t>городского</w:t>
      </w:r>
      <w:r w:rsidRPr="008D3E91">
        <w:rPr>
          <w:rFonts w:cs="Tahoma"/>
          <w:color w:val="000000" w:themeColor="text1"/>
          <w:sz w:val="26"/>
          <w:szCs w:val="26"/>
        </w:rPr>
        <w:t xml:space="preserve"> поселения относится к категории «допустимая» I класса опасности, так как суммарный показатель загрязнения не превышает 16. Почвы могут быть использованы по назначению без ограничений, исключая объекты повышенного риска.</w:t>
      </w:r>
    </w:p>
    <w:p w:rsidR="005959B8" w:rsidRPr="008D3E91" w:rsidRDefault="001D6ADE" w:rsidP="005959B8">
      <w:pPr>
        <w:pStyle w:val="western"/>
        <w:spacing w:before="40" w:line="276" w:lineRule="auto"/>
        <w:ind w:firstLine="567"/>
        <w:rPr>
          <w:rFonts w:cs="Tahoma"/>
          <w:color w:val="000000" w:themeColor="text1"/>
          <w:sz w:val="26"/>
          <w:szCs w:val="26"/>
        </w:rPr>
      </w:pPr>
      <w:r w:rsidRPr="008D3E91">
        <w:rPr>
          <w:rFonts w:cs="Tahoma"/>
          <w:color w:val="000000" w:themeColor="text1"/>
          <w:sz w:val="26"/>
          <w:szCs w:val="26"/>
        </w:rPr>
        <w:t xml:space="preserve">Городское поселение, как и вся территория Боровского района, не входит в число загрязненных районов, подвергнутых воздействиям последствий аварии на Чернобыльской АЭС. Наличие загрязненных почв радионуклидами в </w:t>
      </w:r>
      <w:r w:rsidR="00E0504B" w:rsidRPr="008D3E91">
        <w:rPr>
          <w:rFonts w:cs="Tahoma"/>
          <w:color w:val="000000" w:themeColor="text1"/>
          <w:sz w:val="26"/>
          <w:szCs w:val="26"/>
        </w:rPr>
        <w:t>городе</w:t>
      </w:r>
      <w:r w:rsidRPr="008D3E91">
        <w:rPr>
          <w:rFonts w:cs="Tahoma"/>
          <w:color w:val="000000" w:themeColor="text1"/>
          <w:sz w:val="26"/>
          <w:szCs w:val="26"/>
        </w:rPr>
        <w:t xml:space="preserve"> </w:t>
      </w:r>
      <w:r w:rsidR="005959B8" w:rsidRPr="008D3E91">
        <w:rPr>
          <w:rFonts w:cs="Tahoma"/>
          <w:color w:val="000000" w:themeColor="text1"/>
          <w:sz w:val="26"/>
          <w:szCs w:val="26"/>
        </w:rPr>
        <w:t>не отмечено.</w:t>
      </w:r>
    </w:p>
    <w:p w:rsidR="000C2A9A" w:rsidRPr="008D3E91" w:rsidRDefault="000C2A9A" w:rsidP="000C2A9A">
      <w:pPr>
        <w:spacing w:line="276" w:lineRule="auto"/>
        <w:ind w:right="57" w:firstLine="709"/>
        <w:jc w:val="both"/>
        <w:rPr>
          <w:color w:val="000000" w:themeColor="text1"/>
          <w:sz w:val="26"/>
          <w:szCs w:val="26"/>
        </w:rPr>
      </w:pPr>
      <w:r w:rsidRPr="008D3E91">
        <w:rPr>
          <w:color w:val="000000" w:themeColor="text1"/>
          <w:sz w:val="26"/>
          <w:szCs w:val="26"/>
        </w:rPr>
        <w:t xml:space="preserve">Объектами, влияющими на состояние почвенного покрова на территории городского поселения, являются городские кладбища, производственные объекты и организации. </w:t>
      </w:r>
    </w:p>
    <w:p w:rsidR="000C2A9A" w:rsidRPr="008D3E91" w:rsidRDefault="000C2A9A" w:rsidP="000C2A9A">
      <w:pPr>
        <w:spacing w:line="276" w:lineRule="auto"/>
        <w:ind w:right="57" w:firstLine="709"/>
        <w:jc w:val="both"/>
        <w:rPr>
          <w:color w:val="000000" w:themeColor="text1"/>
          <w:sz w:val="26"/>
          <w:szCs w:val="26"/>
        </w:rPr>
      </w:pPr>
      <w:r w:rsidRPr="008D3E91">
        <w:rPr>
          <w:color w:val="000000" w:themeColor="text1"/>
          <w:sz w:val="26"/>
          <w:szCs w:val="26"/>
        </w:rPr>
        <w:t xml:space="preserve">На территории города расположены шесть кладбищ. Все кладбища имеют площадь менее 10 га. Размер санитарно-защитной зоны составляет 100 метров, кроме записного старообрядческое кладбища, так как оно закрыто, его санитарная защитная зона составляет 50 м. </w:t>
      </w:r>
    </w:p>
    <w:p w:rsidR="00303A42" w:rsidRPr="008D3E91" w:rsidRDefault="00303A42" w:rsidP="00303A42">
      <w:pPr>
        <w:pStyle w:val="Main0"/>
        <w:spacing w:line="276" w:lineRule="auto"/>
        <w:rPr>
          <w:color w:val="000000" w:themeColor="text1"/>
          <w:sz w:val="26"/>
          <w:szCs w:val="26"/>
        </w:rPr>
      </w:pPr>
      <w:r w:rsidRPr="008D3E91">
        <w:rPr>
          <w:color w:val="000000" w:themeColor="text1"/>
          <w:sz w:val="26"/>
          <w:szCs w:val="26"/>
        </w:rPr>
        <w:t xml:space="preserve">Сибиреязвенных захоронений </w:t>
      </w:r>
      <w:r w:rsidR="00492ECB" w:rsidRPr="008D3E91">
        <w:rPr>
          <w:color w:val="000000" w:themeColor="text1"/>
          <w:sz w:val="26"/>
          <w:szCs w:val="26"/>
        </w:rPr>
        <w:t xml:space="preserve">и объектов уничтожения и утилизации биологических отходов </w:t>
      </w:r>
      <w:r w:rsidRPr="008D3E91">
        <w:rPr>
          <w:color w:val="000000" w:themeColor="text1"/>
          <w:sz w:val="26"/>
          <w:szCs w:val="26"/>
        </w:rPr>
        <w:t xml:space="preserve">на территории поселения не </w:t>
      </w:r>
      <w:r w:rsidR="00492ECB" w:rsidRPr="008D3E91">
        <w:rPr>
          <w:color w:val="000000" w:themeColor="text1"/>
          <w:sz w:val="26"/>
          <w:szCs w:val="26"/>
        </w:rPr>
        <w:t>зарегистрировано</w:t>
      </w:r>
      <w:r w:rsidRPr="008D3E91">
        <w:rPr>
          <w:color w:val="000000" w:themeColor="text1"/>
          <w:sz w:val="26"/>
          <w:szCs w:val="26"/>
        </w:rPr>
        <w:t>.</w:t>
      </w:r>
    </w:p>
    <w:p w:rsidR="00492ECB" w:rsidRPr="008D3E91" w:rsidRDefault="00492ECB" w:rsidP="00492ECB">
      <w:pPr>
        <w:spacing w:line="276" w:lineRule="auto"/>
        <w:ind w:right="57" w:firstLine="709"/>
        <w:jc w:val="both"/>
        <w:rPr>
          <w:color w:val="000000" w:themeColor="text1"/>
          <w:sz w:val="26"/>
          <w:szCs w:val="26"/>
        </w:rPr>
      </w:pPr>
      <w:r w:rsidRPr="008D3E91">
        <w:rPr>
          <w:color w:val="000000" w:themeColor="text1"/>
          <w:sz w:val="26"/>
          <w:szCs w:val="26"/>
        </w:rPr>
        <w:t xml:space="preserve">По данным комитета ветеринарии (письмо №1071-22 от 06.05.2022 года) ранее на территории города Боровск в 1914, 1975 годах </w:t>
      </w:r>
      <w:r w:rsidR="00803AE2" w:rsidRPr="008D3E91">
        <w:rPr>
          <w:color w:val="000000" w:themeColor="text1"/>
          <w:sz w:val="26"/>
          <w:szCs w:val="26"/>
        </w:rPr>
        <w:t>регистрировалось</w:t>
      </w:r>
      <w:r w:rsidRPr="008D3E91">
        <w:rPr>
          <w:color w:val="000000" w:themeColor="text1"/>
          <w:sz w:val="26"/>
          <w:szCs w:val="26"/>
        </w:rPr>
        <w:t xml:space="preserve"> особо опасное заболевание сибирская язва среди крупного рогатого скота (также болел человек). Информация о местах захоронения трупов павших животных от данной болезни на местности отсутствует, в связи с чем, в случае обнаружения останков животных при ведении земляных работ необходимо немедленно сообщить об этом на горячую линию в комитет ветеринарии.</w:t>
      </w:r>
    </w:p>
    <w:p w:rsidR="00803AE2" w:rsidRPr="00772D37" w:rsidRDefault="00803AE2" w:rsidP="00492ECB">
      <w:pPr>
        <w:spacing w:line="276" w:lineRule="auto"/>
        <w:ind w:right="57" w:firstLine="709"/>
        <w:jc w:val="both"/>
        <w:rPr>
          <w:color w:val="000000" w:themeColor="text1"/>
          <w:sz w:val="10"/>
          <w:szCs w:val="10"/>
        </w:rPr>
      </w:pPr>
    </w:p>
    <w:p w:rsidR="00D61D1D" w:rsidRPr="008D3E91" w:rsidRDefault="00D61D1D" w:rsidP="00D40138">
      <w:pPr>
        <w:spacing w:line="276" w:lineRule="auto"/>
        <w:ind w:right="57"/>
        <w:jc w:val="center"/>
        <w:rPr>
          <w:b/>
          <w:color w:val="000000" w:themeColor="text1"/>
          <w:sz w:val="26"/>
          <w:szCs w:val="26"/>
        </w:rPr>
      </w:pPr>
      <w:r w:rsidRPr="008D3E91">
        <w:rPr>
          <w:b/>
          <w:color w:val="000000" w:themeColor="text1"/>
          <w:sz w:val="26"/>
          <w:szCs w:val="26"/>
        </w:rPr>
        <w:t>Санитарная очистка территории</w:t>
      </w:r>
    </w:p>
    <w:p w:rsidR="00C52F43" w:rsidRPr="008D3E91" w:rsidRDefault="00C52F43" w:rsidP="00C52F43">
      <w:pPr>
        <w:pStyle w:val="Main0"/>
        <w:spacing w:line="276" w:lineRule="auto"/>
        <w:rPr>
          <w:color w:val="000000" w:themeColor="text1"/>
          <w:sz w:val="26"/>
          <w:szCs w:val="26"/>
        </w:rPr>
      </w:pPr>
      <w:r w:rsidRPr="008D3E91">
        <w:rPr>
          <w:color w:val="000000" w:themeColor="text1"/>
          <w:sz w:val="26"/>
          <w:szCs w:val="26"/>
        </w:rPr>
        <w:t>Санитарная очистка и уборка населенных мест является одной из составных частей мероприятий по охране окружающей среды и в современных условиях представляет собой сложную в организационном и техническом отношениях отрасль народного хозяйства, предусматривающую рациональный сбор, быстрое удаление, надёжное обезвреживание и экономически целесообразную утилизацию бытовых отходов.</w:t>
      </w:r>
      <w:r w:rsidR="00362A98" w:rsidRPr="008D3E91">
        <w:rPr>
          <w:color w:val="000000" w:themeColor="text1"/>
          <w:sz w:val="26"/>
          <w:szCs w:val="26"/>
        </w:rPr>
        <w:t xml:space="preserve"> </w:t>
      </w:r>
    </w:p>
    <w:p w:rsidR="00362A98" w:rsidRPr="008D3E91" w:rsidRDefault="00362A98" w:rsidP="00AB024F">
      <w:pPr>
        <w:spacing w:line="276" w:lineRule="auto"/>
        <w:ind w:right="57" w:firstLine="709"/>
        <w:jc w:val="both"/>
        <w:rPr>
          <w:b/>
          <w:i/>
          <w:color w:val="000000" w:themeColor="text1"/>
          <w:sz w:val="26"/>
          <w:szCs w:val="26"/>
        </w:rPr>
      </w:pPr>
      <w:r w:rsidRPr="008D3E91">
        <w:rPr>
          <w:b/>
          <w:i/>
          <w:color w:val="000000" w:themeColor="text1"/>
          <w:sz w:val="26"/>
          <w:szCs w:val="26"/>
        </w:rPr>
        <w:t>Сбор и транспортирование ТБО</w:t>
      </w:r>
    </w:p>
    <w:p w:rsidR="003025E8" w:rsidRPr="008D3E91" w:rsidRDefault="003025E8" w:rsidP="00C52F43">
      <w:pPr>
        <w:pStyle w:val="Main0"/>
        <w:spacing w:line="276" w:lineRule="auto"/>
        <w:rPr>
          <w:color w:val="000000" w:themeColor="text1"/>
          <w:sz w:val="26"/>
          <w:szCs w:val="26"/>
        </w:rPr>
      </w:pPr>
      <w:r w:rsidRPr="008D3E91">
        <w:rPr>
          <w:color w:val="000000" w:themeColor="text1"/>
          <w:sz w:val="26"/>
          <w:szCs w:val="26"/>
        </w:rPr>
        <w:t xml:space="preserve">На данный момент на территории </w:t>
      </w:r>
      <w:r w:rsidR="00362A98" w:rsidRPr="008D3E91">
        <w:rPr>
          <w:color w:val="000000" w:themeColor="text1"/>
          <w:sz w:val="26"/>
          <w:szCs w:val="26"/>
        </w:rPr>
        <w:t>городского</w:t>
      </w:r>
      <w:r w:rsidRPr="008D3E91">
        <w:rPr>
          <w:color w:val="000000" w:themeColor="text1"/>
          <w:sz w:val="26"/>
          <w:szCs w:val="26"/>
        </w:rPr>
        <w:t xml:space="preserve"> поселения </w:t>
      </w:r>
      <w:r w:rsidR="00C52F43" w:rsidRPr="008D3E91">
        <w:rPr>
          <w:color w:val="000000" w:themeColor="text1"/>
          <w:sz w:val="26"/>
          <w:szCs w:val="26"/>
        </w:rPr>
        <w:t xml:space="preserve">организован </w:t>
      </w:r>
      <w:r w:rsidRPr="008D3E91">
        <w:rPr>
          <w:color w:val="000000" w:themeColor="text1"/>
          <w:sz w:val="26"/>
          <w:szCs w:val="26"/>
        </w:rPr>
        <w:lastRenderedPageBreak/>
        <w:t xml:space="preserve">плановый сбор и вывоз коммунальных отходов. </w:t>
      </w:r>
    </w:p>
    <w:p w:rsidR="00303A42" w:rsidRPr="008D3E91" w:rsidRDefault="003025E8" w:rsidP="00C52F43">
      <w:pPr>
        <w:spacing w:line="276" w:lineRule="auto"/>
        <w:ind w:right="57" w:firstLine="709"/>
        <w:jc w:val="both"/>
        <w:rPr>
          <w:color w:val="000000" w:themeColor="text1"/>
          <w:sz w:val="26"/>
          <w:szCs w:val="26"/>
        </w:rPr>
      </w:pPr>
      <w:r w:rsidRPr="008D3E91">
        <w:rPr>
          <w:color w:val="000000" w:themeColor="text1"/>
          <w:sz w:val="26"/>
          <w:szCs w:val="26"/>
        </w:rPr>
        <w:t>На территории города размещены 73 контейнерные площадки для сбора бытовых отходов. Контейнерные площадки, размещены в установленном порядке и удалены от жилых домов, детских учреждений, спортивных площадок и от</w:t>
      </w:r>
      <w:r w:rsidR="005E682B" w:rsidRPr="008D3E91">
        <w:rPr>
          <w:color w:val="000000" w:themeColor="text1"/>
          <w:sz w:val="26"/>
          <w:szCs w:val="26"/>
        </w:rPr>
        <w:t xml:space="preserve"> мест отдыха населения н</w:t>
      </w:r>
      <w:r w:rsidRPr="008D3E91">
        <w:rPr>
          <w:color w:val="000000" w:themeColor="text1"/>
          <w:sz w:val="26"/>
          <w:szCs w:val="26"/>
        </w:rPr>
        <w:t>а расстояние не менее 20 м, но не более 100 м.</w:t>
      </w:r>
      <w:r w:rsidR="00C52F43" w:rsidRPr="008D3E91">
        <w:rPr>
          <w:color w:val="000000" w:themeColor="text1"/>
          <w:sz w:val="26"/>
          <w:szCs w:val="26"/>
        </w:rPr>
        <w:t xml:space="preserve"> Площадки для размещения контейнеров имеют: подъездные пути для автотранспорта, водонепроницаемое покрытие (асфальт, бетон), трехстороннее ограждение.</w:t>
      </w:r>
    </w:p>
    <w:p w:rsidR="00C52F43" w:rsidRPr="008D3E91" w:rsidRDefault="00C52F43" w:rsidP="00C52F43">
      <w:pPr>
        <w:spacing w:line="276" w:lineRule="auto"/>
        <w:ind w:right="57" w:firstLine="709"/>
        <w:jc w:val="both"/>
        <w:rPr>
          <w:color w:val="000000" w:themeColor="text1"/>
          <w:sz w:val="26"/>
          <w:szCs w:val="26"/>
        </w:rPr>
      </w:pPr>
      <w:r w:rsidRPr="008D3E91">
        <w:rPr>
          <w:color w:val="000000" w:themeColor="text1"/>
          <w:sz w:val="26"/>
          <w:szCs w:val="26"/>
        </w:rPr>
        <w:t>Вывоз отходов осуществляется по графику. Периодичность вывоза коммунальных отходов проводится: не реже 1 раза в 3 суток в холодное время года (при температуре не выше 5̊С) и ежедневно в теплое время года. С частного сектора вывоз ТБО осуществляется по еженедельному графику.</w:t>
      </w:r>
    </w:p>
    <w:p w:rsidR="005E682B" w:rsidRPr="008D3E91" w:rsidRDefault="005E682B" w:rsidP="00C52F43">
      <w:pPr>
        <w:spacing w:line="276" w:lineRule="auto"/>
        <w:ind w:right="57" w:firstLine="709"/>
        <w:jc w:val="both"/>
        <w:rPr>
          <w:color w:val="000000" w:themeColor="text1"/>
          <w:sz w:val="26"/>
          <w:szCs w:val="26"/>
        </w:rPr>
      </w:pPr>
      <w:r w:rsidRPr="008D3E91">
        <w:rPr>
          <w:color w:val="000000" w:themeColor="text1"/>
          <w:sz w:val="26"/>
          <w:szCs w:val="26"/>
        </w:rPr>
        <w:t>Отходы транспортир</w:t>
      </w:r>
      <w:r w:rsidR="00362A98" w:rsidRPr="008D3E91">
        <w:rPr>
          <w:color w:val="000000" w:themeColor="text1"/>
          <w:sz w:val="26"/>
          <w:szCs w:val="26"/>
        </w:rPr>
        <w:t>уются</w:t>
      </w:r>
      <w:r w:rsidRPr="008D3E91">
        <w:rPr>
          <w:color w:val="000000" w:themeColor="text1"/>
          <w:sz w:val="26"/>
          <w:szCs w:val="26"/>
        </w:rPr>
        <w:t xml:space="preserve"> на полигон ТБО у дер. Тимашово СП «Село Совхоз «Боровский», региональным экологическим оператором ГП «</w:t>
      </w:r>
      <w:r w:rsidR="00C12085" w:rsidRPr="008D3E91">
        <w:rPr>
          <w:color w:val="000000" w:themeColor="text1"/>
          <w:sz w:val="26"/>
          <w:szCs w:val="26"/>
        </w:rPr>
        <w:t>КРЭО» и</w:t>
      </w:r>
      <w:r w:rsidRPr="008D3E91">
        <w:rPr>
          <w:color w:val="000000" w:themeColor="text1"/>
          <w:sz w:val="26"/>
          <w:szCs w:val="26"/>
        </w:rPr>
        <w:t xml:space="preserve"> частными подрядными организациями.</w:t>
      </w:r>
      <w:r w:rsidR="00240E6A" w:rsidRPr="008D3E91">
        <w:rPr>
          <w:color w:val="000000" w:themeColor="text1"/>
          <w:sz w:val="26"/>
          <w:szCs w:val="26"/>
        </w:rPr>
        <w:t xml:space="preserve"> Годовой объем накопления ТБО на территории городского поселения составляет 20,7 тыс. м</w:t>
      </w:r>
      <w:r w:rsidR="00240E6A" w:rsidRPr="008D3E91">
        <w:rPr>
          <w:color w:val="000000" w:themeColor="text1"/>
          <w:sz w:val="26"/>
          <w:szCs w:val="26"/>
          <w:vertAlign w:val="superscript"/>
        </w:rPr>
        <w:t>3</w:t>
      </w:r>
      <w:r w:rsidR="00240E6A" w:rsidRPr="008D3E91">
        <w:rPr>
          <w:color w:val="000000" w:themeColor="text1"/>
          <w:sz w:val="26"/>
          <w:szCs w:val="26"/>
        </w:rPr>
        <w:t xml:space="preserve">/год. </w:t>
      </w:r>
    </w:p>
    <w:p w:rsidR="00AB024F" w:rsidRPr="008D3E91" w:rsidRDefault="00362A98" w:rsidP="00362A98">
      <w:pPr>
        <w:spacing w:line="276" w:lineRule="auto"/>
        <w:ind w:right="57" w:firstLine="709"/>
        <w:jc w:val="both"/>
        <w:rPr>
          <w:b/>
          <w:color w:val="000000" w:themeColor="text1"/>
          <w:sz w:val="26"/>
          <w:szCs w:val="26"/>
        </w:rPr>
      </w:pPr>
      <w:r w:rsidRPr="008D3E91">
        <w:rPr>
          <w:b/>
          <w:i/>
          <w:color w:val="000000" w:themeColor="text1"/>
          <w:sz w:val="26"/>
          <w:szCs w:val="26"/>
        </w:rPr>
        <w:t>Уборка городских территорий</w:t>
      </w:r>
      <w:r w:rsidRPr="008D3E91">
        <w:rPr>
          <w:b/>
          <w:color w:val="000000" w:themeColor="text1"/>
          <w:sz w:val="26"/>
          <w:szCs w:val="26"/>
        </w:rPr>
        <w:t xml:space="preserve"> </w:t>
      </w:r>
    </w:p>
    <w:p w:rsidR="00240E6A" w:rsidRPr="008D3E91" w:rsidRDefault="00240E6A" w:rsidP="00362A98">
      <w:pPr>
        <w:spacing w:line="276" w:lineRule="auto"/>
        <w:ind w:right="57" w:firstLine="709"/>
        <w:jc w:val="both"/>
        <w:rPr>
          <w:color w:val="000000" w:themeColor="text1"/>
          <w:sz w:val="26"/>
          <w:szCs w:val="26"/>
        </w:rPr>
      </w:pPr>
      <w:r w:rsidRPr="008D3E91">
        <w:rPr>
          <w:color w:val="000000" w:themeColor="text1"/>
          <w:sz w:val="26"/>
          <w:szCs w:val="26"/>
        </w:rPr>
        <w:t>По степени механизации работы по уборке городских территорий подразделяются на механизированную, полумеханизированную и ручную уборку. Работы по механизированной уборке делятся на летние и зимние.</w:t>
      </w:r>
    </w:p>
    <w:p w:rsidR="00240E6A" w:rsidRPr="008D3E91" w:rsidRDefault="00240E6A" w:rsidP="00240E6A">
      <w:pPr>
        <w:spacing w:line="276" w:lineRule="auto"/>
        <w:ind w:right="57" w:firstLine="709"/>
        <w:jc w:val="both"/>
        <w:rPr>
          <w:color w:val="000000" w:themeColor="text1"/>
          <w:sz w:val="26"/>
          <w:szCs w:val="26"/>
        </w:rPr>
      </w:pPr>
      <w:r w:rsidRPr="008D3E91">
        <w:rPr>
          <w:color w:val="000000" w:themeColor="text1"/>
          <w:sz w:val="26"/>
          <w:szCs w:val="26"/>
        </w:rPr>
        <w:t xml:space="preserve">Уборкой улиц и дорог в городском поселении занимается ДРСУ ОАО «Калугаавтодор» №5 и частные подрядные организации. Организации по уборке города располагают уборочной техникой в следующем количестве: </w:t>
      </w:r>
    </w:p>
    <w:p w:rsidR="00240E6A" w:rsidRPr="008D3E91" w:rsidRDefault="00240E6A" w:rsidP="00240E6A">
      <w:pPr>
        <w:spacing w:line="276" w:lineRule="auto"/>
        <w:ind w:right="57" w:firstLine="709"/>
        <w:jc w:val="both"/>
        <w:rPr>
          <w:color w:val="000000" w:themeColor="text1"/>
          <w:sz w:val="26"/>
          <w:szCs w:val="26"/>
        </w:rPr>
      </w:pPr>
      <w:r w:rsidRPr="008D3E91">
        <w:rPr>
          <w:color w:val="000000" w:themeColor="text1"/>
          <w:sz w:val="26"/>
          <w:szCs w:val="26"/>
        </w:rPr>
        <w:t xml:space="preserve">- подметально-уборочные машины КДМ – 6 единиц; </w:t>
      </w:r>
    </w:p>
    <w:p w:rsidR="00240E6A" w:rsidRPr="008D3E91" w:rsidRDefault="00240E6A" w:rsidP="00240E6A">
      <w:pPr>
        <w:spacing w:line="276" w:lineRule="auto"/>
        <w:ind w:right="57" w:firstLine="709"/>
        <w:jc w:val="both"/>
        <w:rPr>
          <w:color w:val="000000" w:themeColor="text1"/>
          <w:sz w:val="26"/>
          <w:szCs w:val="26"/>
        </w:rPr>
      </w:pPr>
      <w:r w:rsidRPr="008D3E91">
        <w:rPr>
          <w:color w:val="000000" w:themeColor="text1"/>
          <w:sz w:val="26"/>
          <w:szCs w:val="26"/>
        </w:rPr>
        <w:t xml:space="preserve">- автопогрузчики – 2 единицы;  </w:t>
      </w:r>
    </w:p>
    <w:p w:rsidR="00240E6A" w:rsidRPr="008D3E91" w:rsidRDefault="00240E6A" w:rsidP="00240E6A">
      <w:pPr>
        <w:spacing w:line="276" w:lineRule="auto"/>
        <w:ind w:right="57" w:firstLine="709"/>
        <w:jc w:val="both"/>
        <w:rPr>
          <w:color w:val="000000" w:themeColor="text1"/>
          <w:sz w:val="26"/>
          <w:szCs w:val="26"/>
        </w:rPr>
      </w:pPr>
      <w:r w:rsidRPr="008D3E91">
        <w:rPr>
          <w:color w:val="000000" w:themeColor="text1"/>
          <w:sz w:val="26"/>
          <w:szCs w:val="26"/>
        </w:rPr>
        <w:t xml:space="preserve">- автогрейдеры – 3 единицы; </w:t>
      </w:r>
    </w:p>
    <w:p w:rsidR="00240E6A" w:rsidRPr="008D3E91" w:rsidRDefault="00240E6A" w:rsidP="00240E6A">
      <w:pPr>
        <w:spacing w:line="276" w:lineRule="auto"/>
        <w:ind w:right="57" w:firstLine="709"/>
        <w:jc w:val="both"/>
        <w:rPr>
          <w:color w:val="000000" w:themeColor="text1"/>
          <w:sz w:val="26"/>
          <w:szCs w:val="26"/>
        </w:rPr>
      </w:pPr>
      <w:r w:rsidRPr="008D3E91">
        <w:rPr>
          <w:color w:val="000000" w:themeColor="text1"/>
          <w:sz w:val="26"/>
          <w:szCs w:val="26"/>
        </w:rPr>
        <w:t>- уборочная машина МКСМ-800К – 1 единица;</w:t>
      </w:r>
    </w:p>
    <w:p w:rsidR="00240E6A" w:rsidRPr="008D3E91" w:rsidRDefault="00240E6A" w:rsidP="00240E6A">
      <w:pPr>
        <w:spacing w:line="276" w:lineRule="auto"/>
        <w:ind w:right="57" w:firstLine="709"/>
        <w:jc w:val="both"/>
        <w:rPr>
          <w:color w:val="000000" w:themeColor="text1"/>
          <w:sz w:val="26"/>
          <w:szCs w:val="26"/>
        </w:rPr>
      </w:pPr>
      <w:r w:rsidRPr="008D3E91">
        <w:rPr>
          <w:color w:val="000000" w:themeColor="text1"/>
          <w:sz w:val="26"/>
          <w:szCs w:val="26"/>
        </w:rPr>
        <w:t>- дорожная комбинированная машина – 1 единица;</w:t>
      </w:r>
    </w:p>
    <w:p w:rsidR="00240E6A" w:rsidRPr="008D3E91" w:rsidRDefault="00240E6A" w:rsidP="00240E6A">
      <w:pPr>
        <w:spacing w:line="276" w:lineRule="auto"/>
        <w:ind w:right="57" w:firstLine="709"/>
        <w:jc w:val="both"/>
        <w:rPr>
          <w:color w:val="000000" w:themeColor="text1"/>
          <w:sz w:val="26"/>
          <w:szCs w:val="26"/>
        </w:rPr>
      </w:pPr>
      <w:r w:rsidRPr="008D3E91">
        <w:rPr>
          <w:color w:val="000000" w:themeColor="text1"/>
          <w:sz w:val="26"/>
          <w:szCs w:val="26"/>
        </w:rPr>
        <w:t>- снегоуборочная машина Partner SB 300</w:t>
      </w:r>
      <w:r w:rsidR="00BE2F73" w:rsidRPr="008D3E91">
        <w:rPr>
          <w:color w:val="000000" w:themeColor="text1"/>
          <w:sz w:val="26"/>
          <w:szCs w:val="26"/>
        </w:rPr>
        <w:t xml:space="preserve"> –</w:t>
      </w:r>
      <w:r w:rsidRPr="008D3E91">
        <w:rPr>
          <w:color w:val="000000" w:themeColor="text1"/>
          <w:sz w:val="26"/>
          <w:szCs w:val="26"/>
        </w:rPr>
        <w:t xml:space="preserve"> 1 единица.</w:t>
      </w:r>
    </w:p>
    <w:p w:rsidR="00362A98" w:rsidRPr="00E7551D" w:rsidRDefault="00362A98" w:rsidP="00AB024F">
      <w:pPr>
        <w:spacing w:line="276" w:lineRule="auto"/>
        <w:ind w:right="57" w:firstLine="709"/>
        <w:jc w:val="both"/>
        <w:rPr>
          <w:b/>
          <w:i/>
          <w:color w:val="000000" w:themeColor="text1"/>
          <w:sz w:val="26"/>
          <w:szCs w:val="26"/>
        </w:rPr>
      </w:pPr>
      <w:r w:rsidRPr="00E7551D">
        <w:rPr>
          <w:b/>
          <w:i/>
          <w:color w:val="000000" w:themeColor="text1"/>
          <w:sz w:val="26"/>
          <w:szCs w:val="26"/>
        </w:rPr>
        <w:t>Обезвреживание опасных отхо</w:t>
      </w:r>
      <w:r w:rsidR="00AB024F" w:rsidRPr="00E7551D">
        <w:rPr>
          <w:b/>
          <w:i/>
          <w:color w:val="000000" w:themeColor="text1"/>
          <w:sz w:val="26"/>
          <w:szCs w:val="26"/>
        </w:rPr>
        <w:t>дов ЛПУ</w:t>
      </w:r>
    </w:p>
    <w:p w:rsidR="00B33088" w:rsidRPr="008D3E91" w:rsidRDefault="00362A98" w:rsidP="00B33088">
      <w:pPr>
        <w:spacing w:line="276" w:lineRule="auto"/>
        <w:ind w:right="57" w:firstLine="709"/>
        <w:jc w:val="both"/>
        <w:rPr>
          <w:color w:val="000000" w:themeColor="text1"/>
          <w:sz w:val="26"/>
          <w:szCs w:val="26"/>
        </w:rPr>
      </w:pPr>
      <w:r w:rsidRPr="008D3E91">
        <w:rPr>
          <w:color w:val="000000" w:themeColor="text1"/>
          <w:sz w:val="26"/>
          <w:szCs w:val="26"/>
        </w:rPr>
        <w:t>Под медицинскими отходами (отходы ЛПУ) понимаются все виды отходов, образующихся в больницах, поликлиниках, диспансерах, станциях скорой медицинской помощи, станциях переливания крови, учреждениях длительного ухода за больными, научно-исследовательских институтах и учебных заведениях медицинского профиля, ветеринарных лечебницах, аптеках, фармацевтических производствах, оздоровительных учреждениях, санитарно-профилактических учреждениях, учреждениях судебно-медицинской экспертизы, медицинских лабораториях. К отходам, образующимся на территории лечебно</w:t>
      </w:r>
      <w:r w:rsidR="00B33088" w:rsidRPr="008D3E91">
        <w:rPr>
          <w:color w:val="000000" w:themeColor="text1"/>
          <w:sz w:val="26"/>
          <w:szCs w:val="26"/>
        </w:rPr>
        <w:t>-</w:t>
      </w:r>
      <w:r w:rsidRPr="008D3E91">
        <w:rPr>
          <w:color w:val="000000" w:themeColor="text1"/>
          <w:sz w:val="26"/>
          <w:szCs w:val="26"/>
        </w:rPr>
        <w:t xml:space="preserve">профилактического учреждения, в зависимости от класса опасности предъявляются различные требования по сбору, хранению и транспортированию. </w:t>
      </w:r>
    </w:p>
    <w:p w:rsidR="00B33088" w:rsidRPr="008D3E91" w:rsidRDefault="00362A98" w:rsidP="00B33088">
      <w:pPr>
        <w:spacing w:line="276" w:lineRule="auto"/>
        <w:ind w:right="57" w:firstLine="709"/>
        <w:jc w:val="both"/>
        <w:rPr>
          <w:color w:val="000000" w:themeColor="text1"/>
          <w:sz w:val="26"/>
          <w:szCs w:val="26"/>
        </w:rPr>
      </w:pPr>
      <w:r w:rsidRPr="008D3E91">
        <w:rPr>
          <w:color w:val="000000" w:themeColor="text1"/>
          <w:sz w:val="26"/>
          <w:szCs w:val="26"/>
        </w:rPr>
        <w:t>В апреле 2011 года вступили в действие санитарно</w:t>
      </w:r>
      <w:r w:rsidR="00B33088" w:rsidRPr="008D3E91">
        <w:rPr>
          <w:color w:val="000000" w:themeColor="text1"/>
          <w:sz w:val="26"/>
          <w:szCs w:val="26"/>
        </w:rPr>
        <w:t>-</w:t>
      </w:r>
      <w:r w:rsidRPr="008D3E91">
        <w:rPr>
          <w:color w:val="000000" w:themeColor="text1"/>
          <w:sz w:val="26"/>
          <w:szCs w:val="26"/>
        </w:rPr>
        <w:t xml:space="preserve">эпидемиологические правила и нормативы СанПиН 2.1.7.2790-10 «Санитарно-эпидемиологические требования к обращению с медицинскими отходами», утверждённые Постановлением Главного государственного санитарного врача РФ от 09.12.2010 г. </w:t>
      </w:r>
    </w:p>
    <w:p w:rsidR="00B33088" w:rsidRPr="008D3E91" w:rsidRDefault="00362A98" w:rsidP="00B33088">
      <w:pPr>
        <w:spacing w:line="276" w:lineRule="auto"/>
        <w:ind w:right="57" w:firstLine="709"/>
        <w:jc w:val="both"/>
        <w:rPr>
          <w:color w:val="000000" w:themeColor="text1"/>
          <w:sz w:val="26"/>
          <w:szCs w:val="26"/>
        </w:rPr>
      </w:pPr>
      <w:r w:rsidRPr="008D3E91">
        <w:rPr>
          <w:color w:val="000000" w:themeColor="text1"/>
          <w:sz w:val="26"/>
          <w:szCs w:val="26"/>
        </w:rPr>
        <w:lastRenderedPageBreak/>
        <w:t xml:space="preserve">Согласно СанПиН 2.1.7.2790-10, опасные отходы подлежат обязательному обезвреживанию и утилизации. Учреждения здравоохранения г. </w:t>
      </w:r>
      <w:r w:rsidR="00B33088" w:rsidRPr="008D3E91">
        <w:rPr>
          <w:color w:val="000000" w:themeColor="text1"/>
          <w:sz w:val="26"/>
          <w:szCs w:val="26"/>
        </w:rPr>
        <w:t>Боровска</w:t>
      </w:r>
      <w:r w:rsidRPr="008D3E91">
        <w:rPr>
          <w:color w:val="000000" w:themeColor="text1"/>
          <w:sz w:val="26"/>
          <w:szCs w:val="26"/>
        </w:rPr>
        <w:t xml:space="preserve"> заключают договора со специализированными </w:t>
      </w:r>
      <w:r w:rsidR="00B33088" w:rsidRPr="008D3E91">
        <w:rPr>
          <w:color w:val="000000" w:themeColor="text1"/>
          <w:sz w:val="26"/>
          <w:szCs w:val="26"/>
        </w:rPr>
        <w:t>организациями</w:t>
      </w:r>
      <w:r w:rsidRPr="008D3E91">
        <w:rPr>
          <w:color w:val="000000" w:themeColor="text1"/>
          <w:sz w:val="26"/>
          <w:szCs w:val="26"/>
        </w:rPr>
        <w:t xml:space="preserve"> на проведение данных операций, либо осуществляют обезвреживание отходов на территории медучреждений, с последующей передачей спец</w:t>
      </w:r>
      <w:r w:rsidR="00B33088" w:rsidRPr="008D3E91">
        <w:rPr>
          <w:color w:val="000000" w:themeColor="text1"/>
          <w:sz w:val="26"/>
          <w:szCs w:val="26"/>
        </w:rPr>
        <w:t xml:space="preserve">иальным </w:t>
      </w:r>
      <w:r w:rsidRPr="008D3E91">
        <w:rPr>
          <w:color w:val="000000" w:themeColor="text1"/>
          <w:sz w:val="26"/>
          <w:szCs w:val="26"/>
        </w:rPr>
        <w:t xml:space="preserve">предприятиям на утилизацию. </w:t>
      </w:r>
    </w:p>
    <w:p w:rsidR="00362A98" w:rsidRPr="008D3E91" w:rsidRDefault="00362A98" w:rsidP="00B33088">
      <w:pPr>
        <w:spacing w:line="276" w:lineRule="auto"/>
        <w:ind w:right="57" w:firstLine="709"/>
        <w:jc w:val="both"/>
        <w:rPr>
          <w:color w:val="000000" w:themeColor="text1"/>
          <w:sz w:val="26"/>
          <w:szCs w:val="26"/>
        </w:rPr>
      </w:pPr>
      <w:r w:rsidRPr="008D3E91">
        <w:rPr>
          <w:color w:val="000000" w:themeColor="text1"/>
          <w:sz w:val="26"/>
          <w:szCs w:val="26"/>
        </w:rPr>
        <w:t>Необходима разработка и утверждение на уровне муниципального образования положения о порядке сбора, временного хранения, транспортировки, обезвреживания и размещения отходов ЛПУ.</w:t>
      </w:r>
    </w:p>
    <w:p w:rsidR="00B33088" w:rsidRPr="00772D37" w:rsidRDefault="00B33088" w:rsidP="00B33088">
      <w:pPr>
        <w:spacing w:line="276" w:lineRule="auto"/>
        <w:ind w:right="57" w:firstLine="709"/>
        <w:jc w:val="both"/>
        <w:rPr>
          <w:color w:val="000000" w:themeColor="text1"/>
          <w:sz w:val="10"/>
          <w:szCs w:val="10"/>
        </w:rPr>
      </w:pPr>
    </w:p>
    <w:p w:rsidR="00D61D1D" w:rsidRPr="008D3E91" w:rsidRDefault="00D61D1D" w:rsidP="00D40138">
      <w:pPr>
        <w:spacing w:line="276" w:lineRule="auto"/>
        <w:jc w:val="center"/>
        <w:rPr>
          <w:b/>
          <w:bCs/>
          <w:color w:val="000000" w:themeColor="text1"/>
          <w:sz w:val="26"/>
          <w:szCs w:val="26"/>
        </w:rPr>
      </w:pPr>
      <w:bookmarkStart w:id="83" w:name="_Toc241844452"/>
      <w:bookmarkStart w:id="84" w:name="_Toc249431679"/>
      <w:bookmarkStart w:id="85" w:name="_Toc254300277"/>
      <w:bookmarkStart w:id="86" w:name="_Toc260684569"/>
      <w:bookmarkStart w:id="87" w:name="_Toc266652618"/>
      <w:bookmarkStart w:id="88" w:name="_Toc294190425"/>
      <w:r w:rsidRPr="008D3E91">
        <w:rPr>
          <w:b/>
          <w:bCs/>
          <w:color w:val="000000" w:themeColor="text1"/>
          <w:sz w:val="26"/>
          <w:szCs w:val="26"/>
        </w:rPr>
        <w:t>Санитарно-защитные зоны предприятий</w:t>
      </w:r>
    </w:p>
    <w:p w:rsidR="003C77CB" w:rsidRPr="008D3E91" w:rsidRDefault="003C77CB" w:rsidP="00560813">
      <w:pPr>
        <w:pStyle w:val="western"/>
        <w:spacing w:before="0" w:line="276" w:lineRule="auto"/>
        <w:ind w:firstLine="567"/>
        <w:rPr>
          <w:color w:val="000000" w:themeColor="text1"/>
          <w:sz w:val="26"/>
          <w:szCs w:val="26"/>
        </w:rPr>
      </w:pPr>
      <w:r w:rsidRPr="008D3E91">
        <w:rPr>
          <w:color w:val="000000" w:themeColor="text1"/>
          <w:sz w:val="26"/>
          <w:szCs w:val="26"/>
        </w:rPr>
        <w:t xml:space="preserve">В целях обеспечения безопасности населения и в соответствии с Федеральным Законом «О санитарно-эпидемиологическом благополучии населения» от 30.03.1999 №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(санитарно-защитная зона),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 </w:t>
      </w:r>
    </w:p>
    <w:p w:rsidR="00897B0F" w:rsidRPr="008D3E91" w:rsidRDefault="00897B0F" w:rsidP="00560813">
      <w:pPr>
        <w:pStyle w:val="western"/>
        <w:spacing w:before="0" w:line="276" w:lineRule="auto"/>
        <w:ind w:firstLine="567"/>
        <w:rPr>
          <w:color w:val="000000" w:themeColor="text1"/>
          <w:sz w:val="26"/>
          <w:szCs w:val="26"/>
        </w:rPr>
      </w:pPr>
      <w:r w:rsidRPr="008D3E91">
        <w:rPr>
          <w:color w:val="000000" w:themeColor="text1"/>
          <w:sz w:val="26"/>
          <w:szCs w:val="26"/>
        </w:rPr>
        <w:t>По санитарно-технической классификации предприятия делятся на пять классов, каждому из которых соответствуют определенные размеры санитарно-защитных зон:</w:t>
      </w:r>
    </w:p>
    <w:p w:rsidR="00897B0F" w:rsidRPr="008D3E91" w:rsidRDefault="00897B0F" w:rsidP="00897B0F">
      <w:pPr>
        <w:spacing w:line="276" w:lineRule="auto"/>
        <w:jc w:val="right"/>
        <w:rPr>
          <w:i/>
          <w:color w:val="000000" w:themeColor="text1"/>
        </w:rPr>
      </w:pPr>
      <w:r w:rsidRPr="008D3E91">
        <w:rPr>
          <w:i/>
          <w:color w:val="000000" w:themeColor="text1"/>
        </w:rPr>
        <w:t xml:space="preserve">Таблица </w:t>
      </w:r>
      <w:r w:rsidR="00A738A3" w:rsidRPr="008D3E91">
        <w:rPr>
          <w:i/>
          <w:color w:val="000000" w:themeColor="text1"/>
        </w:rPr>
        <w:t>7</w:t>
      </w:r>
    </w:p>
    <w:tbl>
      <w:tblPr>
        <w:tblW w:w="35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3789"/>
      </w:tblGrid>
      <w:tr w:rsidR="008D3E91" w:rsidRPr="008D3E91" w:rsidTr="00CB71CB">
        <w:trPr>
          <w:trHeight w:val="20"/>
          <w:jc w:val="center"/>
        </w:trPr>
        <w:tc>
          <w:tcPr>
            <w:tcW w:w="2300" w:type="pct"/>
            <w:vAlign w:val="center"/>
          </w:tcPr>
          <w:p w:rsidR="00897B0F" w:rsidRPr="008D3E91" w:rsidRDefault="00897B0F" w:rsidP="00CB71CB">
            <w:pPr>
              <w:spacing w:line="276" w:lineRule="auto"/>
              <w:jc w:val="center"/>
              <w:rPr>
                <w:b/>
                <w:color w:val="000000" w:themeColor="text1"/>
                <w:sz w:val="26"/>
                <w:szCs w:val="26"/>
              </w:rPr>
            </w:pPr>
            <w:r w:rsidRPr="008D3E91">
              <w:rPr>
                <w:b/>
                <w:color w:val="000000" w:themeColor="text1"/>
                <w:sz w:val="26"/>
                <w:szCs w:val="26"/>
              </w:rPr>
              <w:t>Класс опасности</w:t>
            </w:r>
          </w:p>
        </w:tc>
        <w:tc>
          <w:tcPr>
            <w:tcW w:w="2700" w:type="pct"/>
            <w:vAlign w:val="center"/>
          </w:tcPr>
          <w:p w:rsidR="00897B0F" w:rsidRPr="008D3E91" w:rsidRDefault="00897B0F" w:rsidP="00CB71CB">
            <w:pPr>
              <w:spacing w:line="276" w:lineRule="auto"/>
              <w:jc w:val="center"/>
              <w:rPr>
                <w:b/>
                <w:color w:val="000000" w:themeColor="text1"/>
                <w:sz w:val="26"/>
                <w:szCs w:val="26"/>
              </w:rPr>
            </w:pPr>
            <w:r w:rsidRPr="008D3E91">
              <w:rPr>
                <w:b/>
                <w:color w:val="000000" w:themeColor="text1"/>
                <w:sz w:val="26"/>
                <w:szCs w:val="26"/>
              </w:rPr>
              <w:t>Размер СЗЗ, м.</w:t>
            </w:r>
          </w:p>
        </w:tc>
      </w:tr>
      <w:tr w:rsidR="008D3E91" w:rsidRPr="008D3E91" w:rsidTr="00CB71CB">
        <w:trPr>
          <w:trHeight w:val="20"/>
          <w:jc w:val="center"/>
        </w:trPr>
        <w:tc>
          <w:tcPr>
            <w:tcW w:w="2300" w:type="pct"/>
            <w:vAlign w:val="center"/>
          </w:tcPr>
          <w:p w:rsidR="00897B0F" w:rsidRPr="008D3E91" w:rsidRDefault="00897B0F" w:rsidP="00CB71CB">
            <w:pPr>
              <w:spacing w:line="276" w:lineRule="auto"/>
              <w:jc w:val="center"/>
              <w:rPr>
                <w:color w:val="000000" w:themeColor="text1"/>
                <w:sz w:val="26"/>
                <w:szCs w:val="26"/>
              </w:rPr>
            </w:pPr>
            <w:r w:rsidRPr="008D3E91">
              <w:rPr>
                <w:color w:val="000000" w:themeColor="text1"/>
                <w:sz w:val="26"/>
                <w:szCs w:val="26"/>
              </w:rPr>
              <w:t>I</w:t>
            </w:r>
          </w:p>
        </w:tc>
        <w:tc>
          <w:tcPr>
            <w:tcW w:w="2700" w:type="pct"/>
            <w:vAlign w:val="center"/>
          </w:tcPr>
          <w:p w:rsidR="00897B0F" w:rsidRPr="008D3E91" w:rsidRDefault="00897B0F" w:rsidP="00CB71CB">
            <w:pPr>
              <w:spacing w:line="276" w:lineRule="auto"/>
              <w:jc w:val="center"/>
              <w:rPr>
                <w:color w:val="000000" w:themeColor="text1"/>
                <w:sz w:val="26"/>
                <w:szCs w:val="26"/>
              </w:rPr>
            </w:pPr>
            <w:r w:rsidRPr="008D3E91">
              <w:rPr>
                <w:color w:val="000000" w:themeColor="text1"/>
                <w:sz w:val="26"/>
                <w:szCs w:val="26"/>
              </w:rPr>
              <w:t>1000</w:t>
            </w:r>
          </w:p>
        </w:tc>
      </w:tr>
      <w:tr w:rsidR="008D3E91" w:rsidRPr="008D3E91" w:rsidTr="00CB71CB">
        <w:trPr>
          <w:trHeight w:val="20"/>
          <w:jc w:val="center"/>
        </w:trPr>
        <w:tc>
          <w:tcPr>
            <w:tcW w:w="2300" w:type="pct"/>
            <w:vAlign w:val="center"/>
          </w:tcPr>
          <w:p w:rsidR="00897B0F" w:rsidRPr="008D3E91" w:rsidRDefault="00897B0F" w:rsidP="00CB71CB">
            <w:pPr>
              <w:spacing w:line="276" w:lineRule="auto"/>
              <w:jc w:val="center"/>
              <w:rPr>
                <w:color w:val="000000" w:themeColor="text1"/>
                <w:sz w:val="26"/>
                <w:szCs w:val="26"/>
              </w:rPr>
            </w:pPr>
            <w:r w:rsidRPr="008D3E91">
              <w:rPr>
                <w:color w:val="000000" w:themeColor="text1"/>
                <w:sz w:val="26"/>
                <w:szCs w:val="26"/>
              </w:rPr>
              <w:t>II</w:t>
            </w:r>
          </w:p>
        </w:tc>
        <w:tc>
          <w:tcPr>
            <w:tcW w:w="2700" w:type="pct"/>
            <w:vAlign w:val="center"/>
          </w:tcPr>
          <w:p w:rsidR="00897B0F" w:rsidRPr="008D3E91" w:rsidRDefault="00897B0F" w:rsidP="00CB71CB">
            <w:pPr>
              <w:spacing w:line="276" w:lineRule="auto"/>
              <w:jc w:val="center"/>
              <w:rPr>
                <w:color w:val="000000" w:themeColor="text1"/>
                <w:sz w:val="26"/>
                <w:szCs w:val="26"/>
              </w:rPr>
            </w:pPr>
            <w:r w:rsidRPr="008D3E91">
              <w:rPr>
                <w:color w:val="000000" w:themeColor="text1"/>
                <w:sz w:val="26"/>
                <w:szCs w:val="26"/>
              </w:rPr>
              <w:t>300–500</w:t>
            </w:r>
          </w:p>
        </w:tc>
      </w:tr>
      <w:tr w:rsidR="008D3E91" w:rsidRPr="008D3E91" w:rsidTr="00CB71CB">
        <w:trPr>
          <w:trHeight w:val="20"/>
          <w:jc w:val="center"/>
        </w:trPr>
        <w:tc>
          <w:tcPr>
            <w:tcW w:w="2300" w:type="pct"/>
            <w:vAlign w:val="center"/>
          </w:tcPr>
          <w:p w:rsidR="00897B0F" w:rsidRPr="008D3E91" w:rsidRDefault="00897B0F" w:rsidP="00CB71CB">
            <w:pPr>
              <w:spacing w:line="276" w:lineRule="auto"/>
              <w:jc w:val="center"/>
              <w:rPr>
                <w:color w:val="000000" w:themeColor="text1"/>
                <w:sz w:val="26"/>
                <w:szCs w:val="26"/>
              </w:rPr>
            </w:pPr>
            <w:r w:rsidRPr="008D3E91">
              <w:rPr>
                <w:color w:val="000000" w:themeColor="text1"/>
                <w:sz w:val="26"/>
                <w:szCs w:val="26"/>
              </w:rPr>
              <w:t>III</w:t>
            </w:r>
          </w:p>
        </w:tc>
        <w:tc>
          <w:tcPr>
            <w:tcW w:w="2700" w:type="pct"/>
            <w:vAlign w:val="center"/>
          </w:tcPr>
          <w:p w:rsidR="00897B0F" w:rsidRPr="008D3E91" w:rsidRDefault="00897B0F" w:rsidP="00CB71CB">
            <w:pPr>
              <w:spacing w:line="276" w:lineRule="auto"/>
              <w:jc w:val="center"/>
              <w:rPr>
                <w:color w:val="000000" w:themeColor="text1"/>
                <w:sz w:val="26"/>
                <w:szCs w:val="26"/>
              </w:rPr>
            </w:pPr>
            <w:r w:rsidRPr="008D3E91">
              <w:rPr>
                <w:color w:val="000000" w:themeColor="text1"/>
                <w:sz w:val="26"/>
                <w:szCs w:val="26"/>
              </w:rPr>
              <w:t>300–100</w:t>
            </w:r>
          </w:p>
        </w:tc>
      </w:tr>
      <w:tr w:rsidR="008D3E91" w:rsidRPr="008D3E91" w:rsidTr="00CB71CB">
        <w:trPr>
          <w:trHeight w:val="20"/>
          <w:jc w:val="center"/>
        </w:trPr>
        <w:tc>
          <w:tcPr>
            <w:tcW w:w="2300" w:type="pct"/>
            <w:vAlign w:val="center"/>
          </w:tcPr>
          <w:p w:rsidR="00897B0F" w:rsidRPr="008D3E91" w:rsidRDefault="00897B0F" w:rsidP="00CB71CB">
            <w:pPr>
              <w:spacing w:line="276" w:lineRule="auto"/>
              <w:jc w:val="center"/>
              <w:rPr>
                <w:color w:val="000000" w:themeColor="text1"/>
                <w:sz w:val="26"/>
                <w:szCs w:val="26"/>
              </w:rPr>
            </w:pPr>
            <w:r w:rsidRPr="008D3E91">
              <w:rPr>
                <w:color w:val="000000" w:themeColor="text1"/>
                <w:sz w:val="26"/>
                <w:szCs w:val="26"/>
              </w:rPr>
              <w:t>IV</w:t>
            </w:r>
          </w:p>
        </w:tc>
        <w:tc>
          <w:tcPr>
            <w:tcW w:w="2700" w:type="pct"/>
            <w:vAlign w:val="center"/>
          </w:tcPr>
          <w:p w:rsidR="00897B0F" w:rsidRPr="008D3E91" w:rsidRDefault="00897B0F" w:rsidP="00CB71CB">
            <w:pPr>
              <w:spacing w:line="276" w:lineRule="auto"/>
              <w:jc w:val="center"/>
              <w:rPr>
                <w:color w:val="000000" w:themeColor="text1"/>
                <w:sz w:val="26"/>
                <w:szCs w:val="26"/>
              </w:rPr>
            </w:pPr>
            <w:r w:rsidRPr="008D3E91">
              <w:rPr>
                <w:color w:val="000000" w:themeColor="text1"/>
                <w:sz w:val="26"/>
                <w:szCs w:val="26"/>
              </w:rPr>
              <w:t>100–50</w:t>
            </w:r>
          </w:p>
        </w:tc>
      </w:tr>
      <w:tr w:rsidR="008D3E91" w:rsidRPr="008D3E91" w:rsidTr="00CB71CB">
        <w:trPr>
          <w:trHeight w:val="20"/>
          <w:jc w:val="center"/>
        </w:trPr>
        <w:tc>
          <w:tcPr>
            <w:tcW w:w="2300" w:type="pct"/>
            <w:vAlign w:val="center"/>
          </w:tcPr>
          <w:p w:rsidR="00897B0F" w:rsidRPr="008D3E91" w:rsidRDefault="00897B0F" w:rsidP="00CB71CB">
            <w:pPr>
              <w:spacing w:line="276" w:lineRule="auto"/>
              <w:jc w:val="center"/>
              <w:rPr>
                <w:color w:val="000000" w:themeColor="text1"/>
                <w:sz w:val="26"/>
                <w:szCs w:val="26"/>
              </w:rPr>
            </w:pPr>
            <w:r w:rsidRPr="008D3E91">
              <w:rPr>
                <w:color w:val="000000" w:themeColor="text1"/>
                <w:sz w:val="26"/>
                <w:szCs w:val="26"/>
              </w:rPr>
              <w:t>V</w:t>
            </w:r>
          </w:p>
        </w:tc>
        <w:tc>
          <w:tcPr>
            <w:tcW w:w="2700" w:type="pct"/>
            <w:vAlign w:val="center"/>
          </w:tcPr>
          <w:p w:rsidR="00897B0F" w:rsidRPr="008D3E91" w:rsidRDefault="00897B0F" w:rsidP="00CB71CB">
            <w:pPr>
              <w:spacing w:line="276" w:lineRule="auto"/>
              <w:jc w:val="center"/>
              <w:rPr>
                <w:color w:val="000000" w:themeColor="text1"/>
                <w:sz w:val="26"/>
                <w:szCs w:val="26"/>
              </w:rPr>
            </w:pPr>
            <w:r w:rsidRPr="008D3E91">
              <w:rPr>
                <w:color w:val="000000" w:themeColor="text1"/>
                <w:sz w:val="26"/>
                <w:szCs w:val="26"/>
              </w:rPr>
              <w:t>50</w:t>
            </w:r>
          </w:p>
        </w:tc>
      </w:tr>
    </w:tbl>
    <w:p w:rsidR="00A738A3" w:rsidRPr="008D3E91" w:rsidRDefault="00A738A3" w:rsidP="00A738A3">
      <w:pPr>
        <w:spacing w:line="276" w:lineRule="auto"/>
        <w:ind w:firstLine="709"/>
        <w:jc w:val="both"/>
        <w:rPr>
          <w:color w:val="000000" w:themeColor="text1"/>
          <w:sz w:val="26"/>
          <w:szCs w:val="26"/>
        </w:rPr>
      </w:pPr>
      <w:r w:rsidRPr="008D3E91">
        <w:rPr>
          <w:color w:val="000000" w:themeColor="text1"/>
          <w:sz w:val="26"/>
          <w:szCs w:val="26"/>
        </w:rPr>
        <w:t>Территория санитарно-защитной зоны предназначена для:</w:t>
      </w:r>
    </w:p>
    <w:p w:rsidR="00A738A3" w:rsidRPr="008D3E91" w:rsidRDefault="00A738A3" w:rsidP="00A738A3">
      <w:pPr>
        <w:spacing w:line="276" w:lineRule="auto"/>
        <w:ind w:firstLine="709"/>
        <w:jc w:val="both"/>
        <w:rPr>
          <w:color w:val="000000" w:themeColor="text1"/>
          <w:sz w:val="26"/>
          <w:szCs w:val="26"/>
        </w:rPr>
      </w:pPr>
      <w:r w:rsidRPr="008D3E91">
        <w:rPr>
          <w:color w:val="000000" w:themeColor="text1"/>
          <w:sz w:val="26"/>
          <w:szCs w:val="26"/>
        </w:rPr>
        <w:t>- снижения уровня воздействия до требуемых гигиенических нормативов по всем факторам воздействия за ее пределами;</w:t>
      </w:r>
    </w:p>
    <w:p w:rsidR="00A738A3" w:rsidRPr="008D3E91" w:rsidRDefault="00A738A3" w:rsidP="00A738A3">
      <w:pPr>
        <w:spacing w:line="276" w:lineRule="auto"/>
        <w:ind w:firstLine="709"/>
        <w:jc w:val="both"/>
        <w:rPr>
          <w:color w:val="000000" w:themeColor="text1"/>
          <w:sz w:val="26"/>
          <w:szCs w:val="26"/>
        </w:rPr>
      </w:pPr>
      <w:r w:rsidRPr="008D3E91">
        <w:rPr>
          <w:color w:val="000000" w:themeColor="text1"/>
          <w:sz w:val="26"/>
          <w:szCs w:val="26"/>
        </w:rPr>
        <w:t>- создания санитарно-защитного барьера между территорией предприятия (группы предприятий) и территорией жилой застройки;</w:t>
      </w:r>
    </w:p>
    <w:p w:rsidR="00A738A3" w:rsidRPr="008D3E91" w:rsidRDefault="00A738A3" w:rsidP="00A738A3">
      <w:pPr>
        <w:spacing w:line="276" w:lineRule="auto"/>
        <w:ind w:firstLine="709"/>
        <w:jc w:val="both"/>
        <w:rPr>
          <w:color w:val="000000" w:themeColor="text1"/>
          <w:sz w:val="26"/>
          <w:szCs w:val="26"/>
        </w:rPr>
      </w:pPr>
      <w:r w:rsidRPr="008D3E91">
        <w:rPr>
          <w:color w:val="000000" w:themeColor="text1"/>
          <w:sz w:val="26"/>
          <w:szCs w:val="26"/>
        </w:rPr>
        <w:t>- 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повышения комфортности микроклимата.</w:t>
      </w:r>
    </w:p>
    <w:p w:rsidR="00A738A3" w:rsidRPr="008D3E91" w:rsidRDefault="00A738A3" w:rsidP="00A738A3">
      <w:pPr>
        <w:spacing w:line="276" w:lineRule="auto"/>
        <w:ind w:firstLine="720"/>
        <w:jc w:val="both"/>
        <w:rPr>
          <w:color w:val="000000" w:themeColor="text1"/>
          <w:sz w:val="26"/>
          <w:szCs w:val="26"/>
        </w:rPr>
      </w:pPr>
      <w:r w:rsidRPr="008D3E91">
        <w:rPr>
          <w:color w:val="000000" w:themeColor="text1"/>
          <w:sz w:val="26"/>
          <w:szCs w:val="26"/>
        </w:rPr>
        <w:t xml:space="preserve">Промышленные предприятия должны иметь утвержденные проекты санитарно-защитных зон. При отсутствии утвержденной СЗЗ принимаются нормативные размеры (по СанПиН 2.2.1/2.1.1.1200-03 в соответствии с санитарной классификацией предприятий, производств и объектов). Для групп промышленных предприятий должна быть установлена единая санитарно-защитная зона с учетом суммарных выбросов и физического воздействия всех источников. </w:t>
      </w:r>
    </w:p>
    <w:p w:rsidR="00D56D6B" w:rsidRDefault="00A738A3" w:rsidP="00D56D6B">
      <w:pPr>
        <w:spacing w:line="276" w:lineRule="auto"/>
        <w:ind w:firstLine="720"/>
        <w:jc w:val="both"/>
        <w:rPr>
          <w:color w:val="000000" w:themeColor="text1"/>
          <w:sz w:val="26"/>
          <w:szCs w:val="26"/>
        </w:rPr>
      </w:pPr>
      <w:r w:rsidRPr="008D3E91">
        <w:rPr>
          <w:color w:val="000000" w:themeColor="text1"/>
          <w:sz w:val="26"/>
          <w:szCs w:val="26"/>
        </w:rPr>
        <w:lastRenderedPageBreak/>
        <w:t>Для автодорог и автостоянок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(далее -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 (В соответствии с СанПиНом 2.2.1/2.1.1.1200-03 «Санитарно-защитные зоны и санитарная классификация предприятий, сооружений и иных объектов»)</w:t>
      </w:r>
      <w:r w:rsidR="00D56D6B">
        <w:rPr>
          <w:color w:val="000000" w:themeColor="text1"/>
          <w:sz w:val="26"/>
          <w:szCs w:val="26"/>
        </w:rPr>
        <w:t>.</w:t>
      </w:r>
    </w:p>
    <w:p w:rsidR="00A738A3" w:rsidRPr="008D3E91" w:rsidRDefault="00A738A3" w:rsidP="00D56D6B">
      <w:pPr>
        <w:spacing w:line="276" w:lineRule="auto"/>
        <w:ind w:firstLine="720"/>
        <w:jc w:val="both"/>
        <w:rPr>
          <w:color w:val="000000" w:themeColor="text1"/>
          <w:sz w:val="26"/>
          <w:szCs w:val="26"/>
        </w:rPr>
      </w:pPr>
      <w:r w:rsidRPr="008D3E91">
        <w:rPr>
          <w:color w:val="000000" w:themeColor="text1"/>
          <w:sz w:val="26"/>
          <w:szCs w:val="26"/>
        </w:rPr>
        <w:t xml:space="preserve">Допустимый режим использования и застройки санитарно-защитных зон необходимо принимать в соответствии с действующим законодательством, санитарными правилами, приведенными в </w:t>
      </w:r>
      <w:hyperlink r:id="rId29" w:tooltip="Санитарно-защитные зоны и санитарная классификация предприятий, сооружений и иных объектов" w:history="1">
        <w:r w:rsidRPr="008D3E91">
          <w:rPr>
            <w:rStyle w:val="a7"/>
            <w:rFonts w:eastAsia="MS Gothic"/>
            <w:color w:val="000000" w:themeColor="text1"/>
            <w:sz w:val="26"/>
            <w:szCs w:val="26"/>
          </w:rPr>
          <w:t>СанПиН 2.2.1/2.1.1.1200</w:t>
        </w:r>
      </w:hyperlink>
      <w:r w:rsidRPr="008D3E91">
        <w:rPr>
          <w:color w:val="000000" w:themeColor="text1"/>
          <w:sz w:val="26"/>
          <w:szCs w:val="26"/>
        </w:rPr>
        <w:t xml:space="preserve"> и СНиП 2.07.01-89, а также по согласованию с местными органами санитарно-эпидемиологического надзора.</w:t>
      </w:r>
    </w:p>
    <w:bookmarkEnd w:id="83"/>
    <w:bookmarkEnd w:id="84"/>
    <w:bookmarkEnd w:id="85"/>
    <w:bookmarkEnd w:id="86"/>
    <w:bookmarkEnd w:id="87"/>
    <w:bookmarkEnd w:id="88"/>
    <w:p w:rsidR="00A738A3" w:rsidRPr="00DD5930" w:rsidRDefault="00A738A3" w:rsidP="00DD5930">
      <w:pPr>
        <w:spacing w:line="276" w:lineRule="auto"/>
        <w:rPr>
          <w:bCs/>
          <w:color w:val="000000" w:themeColor="text1"/>
          <w:sz w:val="10"/>
          <w:szCs w:val="10"/>
        </w:rPr>
      </w:pPr>
    </w:p>
    <w:p w:rsidR="00D61D1D" w:rsidRPr="008D3E91" w:rsidRDefault="00D61D1D" w:rsidP="00D61D1D">
      <w:pPr>
        <w:spacing w:line="276" w:lineRule="auto"/>
        <w:jc w:val="center"/>
        <w:rPr>
          <w:color w:val="000000" w:themeColor="text1"/>
        </w:rPr>
      </w:pPr>
      <w:r w:rsidRPr="008D3E91">
        <w:rPr>
          <w:b/>
          <w:bCs/>
          <w:color w:val="000000" w:themeColor="text1"/>
          <w:sz w:val="26"/>
          <w:szCs w:val="26"/>
        </w:rPr>
        <w:t>Зона санитарной охраны источников питьевого водоснабжения</w:t>
      </w:r>
    </w:p>
    <w:p w:rsidR="00897B0F" w:rsidRPr="008D3E91" w:rsidRDefault="00897B0F" w:rsidP="00897B0F">
      <w:pPr>
        <w:shd w:val="clear" w:color="auto" w:fill="FFFFFF"/>
        <w:spacing w:line="276" w:lineRule="auto"/>
        <w:ind w:left="10" w:firstLine="720"/>
        <w:jc w:val="both"/>
        <w:rPr>
          <w:color w:val="000000" w:themeColor="text1"/>
          <w:sz w:val="26"/>
          <w:szCs w:val="26"/>
        </w:rPr>
      </w:pPr>
      <w:r w:rsidRPr="008D3E91">
        <w:rPr>
          <w:color w:val="000000" w:themeColor="text1"/>
          <w:sz w:val="26"/>
          <w:szCs w:val="26"/>
        </w:rPr>
        <w:t xml:space="preserve">Источником хозяйственно питьевого водоснабжения на территории городского поселения являются подземные воды. </w:t>
      </w:r>
    </w:p>
    <w:p w:rsidR="00897B0F" w:rsidRPr="008D3E91" w:rsidRDefault="00897B0F" w:rsidP="00897B0F">
      <w:pPr>
        <w:spacing w:line="276" w:lineRule="auto"/>
        <w:ind w:firstLine="708"/>
        <w:jc w:val="both"/>
        <w:rPr>
          <w:color w:val="000000" w:themeColor="text1"/>
          <w:sz w:val="26"/>
          <w:szCs w:val="26"/>
        </w:rPr>
      </w:pPr>
      <w:r w:rsidRPr="008D3E91">
        <w:rPr>
          <w:color w:val="000000" w:themeColor="text1"/>
          <w:sz w:val="26"/>
          <w:szCs w:val="26"/>
        </w:rPr>
        <w:t>Санитарные правила и нормы (СанПиН) «Зоны санитарной охраны источников водоснабжения и водопроводов питьевого назначения» разработаны на основании Федерального закона «О санитарно-эпидемиологическом благополучии населения». Настоящие санитарные нормы определяют санитарно-эпидемиологические требования к организации и эксплуатации зон санитарной охраны (ЗСО) источников водоснабжения и водопроводов питьевого назначения. Соблюдение санитарных правил является обязательным для граждан, индивидуальных предпринимателей и юридических лиц.</w:t>
      </w:r>
    </w:p>
    <w:p w:rsidR="00897B0F" w:rsidRPr="008D3E91" w:rsidRDefault="0035415E" w:rsidP="00897B0F">
      <w:pPr>
        <w:spacing w:line="276" w:lineRule="auto"/>
        <w:ind w:firstLine="708"/>
        <w:jc w:val="both"/>
        <w:rPr>
          <w:b/>
          <w:bCs/>
          <w:color w:val="000000" w:themeColor="text1"/>
          <w:sz w:val="26"/>
          <w:szCs w:val="26"/>
        </w:rPr>
      </w:pPr>
      <w:r w:rsidRPr="008D3E91">
        <w:rPr>
          <w:color w:val="000000" w:themeColor="text1"/>
          <w:sz w:val="26"/>
          <w:szCs w:val="26"/>
        </w:rPr>
        <w:t>Выделяется три границы зон санитарной охраны источника водоснабжения. I </w:t>
      </w:r>
      <w:r w:rsidR="00897B0F" w:rsidRPr="008D3E91">
        <w:rPr>
          <w:color w:val="000000" w:themeColor="text1"/>
          <w:sz w:val="26"/>
          <w:szCs w:val="26"/>
        </w:rPr>
        <w:t>пояс строгого режима включает территорию расположения водозаборов, в пределах которых запрещаются все виды строительства, не имеющие непосредственного отношения к водозабору. Его назначение - защита места водозабора и водозаборных сооружений от случайного или умышленного загрязнения и повреждения. II и III пояса (пояса ограничений) включают территорию, предназначенную для предупреждения загрязнения воды источников водоснабжения.</w:t>
      </w:r>
    </w:p>
    <w:p w:rsidR="00897B0F" w:rsidRPr="00885508" w:rsidRDefault="00897B0F" w:rsidP="00FD2EC0">
      <w:pPr>
        <w:spacing w:line="276" w:lineRule="auto"/>
        <w:ind w:firstLine="709"/>
        <w:rPr>
          <w:i/>
          <w:color w:val="000000" w:themeColor="text1"/>
          <w:sz w:val="26"/>
          <w:szCs w:val="26"/>
        </w:rPr>
      </w:pPr>
      <w:r w:rsidRPr="00885508">
        <w:rPr>
          <w:i/>
          <w:color w:val="000000" w:themeColor="text1"/>
          <w:sz w:val="26"/>
          <w:szCs w:val="26"/>
        </w:rPr>
        <w:t>Основные мероприятия на территории ЗСО:</w:t>
      </w:r>
    </w:p>
    <w:p w:rsidR="00897B0F" w:rsidRPr="008D3E91" w:rsidRDefault="00897B0F" w:rsidP="0035415E">
      <w:pPr>
        <w:spacing w:line="276" w:lineRule="auto"/>
        <w:ind w:firstLine="708"/>
        <w:jc w:val="both"/>
        <w:rPr>
          <w:color w:val="000000" w:themeColor="text1"/>
          <w:sz w:val="26"/>
          <w:szCs w:val="26"/>
        </w:rPr>
      </w:pPr>
      <w:r w:rsidRPr="008D3E91">
        <w:rPr>
          <w:color w:val="000000" w:themeColor="text1"/>
          <w:sz w:val="26"/>
          <w:szCs w:val="26"/>
        </w:rPr>
        <w:t>-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897B0F" w:rsidRPr="008D3E91" w:rsidRDefault="00897B0F" w:rsidP="0035415E">
      <w:pPr>
        <w:spacing w:line="276" w:lineRule="auto"/>
        <w:ind w:firstLine="708"/>
        <w:jc w:val="both"/>
        <w:rPr>
          <w:b/>
          <w:color w:val="000000" w:themeColor="text1"/>
          <w:sz w:val="26"/>
          <w:szCs w:val="26"/>
        </w:rPr>
      </w:pPr>
      <w:r w:rsidRPr="008D3E91">
        <w:rPr>
          <w:color w:val="000000" w:themeColor="text1"/>
          <w:sz w:val="26"/>
          <w:szCs w:val="26"/>
        </w:rPr>
        <w:t xml:space="preserve">- во втором и третьем поясе: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 запрещение закачки </w:t>
      </w:r>
      <w:r w:rsidRPr="008D3E91">
        <w:rPr>
          <w:color w:val="000000" w:themeColor="text1"/>
          <w:sz w:val="26"/>
          <w:szCs w:val="26"/>
        </w:rPr>
        <w:lastRenderedPageBreak/>
        <w:t>отработанных вод в подземные горизонты, подземного складирования твердых отходов и разработки недр земли.</w:t>
      </w:r>
    </w:p>
    <w:p w:rsidR="00897B0F" w:rsidRDefault="00897B0F" w:rsidP="0035415E">
      <w:pPr>
        <w:spacing w:line="276" w:lineRule="auto"/>
        <w:ind w:firstLine="728"/>
        <w:jc w:val="both"/>
        <w:rPr>
          <w:color w:val="000000" w:themeColor="text1"/>
          <w:sz w:val="26"/>
          <w:szCs w:val="26"/>
        </w:rPr>
      </w:pPr>
      <w:r w:rsidRPr="008D3E91">
        <w:rPr>
          <w:b/>
          <w:color w:val="000000" w:themeColor="text1"/>
          <w:sz w:val="26"/>
          <w:szCs w:val="26"/>
        </w:rPr>
        <w:t xml:space="preserve"> </w:t>
      </w:r>
      <w:r w:rsidRPr="008D3E91">
        <w:rPr>
          <w:i/>
          <w:color w:val="000000" w:themeColor="text1"/>
          <w:sz w:val="26"/>
          <w:szCs w:val="26"/>
        </w:rPr>
        <w:t>Не допускается:</w:t>
      </w:r>
      <w:r w:rsidRPr="008D3E91">
        <w:rPr>
          <w:color w:val="000000" w:themeColor="text1"/>
          <w:sz w:val="26"/>
          <w:szCs w:val="26"/>
        </w:rPr>
        <w:t xml:space="preserve">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применение удобрений и ядохимикатов; рубка леса главного пользования и реконструкции.</w:t>
      </w:r>
    </w:p>
    <w:p w:rsidR="000E23F8" w:rsidRPr="00DD5930" w:rsidRDefault="000E23F8" w:rsidP="000E23F8">
      <w:pPr>
        <w:spacing w:line="276" w:lineRule="auto"/>
        <w:ind w:firstLine="720"/>
        <w:jc w:val="both"/>
        <w:rPr>
          <w:color w:val="000000" w:themeColor="text1"/>
          <w:sz w:val="10"/>
          <w:szCs w:val="10"/>
        </w:rPr>
      </w:pPr>
    </w:p>
    <w:p w:rsidR="001226AD" w:rsidRPr="00DD5930" w:rsidRDefault="001226AD" w:rsidP="00DD5930">
      <w:pPr>
        <w:spacing w:line="276" w:lineRule="auto"/>
        <w:ind w:firstLine="709"/>
        <w:jc w:val="both"/>
        <w:rPr>
          <w:color w:val="000000" w:themeColor="text1"/>
          <w:sz w:val="10"/>
          <w:szCs w:val="10"/>
        </w:rPr>
      </w:pPr>
    </w:p>
    <w:p w:rsidR="00D61D1D" w:rsidRPr="008D3E91" w:rsidRDefault="00D61D1D" w:rsidP="00D61D1D">
      <w:pPr>
        <w:spacing w:line="276" w:lineRule="auto"/>
        <w:jc w:val="center"/>
        <w:rPr>
          <w:b/>
          <w:bCs/>
          <w:color w:val="000000" w:themeColor="text1"/>
          <w:sz w:val="26"/>
          <w:szCs w:val="26"/>
        </w:rPr>
      </w:pPr>
      <w:r w:rsidRPr="008D3E91">
        <w:rPr>
          <w:b/>
          <w:bCs/>
          <w:color w:val="000000" w:themeColor="text1"/>
          <w:sz w:val="26"/>
          <w:szCs w:val="26"/>
        </w:rPr>
        <w:t>Инженерная подготовка территории</w:t>
      </w:r>
    </w:p>
    <w:p w:rsidR="00D61D1D" w:rsidRPr="008D3E91" w:rsidRDefault="00D61D1D" w:rsidP="00D61D1D">
      <w:pPr>
        <w:spacing w:line="276" w:lineRule="auto"/>
        <w:ind w:firstLine="720"/>
        <w:jc w:val="both"/>
        <w:rPr>
          <w:color w:val="000000" w:themeColor="text1"/>
          <w:sz w:val="26"/>
          <w:szCs w:val="26"/>
        </w:rPr>
      </w:pPr>
      <w:r w:rsidRPr="008D3E91">
        <w:rPr>
          <w:color w:val="000000" w:themeColor="text1"/>
          <w:sz w:val="26"/>
          <w:szCs w:val="26"/>
        </w:rPr>
        <w:t>Инженерная подготовка территории должна обеспечивать возможность градостроительного освоения районов, подлежащих застройке. 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историко-культурных, архитектурно-ландшафтных и водных объектов, а также зеленых массивов в соответствии с требованиями СНиП 2.07.01-89.</w:t>
      </w:r>
    </w:p>
    <w:p w:rsidR="00D15C2E" w:rsidRPr="00DD5930" w:rsidRDefault="00D15C2E" w:rsidP="00D61D1D">
      <w:pPr>
        <w:spacing w:line="276" w:lineRule="auto"/>
        <w:ind w:firstLine="720"/>
        <w:jc w:val="both"/>
        <w:rPr>
          <w:color w:val="000000" w:themeColor="text1"/>
          <w:sz w:val="10"/>
          <w:szCs w:val="10"/>
        </w:rPr>
      </w:pPr>
    </w:p>
    <w:p w:rsidR="00767E70" w:rsidRPr="008D3E91" w:rsidRDefault="00767E70" w:rsidP="00767E70">
      <w:pPr>
        <w:spacing w:line="276" w:lineRule="auto"/>
        <w:jc w:val="center"/>
        <w:rPr>
          <w:b/>
          <w:bCs/>
          <w:color w:val="000000" w:themeColor="text1"/>
          <w:sz w:val="26"/>
          <w:szCs w:val="26"/>
        </w:rPr>
      </w:pPr>
      <w:r w:rsidRPr="008D3E91">
        <w:rPr>
          <w:b/>
          <w:bCs/>
          <w:color w:val="000000" w:themeColor="text1"/>
          <w:sz w:val="26"/>
          <w:szCs w:val="26"/>
        </w:rPr>
        <w:t>Состояние природно-экологического каркаса</w:t>
      </w:r>
    </w:p>
    <w:p w:rsidR="00767E70" w:rsidRPr="008D3E91" w:rsidRDefault="00767E70" w:rsidP="00767E70">
      <w:pPr>
        <w:spacing w:line="276" w:lineRule="auto"/>
        <w:ind w:firstLine="709"/>
        <w:jc w:val="both"/>
        <w:rPr>
          <w:color w:val="000000" w:themeColor="text1"/>
          <w:sz w:val="26"/>
          <w:szCs w:val="26"/>
        </w:rPr>
      </w:pPr>
      <w:r w:rsidRPr="008D3E91">
        <w:rPr>
          <w:color w:val="000000" w:themeColor="text1"/>
          <w:sz w:val="26"/>
          <w:szCs w:val="26"/>
        </w:rPr>
        <w:t>Природно-экологический каркас территории городского поселения формируется из существующих и планируемых природоохранных объектов разного уровня, из специфических комплексов - как защитные леса, искусственно созданных лесополос и лесопарков, баз отдыха, существующих рекреационных зон. Все эти объекты составят в совокупности единую систему поддержания экологического баланса территории и сохранения многообразия природно-территориальных комплексов поселения.</w:t>
      </w:r>
    </w:p>
    <w:p w:rsidR="00767E70" w:rsidRPr="008D3E91" w:rsidRDefault="00767E70" w:rsidP="00767E70">
      <w:pPr>
        <w:spacing w:line="276" w:lineRule="auto"/>
        <w:ind w:firstLine="709"/>
        <w:jc w:val="both"/>
        <w:rPr>
          <w:color w:val="000000" w:themeColor="text1"/>
          <w:sz w:val="26"/>
          <w:szCs w:val="26"/>
        </w:rPr>
      </w:pPr>
      <w:r w:rsidRPr="008D3E91">
        <w:rPr>
          <w:color w:val="000000" w:themeColor="text1"/>
          <w:sz w:val="26"/>
          <w:szCs w:val="26"/>
        </w:rPr>
        <w:t xml:space="preserve">На территории города основными элементами природно-экологического каркаса являются: </w:t>
      </w:r>
    </w:p>
    <w:p w:rsidR="00767E70" w:rsidRPr="008D3E91" w:rsidRDefault="00767E70" w:rsidP="00767E70">
      <w:pPr>
        <w:spacing w:line="276" w:lineRule="auto"/>
        <w:ind w:firstLine="709"/>
        <w:jc w:val="both"/>
        <w:rPr>
          <w:color w:val="000000" w:themeColor="text1"/>
          <w:sz w:val="26"/>
          <w:szCs w:val="26"/>
        </w:rPr>
      </w:pPr>
      <w:r w:rsidRPr="008D3E91">
        <w:rPr>
          <w:color w:val="000000" w:themeColor="text1"/>
          <w:sz w:val="26"/>
          <w:szCs w:val="26"/>
        </w:rPr>
        <w:t xml:space="preserve">- Реки </w:t>
      </w:r>
      <w:r w:rsidR="00FD2EC0" w:rsidRPr="008D3E91">
        <w:rPr>
          <w:color w:val="000000" w:themeColor="text1"/>
          <w:sz w:val="26"/>
          <w:szCs w:val="26"/>
        </w:rPr>
        <w:t>Протва и Истерьма</w:t>
      </w:r>
      <w:r w:rsidRPr="008D3E91">
        <w:rPr>
          <w:color w:val="000000" w:themeColor="text1"/>
          <w:sz w:val="26"/>
          <w:szCs w:val="26"/>
        </w:rPr>
        <w:t>;</w:t>
      </w:r>
    </w:p>
    <w:p w:rsidR="00767E70" w:rsidRPr="008D3E91" w:rsidRDefault="00767E70" w:rsidP="00767E70">
      <w:pPr>
        <w:spacing w:line="276" w:lineRule="auto"/>
        <w:ind w:firstLine="709"/>
        <w:jc w:val="both"/>
        <w:rPr>
          <w:color w:val="000000" w:themeColor="text1"/>
          <w:sz w:val="26"/>
          <w:szCs w:val="26"/>
        </w:rPr>
      </w:pPr>
      <w:r w:rsidRPr="008D3E91">
        <w:rPr>
          <w:color w:val="000000" w:themeColor="text1"/>
          <w:sz w:val="26"/>
          <w:szCs w:val="26"/>
        </w:rPr>
        <w:t xml:space="preserve">- Лесные массивы, подступающие к городу с </w:t>
      </w:r>
      <w:r w:rsidR="00FD2EC0" w:rsidRPr="008D3E91">
        <w:rPr>
          <w:color w:val="000000" w:themeColor="text1"/>
          <w:sz w:val="26"/>
          <w:szCs w:val="26"/>
        </w:rPr>
        <w:t>северной части;</w:t>
      </w:r>
    </w:p>
    <w:p w:rsidR="00FD2EC0" w:rsidRPr="008D3E91" w:rsidRDefault="00FD2EC0" w:rsidP="00767E70">
      <w:pPr>
        <w:spacing w:line="276" w:lineRule="auto"/>
        <w:ind w:firstLine="709"/>
        <w:jc w:val="both"/>
        <w:rPr>
          <w:color w:val="000000" w:themeColor="text1"/>
          <w:sz w:val="26"/>
          <w:szCs w:val="26"/>
        </w:rPr>
      </w:pPr>
      <w:r w:rsidRPr="008D3E91">
        <w:rPr>
          <w:color w:val="000000" w:themeColor="text1"/>
          <w:sz w:val="26"/>
          <w:szCs w:val="26"/>
        </w:rPr>
        <w:t>- Особо охраняемы</w:t>
      </w:r>
      <w:r w:rsidR="004833D8" w:rsidRPr="008D3E91">
        <w:rPr>
          <w:color w:val="000000" w:themeColor="text1"/>
          <w:sz w:val="26"/>
          <w:szCs w:val="26"/>
        </w:rPr>
        <w:t>е</w:t>
      </w:r>
      <w:r w:rsidRPr="008D3E91">
        <w:rPr>
          <w:color w:val="000000" w:themeColor="text1"/>
          <w:sz w:val="26"/>
          <w:szCs w:val="26"/>
        </w:rPr>
        <w:t xml:space="preserve"> территории и объекты поселения.</w:t>
      </w:r>
    </w:p>
    <w:p w:rsidR="00DD5930" w:rsidRDefault="00FD2EC0" w:rsidP="00767E70">
      <w:pPr>
        <w:spacing w:line="276" w:lineRule="auto"/>
        <w:ind w:firstLine="709"/>
        <w:jc w:val="both"/>
        <w:rPr>
          <w:color w:val="000000" w:themeColor="text1"/>
          <w:sz w:val="26"/>
          <w:szCs w:val="26"/>
        </w:rPr>
      </w:pPr>
      <w:r w:rsidRPr="008D3E91">
        <w:rPr>
          <w:color w:val="000000" w:themeColor="text1"/>
          <w:sz w:val="26"/>
          <w:szCs w:val="26"/>
        </w:rPr>
        <w:t>Состояние природно-экологического каркаса городского поселения можно оценить, как удовлетворительное.</w:t>
      </w:r>
    </w:p>
    <w:p w:rsidR="00657F58" w:rsidRDefault="00657F58" w:rsidP="00767E70">
      <w:pPr>
        <w:spacing w:line="276" w:lineRule="auto"/>
        <w:ind w:firstLine="709"/>
        <w:jc w:val="both"/>
        <w:rPr>
          <w:color w:val="000000" w:themeColor="text1"/>
          <w:sz w:val="26"/>
          <w:szCs w:val="26"/>
        </w:rPr>
      </w:pPr>
    </w:p>
    <w:p w:rsidR="00657F58" w:rsidRPr="00DD5930" w:rsidRDefault="00657F58" w:rsidP="00767E70">
      <w:pPr>
        <w:spacing w:line="276" w:lineRule="auto"/>
        <w:ind w:firstLine="709"/>
        <w:jc w:val="both"/>
        <w:rPr>
          <w:color w:val="000000" w:themeColor="text1"/>
          <w:sz w:val="10"/>
          <w:szCs w:val="10"/>
        </w:rPr>
      </w:pPr>
    </w:p>
    <w:p w:rsidR="00425176" w:rsidRPr="008D3E91" w:rsidRDefault="00FD2EC0" w:rsidP="00425176">
      <w:pPr>
        <w:ind w:left="-142"/>
        <w:jc w:val="center"/>
        <w:rPr>
          <w:b/>
          <w:bCs/>
          <w:color w:val="000000" w:themeColor="text1"/>
          <w:sz w:val="26"/>
          <w:szCs w:val="26"/>
        </w:rPr>
      </w:pPr>
      <w:r w:rsidRPr="008D3E91">
        <w:rPr>
          <w:b/>
          <w:bCs/>
          <w:color w:val="000000" w:themeColor="text1"/>
          <w:sz w:val="26"/>
          <w:szCs w:val="26"/>
        </w:rPr>
        <w:t xml:space="preserve">Положения </w:t>
      </w:r>
      <w:r w:rsidR="00425176" w:rsidRPr="008D3E91">
        <w:rPr>
          <w:b/>
          <w:bCs/>
          <w:color w:val="000000" w:themeColor="text1"/>
          <w:sz w:val="26"/>
          <w:szCs w:val="26"/>
        </w:rPr>
        <w:t>по</w:t>
      </w:r>
      <w:r w:rsidRPr="008D3E91">
        <w:rPr>
          <w:b/>
          <w:bCs/>
          <w:color w:val="000000" w:themeColor="text1"/>
          <w:sz w:val="26"/>
          <w:szCs w:val="26"/>
        </w:rPr>
        <w:t xml:space="preserve"> улучшени</w:t>
      </w:r>
      <w:r w:rsidR="00425176" w:rsidRPr="008D3E91">
        <w:rPr>
          <w:b/>
          <w:bCs/>
          <w:color w:val="000000" w:themeColor="text1"/>
          <w:sz w:val="26"/>
          <w:szCs w:val="26"/>
        </w:rPr>
        <w:t>ю</w:t>
      </w:r>
      <w:r w:rsidRPr="008D3E91">
        <w:rPr>
          <w:b/>
          <w:bCs/>
          <w:color w:val="000000" w:themeColor="text1"/>
          <w:sz w:val="26"/>
          <w:szCs w:val="26"/>
        </w:rPr>
        <w:t xml:space="preserve"> экологическо</w:t>
      </w:r>
      <w:r w:rsidR="00425176" w:rsidRPr="008D3E91">
        <w:rPr>
          <w:b/>
          <w:bCs/>
          <w:color w:val="000000" w:themeColor="text1"/>
          <w:sz w:val="26"/>
          <w:szCs w:val="26"/>
        </w:rPr>
        <w:t xml:space="preserve">го </w:t>
      </w:r>
    </w:p>
    <w:p w:rsidR="00D61D1D" w:rsidRPr="008D3E91" w:rsidRDefault="00FD2EC0" w:rsidP="00425176">
      <w:pPr>
        <w:ind w:left="-142"/>
        <w:jc w:val="center"/>
        <w:rPr>
          <w:b/>
          <w:bCs/>
          <w:color w:val="000000" w:themeColor="text1"/>
          <w:sz w:val="26"/>
          <w:szCs w:val="26"/>
        </w:rPr>
      </w:pPr>
      <w:r w:rsidRPr="008D3E91">
        <w:rPr>
          <w:b/>
          <w:bCs/>
          <w:color w:val="000000" w:themeColor="text1"/>
          <w:sz w:val="26"/>
          <w:szCs w:val="26"/>
        </w:rPr>
        <w:t>состояни</w:t>
      </w:r>
      <w:r w:rsidR="00425176" w:rsidRPr="008D3E91">
        <w:rPr>
          <w:b/>
          <w:bCs/>
          <w:color w:val="000000" w:themeColor="text1"/>
          <w:sz w:val="26"/>
          <w:szCs w:val="26"/>
        </w:rPr>
        <w:t>я</w:t>
      </w:r>
      <w:r w:rsidRPr="008D3E91">
        <w:rPr>
          <w:b/>
          <w:bCs/>
          <w:color w:val="000000" w:themeColor="text1"/>
          <w:sz w:val="26"/>
          <w:szCs w:val="26"/>
        </w:rPr>
        <w:t xml:space="preserve"> территории городского поселения </w:t>
      </w:r>
    </w:p>
    <w:p w:rsidR="00767E70" w:rsidRPr="008D3E91" w:rsidRDefault="00767E70" w:rsidP="00767E70">
      <w:pPr>
        <w:pStyle w:val="Main0"/>
        <w:spacing w:line="276" w:lineRule="auto"/>
        <w:ind w:firstLine="567"/>
        <w:rPr>
          <w:color w:val="000000" w:themeColor="text1"/>
          <w:sz w:val="26"/>
          <w:szCs w:val="26"/>
        </w:rPr>
      </w:pPr>
      <w:r w:rsidRPr="008D3E91">
        <w:rPr>
          <w:color w:val="000000" w:themeColor="text1"/>
          <w:sz w:val="26"/>
          <w:szCs w:val="26"/>
        </w:rPr>
        <w:t xml:space="preserve">Экологическая ситуация на территории городского поселения в целом устойчивая. Имеющиеся загрязнения среды обитания носят локальный и </w:t>
      </w:r>
      <w:r w:rsidR="00FD2EC0" w:rsidRPr="008D3E91">
        <w:rPr>
          <w:color w:val="000000" w:themeColor="text1"/>
          <w:sz w:val="26"/>
          <w:szCs w:val="26"/>
        </w:rPr>
        <w:t>без системного характера</w:t>
      </w:r>
      <w:r w:rsidRPr="008D3E91">
        <w:rPr>
          <w:color w:val="000000" w:themeColor="text1"/>
          <w:sz w:val="26"/>
          <w:szCs w:val="26"/>
        </w:rPr>
        <w:t>, и как правило, не достигают опасных значений.</w:t>
      </w:r>
    </w:p>
    <w:p w:rsidR="0027325B" w:rsidRPr="008D3E91" w:rsidRDefault="0027325B" w:rsidP="00767E70">
      <w:pPr>
        <w:pStyle w:val="Main0"/>
        <w:spacing w:line="276" w:lineRule="auto"/>
        <w:ind w:firstLine="567"/>
        <w:rPr>
          <w:color w:val="000000" w:themeColor="text1"/>
          <w:sz w:val="26"/>
          <w:szCs w:val="26"/>
        </w:rPr>
      </w:pPr>
      <w:r w:rsidRPr="008D3E91">
        <w:rPr>
          <w:color w:val="000000" w:themeColor="text1"/>
          <w:sz w:val="26"/>
          <w:szCs w:val="26"/>
        </w:rPr>
        <w:t xml:space="preserve">Для улучшения параметров природных систем и улучшения экологического состояния территории </w:t>
      </w:r>
      <w:r w:rsidR="004431FC" w:rsidRPr="008D3E91">
        <w:rPr>
          <w:color w:val="000000" w:themeColor="text1"/>
          <w:sz w:val="26"/>
          <w:szCs w:val="26"/>
        </w:rPr>
        <w:t xml:space="preserve">города </w:t>
      </w:r>
      <w:r w:rsidRPr="008D3E91">
        <w:rPr>
          <w:color w:val="000000" w:themeColor="text1"/>
          <w:sz w:val="26"/>
          <w:szCs w:val="26"/>
        </w:rPr>
        <w:t>Генеральным планом предлагается:</w:t>
      </w:r>
    </w:p>
    <w:p w:rsidR="0027325B" w:rsidRPr="008D3E91" w:rsidRDefault="0027325B" w:rsidP="00767E70">
      <w:pPr>
        <w:pStyle w:val="Main0"/>
        <w:spacing w:line="276" w:lineRule="auto"/>
        <w:ind w:firstLine="567"/>
        <w:rPr>
          <w:color w:val="000000" w:themeColor="text1"/>
          <w:sz w:val="26"/>
          <w:szCs w:val="26"/>
        </w:rPr>
      </w:pPr>
      <w:r w:rsidRPr="008D3E91">
        <w:rPr>
          <w:color w:val="000000" w:themeColor="text1"/>
          <w:sz w:val="26"/>
          <w:szCs w:val="26"/>
        </w:rPr>
        <w:t>- исключение преобразования природных ландшафтов (лесных, луговых, долинных);</w:t>
      </w:r>
    </w:p>
    <w:p w:rsidR="00FD2EC0" w:rsidRPr="008D3E91" w:rsidRDefault="0027325B" w:rsidP="00767E70">
      <w:pPr>
        <w:pStyle w:val="Main0"/>
        <w:spacing w:line="276" w:lineRule="auto"/>
        <w:ind w:firstLine="567"/>
        <w:rPr>
          <w:color w:val="000000" w:themeColor="text1"/>
          <w:sz w:val="26"/>
          <w:szCs w:val="26"/>
        </w:rPr>
      </w:pPr>
      <w:r w:rsidRPr="008D3E91">
        <w:rPr>
          <w:color w:val="000000" w:themeColor="text1"/>
          <w:sz w:val="26"/>
          <w:szCs w:val="26"/>
        </w:rPr>
        <w:t>- недопущение перевода лесных земель в нелесные для целей, не связанных с ведением лесного хозяйства;</w:t>
      </w:r>
    </w:p>
    <w:p w:rsidR="0027325B" w:rsidRPr="008D3E91" w:rsidRDefault="0027325B" w:rsidP="00767E70">
      <w:pPr>
        <w:pStyle w:val="Main0"/>
        <w:spacing w:line="276" w:lineRule="auto"/>
        <w:ind w:firstLine="567"/>
        <w:rPr>
          <w:color w:val="000000" w:themeColor="text1"/>
          <w:sz w:val="26"/>
          <w:szCs w:val="26"/>
        </w:rPr>
      </w:pPr>
      <w:r w:rsidRPr="008D3E91">
        <w:rPr>
          <w:color w:val="000000" w:themeColor="text1"/>
          <w:sz w:val="26"/>
          <w:szCs w:val="26"/>
        </w:rPr>
        <w:t>- запрет рубок главного пользования в лесах городского поселения;</w:t>
      </w:r>
    </w:p>
    <w:p w:rsidR="00FE5803" w:rsidRPr="008D3E91" w:rsidRDefault="00FE5803" w:rsidP="00FE5803">
      <w:pPr>
        <w:pStyle w:val="Main0"/>
        <w:spacing w:line="276" w:lineRule="auto"/>
        <w:ind w:firstLine="567"/>
        <w:rPr>
          <w:color w:val="000000" w:themeColor="text1"/>
          <w:sz w:val="26"/>
          <w:szCs w:val="26"/>
        </w:rPr>
      </w:pPr>
      <w:r w:rsidRPr="008D3E91">
        <w:rPr>
          <w:color w:val="000000" w:themeColor="text1"/>
          <w:sz w:val="26"/>
          <w:szCs w:val="26"/>
        </w:rPr>
        <w:lastRenderedPageBreak/>
        <w:t>- расчистка (без изменения русел) рек Протвы и Истерьма;</w:t>
      </w:r>
    </w:p>
    <w:p w:rsidR="00FE5803" w:rsidRPr="008D3E91" w:rsidRDefault="00425176" w:rsidP="00FE5803">
      <w:pPr>
        <w:pStyle w:val="Main0"/>
        <w:spacing w:line="276" w:lineRule="auto"/>
        <w:ind w:firstLine="567"/>
        <w:rPr>
          <w:color w:val="000000" w:themeColor="text1"/>
          <w:sz w:val="26"/>
          <w:szCs w:val="26"/>
        </w:rPr>
      </w:pPr>
      <w:r w:rsidRPr="008D3E91">
        <w:rPr>
          <w:color w:val="000000" w:themeColor="text1"/>
          <w:sz w:val="26"/>
          <w:szCs w:val="26"/>
        </w:rPr>
        <w:t>- </w:t>
      </w:r>
      <w:r w:rsidR="00FE5803" w:rsidRPr="008D3E91">
        <w:rPr>
          <w:color w:val="000000" w:themeColor="text1"/>
          <w:sz w:val="26"/>
          <w:szCs w:val="26"/>
        </w:rPr>
        <w:t>обеспечение выполнения требований охранного режима водоохранных зон и прибрежных полос рек и водоемов.</w:t>
      </w:r>
    </w:p>
    <w:p w:rsidR="0027325B" w:rsidRPr="008D3E91" w:rsidRDefault="0027325B" w:rsidP="00767E70">
      <w:pPr>
        <w:pStyle w:val="Main0"/>
        <w:spacing w:line="276" w:lineRule="auto"/>
        <w:ind w:firstLine="567"/>
        <w:rPr>
          <w:color w:val="000000" w:themeColor="text1"/>
          <w:sz w:val="26"/>
          <w:szCs w:val="26"/>
        </w:rPr>
      </w:pPr>
      <w:r w:rsidRPr="008D3E91">
        <w:rPr>
          <w:color w:val="000000" w:themeColor="text1"/>
          <w:sz w:val="26"/>
          <w:szCs w:val="26"/>
        </w:rPr>
        <w:t>- разработка проектов санитарно-защитных зон для всех предприятий и производств города и внесение сведений о них в Единый государственный реестр недвижимости;</w:t>
      </w:r>
    </w:p>
    <w:p w:rsidR="004431FC" w:rsidRPr="008D3E91" w:rsidRDefault="00FE5803" w:rsidP="00767E70">
      <w:pPr>
        <w:pStyle w:val="Main0"/>
        <w:spacing w:line="276" w:lineRule="auto"/>
        <w:ind w:firstLine="567"/>
        <w:rPr>
          <w:color w:val="000000" w:themeColor="text1"/>
          <w:sz w:val="26"/>
          <w:szCs w:val="26"/>
        </w:rPr>
      </w:pPr>
      <w:r w:rsidRPr="008D3E91">
        <w:rPr>
          <w:color w:val="000000" w:themeColor="text1"/>
          <w:sz w:val="26"/>
          <w:szCs w:val="26"/>
        </w:rPr>
        <w:t>- </w:t>
      </w:r>
      <w:r w:rsidR="004431FC" w:rsidRPr="008D3E91">
        <w:rPr>
          <w:color w:val="000000" w:themeColor="text1"/>
          <w:sz w:val="26"/>
          <w:szCs w:val="26"/>
        </w:rPr>
        <w:t xml:space="preserve">разработка и утверждение зон </w:t>
      </w:r>
      <w:r w:rsidR="001E75A5" w:rsidRPr="008D3E91">
        <w:rPr>
          <w:color w:val="000000" w:themeColor="text1"/>
          <w:sz w:val="26"/>
          <w:szCs w:val="26"/>
        </w:rPr>
        <w:t xml:space="preserve">санитарной </w:t>
      </w:r>
      <w:r w:rsidR="004431FC" w:rsidRPr="008D3E91">
        <w:rPr>
          <w:color w:val="000000" w:themeColor="text1"/>
          <w:sz w:val="26"/>
          <w:szCs w:val="26"/>
        </w:rPr>
        <w:t>охраны на все объекты водоснабжения города;</w:t>
      </w:r>
    </w:p>
    <w:p w:rsidR="00536E6F" w:rsidRPr="008D3E91" w:rsidRDefault="001E75A5" w:rsidP="00767E70">
      <w:pPr>
        <w:pStyle w:val="Main0"/>
        <w:spacing w:line="276" w:lineRule="auto"/>
        <w:ind w:firstLine="567"/>
        <w:rPr>
          <w:color w:val="000000" w:themeColor="text1"/>
        </w:rPr>
      </w:pPr>
      <w:r w:rsidRPr="008D3E91">
        <w:rPr>
          <w:color w:val="000000" w:themeColor="text1"/>
          <w:sz w:val="26"/>
          <w:szCs w:val="26"/>
        </w:rPr>
        <w:t>- ежеквартальный контроль и наблюдение за качеством подземных вод;</w:t>
      </w:r>
      <w:r w:rsidR="00536E6F" w:rsidRPr="008D3E91">
        <w:rPr>
          <w:color w:val="000000" w:themeColor="text1"/>
        </w:rPr>
        <w:t xml:space="preserve"> </w:t>
      </w:r>
    </w:p>
    <w:p w:rsidR="001E75A5" w:rsidRPr="008D3E91" w:rsidRDefault="00536E6F" w:rsidP="00767E70">
      <w:pPr>
        <w:pStyle w:val="Main0"/>
        <w:spacing w:line="276" w:lineRule="auto"/>
        <w:ind w:firstLine="567"/>
        <w:rPr>
          <w:color w:val="000000" w:themeColor="text1"/>
          <w:sz w:val="26"/>
          <w:szCs w:val="26"/>
        </w:rPr>
      </w:pPr>
      <w:r w:rsidRPr="008D3E91">
        <w:rPr>
          <w:color w:val="000000" w:themeColor="text1"/>
          <w:sz w:val="26"/>
          <w:szCs w:val="26"/>
        </w:rPr>
        <w:t>- строгое соблюдение режима эксплуатации водозаборов, не превышающее рассчитанные допустимые величины уровня подземных вод и дебитов скважин;</w:t>
      </w:r>
    </w:p>
    <w:p w:rsidR="006536AB" w:rsidRPr="008D3E91" w:rsidRDefault="006536AB" w:rsidP="006536AB">
      <w:pPr>
        <w:pStyle w:val="Main0"/>
        <w:spacing w:line="276" w:lineRule="auto"/>
        <w:ind w:firstLine="567"/>
        <w:rPr>
          <w:color w:val="000000" w:themeColor="text1"/>
          <w:sz w:val="26"/>
          <w:szCs w:val="26"/>
        </w:rPr>
      </w:pPr>
      <w:r w:rsidRPr="008D3E91">
        <w:rPr>
          <w:color w:val="000000" w:themeColor="text1"/>
          <w:sz w:val="26"/>
          <w:szCs w:val="26"/>
        </w:rPr>
        <w:t>- сооружение ливневой канализации, представляющей единую цельную систему, однако, состоящую из достаточно автономных подсистем, что позволит выполнить поэтапное введение их в работу;</w:t>
      </w:r>
    </w:p>
    <w:p w:rsidR="006536AB" w:rsidRPr="008D3E91" w:rsidRDefault="006536AB" w:rsidP="006536AB">
      <w:pPr>
        <w:pStyle w:val="Main0"/>
        <w:spacing w:line="276" w:lineRule="auto"/>
        <w:ind w:firstLine="567"/>
        <w:rPr>
          <w:color w:val="000000" w:themeColor="text1"/>
          <w:sz w:val="26"/>
          <w:szCs w:val="26"/>
        </w:rPr>
      </w:pPr>
      <w:r w:rsidRPr="008D3E91">
        <w:rPr>
          <w:color w:val="000000" w:themeColor="text1"/>
          <w:sz w:val="26"/>
          <w:szCs w:val="26"/>
        </w:rPr>
        <w:t>- сооружение локальных сооружений ливневой канализации;</w:t>
      </w:r>
    </w:p>
    <w:p w:rsidR="006536AB" w:rsidRPr="008D3E91" w:rsidRDefault="006536AB" w:rsidP="006536AB">
      <w:pPr>
        <w:pStyle w:val="Main0"/>
        <w:spacing w:line="276" w:lineRule="auto"/>
        <w:ind w:firstLine="567"/>
        <w:rPr>
          <w:color w:val="000000" w:themeColor="text1"/>
          <w:sz w:val="26"/>
          <w:szCs w:val="26"/>
        </w:rPr>
      </w:pPr>
      <w:r w:rsidRPr="008D3E91">
        <w:rPr>
          <w:color w:val="000000" w:themeColor="text1"/>
          <w:sz w:val="26"/>
          <w:szCs w:val="26"/>
        </w:rPr>
        <w:t>- строительство локальных очистных сооружений на действующих промышленных предприятиях;</w:t>
      </w:r>
    </w:p>
    <w:p w:rsidR="006536AB" w:rsidRPr="008D3E91" w:rsidRDefault="006536AB" w:rsidP="006536AB">
      <w:pPr>
        <w:pStyle w:val="Main0"/>
        <w:spacing w:line="276" w:lineRule="auto"/>
        <w:ind w:firstLine="567"/>
        <w:rPr>
          <w:color w:val="000000" w:themeColor="text1"/>
          <w:sz w:val="26"/>
          <w:szCs w:val="26"/>
        </w:rPr>
      </w:pPr>
      <w:r w:rsidRPr="008D3E91">
        <w:rPr>
          <w:color w:val="000000" w:themeColor="text1"/>
          <w:sz w:val="26"/>
          <w:szCs w:val="26"/>
        </w:rPr>
        <w:t>- организация более точного учета водопотребления и водоотведения и качества сбрасываемых сточных вод, а также ущерба в результате загрязнения водоемов;</w:t>
      </w:r>
    </w:p>
    <w:p w:rsidR="0027325B" w:rsidRPr="008D3E91" w:rsidRDefault="004431FC" w:rsidP="00767E70">
      <w:pPr>
        <w:pStyle w:val="Main0"/>
        <w:spacing w:line="276" w:lineRule="auto"/>
        <w:ind w:firstLine="567"/>
        <w:rPr>
          <w:color w:val="000000" w:themeColor="text1"/>
          <w:sz w:val="26"/>
          <w:szCs w:val="26"/>
        </w:rPr>
      </w:pPr>
      <w:r w:rsidRPr="008D3E91">
        <w:rPr>
          <w:color w:val="000000" w:themeColor="text1"/>
          <w:sz w:val="26"/>
          <w:szCs w:val="26"/>
        </w:rPr>
        <w:t>- совершенствование структуры сети мониторинга загрязнения территории городского поселения;</w:t>
      </w:r>
    </w:p>
    <w:p w:rsidR="004431FC" w:rsidRPr="008D3E91" w:rsidRDefault="004431FC" w:rsidP="00767E70">
      <w:pPr>
        <w:pStyle w:val="Main0"/>
        <w:spacing w:line="276" w:lineRule="auto"/>
        <w:ind w:firstLine="567"/>
        <w:rPr>
          <w:color w:val="000000" w:themeColor="text1"/>
          <w:sz w:val="26"/>
          <w:szCs w:val="26"/>
        </w:rPr>
      </w:pPr>
      <w:r w:rsidRPr="008D3E91">
        <w:rPr>
          <w:color w:val="000000" w:themeColor="text1"/>
          <w:sz w:val="26"/>
          <w:szCs w:val="26"/>
        </w:rPr>
        <w:t>- популяризация среди населения города раздельного сбора ТБО;</w:t>
      </w:r>
    </w:p>
    <w:p w:rsidR="004431FC" w:rsidRPr="008D3E91" w:rsidRDefault="007561D9" w:rsidP="00767E70">
      <w:pPr>
        <w:pStyle w:val="Main0"/>
        <w:spacing w:line="276" w:lineRule="auto"/>
        <w:ind w:firstLine="567"/>
        <w:rPr>
          <w:color w:val="000000" w:themeColor="text1"/>
          <w:sz w:val="26"/>
          <w:szCs w:val="26"/>
        </w:rPr>
      </w:pPr>
      <w:r w:rsidRPr="008D3E91">
        <w:rPr>
          <w:color w:val="000000" w:themeColor="text1"/>
          <w:sz w:val="26"/>
          <w:szCs w:val="26"/>
        </w:rPr>
        <w:t>- </w:t>
      </w:r>
      <w:r w:rsidR="004431FC" w:rsidRPr="008D3E91">
        <w:rPr>
          <w:color w:val="000000" w:themeColor="text1"/>
          <w:sz w:val="26"/>
          <w:szCs w:val="26"/>
        </w:rPr>
        <w:t>внедрение раздельной системы сбора отходов на территории города</w:t>
      </w:r>
      <w:r w:rsidRPr="008D3E91">
        <w:rPr>
          <w:color w:val="000000" w:themeColor="text1"/>
          <w:sz w:val="26"/>
          <w:szCs w:val="26"/>
        </w:rPr>
        <w:t>, в жилищно-коммунальном секторе должен внедряться раздельный сбор отходов по принципу деления на два контейнера: чистые фракции вторичного сырья (бумага, картон, пластик и др.) и смешанный мусор;</w:t>
      </w:r>
    </w:p>
    <w:p w:rsidR="007561D9" w:rsidRPr="008D3E91" w:rsidRDefault="007561D9" w:rsidP="00767E70">
      <w:pPr>
        <w:pStyle w:val="Main0"/>
        <w:spacing w:line="276" w:lineRule="auto"/>
        <w:ind w:firstLine="567"/>
        <w:rPr>
          <w:color w:val="000000" w:themeColor="text1"/>
          <w:sz w:val="26"/>
          <w:szCs w:val="26"/>
        </w:rPr>
      </w:pPr>
      <w:r w:rsidRPr="008D3E91">
        <w:rPr>
          <w:color w:val="000000" w:themeColor="text1"/>
          <w:sz w:val="26"/>
          <w:szCs w:val="26"/>
        </w:rPr>
        <w:t>- для обеспечения зимней и летней уборки улиц необходимо приобретение достаточного количества спецтранспорта, в состав которого будут входить и средства малой механизации;</w:t>
      </w:r>
    </w:p>
    <w:p w:rsidR="004431FC" w:rsidRPr="008D3E91" w:rsidRDefault="004431FC" w:rsidP="00767E70">
      <w:pPr>
        <w:pStyle w:val="Main0"/>
        <w:spacing w:line="276" w:lineRule="auto"/>
        <w:ind w:firstLine="567"/>
        <w:rPr>
          <w:color w:val="000000" w:themeColor="text1"/>
          <w:sz w:val="26"/>
          <w:szCs w:val="26"/>
        </w:rPr>
      </w:pPr>
      <w:r w:rsidRPr="008D3E91">
        <w:rPr>
          <w:color w:val="000000" w:themeColor="text1"/>
          <w:sz w:val="26"/>
          <w:szCs w:val="26"/>
        </w:rPr>
        <w:t xml:space="preserve">- установление зон рекреации водных объектов, в том числе мест для купания, туризма, водного спорта, рыбной ловли </w:t>
      </w:r>
      <w:r w:rsidR="00537D6C" w:rsidRPr="008D3E91">
        <w:rPr>
          <w:color w:val="000000" w:themeColor="text1"/>
          <w:sz w:val="26"/>
          <w:szCs w:val="26"/>
        </w:rPr>
        <w:t>и тп. Предлагается благоустройство существующих «диких» пляжей на реке Протве в районе улиц Коммунистическая, Берникова и пос. Институт;</w:t>
      </w:r>
    </w:p>
    <w:p w:rsidR="00FE5803" w:rsidRPr="008D3E91" w:rsidRDefault="00FE5803" w:rsidP="00767E70">
      <w:pPr>
        <w:pStyle w:val="Main0"/>
        <w:spacing w:line="276" w:lineRule="auto"/>
        <w:ind w:firstLine="567"/>
        <w:rPr>
          <w:color w:val="000000" w:themeColor="text1"/>
          <w:sz w:val="26"/>
          <w:szCs w:val="26"/>
        </w:rPr>
      </w:pPr>
      <w:r w:rsidRPr="008D3E91">
        <w:rPr>
          <w:color w:val="000000" w:themeColor="text1"/>
          <w:sz w:val="26"/>
          <w:szCs w:val="26"/>
        </w:rPr>
        <w:t xml:space="preserve">- на стационарных АЗС должны предусматривать ограждающие конструкции с локальными очистными сооружениями, </w:t>
      </w:r>
      <w:r w:rsidR="00425176" w:rsidRPr="008D3E91">
        <w:rPr>
          <w:color w:val="000000" w:themeColor="text1"/>
          <w:sz w:val="26"/>
          <w:szCs w:val="26"/>
        </w:rPr>
        <w:t xml:space="preserve">а также </w:t>
      </w:r>
      <w:r w:rsidRPr="008D3E91">
        <w:rPr>
          <w:color w:val="000000" w:themeColor="text1"/>
          <w:sz w:val="26"/>
          <w:szCs w:val="26"/>
        </w:rPr>
        <w:t>системы закольцовки паров бензина;</w:t>
      </w:r>
    </w:p>
    <w:p w:rsidR="00B24DB8" w:rsidRPr="008D3E91" w:rsidRDefault="00FE5803" w:rsidP="00767E70">
      <w:pPr>
        <w:pStyle w:val="Main0"/>
        <w:spacing w:line="276" w:lineRule="auto"/>
        <w:ind w:firstLine="567"/>
        <w:rPr>
          <w:color w:val="000000" w:themeColor="text1"/>
          <w:sz w:val="26"/>
          <w:szCs w:val="26"/>
        </w:rPr>
      </w:pPr>
      <w:r w:rsidRPr="008D3E91">
        <w:rPr>
          <w:color w:val="000000" w:themeColor="text1"/>
          <w:sz w:val="26"/>
          <w:szCs w:val="26"/>
        </w:rPr>
        <w:t>- </w:t>
      </w:r>
      <w:r w:rsidR="00B24DB8" w:rsidRPr="008D3E91">
        <w:rPr>
          <w:color w:val="000000" w:themeColor="text1"/>
          <w:sz w:val="26"/>
          <w:szCs w:val="26"/>
        </w:rPr>
        <w:t>благоустройство и озеленение жилых территорий – с посадкой деревьев, кустарников, устройством газонов по ассортименту питомников города, района, области.</w:t>
      </w:r>
    </w:p>
    <w:p w:rsidR="00FA307F" w:rsidRPr="008D3E91" w:rsidRDefault="00FA307F" w:rsidP="00D664D7">
      <w:pPr>
        <w:spacing w:line="276" w:lineRule="auto"/>
        <w:jc w:val="both"/>
        <w:rPr>
          <w:color w:val="000000" w:themeColor="text1"/>
          <w:sz w:val="26"/>
          <w:szCs w:val="26"/>
        </w:rPr>
        <w:sectPr w:rsidR="00FA307F" w:rsidRPr="008D3E91" w:rsidSect="002F0D9A">
          <w:pgSz w:w="11906" w:h="16838"/>
          <w:pgMar w:top="851" w:right="707" w:bottom="851" w:left="1644" w:header="709" w:footer="367" w:gutter="0"/>
          <w:cols w:space="720"/>
          <w:docGrid w:linePitch="360"/>
        </w:sectPr>
      </w:pPr>
    </w:p>
    <w:p w:rsidR="00312AB2" w:rsidRPr="008D3E91" w:rsidRDefault="00312AB2" w:rsidP="002C23B0">
      <w:pPr>
        <w:pStyle w:val="3"/>
        <w:jc w:val="center"/>
        <w:rPr>
          <w:color w:val="000000" w:themeColor="text1"/>
          <w:sz w:val="26"/>
          <w:szCs w:val="26"/>
        </w:rPr>
      </w:pPr>
      <w:bookmarkStart w:id="89" w:name="_Toc115331093"/>
      <w:r w:rsidRPr="008D3E91">
        <w:rPr>
          <w:color w:val="000000" w:themeColor="text1"/>
          <w:sz w:val="26"/>
          <w:szCs w:val="26"/>
        </w:rPr>
        <w:lastRenderedPageBreak/>
        <w:t>II</w:t>
      </w:r>
      <w:r w:rsidR="00ED4382" w:rsidRPr="008D3E91">
        <w:rPr>
          <w:color w:val="000000" w:themeColor="text1"/>
          <w:sz w:val="26"/>
          <w:szCs w:val="26"/>
        </w:rPr>
        <w:t>.</w:t>
      </w:r>
      <w:r w:rsidR="004D362E" w:rsidRPr="008D3E91">
        <w:rPr>
          <w:color w:val="000000" w:themeColor="text1"/>
          <w:sz w:val="26"/>
          <w:szCs w:val="26"/>
          <w:lang w:val="ru-RU"/>
        </w:rPr>
        <w:t>4</w:t>
      </w:r>
      <w:r w:rsidR="002C23B0" w:rsidRPr="008D3E91">
        <w:rPr>
          <w:color w:val="000000" w:themeColor="text1"/>
          <w:sz w:val="26"/>
          <w:szCs w:val="26"/>
        </w:rPr>
        <w:t>.</w:t>
      </w:r>
      <w:r w:rsidR="00256B34" w:rsidRPr="008D3E91">
        <w:rPr>
          <w:color w:val="000000" w:themeColor="text1"/>
          <w:sz w:val="26"/>
          <w:szCs w:val="26"/>
          <w:lang w:val="ru-RU"/>
        </w:rPr>
        <w:t>4</w:t>
      </w:r>
      <w:r w:rsidRPr="008D3E91">
        <w:rPr>
          <w:color w:val="000000" w:themeColor="text1"/>
          <w:sz w:val="26"/>
          <w:szCs w:val="26"/>
        </w:rPr>
        <w:t xml:space="preserve"> Охранные коридоры коммуникаций</w:t>
      </w:r>
      <w:bookmarkEnd w:id="89"/>
    </w:p>
    <w:p w:rsidR="0018548B" w:rsidRPr="008D3E91" w:rsidRDefault="0018548B" w:rsidP="00321123">
      <w:pPr>
        <w:pStyle w:val="ae"/>
        <w:spacing w:line="276" w:lineRule="auto"/>
        <w:ind w:firstLine="709"/>
        <w:rPr>
          <w:bCs/>
          <w:color w:val="000000" w:themeColor="text1"/>
          <w:sz w:val="26"/>
          <w:szCs w:val="26"/>
        </w:rPr>
      </w:pPr>
      <w:bookmarkStart w:id="90" w:name="__RefHeading__400_1612356966"/>
      <w:bookmarkStart w:id="91" w:name="__RefHeading__136_1539069001"/>
      <w:bookmarkStart w:id="92" w:name="__RefHeading__334_276625223"/>
      <w:bookmarkStart w:id="93" w:name="__RefHeading__498_670117999"/>
      <w:bookmarkStart w:id="94" w:name="__RefHeading__105_1212657833"/>
      <w:bookmarkStart w:id="95" w:name="__RefHeading__168_1585558239"/>
      <w:bookmarkStart w:id="96" w:name="__RefHeading__862_1612356966"/>
      <w:bookmarkEnd w:id="90"/>
      <w:bookmarkEnd w:id="91"/>
      <w:bookmarkEnd w:id="92"/>
      <w:bookmarkEnd w:id="93"/>
      <w:bookmarkEnd w:id="94"/>
      <w:bookmarkEnd w:id="95"/>
      <w:bookmarkEnd w:id="96"/>
      <w:r w:rsidRPr="008D3E91">
        <w:rPr>
          <w:bCs/>
          <w:color w:val="000000" w:themeColor="text1"/>
          <w:sz w:val="26"/>
          <w:szCs w:val="26"/>
        </w:rPr>
        <w:t>В соответствии со строительными нормами и правилами все инженерные сети (водоводы, канализационные коллекторы, высоковольтные линии электропередач, теплосети, газопроводы) необходимо обеспечить санитарными зонами во избежание несчастных случаев, аварий и прочих возможных неисправностей.</w:t>
      </w:r>
    </w:p>
    <w:p w:rsidR="0018548B" w:rsidRPr="008D3E91" w:rsidRDefault="0018548B" w:rsidP="00321123">
      <w:pPr>
        <w:pStyle w:val="ae"/>
        <w:spacing w:line="276" w:lineRule="auto"/>
        <w:ind w:firstLine="709"/>
        <w:rPr>
          <w:bCs/>
          <w:color w:val="000000" w:themeColor="text1"/>
          <w:sz w:val="26"/>
          <w:szCs w:val="26"/>
        </w:rPr>
      </w:pPr>
      <w:r w:rsidRPr="008D3E91">
        <w:rPr>
          <w:bCs/>
          <w:color w:val="000000" w:themeColor="text1"/>
          <w:sz w:val="26"/>
          <w:szCs w:val="26"/>
        </w:rPr>
        <w:t>В соответствии с нормативными документами для обеспечения сохранности, создания нормальных условий эксплуатации систем газоснабжения и предотвращения аварий и несчастных случаев устанавливают охранные зоны вдоль трасс наружных газопроводов и сооружений систем газоснабжения в виде участка земной поверхности, ограниченной условными линиями, проходящими на расстоянии 15 метров.</w:t>
      </w:r>
    </w:p>
    <w:p w:rsidR="0018548B" w:rsidRPr="008D3E91" w:rsidRDefault="0018548B" w:rsidP="00321123">
      <w:pPr>
        <w:spacing w:line="276" w:lineRule="auto"/>
        <w:ind w:firstLine="709"/>
        <w:jc w:val="both"/>
        <w:rPr>
          <w:color w:val="000000" w:themeColor="text1"/>
          <w:sz w:val="26"/>
          <w:szCs w:val="26"/>
        </w:rPr>
      </w:pPr>
      <w:r w:rsidRPr="008D3E91">
        <w:rPr>
          <w:color w:val="000000" w:themeColor="text1"/>
          <w:sz w:val="26"/>
          <w:szCs w:val="26"/>
        </w:rPr>
        <w:t>Для обеспечения бесперебойного электроснабжения потребителей требуется установление особого режима охраны электрических сетей и его неукоснительного соблюдения всеми предприятиями, организациями, учреждениями и гражданами. В соответствии с нормативными документами, для обеспечения сохранности, создания нормальных условий эксплуатации электрических сетей и предотвращения несчастных случаев, устанавливаются охранные зоны:</w:t>
      </w:r>
    </w:p>
    <w:p w:rsidR="0018548B" w:rsidRPr="008D3E91" w:rsidRDefault="0018548B" w:rsidP="00321123">
      <w:pPr>
        <w:spacing w:line="276" w:lineRule="auto"/>
        <w:ind w:firstLine="709"/>
        <w:jc w:val="both"/>
        <w:rPr>
          <w:color w:val="000000" w:themeColor="text1"/>
          <w:sz w:val="26"/>
          <w:szCs w:val="26"/>
        </w:rPr>
      </w:pPr>
      <w:r w:rsidRPr="008D3E91">
        <w:rPr>
          <w:color w:val="000000" w:themeColor="text1"/>
          <w:sz w:val="26"/>
          <w:szCs w:val="26"/>
        </w:rPr>
        <w:t>1. Вдоль воздушных линий электропередачи в виде земельного участка и воздушного пространства, по обе стороны линии от кр</w:t>
      </w:r>
      <w:r w:rsidR="00FB2DDC" w:rsidRPr="008D3E91">
        <w:rPr>
          <w:color w:val="000000" w:themeColor="text1"/>
          <w:sz w:val="26"/>
          <w:szCs w:val="26"/>
        </w:rPr>
        <w:t xml:space="preserve">айних проводов на расстоянии: </w:t>
      </w:r>
      <w:r w:rsidRPr="008D3E91">
        <w:rPr>
          <w:color w:val="000000" w:themeColor="text1"/>
          <w:sz w:val="26"/>
          <w:szCs w:val="26"/>
        </w:rPr>
        <w:t>для линий напряжением до 1000 В - 2 метра, до 20 кВ - 10 метров, 35 кВ - 15 метров, 110 кВ - 20 метров, 220 кВ - 25</w:t>
      </w:r>
      <w:r w:rsidRPr="008D3E91">
        <w:rPr>
          <w:color w:val="000000" w:themeColor="text1"/>
          <w:sz w:val="26"/>
          <w:szCs w:val="26"/>
          <w:lang w:val="en-US"/>
        </w:rPr>
        <w:t> </w:t>
      </w:r>
      <w:r w:rsidRPr="008D3E91">
        <w:rPr>
          <w:color w:val="000000" w:themeColor="text1"/>
          <w:sz w:val="26"/>
          <w:szCs w:val="26"/>
        </w:rPr>
        <w:t>метров.</w:t>
      </w:r>
    </w:p>
    <w:p w:rsidR="0018548B" w:rsidRPr="008D3E91" w:rsidRDefault="0018548B" w:rsidP="00321123">
      <w:pPr>
        <w:spacing w:line="276" w:lineRule="auto"/>
        <w:ind w:firstLine="709"/>
        <w:jc w:val="both"/>
        <w:rPr>
          <w:color w:val="000000" w:themeColor="text1"/>
          <w:sz w:val="26"/>
          <w:szCs w:val="26"/>
        </w:rPr>
      </w:pPr>
      <w:r w:rsidRPr="008D3E91">
        <w:rPr>
          <w:color w:val="000000" w:themeColor="text1"/>
          <w:sz w:val="26"/>
          <w:szCs w:val="26"/>
        </w:rPr>
        <w:t>2. Вдоль подземных кабельных линий электропередачи в виде земельного участка, по обе стороны от кабелей на расстоянии 1 метра.</w:t>
      </w:r>
    </w:p>
    <w:p w:rsidR="0018548B" w:rsidRPr="008D3E91" w:rsidRDefault="0018548B" w:rsidP="00321123">
      <w:pPr>
        <w:spacing w:line="276" w:lineRule="auto"/>
        <w:ind w:firstLine="709"/>
        <w:jc w:val="both"/>
        <w:rPr>
          <w:color w:val="000000" w:themeColor="text1"/>
          <w:sz w:val="26"/>
          <w:szCs w:val="26"/>
        </w:rPr>
      </w:pPr>
      <w:r w:rsidRPr="008D3E91">
        <w:rPr>
          <w:color w:val="000000" w:themeColor="text1"/>
          <w:sz w:val="26"/>
          <w:szCs w:val="26"/>
        </w:rPr>
        <w:t>3. В охранных зонах электрических сетей без письменного согласия предприятий (организаций) в ведении которых находятся эти сети, запрещается:</w:t>
      </w:r>
    </w:p>
    <w:p w:rsidR="0018548B" w:rsidRPr="008D3E91" w:rsidRDefault="0018548B" w:rsidP="00321123">
      <w:pPr>
        <w:spacing w:line="276" w:lineRule="auto"/>
        <w:ind w:firstLine="709"/>
        <w:jc w:val="both"/>
        <w:rPr>
          <w:color w:val="000000" w:themeColor="text1"/>
          <w:sz w:val="26"/>
          <w:szCs w:val="26"/>
        </w:rPr>
      </w:pPr>
      <w:r w:rsidRPr="008D3E91">
        <w:rPr>
          <w:color w:val="000000" w:themeColor="text1"/>
          <w:sz w:val="26"/>
          <w:szCs w:val="26"/>
        </w:rPr>
        <w:t>- производить строительство, капитальный ремонт, реконструкцию или снос любых зданий и</w:t>
      </w:r>
      <w:r w:rsidRPr="008D3E91">
        <w:rPr>
          <w:color w:val="000000" w:themeColor="text1"/>
          <w:sz w:val="26"/>
          <w:szCs w:val="26"/>
          <w:lang w:val="en-US"/>
        </w:rPr>
        <w:t> </w:t>
      </w:r>
      <w:r w:rsidRPr="008D3E91">
        <w:rPr>
          <w:color w:val="000000" w:themeColor="text1"/>
          <w:sz w:val="26"/>
          <w:szCs w:val="26"/>
        </w:rPr>
        <w:t>сооружений;</w:t>
      </w:r>
    </w:p>
    <w:p w:rsidR="0018548B" w:rsidRPr="008D3E91" w:rsidRDefault="0018548B" w:rsidP="00321123">
      <w:pPr>
        <w:spacing w:line="276" w:lineRule="auto"/>
        <w:ind w:firstLine="709"/>
        <w:jc w:val="both"/>
        <w:rPr>
          <w:color w:val="000000" w:themeColor="text1"/>
          <w:sz w:val="26"/>
          <w:szCs w:val="26"/>
        </w:rPr>
      </w:pPr>
      <w:r w:rsidRPr="008D3E91">
        <w:rPr>
          <w:color w:val="000000" w:themeColor="text1"/>
          <w:sz w:val="26"/>
          <w:szCs w:val="26"/>
        </w:rPr>
        <w:t>- осуществлять всякого рода погрузочно-разгрузочные, взрывные, мелиоративные работы, производить посадку и вырубку деревьев и кустарников, располагать полевые станы, устраивать загоны для скота;</w:t>
      </w:r>
    </w:p>
    <w:p w:rsidR="0018548B" w:rsidRPr="008D3E91" w:rsidRDefault="0018548B" w:rsidP="00321123">
      <w:pPr>
        <w:spacing w:line="276" w:lineRule="auto"/>
        <w:ind w:firstLine="709"/>
        <w:jc w:val="both"/>
        <w:rPr>
          <w:color w:val="000000" w:themeColor="text1"/>
          <w:sz w:val="26"/>
          <w:szCs w:val="26"/>
        </w:rPr>
      </w:pPr>
      <w:r w:rsidRPr="008D3E91">
        <w:rPr>
          <w:color w:val="000000" w:themeColor="text1"/>
          <w:sz w:val="26"/>
          <w:szCs w:val="26"/>
        </w:rPr>
        <w:t>- совершать проезд машин и механизмов, имеющих общую высоту от поверхности дороги более 4,5 метра (в охранных зонах воздушных линий электропередач);</w:t>
      </w:r>
    </w:p>
    <w:p w:rsidR="0018548B" w:rsidRPr="008D3E91" w:rsidRDefault="0018548B" w:rsidP="00321123">
      <w:pPr>
        <w:spacing w:line="276" w:lineRule="auto"/>
        <w:ind w:firstLine="709"/>
        <w:jc w:val="both"/>
        <w:rPr>
          <w:color w:val="000000" w:themeColor="text1"/>
          <w:sz w:val="26"/>
          <w:szCs w:val="26"/>
        </w:rPr>
      </w:pPr>
      <w:r w:rsidRPr="008D3E91">
        <w:rPr>
          <w:color w:val="000000" w:themeColor="text1"/>
          <w:sz w:val="26"/>
          <w:szCs w:val="26"/>
        </w:rPr>
        <w:t>- производить земляные работы на глубине более 0,3 метра, а также планировку грунта (в охранных зонах подземных кабельных линий электропередач).</w:t>
      </w:r>
    </w:p>
    <w:p w:rsidR="0018548B" w:rsidRPr="008D3E91" w:rsidRDefault="0018548B" w:rsidP="00321123">
      <w:pPr>
        <w:spacing w:line="276" w:lineRule="auto"/>
        <w:ind w:firstLine="709"/>
        <w:jc w:val="both"/>
        <w:rPr>
          <w:color w:val="000000" w:themeColor="text1"/>
          <w:sz w:val="26"/>
          <w:szCs w:val="26"/>
        </w:rPr>
      </w:pPr>
      <w:r w:rsidRPr="008D3E91">
        <w:rPr>
          <w:color w:val="000000" w:themeColor="text1"/>
          <w:sz w:val="26"/>
          <w:szCs w:val="26"/>
        </w:rPr>
        <w:t>Во избежание несчастных случаев и повреждения оборудования запрещается:</w:t>
      </w:r>
    </w:p>
    <w:p w:rsidR="0018548B" w:rsidRPr="008D3E91" w:rsidRDefault="0018548B" w:rsidP="00321123">
      <w:pPr>
        <w:spacing w:line="276" w:lineRule="auto"/>
        <w:ind w:firstLine="709"/>
        <w:jc w:val="both"/>
        <w:rPr>
          <w:color w:val="000000" w:themeColor="text1"/>
          <w:sz w:val="26"/>
          <w:szCs w:val="26"/>
        </w:rPr>
      </w:pPr>
      <w:r w:rsidRPr="008D3E91">
        <w:rPr>
          <w:color w:val="000000" w:themeColor="text1"/>
          <w:sz w:val="26"/>
          <w:szCs w:val="26"/>
        </w:rPr>
        <w:t>- размещать автозаправочные станции и хранилища горюче-смазочных материалов в охранных зонах электрических сетей;</w:t>
      </w:r>
    </w:p>
    <w:p w:rsidR="0018548B" w:rsidRPr="008D3E91" w:rsidRDefault="0018548B" w:rsidP="00321123">
      <w:pPr>
        <w:spacing w:line="276" w:lineRule="auto"/>
        <w:ind w:firstLine="709"/>
        <w:jc w:val="both"/>
        <w:rPr>
          <w:color w:val="000000" w:themeColor="text1"/>
          <w:sz w:val="26"/>
          <w:szCs w:val="26"/>
        </w:rPr>
      </w:pPr>
      <w:r w:rsidRPr="008D3E91">
        <w:rPr>
          <w:color w:val="000000" w:themeColor="text1"/>
          <w:sz w:val="26"/>
          <w:szCs w:val="26"/>
        </w:rPr>
        <w:t>- посторонним лицам находиться на территории и в помещениях электросетевых сооружений, открывать двери и люки электросетевых сооружений, производить переключения и подключения в электрических сетях;</w:t>
      </w:r>
    </w:p>
    <w:p w:rsidR="0018548B" w:rsidRPr="008D3E91" w:rsidRDefault="0018548B" w:rsidP="00321123">
      <w:pPr>
        <w:spacing w:line="276" w:lineRule="auto"/>
        <w:ind w:firstLine="709"/>
        <w:jc w:val="both"/>
        <w:rPr>
          <w:color w:val="000000" w:themeColor="text1"/>
          <w:sz w:val="26"/>
          <w:szCs w:val="26"/>
        </w:rPr>
      </w:pPr>
      <w:r w:rsidRPr="008D3E91">
        <w:rPr>
          <w:color w:val="000000" w:themeColor="text1"/>
          <w:sz w:val="26"/>
          <w:szCs w:val="26"/>
        </w:rPr>
        <w:t>-</w:t>
      </w:r>
      <w:r w:rsidRPr="008D3E91">
        <w:rPr>
          <w:color w:val="000000" w:themeColor="text1"/>
          <w:sz w:val="26"/>
          <w:szCs w:val="26"/>
          <w:lang w:val="en-US"/>
        </w:rPr>
        <w:t> </w:t>
      </w:r>
      <w:r w:rsidRPr="008D3E91">
        <w:rPr>
          <w:color w:val="000000" w:themeColor="text1"/>
          <w:sz w:val="26"/>
          <w:szCs w:val="26"/>
        </w:rPr>
        <w:t>загромождать подъезды и подходы к объектам электрических сетей;</w:t>
      </w:r>
    </w:p>
    <w:p w:rsidR="0018548B" w:rsidRPr="008D3E91" w:rsidRDefault="0018548B" w:rsidP="00321123">
      <w:pPr>
        <w:spacing w:line="276" w:lineRule="auto"/>
        <w:ind w:firstLine="709"/>
        <w:jc w:val="both"/>
        <w:rPr>
          <w:color w:val="000000" w:themeColor="text1"/>
          <w:sz w:val="26"/>
          <w:szCs w:val="26"/>
        </w:rPr>
      </w:pPr>
      <w:r w:rsidRPr="008D3E91">
        <w:rPr>
          <w:color w:val="000000" w:themeColor="text1"/>
          <w:sz w:val="26"/>
          <w:szCs w:val="26"/>
        </w:rPr>
        <w:lastRenderedPageBreak/>
        <w:t>- набрасывать на провода, опоры и приближать к ним посторонние предметы, а также подниматься на опоры;</w:t>
      </w:r>
    </w:p>
    <w:p w:rsidR="0018548B" w:rsidRPr="008D3E91" w:rsidRDefault="0018548B" w:rsidP="00321123">
      <w:pPr>
        <w:spacing w:line="276" w:lineRule="auto"/>
        <w:ind w:firstLine="709"/>
        <w:jc w:val="both"/>
        <w:rPr>
          <w:color w:val="000000" w:themeColor="text1"/>
          <w:sz w:val="26"/>
          <w:szCs w:val="26"/>
        </w:rPr>
      </w:pPr>
      <w:r w:rsidRPr="008D3E91">
        <w:rPr>
          <w:color w:val="000000" w:themeColor="text1"/>
          <w:sz w:val="26"/>
          <w:szCs w:val="26"/>
        </w:rPr>
        <w:t>- устраивать всякого рода свалки (в охранных зонах электрических сетей и вблизи них);</w:t>
      </w:r>
    </w:p>
    <w:p w:rsidR="0018548B" w:rsidRPr="008D3E91" w:rsidRDefault="0018548B" w:rsidP="00321123">
      <w:pPr>
        <w:spacing w:line="276" w:lineRule="auto"/>
        <w:ind w:firstLine="709"/>
        <w:jc w:val="both"/>
        <w:rPr>
          <w:color w:val="000000" w:themeColor="text1"/>
          <w:sz w:val="26"/>
          <w:szCs w:val="26"/>
        </w:rPr>
      </w:pPr>
      <w:r w:rsidRPr="008D3E91">
        <w:rPr>
          <w:color w:val="000000" w:themeColor="text1"/>
          <w:sz w:val="26"/>
          <w:szCs w:val="26"/>
        </w:rPr>
        <w:t>- складировать корма, удобрения, солому, торф, дрова и другие материалы, разводить огонь (в охранных зонах воздушных линий электропередачи);</w:t>
      </w:r>
    </w:p>
    <w:p w:rsidR="0018548B" w:rsidRPr="008D3E91" w:rsidRDefault="0018548B" w:rsidP="00321123">
      <w:pPr>
        <w:spacing w:line="276" w:lineRule="auto"/>
        <w:ind w:firstLine="709"/>
        <w:jc w:val="both"/>
        <w:rPr>
          <w:color w:val="000000" w:themeColor="text1"/>
          <w:sz w:val="26"/>
          <w:szCs w:val="26"/>
        </w:rPr>
      </w:pPr>
      <w:r w:rsidRPr="008D3E91">
        <w:rPr>
          <w:color w:val="000000" w:themeColor="text1"/>
          <w:sz w:val="26"/>
          <w:szCs w:val="26"/>
        </w:rPr>
        <w:t>-</w:t>
      </w:r>
      <w:r w:rsidRPr="008D3E91">
        <w:rPr>
          <w:color w:val="000000" w:themeColor="text1"/>
          <w:sz w:val="26"/>
          <w:szCs w:val="26"/>
          <w:lang w:val="en-US"/>
        </w:rPr>
        <w:t> </w:t>
      </w:r>
      <w:r w:rsidRPr="008D3E91">
        <w:rPr>
          <w:color w:val="000000" w:themeColor="text1"/>
          <w:sz w:val="26"/>
          <w:szCs w:val="26"/>
        </w:rPr>
        <w:t>устраивать спортивные площадки, стадионы, рынки, стоянки всех видов машин и механизмов.</w:t>
      </w:r>
    </w:p>
    <w:p w:rsidR="0018548B" w:rsidRPr="008D3E91" w:rsidRDefault="0018548B" w:rsidP="00321123">
      <w:pPr>
        <w:pStyle w:val="af3"/>
        <w:spacing w:line="276" w:lineRule="auto"/>
        <w:ind w:firstLine="709"/>
        <w:rPr>
          <w:color w:val="000000" w:themeColor="text1"/>
          <w:sz w:val="26"/>
          <w:szCs w:val="26"/>
        </w:rPr>
      </w:pPr>
      <w:r w:rsidRPr="008D3E91">
        <w:rPr>
          <w:color w:val="000000" w:themeColor="text1"/>
          <w:sz w:val="26"/>
          <w:szCs w:val="26"/>
        </w:rPr>
        <w:t>Охранные зоны инженерных сетей приведены в таблице санитарных разрывов до жилых и общественных зданий.</w:t>
      </w:r>
    </w:p>
    <w:p w:rsidR="0018548B" w:rsidRPr="008D3E91" w:rsidRDefault="0018548B" w:rsidP="0018548B">
      <w:pPr>
        <w:pStyle w:val="af3"/>
        <w:spacing w:line="240" w:lineRule="auto"/>
        <w:jc w:val="center"/>
        <w:rPr>
          <w:b/>
          <w:color w:val="000000" w:themeColor="text1"/>
          <w:sz w:val="26"/>
          <w:szCs w:val="26"/>
        </w:rPr>
      </w:pPr>
      <w:r w:rsidRPr="008D3E91">
        <w:rPr>
          <w:b/>
          <w:color w:val="000000" w:themeColor="text1"/>
          <w:sz w:val="26"/>
          <w:szCs w:val="26"/>
        </w:rPr>
        <w:t>Санитарный разрыв до жилых и общественных зданий от подземных сетей инженерии</w:t>
      </w:r>
    </w:p>
    <w:p w:rsidR="00243BE6" w:rsidRPr="008D3E91" w:rsidRDefault="00243BE6" w:rsidP="00243BE6">
      <w:pPr>
        <w:spacing w:line="276" w:lineRule="auto"/>
        <w:jc w:val="right"/>
        <w:rPr>
          <w:i/>
          <w:color w:val="000000" w:themeColor="text1"/>
        </w:rPr>
      </w:pPr>
      <w:r w:rsidRPr="008D3E91">
        <w:rPr>
          <w:i/>
          <w:color w:val="000000" w:themeColor="text1"/>
        </w:rPr>
        <w:t xml:space="preserve">Таблица </w:t>
      </w:r>
      <w:r w:rsidR="00934EBA" w:rsidRPr="008D3E91">
        <w:rPr>
          <w:i/>
          <w:color w:val="000000" w:themeColor="text1"/>
        </w:rPr>
        <w:t>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251"/>
        <w:gridCol w:w="1498"/>
        <w:gridCol w:w="2103"/>
        <w:gridCol w:w="1759"/>
      </w:tblGrid>
      <w:tr w:rsidR="008D3E91" w:rsidRPr="008D3E91" w:rsidTr="00243BE6">
        <w:trPr>
          <w:cantSplit/>
          <w:tblHeader/>
          <w:jc w:val="center"/>
        </w:trPr>
        <w:tc>
          <w:tcPr>
            <w:tcW w:w="2212" w:type="pct"/>
            <w:vMerge w:val="restart"/>
            <w:vAlign w:val="center"/>
          </w:tcPr>
          <w:p w:rsidR="0018548B" w:rsidRPr="008D3E91" w:rsidRDefault="0018548B" w:rsidP="0018548B">
            <w:pPr>
              <w:overflowPunct w:val="0"/>
              <w:autoSpaceDE w:val="0"/>
              <w:autoSpaceDN w:val="0"/>
              <w:adjustRightInd w:val="0"/>
              <w:jc w:val="center"/>
              <w:rPr>
                <w:b/>
                <w:color w:val="000000" w:themeColor="text1"/>
              </w:rPr>
            </w:pPr>
            <w:r w:rsidRPr="008D3E91">
              <w:rPr>
                <w:b/>
                <w:color w:val="000000" w:themeColor="text1"/>
              </w:rPr>
              <w:t>Инженерные сети</w:t>
            </w:r>
          </w:p>
        </w:tc>
        <w:tc>
          <w:tcPr>
            <w:tcW w:w="2788" w:type="pct"/>
            <w:gridSpan w:val="3"/>
            <w:vAlign w:val="center"/>
          </w:tcPr>
          <w:p w:rsidR="0018548B" w:rsidRPr="008D3E91" w:rsidRDefault="0018548B" w:rsidP="0018548B">
            <w:pPr>
              <w:overflowPunct w:val="0"/>
              <w:autoSpaceDE w:val="0"/>
              <w:autoSpaceDN w:val="0"/>
              <w:adjustRightInd w:val="0"/>
              <w:jc w:val="center"/>
              <w:rPr>
                <w:b/>
                <w:color w:val="000000" w:themeColor="text1"/>
              </w:rPr>
            </w:pPr>
            <w:r w:rsidRPr="008D3E91">
              <w:rPr>
                <w:b/>
                <w:color w:val="000000" w:themeColor="text1"/>
              </w:rPr>
              <w:t>Расстояние, м, по горизонтали (в свету) от подземных сетей до</w:t>
            </w:r>
          </w:p>
        </w:tc>
      </w:tr>
      <w:tr w:rsidR="008D3E91" w:rsidRPr="008D3E91" w:rsidTr="00243BE6">
        <w:trPr>
          <w:cantSplit/>
          <w:trHeight w:val="528"/>
          <w:tblHeader/>
          <w:jc w:val="center"/>
        </w:trPr>
        <w:tc>
          <w:tcPr>
            <w:tcW w:w="2212" w:type="pct"/>
            <w:vMerge/>
            <w:vAlign w:val="center"/>
          </w:tcPr>
          <w:p w:rsidR="0018548B" w:rsidRPr="008D3E91" w:rsidRDefault="0018548B" w:rsidP="0018548B">
            <w:pPr>
              <w:rPr>
                <w:b/>
                <w:color w:val="000000" w:themeColor="text1"/>
              </w:rPr>
            </w:pPr>
          </w:p>
        </w:tc>
        <w:tc>
          <w:tcPr>
            <w:tcW w:w="779" w:type="pct"/>
            <w:vMerge w:val="restart"/>
            <w:vAlign w:val="center"/>
          </w:tcPr>
          <w:p w:rsidR="0018548B" w:rsidRPr="008D3E91" w:rsidRDefault="0018548B" w:rsidP="0018548B">
            <w:pPr>
              <w:overflowPunct w:val="0"/>
              <w:autoSpaceDE w:val="0"/>
              <w:autoSpaceDN w:val="0"/>
              <w:adjustRightInd w:val="0"/>
              <w:jc w:val="center"/>
              <w:rPr>
                <w:b/>
                <w:color w:val="000000" w:themeColor="text1"/>
              </w:rPr>
            </w:pPr>
            <w:r w:rsidRPr="008D3E91">
              <w:rPr>
                <w:b/>
                <w:color w:val="000000" w:themeColor="text1"/>
              </w:rPr>
              <w:t>фундаментов зданий и сооружений</w:t>
            </w:r>
          </w:p>
        </w:tc>
        <w:tc>
          <w:tcPr>
            <w:tcW w:w="1094" w:type="pct"/>
            <w:vMerge w:val="restart"/>
            <w:vAlign w:val="center"/>
          </w:tcPr>
          <w:p w:rsidR="0018548B" w:rsidRPr="008D3E91" w:rsidRDefault="0018548B" w:rsidP="0018548B">
            <w:pPr>
              <w:overflowPunct w:val="0"/>
              <w:autoSpaceDE w:val="0"/>
              <w:autoSpaceDN w:val="0"/>
              <w:adjustRightInd w:val="0"/>
              <w:jc w:val="center"/>
              <w:rPr>
                <w:b/>
                <w:color w:val="000000" w:themeColor="text1"/>
              </w:rPr>
            </w:pPr>
            <w:r w:rsidRPr="008D3E91">
              <w:rPr>
                <w:b/>
                <w:color w:val="000000" w:themeColor="text1"/>
              </w:rPr>
              <w:t>фундаментов ограждений предприятий, эстакад, опор контактной сети и связи, железных дорог</w:t>
            </w:r>
          </w:p>
        </w:tc>
        <w:tc>
          <w:tcPr>
            <w:tcW w:w="916" w:type="pct"/>
            <w:vMerge w:val="restart"/>
            <w:vAlign w:val="center"/>
          </w:tcPr>
          <w:p w:rsidR="0018548B" w:rsidRPr="008D3E91" w:rsidRDefault="0018548B" w:rsidP="0018548B">
            <w:pPr>
              <w:overflowPunct w:val="0"/>
              <w:autoSpaceDE w:val="0"/>
              <w:autoSpaceDN w:val="0"/>
              <w:adjustRightInd w:val="0"/>
              <w:jc w:val="center"/>
              <w:rPr>
                <w:b/>
                <w:color w:val="000000" w:themeColor="text1"/>
              </w:rPr>
            </w:pPr>
            <w:r w:rsidRPr="008D3E91">
              <w:rPr>
                <w:b/>
                <w:color w:val="000000" w:themeColor="text1"/>
              </w:rPr>
              <w:t>наружной бровки кювета или подошвы насыпи дороги</w:t>
            </w:r>
          </w:p>
        </w:tc>
      </w:tr>
      <w:tr w:rsidR="008D3E91" w:rsidRPr="008D3E91" w:rsidTr="00243BE6">
        <w:trPr>
          <w:cantSplit/>
          <w:trHeight w:val="528"/>
          <w:tblHeader/>
          <w:jc w:val="center"/>
        </w:trPr>
        <w:tc>
          <w:tcPr>
            <w:tcW w:w="2212" w:type="pct"/>
            <w:vMerge/>
            <w:vAlign w:val="center"/>
          </w:tcPr>
          <w:p w:rsidR="0018548B" w:rsidRPr="008D3E91" w:rsidRDefault="0018548B" w:rsidP="0018548B">
            <w:pPr>
              <w:rPr>
                <w:color w:val="000000" w:themeColor="text1"/>
              </w:rPr>
            </w:pPr>
          </w:p>
        </w:tc>
        <w:tc>
          <w:tcPr>
            <w:tcW w:w="779" w:type="pct"/>
            <w:vMerge/>
            <w:vAlign w:val="center"/>
          </w:tcPr>
          <w:p w:rsidR="0018548B" w:rsidRPr="008D3E91" w:rsidRDefault="0018548B" w:rsidP="0018548B">
            <w:pPr>
              <w:rPr>
                <w:color w:val="000000" w:themeColor="text1"/>
              </w:rPr>
            </w:pPr>
          </w:p>
        </w:tc>
        <w:tc>
          <w:tcPr>
            <w:tcW w:w="1094" w:type="pct"/>
            <w:vMerge/>
            <w:vAlign w:val="center"/>
          </w:tcPr>
          <w:p w:rsidR="0018548B" w:rsidRPr="008D3E91" w:rsidRDefault="0018548B" w:rsidP="0018548B">
            <w:pPr>
              <w:rPr>
                <w:color w:val="000000" w:themeColor="text1"/>
              </w:rPr>
            </w:pPr>
          </w:p>
        </w:tc>
        <w:tc>
          <w:tcPr>
            <w:tcW w:w="916" w:type="pct"/>
            <w:vMerge/>
            <w:vAlign w:val="center"/>
          </w:tcPr>
          <w:p w:rsidR="0018548B" w:rsidRPr="008D3E91" w:rsidRDefault="0018548B" w:rsidP="0018548B">
            <w:pPr>
              <w:rPr>
                <w:color w:val="000000" w:themeColor="text1"/>
              </w:rPr>
            </w:pPr>
          </w:p>
        </w:tc>
      </w:tr>
      <w:tr w:rsidR="008D3E91" w:rsidRPr="008D3E91" w:rsidTr="00243BE6">
        <w:trPr>
          <w:jc w:val="center"/>
        </w:trPr>
        <w:tc>
          <w:tcPr>
            <w:tcW w:w="2212" w:type="pct"/>
          </w:tcPr>
          <w:p w:rsidR="0018548B" w:rsidRPr="008D3E91" w:rsidRDefault="0018548B" w:rsidP="0018548B">
            <w:pPr>
              <w:overflowPunct w:val="0"/>
              <w:autoSpaceDE w:val="0"/>
              <w:autoSpaceDN w:val="0"/>
              <w:adjustRightInd w:val="0"/>
              <w:rPr>
                <w:b/>
                <w:color w:val="000000" w:themeColor="text1"/>
              </w:rPr>
            </w:pPr>
            <w:r w:rsidRPr="008D3E91">
              <w:rPr>
                <w:b/>
                <w:color w:val="000000" w:themeColor="text1"/>
              </w:rPr>
              <w:t xml:space="preserve">Водопровод и напорная канализация </w:t>
            </w:r>
          </w:p>
        </w:tc>
        <w:tc>
          <w:tcPr>
            <w:tcW w:w="779" w:type="pct"/>
          </w:tcPr>
          <w:p w:rsidR="0018548B" w:rsidRPr="008D3E91" w:rsidRDefault="0018548B" w:rsidP="0018548B">
            <w:pPr>
              <w:overflowPunct w:val="0"/>
              <w:autoSpaceDE w:val="0"/>
              <w:autoSpaceDN w:val="0"/>
              <w:adjustRightInd w:val="0"/>
              <w:jc w:val="center"/>
              <w:rPr>
                <w:color w:val="000000" w:themeColor="text1"/>
              </w:rPr>
            </w:pPr>
            <w:r w:rsidRPr="008D3E91">
              <w:rPr>
                <w:color w:val="000000" w:themeColor="text1"/>
              </w:rPr>
              <w:t>5</w:t>
            </w:r>
          </w:p>
        </w:tc>
        <w:tc>
          <w:tcPr>
            <w:tcW w:w="1094" w:type="pct"/>
          </w:tcPr>
          <w:p w:rsidR="0018548B" w:rsidRPr="008D3E91" w:rsidRDefault="0018548B" w:rsidP="0018548B">
            <w:pPr>
              <w:overflowPunct w:val="0"/>
              <w:autoSpaceDE w:val="0"/>
              <w:autoSpaceDN w:val="0"/>
              <w:adjustRightInd w:val="0"/>
              <w:jc w:val="center"/>
              <w:rPr>
                <w:color w:val="000000" w:themeColor="text1"/>
              </w:rPr>
            </w:pPr>
            <w:r w:rsidRPr="008D3E91">
              <w:rPr>
                <w:color w:val="000000" w:themeColor="text1"/>
              </w:rPr>
              <w:t>3</w:t>
            </w:r>
          </w:p>
        </w:tc>
        <w:tc>
          <w:tcPr>
            <w:tcW w:w="916" w:type="pct"/>
          </w:tcPr>
          <w:p w:rsidR="0018548B" w:rsidRPr="008D3E91" w:rsidRDefault="0018548B" w:rsidP="0018548B">
            <w:pPr>
              <w:overflowPunct w:val="0"/>
              <w:autoSpaceDE w:val="0"/>
              <w:autoSpaceDN w:val="0"/>
              <w:adjustRightInd w:val="0"/>
              <w:jc w:val="center"/>
              <w:rPr>
                <w:color w:val="000000" w:themeColor="text1"/>
              </w:rPr>
            </w:pPr>
            <w:r w:rsidRPr="008D3E91">
              <w:rPr>
                <w:color w:val="000000" w:themeColor="text1"/>
              </w:rPr>
              <w:t>1</w:t>
            </w:r>
          </w:p>
        </w:tc>
      </w:tr>
      <w:tr w:rsidR="008D3E91" w:rsidRPr="008D3E91" w:rsidTr="00243BE6">
        <w:trPr>
          <w:jc w:val="center"/>
        </w:trPr>
        <w:tc>
          <w:tcPr>
            <w:tcW w:w="2212" w:type="pct"/>
          </w:tcPr>
          <w:p w:rsidR="0018548B" w:rsidRPr="008D3E91" w:rsidRDefault="0018548B" w:rsidP="0018548B">
            <w:pPr>
              <w:overflowPunct w:val="0"/>
              <w:autoSpaceDE w:val="0"/>
              <w:autoSpaceDN w:val="0"/>
              <w:adjustRightInd w:val="0"/>
              <w:rPr>
                <w:b/>
                <w:color w:val="000000" w:themeColor="text1"/>
              </w:rPr>
            </w:pPr>
            <w:r w:rsidRPr="008D3E91">
              <w:rPr>
                <w:b/>
                <w:color w:val="000000" w:themeColor="text1"/>
              </w:rPr>
              <w:t>Самотечная канализация (бытовая и дождевая)</w:t>
            </w:r>
          </w:p>
        </w:tc>
        <w:tc>
          <w:tcPr>
            <w:tcW w:w="779" w:type="pct"/>
          </w:tcPr>
          <w:p w:rsidR="0018548B" w:rsidRPr="008D3E91" w:rsidRDefault="0018548B" w:rsidP="0018548B">
            <w:pPr>
              <w:overflowPunct w:val="0"/>
              <w:autoSpaceDE w:val="0"/>
              <w:autoSpaceDN w:val="0"/>
              <w:adjustRightInd w:val="0"/>
              <w:jc w:val="center"/>
              <w:rPr>
                <w:color w:val="000000" w:themeColor="text1"/>
              </w:rPr>
            </w:pPr>
            <w:r w:rsidRPr="008D3E91">
              <w:rPr>
                <w:color w:val="000000" w:themeColor="text1"/>
              </w:rPr>
              <w:t>3</w:t>
            </w:r>
          </w:p>
        </w:tc>
        <w:tc>
          <w:tcPr>
            <w:tcW w:w="1094" w:type="pct"/>
          </w:tcPr>
          <w:p w:rsidR="0018548B" w:rsidRPr="008D3E91" w:rsidRDefault="0018548B" w:rsidP="0018548B">
            <w:pPr>
              <w:overflowPunct w:val="0"/>
              <w:autoSpaceDE w:val="0"/>
              <w:autoSpaceDN w:val="0"/>
              <w:adjustRightInd w:val="0"/>
              <w:jc w:val="center"/>
              <w:rPr>
                <w:color w:val="000000" w:themeColor="text1"/>
              </w:rPr>
            </w:pPr>
            <w:r w:rsidRPr="008D3E91">
              <w:rPr>
                <w:color w:val="000000" w:themeColor="text1"/>
              </w:rPr>
              <w:t>1,5</w:t>
            </w:r>
          </w:p>
        </w:tc>
        <w:tc>
          <w:tcPr>
            <w:tcW w:w="916" w:type="pct"/>
          </w:tcPr>
          <w:p w:rsidR="0018548B" w:rsidRPr="008D3E91" w:rsidRDefault="0018548B" w:rsidP="0018548B">
            <w:pPr>
              <w:overflowPunct w:val="0"/>
              <w:autoSpaceDE w:val="0"/>
              <w:autoSpaceDN w:val="0"/>
              <w:adjustRightInd w:val="0"/>
              <w:jc w:val="center"/>
              <w:rPr>
                <w:color w:val="000000" w:themeColor="text1"/>
              </w:rPr>
            </w:pPr>
            <w:r w:rsidRPr="008D3E91">
              <w:rPr>
                <w:color w:val="000000" w:themeColor="text1"/>
              </w:rPr>
              <w:t>1</w:t>
            </w:r>
          </w:p>
        </w:tc>
      </w:tr>
      <w:tr w:rsidR="008D3E91" w:rsidRPr="008D3E91" w:rsidTr="00243BE6">
        <w:trPr>
          <w:jc w:val="center"/>
        </w:trPr>
        <w:tc>
          <w:tcPr>
            <w:tcW w:w="2212" w:type="pct"/>
          </w:tcPr>
          <w:p w:rsidR="0018548B" w:rsidRPr="008D3E91" w:rsidRDefault="0018548B" w:rsidP="0018548B">
            <w:pPr>
              <w:overflowPunct w:val="0"/>
              <w:autoSpaceDE w:val="0"/>
              <w:autoSpaceDN w:val="0"/>
              <w:adjustRightInd w:val="0"/>
              <w:rPr>
                <w:b/>
                <w:color w:val="000000" w:themeColor="text1"/>
              </w:rPr>
            </w:pPr>
            <w:r w:rsidRPr="008D3E91">
              <w:rPr>
                <w:b/>
                <w:color w:val="000000" w:themeColor="text1"/>
              </w:rPr>
              <w:t>Газопроводы горючих газов давления, МПа (кгс/см</w:t>
            </w:r>
            <w:r w:rsidRPr="008D3E91">
              <w:rPr>
                <w:b/>
                <w:color w:val="000000" w:themeColor="text1"/>
                <w:vertAlign w:val="superscript"/>
              </w:rPr>
              <w:t>2</w:t>
            </w:r>
            <w:r w:rsidRPr="008D3E91">
              <w:rPr>
                <w:b/>
                <w:color w:val="000000" w:themeColor="text1"/>
              </w:rPr>
              <w:t>):</w:t>
            </w:r>
          </w:p>
        </w:tc>
        <w:tc>
          <w:tcPr>
            <w:tcW w:w="2788" w:type="pct"/>
            <w:gridSpan w:val="3"/>
          </w:tcPr>
          <w:p w:rsidR="0018548B" w:rsidRPr="008D3E91" w:rsidRDefault="0018548B" w:rsidP="0018548B">
            <w:pPr>
              <w:overflowPunct w:val="0"/>
              <w:autoSpaceDE w:val="0"/>
              <w:autoSpaceDN w:val="0"/>
              <w:adjustRightInd w:val="0"/>
              <w:jc w:val="center"/>
              <w:rPr>
                <w:color w:val="000000" w:themeColor="text1"/>
              </w:rPr>
            </w:pPr>
          </w:p>
        </w:tc>
      </w:tr>
      <w:tr w:rsidR="008D3E91" w:rsidRPr="008D3E91" w:rsidTr="00243BE6">
        <w:trPr>
          <w:jc w:val="center"/>
        </w:trPr>
        <w:tc>
          <w:tcPr>
            <w:tcW w:w="2212" w:type="pct"/>
          </w:tcPr>
          <w:p w:rsidR="0018548B" w:rsidRPr="008D3E91" w:rsidRDefault="0018548B" w:rsidP="0018548B">
            <w:pPr>
              <w:overflowPunct w:val="0"/>
              <w:autoSpaceDE w:val="0"/>
              <w:autoSpaceDN w:val="0"/>
              <w:adjustRightInd w:val="0"/>
              <w:ind w:firstLine="426"/>
              <w:rPr>
                <w:b/>
                <w:color w:val="000000" w:themeColor="text1"/>
              </w:rPr>
            </w:pPr>
            <w:r w:rsidRPr="008D3E91">
              <w:rPr>
                <w:b/>
                <w:color w:val="000000" w:themeColor="text1"/>
                <w:lang w:val="en-US"/>
              </w:rPr>
              <w:t>- </w:t>
            </w:r>
            <w:r w:rsidRPr="008D3E91">
              <w:rPr>
                <w:b/>
                <w:color w:val="000000" w:themeColor="text1"/>
              </w:rPr>
              <w:t>низкого до 0,005 (0,05)</w:t>
            </w:r>
          </w:p>
        </w:tc>
        <w:tc>
          <w:tcPr>
            <w:tcW w:w="779" w:type="pct"/>
          </w:tcPr>
          <w:p w:rsidR="0018548B" w:rsidRPr="008D3E91" w:rsidRDefault="0018548B" w:rsidP="0018548B">
            <w:pPr>
              <w:overflowPunct w:val="0"/>
              <w:autoSpaceDE w:val="0"/>
              <w:autoSpaceDN w:val="0"/>
              <w:adjustRightInd w:val="0"/>
              <w:jc w:val="center"/>
              <w:rPr>
                <w:color w:val="000000" w:themeColor="text1"/>
              </w:rPr>
            </w:pPr>
            <w:r w:rsidRPr="008D3E91">
              <w:rPr>
                <w:color w:val="000000" w:themeColor="text1"/>
              </w:rPr>
              <w:t>2</w:t>
            </w:r>
          </w:p>
        </w:tc>
        <w:tc>
          <w:tcPr>
            <w:tcW w:w="1094" w:type="pct"/>
          </w:tcPr>
          <w:p w:rsidR="0018548B" w:rsidRPr="008D3E91" w:rsidRDefault="0018548B" w:rsidP="0018548B">
            <w:pPr>
              <w:overflowPunct w:val="0"/>
              <w:autoSpaceDE w:val="0"/>
              <w:autoSpaceDN w:val="0"/>
              <w:adjustRightInd w:val="0"/>
              <w:jc w:val="center"/>
              <w:rPr>
                <w:color w:val="000000" w:themeColor="text1"/>
              </w:rPr>
            </w:pPr>
            <w:r w:rsidRPr="008D3E91">
              <w:rPr>
                <w:color w:val="000000" w:themeColor="text1"/>
              </w:rPr>
              <w:t>1</w:t>
            </w:r>
          </w:p>
        </w:tc>
        <w:tc>
          <w:tcPr>
            <w:tcW w:w="916" w:type="pct"/>
          </w:tcPr>
          <w:p w:rsidR="0018548B" w:rsidRPr="008D3E91" w:rsidRDefault="0018548B" w:rsidP="0018548B">
            <w:pPr>
              <w:overflowPunct w:val="0"/>
              <w:autoSpaceDE w:val="0"/>
              <w:autoSpaceDN w:val="0"/>
              <w:adjustRightInd w:val="0"/>
              <w:jc w:val="center"/>
              <w:rPr>
                <w:color w:val="000000" w:themeColor="text1"/>
              </w:rPr>
            </w:pPr>
            <w:r w:rsidRPr="008D3E91">
              <w:rPr>
                <w:color w:val="000000" w:themeColor="text1"/>
              </w:rPr>
              <w:t>1</w:t>
            </w:r>
          </w:p>
        </w:tc>
      </w:tr>
      <w:tr w:rsidR="008D3E91" w:rsidRPr="008D3E91" w:rsidTr="00243BE6">
        <w:trPr>
          <w:jc w:val="center"/>
        </w:trPr>
        <w:tc>
          <w:tcPr>
            <w:tcW w:w="2212" w:type="pct"/>
          </w:tcPr>
          <w:p w:rsidR="0018548B" w:rsidRPr="008D3E91" w:rsidRDefault="0018548B" w:rsidP="00AA0371">
            <w:pPr>
              <w:overflowPunct w:val="0"/>
              <w:autoSpaceDE w:val="0"/>
              <w:autoSpaceDN w:val="0"/>
              <w:adjustRightInd w:val="0"/>
              <w:ind w:firstLine="426"/>
              <w:rPr>
                <w:b/>
                <w:color w:val="000000" w:themeColor="text1"/>
              </w:rPr>
            </w:pPr>
            <w:r w:rsidRPr="008D3E91">
              <w:rPr>
                <w:b/>
                <w:color w:val="000000" w:themeColor="text1"/>
                <w:lang w:val="en-US"/>
              </w:rPr>
              <w:t>- </w:t>
            </w:r>
            <w:r w:rsidR="00AA0371" w:rsidRPr="008D3E91">
              <w:rPr>
                <w:b/>
                <w:color w:val="000000" w:themeColor="text1"/>
              </w:rPr>
              <w:t>высокого</w:t>
            </w:r>
            <w:r w:rsidRPr="008D3E91">
              <w:rPr>
                <w:b/>
                <w:color w:val="000000" w:themeColor="text1"/>
              </w:rPr>
              <w:t xml:space="preserve"> св. 0,3 (3) до 0,6 (6)</w:t>
            </w:r>
          </w:p>
        </w:tc>
        <w:tc>
          <w:tcPr>
            <w:tcW w:w="779" w:type="pct"/>
          </w:tcPr>
          <w:p w:rsidR="0018548B" w:rsidRPr="008D3E91" w:rsidRDefault="0018548B" w:rsidP="0018548B">
            <w:pPr>
              <w:overflowPunct w:val="0"/>
              <w:autoSpaceDE w:val="0"/>
              <w:autoSpaceDN w:val="0"/>
              <w:adjustRightInd w:val="0"/>
              <w:jc w:val="center"/>
              <w:rPr>
                <w:color w:val="000000" w:themeColor="text1"/>
              </w:rPr>
            </w:pPr>
            <w:r w:rsidRPr="008D3E91">
              <w:rPr>
                <w:color w:val="000000" w:themeColor="text1"/>
              </w:rPr>
              <w:t>7</w:t>
            </w:r>
          </w:p>
        </w:tc>
        <w:tc>
          <w:tcPr>
            <w:tcW w:w="1094" w:type="pct"/>
          </w:tcPr>
          <w:p w:rsidR="0018548B" w:rsidRPr="008D3E91" w:rsidRDefault="0018548B" w:rsidP="0018548B">
            <w:pPr>
              <w:overflowPunct w:val="0"/>
              <w:autoSpaceDE w:val="0"/>
              <w:autoSpaceDN w:val="0"/>
              <w:adjustRightInd w:val="0"/>
              <w:jc w:val="center"/>
              <w:rPr>
                <w:color w:val="000000" w:themeColor="text1"/>
              </w:rPr>
            </w:pPr>
            <w:r w:rsidRPr="008D3E91">
              <w:rPr>
                <w:color w:val="000000" w:themeColor="text1"/>
              </w:rPr>
              <w:t>1</w:t>
            </w:r>
          </w:p>
        </w:tc>
        <w:tc>
          <w:tcPr>
            <w:tcW w:w="916" w:type="pct"/>
          </w:tcPr>
          <w:p w:rsidR="0018548B" w:rsidRPr="008D3E91" w:rsidRDefault="0018548B" w:rsidP="0018548B">
            <w:pPr>
              <w:overflowPunct w:val="0"/>
              <w:autoSpaceDE w:val="0"/>
              <w:autoSpaceDN w:val="0"/>
              <w:adjustRightInd w:val="0"/>
              <w:jc w:val="center"/>
              <w:rPr>
                <w:color w:val="000000" w:themeColor="text1"/>
              </w:rPr>
            </w:pPr>
            <w:r w:rsidRPr="008D3E91">
              <w:rPr>
                <w:color w:val="000000" w:themeColor="text1"/>
              </w:rPr>
              <w:t>1</w:t>
            </w:r>
          </w:p>
        </w:tc>
      </w:tr>
      <w:tr w:rsidR="008D3E91" w:rsidRPr="008D3E91" w:rsidTr="00243BE6">
        <w:trPr>
          <w:jc w:val="center"/>
        </w:trPr>
        <w:tc>
          <w:tcPr>
            <w:tcW w:w="2212" w:type="pct"/>
          </w:tcPr>
          <w:p w:rsidR="0018548B" w:rsidRPr="008D3E91" w:rsidRDefault="0018548B" w:rsidP="00AA0371">
            <w:pPr>
              <w:overflowPunct w:val="0"/>
              <w:autoSpaceDE w:val="0"/>
              <w:autoSpaceDN w:val="0"/>
              <w:adjustRightInd w:val="0"/>
              <w:ind w:firstLine="426"/>
              <w:rPr>
                <w:b/>
                <w:color w:val="000000" w:themeColor="text1"/>
              </w:rPr>
            </w:pPr>
            <w:r w:rsidRPr="008D3E91">
              <w:rPr>
                <w:b/>
                <w:color w:val="000000" w:themeColor="text1"/>
                <w:lang w:val="en-US"/>
              </w:rPr>
              <w:t>- </w:t>
            </w:r>
            <w:r w:rsidRPr="008D3E91">
              <w:rPr>
                <w:b/>
                <w:color w:val="000000" w:themeColor="text1"/>
              </w:rPr>
              <w:t>высоко</w:t>
            </w:r>
            <w:r w:rsidR="00AA0371" w:rsidRPr="008D3E91">
              <w:rPr>
                <w:b/>
                <w:color w:val="000000" w:themeColor="text1"/>
              </w:rPr>
              <w:t>го</w:t>
            </w:r>
            <w:r w:rsidRPr="008D3E91">
              <w:rPr>
                <w:b/>
                <w:color w:val="000000" w:themeColor="text1"/>
              </w:rPr>
              <w:t xml:space="preserve"> св. 0,6 (6) до 1,2 (12)</w:t>
            </w:r>
          </w:p>
        </w:tc>
        <w:tc>
          <w:tcPr>
            <w:tcW w:w="779" w:type="pct"/>
          </w:tcPr>
          <w:p w:rsidR="0018548B" w:rsidRPr="008D3E91" w:rsidRDefault="0018548B" w:rsidP="0018548B">
            <w:pPr>
              <w:overflowPunct w:val="0"/>
              <w:autoSpaceDE w:val="0"/>
              <w:autoSpaceDN w:val="0"/>
              <w:adjustRightInd w:val="0"/>
              <w:jc w:val="center"/>
              <w:rPr>
                <w:color w:val="000000" w:themeColor="text1"/>
              </w:rPr>
            </w:pPr>
            <w:r w:rsidRPr="008D3E91">
              <w:rPr>
                <w:color w:val="000000" w:themeColor="text1"/>
              </w:rPr>
              <w:t>10</w:t>
            </w:r>
          </w:p>
        </w:tc>
        <w:tc>
          <w:tcPr>
            <w:tcW w:w="1094" w:type="pct"/>
          </w:tcPr>
          <w:p w:rsidR="0018548B" w:rsidRPr="008D3E91" w:rsidRDefault="0018548B" w:rsidP="0018548B">
            <w:pPr>
              <w:overflowPunct w:val="0"/>
              <w:autoSpaceDE w:val="0"/>
              <w:autoSpaceDN w:val="0"/>
              <w:adjustRightInd w:val="0"/>
              <w:jc w:val="center"/>
              <w:rPr>
                <w:color w:val="000000" w:themeColor="text1"/>
              </w:rPr>
            </w:pPr>
            <w:r w:rsidRPr="008D3E91">
              <w:rPr>
                <w:color w:val="000000" w:themeColor="text1"/>
              </w:rPr>
              <w:t>1</w:t>
            </w:r>
          </w:p>
        </w:tc>
        <w:tc>
          <w:tcPr>
            <w:tcW w:w="916" w:type="pct"/>
          </w:tcPr>
          <w:p w:rsidR="0018548B" w:rsidRPr="008D3E91" w:rsidRDefault="0018548B" w:rsidP="0018548B">
            <w:pPr>
              <w:overflowPunct w:val="0"/>
              <w:autoSpaceDE w:val="0"/>
              <w:autoSpaceDN w:val="0"/>
              <w:adjustRightInd w:val="0"/>
              <w:jc w:val="center"/>
              <w:rPr>
                <w:color w:val="000000" w:themeColor="text1"/>
              </w:rPr>
            </w:pPr>
            <w:r w:rsidRPr="008D3E91">
              <w:rPr>
                <w:color w:val="000000" w:themeColor="text1"/>
              </w:rPr>
              <w:t>2</w:t>
            </w:r>
          </w:p>
        </w:tc>
      </w:tr>
      <w:tr w:rsidR="008D3E91" w:rsidRPr="008D3E91" w:rsidTr="00243BE6">
        <w:trPr>
          <w:jc w:val="center"/>
        </w:trPr>
        <w:tc>
          <w:tcPr>
            <w:tcW w:w="2212" w:type="pct"/>
          </w:tcPr>
          <w:p w:rsidR="0018548B" w:rsidRPr="008D3E91" w:rsidRDefault="0018548B" w:rsidP="0018548B">
            <w:pPr>
              <w:overflowPunct w:val="0"/>
              <w:autoSpaceDE w:val="0"/>
              <w:autoSpaceDN w:val="0"/>
              <w:adjustRightInd w:val="0"/>
              <w:rPr>
                <w:b/>
                <w:color w:val="000000" w:themeColor="text1"/>
              </w:rPr>
            </w:pPr>
            <w:r w:rsidRPr="008D3E91">
              <w:rPr>
                <w:b/>
                <w:color w:val="000000" w:themeColor="text1"/>
              </w:rPr>
              <w:t>Тепловые сети (от наружной стенки канала, тоннеля)</w:t>
            </w:r>
          </w:p>
        </w:tc>
        <w:tc>
          <w:tcPr>
            <w:tcW w:w="779" w:type="pct"/>
          </w:tcPr>
          <w:p w:rsidR="0018548B" w:rsidRPr="008D3E91" w:rsidRDefault="0018548B" w:rsidP="0018548B">
            <w:pPr>
              <w:overflowPunct w:val="0"/>
              <w:autoSpaceDE w:val="0"/>
              <w:autoSpaceDN w:val="0"/>
              <w:adjustRightInd w:val="0"/>
              <w:jc w:val="center"/>
              <w:rPr>
                <w:color w:val="000000" w:themeColor="text1"/>
              </w:rPr>
            </w:pPr>
            <w:r w:rsidRPr="008D3E91">
              <w:rPr>
                <w:color w:val="000000" w:themeColor="text1"/>
              </w:rPr>
              <w:t>2 (см. прим. 3)</w:t>
            </w:r>
          </w:p>
        </w:tc>
        <w:tc>
          <w:tcPr>
            <w:tcW w:w="1094" w:type="pct"/>
          </w:tcPr>
          <w:p w:rsidR="0018548B" w:rsidRPr="008D3E91" w:rsidRDefault="0018548B" w:rsidP="0018548B">
            <w:pPr>
              <w:overflowPunct w:val="0"/>
              <w:autoSpaceDE w:val="0"/>
              <w:autoSpaceDN w:val="0"/>
              <w:adjustRightInd w:val="0"/>
              <w:jc w:val="center"/>
              <w:rPr>
                <w:color w:val="000000" w:themeColor="text1"/>
              </w:rPr>
            </w:pPr>
            <w:r w:rsidRPr="008D3E91">
              <w:rPr>
                <w:color w:val="000000" w:themeColor="text1"/>
              </w:rPr>
              <w:t>1,5</w:t>
            </w:r>
          </w:p>
        </w:tc>
        <w:tc>
          <w:tcPr>
            <w:tcW w:w="916" w:type="pct"/>
          </w:tcPr>
          <w:p w:rsidR="0018548B" w:rsidRPr="008D3E91" w:rsidRDefault="0018548B" w:rsidP="0018548B">
            <w:pPr>
              <w:overflowPunct w:val="0"/>
              <w:autoSpaceDE w:val="0"/>
              <w:autoSpaceDN w:val="0"/>
              <w:adjustRightInd w:val="0"/>
              <w:jc w:val="center"/>
              <w:rPr>
                <w:color w:val="000000" w:themeColor="text1"/>
              </w:rPr>
            </w:pPr>
            <w:r w:rsidRPr="008D3E91">
              <w:rPr>
                <w:color w:val="000000" w:themeColor="text1"/>
              </w:rPr>
              <w:t>1</w:t>
            </w:r>
          </w:p>
        </w:tc>
      </w:tr>
      <w:tr w:rsidR="008D3E91" w:rsidRPr="008D3E91" w:rsidTr="00243BE6">
        <w:trPr>
          <w:jc w:val="center"/>
        </w:trPr>
        <w:tc>
          <w:tcPr>
            <w:tcW w:w="2212" w:type="pct"/>
          </w:tcPr>
          <w:p w:rsidR="0018548B" w:rsidRPr="008D3E91" w:rsidRDefault="0018548B" w:rsidP="0018548B">
            <w:pPr>
              <w:overflowPunct w:val="0"/>
              <w:autoSpaceDE w:val="0"/>
              <w:autoSpaceDN w:val="0"/>
              <w:adjustRightInd w:val="0"/>
              <w:rPr>
                <w:b/>
                <w:color w:val="000000" w:themeColor="text1"/>
              </w:rPr>
            </w:pPr>
            <w:r w:rsidRPr="008D3E91">
              <w:rPr>
                <w:b/>
                <w:color w:val="000000" w:themeColor="text1"/>
              </w:rPr>
              <w:t>Кабели силовые всех напряжений и кабели связи</w:t>
            </w:r>
          </w:p>
        </w:tc>
        <w:tc>
          <w:tcPr>
            <w:tcW w:w="779" w:type="pct"/>
          </w:tcPr>
          <w:p w:rsidR="0018548B" w:rsidRPr="008D3E91" w:rsidRDefault="0018548B" w:rsidP="0018548B">
            <w:pPr>
              <w:overflowPunct w:val="0"/>
              <w:autoSpaceDE w:val="0"/>
              <w:autoSpaceDN w:val="0"/>
              <w:adjustRightInd w:val="0"/>
              <w:jc w:val="center"/>
              <w:rPr>
                <w:color w:val="000000" w:themeColor="text1"/>
              </w:rPr>
            </w:pPr>
            <w:r w:rsidRPr="008D3E91">
              <w:rPr>
                <w:color w:val="000000" w:themeColor="text1"/>
              </w:rPr>
              <w:t>0,6</w:t>
            </w:r>
          </w:p>
        </w:tc>
        <w:tc>
          <w:tcPr>
            <w:tcW w:w="1094" w:type="pct"/>
          </w:tcPr>
          <w:p w:rsidR="0018548B" w:rsidRPr="008D3E91" w:rsidRDefault="0018548B" w:rsidP="0018548B">
            <w:pPr>
              <w:overflowPunct w:val="0"/>
              <w:autoSpaceDE w:val="0"/>
              <w:autoSpaceDN w:val="0"/>
              <w:adjustRightInd w:val="0"/>
              <w:jc w:val="center"/>
              <w:rPr>
                <w:color w:val="000000" w:themeColor="text1"/>
              </w:rPr>
            </w:pPr>
            <w:r w:rsidRPr="008D3E91">
              <w:rPr>
                <w:color w:val="000000" w:themeColor="text1"/>
              </w:rPr>
              <w:t>0,5</w:t>
            </w:r>
          </w:p>
        </w:tc>
        <w:tc>
          <w:tcPr>
            <w:tcW w:w="916" w:type="pct"/>
          </w:tcPr>
          <w:p w:rsidR="0018548B" w:rsidRPr="008D3E91" w:rsidRDefault="0018548B" w:rsidP="0018548B">
            <w:pPr>
              <w:overflowPunct w:val="0"/>
              <w:autoSpaceDE w:val="0"/>
              <w:autoSpaceDN w:val="0"/>
              <w:adjustRightInd w:val="0"/>
              <w:jc w:val="center"/>
              <w:rPr>
                <w:color w:val="000000" w:themeColor="text1"/>
              </w:rPr>
            </w:pPr>
            <w:r w:rsidRPr="008D3E91">
              <w:rPr>
                <w:color w:val="000000" w:themeColor="text1"/>
              </w:rPr>
              <w:t>1</w:t>
            </w:r>
          </w:p>
        </w:tc>
      </w:tr>
    </w:tbl>
    <w:p w:rsidR="00C97927" w:rsidRPr="00686C31" w:rsidRDefault="0018548B" w:rsidP="00686C31">
      <w:pPr>
        <w:spacing w:line="276" w:lineRule="auto"/>
        <w:ind w:firstLine="709"/>
        <w:jc w:val="both"/>
        <w:rPr>
          <w:color w:val="000000" w:themeColor="text1"/>
          <w:sz w:val="26"/>
          <w:szCs w:val="26"/>
        </w:rPr>
      </w:pPr>
      <w:r w:rsidRPr="00686C31">
        <w:rPr>
          <w:color w:val="000000" w:themeColor="text1"/>
          <w:sz w:val="26"/>
          <w:szCs w:val="26"/>
        </w:rPr>
        <w:t>В пределах санитарно-защитной полосы водовода должны отсутствовать источники загрязнения почвы и грунтовых вод. Не допускается прокладка водоводов по территории свалок, полей ассенизации, полей фильтрации, кладбищ, скотомогильников, а также прокладка магистральных водоводов по территории промышленных и сельскохозяйственных предприятий.</w:t>
      </w:r>
    </w:p>
    <w:p w:rsidR="00C97927" w:rsidRPr="008D3E91" w:rsidRDefault="00C97927" w:rsidP="00C97927">
      <w:pPr>
        <w:ind w:firstLine="708"/>
        <w:jc w:val="both"/>
        <w:rPr>
          <w:color w:val="000000" w:themeColor="text1"/>
        </w:rPr>
      </w:pPr>
    </w:p>
    <w:p w:rsidR="00C97927" w:rsidRPr="008D3E91" w:rsidRDefault="00C97927" w:rsidP="00C97927">
      <w:pPr>
        <w:ind w:firstLine="708"/>
        <w:jc w:val="both"/>
        <w:rPr>
          <w:color w:val="000000" w:themeColor="text1"/>
        </w:rPr>
        <w:sectPr w:rsidR="00C97927" w:rsidRPr="008D3E91" w:rsidSect="002F0D9A">
          <w:pgSz w:w="11906" w:h="16838"/>
          <w:pgMar w:top="851" w:right="707" w:bottom="851" w:left="1644" w:header="709" w:footer="367" w:gutter="0"/>
          <w:cols w:space="720"/>
          <w:docGrid w:linePitch="360"/>
        </w:sectPr>
      </w:pPr>
    </w:p>
    <w:p w:rsidR="00C97927" w:rsidRPr="008D3E91" w:rsidRDefault="00C97927" w:rsidP="00C97927">
      <w:pPr>
        <w:pStyle w:val="2"/>
        <w:spacing w:before="120" w:after="120" w:line="240" w:lineRule="auto"/>
        <w:ind w:left="578" w:hanging="578"/>
        <w:rPr>
          <w:color w:val="000000" w:themeColor="text1"/>
          <w:sz w:val="28"/>
          <w:szCs w:val="28"/>
        </w:rPr>
      </w:pPr>
      <w:bookmarkStart w:id="97" w:name="_Toc115331094"/>
      <w:r w:rsidRPr="008D3E91">
        <w:rPr>
          <w:color w:val="000000" w:themeColor="text1"/>
          <w:sz w:val="28"/>
          <w:szCs w:val="28"/>
          <w:lang w:val="en-US"/>
        </w:rPr>
        <w:lastRenderedPageBreak/>
        <w:t>II</w:t>
      </w:r>
      <w:r w:rsidRPr="008D3E91">
        <w:rPr>
          <w:color w:val="000000" w:themeColor="text1"/>
          <w:sz w:val="28"/>
          <w:szCs w:val="28"/>
        </w:rPr>
        <w:t>.5 Социально-экономическая характеристика городского поселения</w:t>
      </w:r>
      <w:bookmarkEnd w:id="97"/>
    </w:p>
    <w:p w:rsidR="00C97927" w:rsidRPr="008D3E91" w:rsidRDefault="00C97927" w:rsidP="00C97927">
      <w:pPr>
        <w:pStyle w:val="3"/>
        <w:spacing w:line="240" w:lineRule="auto"/>
        <w:jc w:val="center"/>
        <w:rPr>
          <w:color w:val="000000" w:themeColor="text1"/>
          <w:sz w:val="26"/>
          <w:szCs w:val="26"/>
          <w:lang w:val="ru-RU"/>
        </w:rPr>
      </w:pPr>
      <w:bookmarkStart w:id="98" w:name="__RefHeading__416_1612356966"/>
      <w:bookmarkStart w:id="99" w:name="__RefHeading__152_1539069001"/>
      <w:bookmarkStart w:id="100" w:name="__RefHeading__348_276625223"/>
      <w:bookmarkStart w:id="101" w:name="__RefHeading__512_670117999"/>
      <w:bookmarkStart w:id="102" w:name="__RefHeading__119_1212657833"/>
      <w:bookmarkStart w:id="103" w:name="__RefHeading__184_1585558239"/>
      <w:bookmarkStart w:id="104" w:name="__RefHeading__878_1612356966"/>
      <w:bookmarkStart w:id="105" w:name="_Toc115331095"/>
      <w:bookmarkEnd w:id="98"/>
      <w:bookmarkEnd w:id="99"/>
      <w:bookmarkEnd w:id="100"/>
      <w:bookmarkEnd w:id="101"/>
      <w:bookmarkEnd w:id="102"/>
      <w:bookmarkEnd w:id="103"/>
      <w:bookmarkEnd w:id="104"/>
      <w:r w:rsidRPr="008D3E91">
        <w:rPr>
          <w:color w:val="000000" w:themeColor="text1"/>
          <w:sz w:val="26"/>
          <w:szCs w:val="26"/>
        </w:rPr>
        <w:t>II</w:t>
      </w:r>
      <w:r w:rsidRPr="008D3E91">
        <w:rPr>
          <w:color w:val="000000" w:themeColor="text1"/>
          <w:sz w:val="26"/>
          <w:szCs w:val="26"/>
          <w:lang w:val="ru-RU"/>
        </w:rPr>
        <w:t>.5.1 Население и демография</w:t>
      </w:r>
      <w:bookmarkEnd w:id="105"/>
    </w:p>
    <w:p w:rsidR="00C97927" w:rsidRPr="008D3E91" w:rsidRDefault="00C97927" w:rsidP="00C12034">
      <w:pPr>
        <w:pStyle w:val="ae"/>
        <w:spacing w:line="276" w:lineRule="auto"/>
        <w:ind w:firstLine="851"/>
        <w:rPr>
          <w:color w:val="000000" w:themeColor="text1"/>
          <w:sz w:val="26"/>
          <w:szCs w:val="26"/>
        </w:rPr>
      </w:pPr>
      <w:bookmarkStart w:id="106" w:name="_Toc442083357"/>
      <w:r w:rsidRPr="008D3E91">
        <w:rPr>
          <w:color w:val="000000" w:themeColor="text1"/>
          <w:sz w:val="26"/>
          <w:szCs w:val="26"/>
        </w:rPr>
        <w:t xml:space="preserve">Постоянное население городского поселения </w:t>
      </w:r>
      <w:r w:rsidR="00B10D31" w:rsidRPr="008D3E91">
        <w:rPr>
          <w:color w:val="000000" w:themeColor="text1"/>
          <w:sz w:val="26"/>
          <w:szCs w:val="26"/>
        </w:rPr>
        <w:t xml:space="preserve">на 01.01.2022 г. </w:t>
      </w:r>
      <w:r w:rsidR="00CE3ED5" w:rsidRPr="008D3E91">
        <w:rPr>
          <w:color w:val="000000" w:themeColor="text1"/>
          <w:sz w:val="26"/>
          <w:szCs w:val="26"/>
        </w:rPr>
        <w:t xml:space="preserve">по данным службы государственной статистики </w:t>
      </w:r>
      <w:r w:rsidRPr="008D3E91">
        <w:rPr>
          <w:color w:val="000000" w:themeColor="text1"/>
          <w:sz w:val="26"/>
          <w:szCs w:val="26"/>
        </w:rPr>
        <w:t xml:space="preserve">составляет </w:t>
      </w:r>
      <w:r w:rsidR="00BE198A" w:rsidRPr="008D3E91">
        <w:rPr>
          <w:rFonts w:eastAsia="Arial Unicode MS"/>
          <w:color w:val="000000" w:themeColor="text1"/>
          <w:sz w:val="26"/>
          <w:szCs w:val="26"/>
        </w:rPr>
        <w:t>10101</w:t>
      </w:r>
      <w:r w:rsidRPr="008D3E91">
        <w:rPr>
          <w:color w:val="000000" w:themeColor="text1"/>
          <w:sz w:val="26"/>
          <w:szCs w:val="26"/>
        </w:rPr>
        <w:t xml:space="preserve"> чел</w:t>
      </w:r>
      <w:r w:rsidR="00BE198A" w:rsidRPr="008D3E91">
        <w:rPr>
          <w:color w:val="000000" w:themeColor="text1"/>
          <w:sz w:val="26"/>
          <w:szCs w:val="26"/>
        </w:rPr>
        <w:t>овек</w:t>
      </w:r>
      <w:r w:rsidR="00B10D31" w:rsidRPr="008D3E91">
        <w:rPr>
          <w:color w:val="000000" w:themeColor="text1"/>
          <w:sz w:val="26"/>
          <w:szCs w:val="26"/>
        </w:rPr>
        <w:t>.</w:t>
      </w:r>
    </w:p>
    <w:p w:rsidR="00C97927" w:rsidRPr="008D3E91" w:rsidRDefault="00C97927" w:rsidP="00C97927">
      <w:pPr>
        <w:pStyle w:val="af1"/>
        <w:keepNext/>
        <w:tabs>
          <w:tab w:val="left" w:pos="702"/>
        </w:tabs>
        <w:spacing w:after="0"/>
        <w:ind w:left="702" w:hanging="702"/>
        <w:jc w:val="center"/>
        <w:rPr>
          <w:rFonts w:cs="Times New Roman"/>
          <w:b/>
          <w:i w:val="0"/>
          <w:color w:val="000000" w:themeColor="text1"/>
          <w:sz w:val="26"/>
          <w:szCs w:val="26"/>
        </w:rPr>
      </w:pPr>
      <w:r w:rsidRPr="008D3E91">
        <w:rPr>
          <w:rFonts w:cs="Times New Roman"/>
          <w:b/>
          <w:i w:val="0"/>
          <w:color w:val="000000" w:themeColor="text1"/>
          <w:sz w:val="26"/>
          <w:szCs w:val="26"/>
        </w:rPr>
        <w:t>Динамика численности населения</w:t>
      </w:r>
    </w:p>
    <w:p w:rsidR="00C97927" w:rsidRPr="008D3E91" w:rsidRDefault="00C97927" w:rsidP="00C97927">
      <w:pPr>
        <w:spacing w:line="276" w:lineRule="auto"/>
        <w:jc w:val="right"/>
        <w:rPr>
          <w:i/>
          <w:color w:val="000000" w:themeColor="text1"/>
        </w:rPr>
      </w:pPr>
      <w:r w:rsidRPr="008D3E91">
        <w:rPr>
          <w:i/>
          <w:color w:val="000000" w:themeColor="text1"/>
        </w:rPr>
        <w:t xml:space="preserve">Таблица </w:t>
      </w:r>
      <w:r w:rsidR="002F2789" w:rsidRPr="008D3E91">
        <w:rPr>
          <w:i/>
          <w:color w:val="000000" w:themeColor="text1"/>
        </w:rPr>
        <w:t>9</w:t>
      </w:r>
    </w:p>
    <w:tbl>
      <w:tblPr>
        <w:tblStyle w:val="affffc"/>
        <w:tblW w:w="9979" w:type="dxa"/>
        <w:jc w:val="center"/>
        <w:tblLayout w:type="fixed"/>
        <w:tblLook w:val="04A0" w:firstRow="1" w:lastRow="0" w:firstColumn="1" w:lastColumn="0" w:noHBand="0" w:noVBand="1"/>
      </w:tblPr>
      <w:tblGrid>
        <w:gridCol w:w="3517"/>
        <w:gridCol w:w="1077"/>
        <w:gridCol w:w="1077"/>
        <w:gridCol w:w="1077"/>
        <w:gridCol w:w="1077"/>
        <w:gridCol w:w="1077"/>
        <w:gridCol w:w="1077"/>
      </w:tblGrid>
      <w:tr w:rsidR="008D3E91" w:rsidRPr="008D3E91" w:rsidTr="00C24D39">
        <w:trPr>
          <w:jc w:val="center"/>
        </w:trPr>
        <w:tc>
          <w:tcPr>
            <w:tcW w:w="3517" w:type="dxa"/>
          </w:tcPr>
          <w:p w:rsidR="002F2789" w:rsidRPr="008D3E91" w:rsidRDefault="002F2789" w:rsidP="002F2789">
            <w:pPr>
              <w:pStyle w:val="afc"/>
              <w:rPr>
                <w:b/>
                <w:bCs/>
                <w:color w:val="000000" w:themeColor="text1"/>
              </w:rPr>
            </w:pPr>
            <w:r w:rsidRPr="008D3E91">
              <w:rPr>
                <w:b/>
                <w:bCs/>
                <w:color w:val="000000" w:themeColor="text1"/>
              </w:rPr>
              <w:t>Годы</w:t>
            </w:r>
          </w:p>
        </w:tc>
        <w:tc>
          <w:tcPr>
            <w:tcW w:w="1077" w:type="dxa"/>
          </w:tcPr>
          <w:p w:rsidR="002F2789" w:rsidRPr="008D3E91" w:rsidRDefault="002F2789" w:rsidP="002F2789">
            <w:pPr>
              <w:jc w:val="center"/>
              <w:rPr>
                <w:b/>
                <w:color w:val="000000" w:themeColor="text1"/>
              </w:rPr>
            </w:pPr>
            <w:r w:rsidRPr="008D3E91">
              <w:rPr>
                <w:b/>
                <w:color w:val="000000" w:themeColor="text1"/>
              </w:rPr>
              <w:t>2011</w:t>
            </w:r>
          </w:p>
        </w:tc>
        <w:tc>
          <w:tcPr>
            <w:tcW w:w="1077" w:type="dxa"/>
          </w:tcPr>
          <w:p w:rsidR="002F2789" w:rsidRPr="008D3E91" w:rsidRDefault="002F2789" w:rsidP="002F2789">
            <w:pPr>
              <w:jc w:val="center"/>
              <w:rPr>
                <w:b/>
                <w:color w:val="000000" w:themeColor="text1"/>
              </w:rPr>
            </w:pPr>
            <w:r w:rsidRPr="008D3E91">
              <w:rPr>
                <w:b/>
                <w:color w:val="000000" w:themeColor="text1"/>
              </w:rPr>
              <w:t>2012</w:t>
            </w:r>
          </w:p>
        </w:tc>
        <w:tc>
          <w:tcPr>
            <w:tcW w:w="1077" w:type="dxa"/>
          </w:tcPr>
          <w:p w:rsidR="002F2789" w:rsidRPr="008D3E91" w:rsidRDefault="002F2789" w:rsidP="002F2789">
            <w:pPr>
              <w:jc w:val="center"/>
              <w:rPr>
                <w:b/>
                <w:color w:val="000000" w:themeColor="text1"/>
              </w:rPr>
            </w:pPr>
            <w:r w:rsidRPr="008D3E91">
              <w:rPr>
                <w:b/>
                <w:color w:val="000000" w:themeColor="text1"/>
              </w:rPr>
              <w:t>2013</w:t>
            </w:r>
          </w:p>
        </w:tc>
        <w:tc>
          <w:tcPr>
            <w:tcW w:w="1077" w:type="dxa"/>
          </w:tcPr>
          <w:p w:rsidR="002F2789" w:rsidRPr="008D3E91" w:rsidRDefault="002F2789" w:rsidP="002F2789">
            <w:pPr>
              <w:jc w:val="center"/>
              <w:rPr>
                <w:b/>
                <w:color w:val="000000" w:themeColor="text1"/>
              </w:rPr>
            </w:pPr>
            <w:r w:rsidRPr="008D3E91">
              <w:rPr>
                <w:b/>
                <w:color w:val="000000" w:themeColor="text1"/>
              </w:rPr>
              <w:t>2014</w:t>
            </w:r>
          </w:p>
        </w:tc>
        <w:tc>
          <w:tcPr>
            <w:tcW w:w="1077" w:type="dxa"/>
          </w:tcPr>
          <w:p w:rsidR="002F2789" w:rsidRPr="008D3E91" w:rsidRDefault="002F2789" w:rsidP="002F2789">
            <w:pPr>
              <w:jc w:val="center"/>
              <w:rPr>
                <w:b/>
                <w:color w:val="000000" w:themeColor="text1"/>
              </w:rPr>
            </w:pPr>
            <w:r w:rsidRPr="008D3E91">
              <w:rPr>
                <w:b/>
                <w:color w:val="000000" w:themeColor="text1"/>
              </w:rPr>
              <w:t>2015</w:t>
            </w:r>
          </w:p>
        </w:tc>
        <w:tc>
          <w:tcPr>
            <w:tcW w:w="1077" w:type="dxa"/>
          </w:tcPr>
          <w:p w:rsidR="002F2789" w:rsidRPr="008D3E91" w:rsidRDefault="002F2789" w:rsidP="002F2789">
            <w:pPr>
              <w:jc w:val="center"/>
              <w:rPr>
                <w:b/>
                <w:color w:val="000000" w:themeColor="text1"/>
              </w:rPr>
            </w:pPr>
            <w:r w:rsidRPr="008D3E91">
              <w:rPr>
                <w:b/>
                <w:color w:val="000000" w:themeColor="text1"/>
              </w:rPr>
              <w:t>2016</w:t>
            </w:r>
          </w:p>
        </w:tc>
      </w:tr>
      <w:tr w:rsidR="008D3E91" w:rsidRPr="008D3E91" w:rsidTr="00C24D39">
        <w:trPr>
          <w:jc w:val="center"/>
        </w:trPr>
        <w:tc>
          <w:tcPr>
            <w:tcW w:w="3517" w:type="dxa"/>
          </w:tcPr>
          <w:p w:rsidR="002F2789" w:rsidRPr="008D3E91" w:rsidRDefault="002F2789" w:rsidP="00C24D39">
            <w:pPr>
              <w:pStyle w:val="afc"/>
              <w:rPr>
                <w:b/>
                <w:bCs/>
                <w:color w:val="000000" w:themeColor="text1"/>
              </w:rPr>
            </w:pPr>
            <w:r w:rsidRPr="008D3E91">
              <w:rPr>
                <w:b/>
                <w:bCs/>
                <w:color w:val="000000" w:themeColor="text1"/>
              </w:rPr>
              <w:t>Население, чел.</w:t>
            </w:r>
          </w:p>
        </w:tc>
        <w:tc>
          <w:tcPr>
            <w:tcW w:w="1077" w:type="dxa"/>
            <w:vAlign w:val="center"/>
          </w:tcPr>
          <w:p w:rsidR="002F2789" w:rsidRPr="008D3E91" w:rsidRDefault="009F37BF" w:rsidP="00C24D39">
            <w:pPr>
              <w:suppressAutoHyphens w:val="0"/>
              <w:jc w:val="center"/>
              <w:rPr>
                <w:color w:val="000000" w:themeColor="text1"/>
                <w:sz w:val="22"/>
                <w:szCs w:val="22"/>
                <w:lang w:eastAsia="ru-RU"/>
              </w:rPr>
            </w:pPr>
            <w:r w:rsidRPr="008D3E91">
              <w:rPr>
                <w:color w:val="000000" w:themeColor="text1"/>
                <w:sz w:val="22"/>
                <w:szCs w:val="22"/>
                <w:lang w:eastAsia="ru-RU"/>
              </w:rPr>
              <w:t>12300</w:t>
            </w:r>
          </w:p>
        </w:tc>
        <w:tc>
          <w:tcPr>
            <w:tcW w:w="1077" w:type="dxa"/>
            <w:vAlign w:val="center"/>
          </w:tcPr>
          <w:p w:rsidR="002F2789" w:rsidRPr="008D3E91" w:rsidRDefault="009F37BF" w:rsidP="00C24D39">
            <w:pPr>
              <w:suppressAutoHyphens w:val="0"/>
              <w:jc w:val="center"/>
              <w:rPr>
                <w:color w:val="000000" w:themeColor="text1"/>
                <w:sz w:val="22"/>
                <w:szCs w:val="22"/>
                <w:lang w:eastAsia="ru-RU"/>
              </w:rPr>
            </w:pPr>
            <w:r w:rsidRPr="008D3E91">
              <w:rPr>
                <w:color w:val="000000" w:themeColor="text1"/>
                <w:sz w:val="22"/>
                <w:szCs w:val="22"/>
                <w:lang w:eastAsia="ru-RU"/>
              </w:rPr>
              <w:t>12124</w:t>
            </w:r>
          </w:p>
        </w:tc>
        <w:tc>
          <w:tcPr>
            <w:tcW w:w="1077" w:type="dxa"/>
            <w:vAlign w:val="center"/>
          </w:tcPr>
          <w:p w:rsidR="002F2789" w:rsidRPr="008D3E91" w:rsidRDefault="009F37BF" w:rsidP="00C24D39">
            <w:pPr>
              <w:jc w:val="center"/>
              <w:rPr>
                <w:color w:val="000000" w:themeColor="text1"/>
                <w:sz w:val="22"/>
                <w:szCs w:val="22"/>
              </w:rPr>
            </w:pPr>
            <w:r w:rsidRPr="008D3E91">
              <w:rPr>
                <w:color w:val="000000" w:themeColor="text1"/>
                <w:sz w:val="22"/>
                <w:szCs w:val="22"/>
              </w:rPr>
              <w:t>11916</w:t>
            </w:r>
          </w:p>
        </w:tc>
        <w:tc>
          <w:tcPr>
            <w:tcW w:w="1077" w:type="dxa"/>
            <w:vAlign w:val="center"/>
          </w:tcPr>
          <w:p w:rsidR="002F2789" w:rsidRPr="008D3E91" w:rsidRDefault="009F37BF" w:rsidP="00C24D39">
            <w:pPr>
              <w:jc w:val="center"/>
              <w:rPr>
                <w:color w:val="000000" w:themeColor="text1"/>
                <w:sz w:val="22"/>
                <w:szCs w:val="22"/>
              </w:rPr>
            </w:pPr>
            <w:r w:rsidRPr="008D3E91">
              <w:rPr>
                <w:color w:val="000000" w:themeColor="text1"/>
                <w:sz w:val="22"/>
                <w:szCs w:val="22"/>
              </w:rPr>
              <w:t>11967</w:t>
            </w:r>
          </w:p>
        </w:tc>
        <w:tc>
          <w:tcPr>
            <w:tcW w:w="1077" w:type="dxa"/>
            <w:vAlign w:val="center"/>
          </w:tcPr>
          <w:p w:rsidR="002F2789" w:rsidRPr="008D3E91" w:rsidRDefault="009F37BF" w:rsidP="00C24D39">
            <w:pPr>
              <w:jc w:val="center"/>
              <w:rPr>
                <w:color w:val="000000" w:themeColor="text1"/>
                <w:sz w:val="22"/>
                <w:szCs w:val="22"/>
              </w:rPr>
            </w:pPr>
            <w:r w:rsidRPr="008D3E91">
              <w:rPr>
                <w:color w:val="000000" w:themeColor="text1"/>
                <w:sz w:val="22"/>
                <w:szCs w:val="22"/>
              </w:rPr>
              <w:t>114</w:t>
            </w:r>
            <w:r w:rsidR="00DC03F8" w:rsidRPr="008D3E91">
              <w:rPr>
                <w:color w:val="000000" w:themeColor="text1"/>
                <w:sz w:val="22"/>
                <w:szCs w:val="22"/>
              </w:rPr>
              <w:t>1</w:t>
            </w:r>
            <w:r w:rsidRPr="008D3E91">
              <w:rPr>
                <w:color w:val="000000" w:themeColor="text1"/>
                <w:sz w:val="22"/>
                <w:szCs w:val="22"/>
              </w:rPr>
              <w:t>8</w:t>
            </w:r>
          </w:p>
        </w:tc>
        <w:tc>
          <w:tcPr>
            <w:tcW w:w="1077" w:type="dxa"/>
            <w:vAlign w:val="center"/>
          </w:tcPr>
          <w:p w:rsidR="002F2789" w:rsidRPr="008D3E91" w:rsidRDefault="009F37BF" w:rsidP="00C24D39">
            <w:pPr>
              <w:jc w:val="center"/>
              <w:rPr>
                <w:color w:val="000000" w:themeColor="text1"/>
                <w:sz w:val="22"/>
                <w:szCs w:val="22"/>
              </w:rPr>
            </w:pPr>
            <w:r w:rsidRPr="008D3E91">
              <w:rPr>
                <w:color w:val="000000" w:themeColor="text1"/>
                <w:sz w:val="22"/>
                <w:szCs w:val="22"/>
              </w:rPr>
              <w:t>11210</w:t>
            </w:r>
          </w:p>
        </w:tc>
      </w:tr>
      <w:tr w:rsidR="008D3E91" w:rsidRPr="008D3E91" w:rsidTr="00C24D39">
        <w:trPr>
          <w:jc w:val="center"/>
        </w:trPr>
        <w:tc>
          <w:tcPr>
            <w:tcW w:w="3517" w:type="dxa"/>
          </w:tcPr>
          <w:p w:rsidR="00DC03F8" w:rsidRPr="008D3E91" w:rsidRDefault="00DC03F8" w:rsidP="00DC03F8">
            <w:pPr>
              <w:pStyle w:val="afc"/>
              <w:rPr>
                <w:b/>
                <w:bCs/>
                <w:color w:val="000000" w:themeColor="text1"/>
              </w:rPr>
            </w:pPr>
            <w:r w:rsidRPr="008D3E91">
              <w:rPr>
                <w:b/>
                <w:bCs/>
                <w:color w:val="000000" w:themeColor="text1"/>
              </w:rPr>
              <w:t>Разница к предыдущему году</w:t>
            </w:r>
          </w:p>
        </w:tc>
        <w:tc>
          <w:tcPr>
            <w:tcW w:w="1077" w:type="dxa"/>
            <w:tcBorders>
              <w:top w:val="nil"/>
              <w:left w:val="nil"/>
              <w:bottom w:val="single" w:sz="8" w:space="0" w:color="auto"/>
              <w:right w:val="single" w:sz="8" w:space="0" w:color="auto"/>
            </w:tcBorders>
            <w:shd w:val="clear" w:color="auto" w:fill="auto"/>
            <w:vAlign w:val="center"/>
          </w:tcPr>
          <w:p w:rsidR="00DC03F8" w:rsidRPr="008D3E91" w:rsidRDefault="00DC03F8" w:rsidP="00DC03F8">
            <w:pPr>
              <w:suppressAutoHyphens w:val="0"/>
              <w:jc w:val="center"/>
              <w:rPr>
                <w:color w:val="000000" w:themeColor="text1"/>
                <w:lang w:eastAsia="ru-RU"/>
              </w:rPr>
            </w:pPr>
            <w:r w:rsidRPr="008D3E91">
              <w:rPr>
                <w:color w:val="000000" w:themeColor="text1"/>
                <w:lang w:eastAsia="ru-RU"/>
              </w:rPr>
              <w:t>-17</w:t>
            </w:r>
          </w:p>
        </w:tc>
        <w:tc>
          <w:tcPr>
            <w:tcW w:w="1077" w:type="dxa"/>
            <w:tcBorders>
              <w:top w:val="nil"/>
              <w:left w:val="nil"/>
              <w:bottom w:val="single" w:sz="8" w:space="0" w:color="auto"/>
              <w:right w:val="single" w:sz="8" w:space="0" w:color="auto"/>
            </w:tcBorders>
            <w:shd w:val="clear" w:color="auto" w:fill="auto"/>
            <w:vAlign w:val="center"/>
          </w:tcPr>
          <w:p w:rsidR="00DC03F8" w:rsidRPr="008D3E91" w:rsidRDefault="00DC03F8" w:rsidP="00DC03F8">
            <w:pPr>
              <w:suppressAutoHyphens w:val="0"/>
              <w:jc w:val="center"/>
              <w:rPr>
                <w:color w:val="000000" w:themeColor="text1"/>
                <w:lang w:eastAsia="ru-RU"/>
              </w:rPr>
            </w:pPr>
            <w:r w:rsidRPr="008D3E91">
              <w:rPr>
                <w:color w:val="000000" w:themeColor="text1"/>
              </w:rPr>
              <w:t>-176</w:t>
            </w:r>
          </w:p>
        </w:tc>
        <w:tc>
          <w:tcPr>
            <w:tcW w:w="1077" w:type="dxa"/>
            <w:tcBorders>
              <w:top w:val="nil"/>
              <w:left w:val="nil"/>
              <w:bottom w:val="single" w:sz="8" w:space="0" w:color="auto"/>
              <w:right w:val="single" w:sz="8" w:space="0" w:color="auto"/>
            </w:tcBorders>
            <w:shd w:val="clear" w:color="auto" w:fill="auto"/>
            <w:vAlign w:val="center"/>
          </w:tcPr>
          <w:p w:rsidR="00DC03F8" w:rsidRPr="008D3E91" w:rsidRDefault="00DC03F8" w:rsidP="00DC03F8">
            <w:pPr>
              <w:jc w:val="center"/>
              <w:rPr>
                <w:color w:val="000000" w:themeColor="text1"/>
              </w:rPr>
            </w:pPr>
            <w:r w:rsidRPr="008D3E91">
              <w:rPr>
                <w:color w:val="000000" w:themeColor="text1"/>
              </w:rPr>
              <w:t>-208</w:t>
            </w:r>
          </w:p>
        </w:tc>
        <w:tc>
          <w:tcPr>
            <w:tcW w:w="1077" w:type="dxa"/>
            <w:tcBorders>
              <w:top w:val="nil"/>
              <w:left w:val="nil"/>
              <w:bottom w:val="single" w:sz="8" w:space="0" w:color="auto"/>
              <w:right w:val="single" w:sz="8" w:space="0" w:color="auto"/>
            </w:tcBorders>
            <w:shd w:val="clear" w:color="auto" w:fill="auto"/>
            <w:vAlign w:val="center"/>
          </w:tcPr>
          <w:p w:rsidR="00DC03F8" w:rsidRPr="008D3E91" w:rsidRDefault="00DC03F8" w:rsidP="00DC03F8">
            <w:pPr>
              <w:jc w:val="center"/>
              <w:rPr>
                <w:color w:val="000000" w:themeColor="text1"/>
              </w:rPr>
            </w:pPr>
            <w:r w:rsidRPr="008D3E91">
              <w:rPr>
                <w:color w:val="000000" w:themeColor="text1"/>
              </w:rPr>
              <w:t>51</w:t>
            </w:r>
          </w:p>
        </w:tc>
        <w:tc>
          <w:tcPr>
            <w:tcW w:w="1077" w:type="dxa"/>
            <w:tcBorders>
              <w:top w:val="nil"/>
              <w:left w:val="nil"/>
              <w:bottom w:val="single" w:sz="8" w:space="0" w:color="auto"/>
              <w:right w:val="single" w:sz="8" w:space="0" w:color="auto"/>
            </w:tcBorders>
            <w:shd w:val="clear" w:color="auto" w:fill="auto"/>
            <w:vAlign w:val="center"/>
          </w:tcPr>
          <w:p w:rsidR="00DC03F8" w:rsidRPr="008D3E91" w:rsidRDefault="00DC03F8" w:rsidP="00DC03F8">
            <w:pPr>
              <w:jc w:val="center"/>
              <w:rPr>
                <w:color w:val="000000" w:themeColor="text1"/>
              </w:rPr>
            </w:pPr>
            <w:r w:rsidRPr="008D3E91">
              <w:rPr>
                <w:color w:val="000000" w:themeColor="text1"/>
              </w:rPr>
              <w:t>-549</w:t>
            </w:r>
          </w:p>
        </w:tc>
        <w:tc>
          <w:tcPr>
            <w:tcW w:w="1077" w:type="dxa"/>
            <w:tcBorders>
              <w:top w:val="nil"/>
              <w:left w:val="nil"/>
              <w:bottom w:val="single" w:sz="8" w:space="0" w:color="auto"/>
              <w:right w:val="single" w:sz="8" w:space="0" w:color="auto"/>
            </w:tcBorders>
            <w:shd w:val="clear" w:color="auto" w:fill="auto"/>
            <w:vAlign w:val="center"/>
          </w:tcPr>
          <w:p w:rsidR="00DC03F8" w:rsidRPr="008D3E91" w:rsidRDefault="00DC03F8" w:rsidP="00DC03F8">
            <w:pPr>
              <w:jc w:val="center"/>
              <w:rPr>
                <w:color w:val="000000" w:themeColor="text1"/>
              </w:rPr>
            </w:pPr>
            <w:r w:rsidRPr="008D3E91">
              <w:rPr>
                <w:color w:val="000000" w:themeColor="text1"/>
              </w:rPr>
              <w:t>-208</w:t>
            </w:r>
          </w:p>
        </w:tc>
      </w:tr>
      <w:tr w:rsidR="008D3E91" w:rsidRPr="008D3E91" w:rsidTr="00C24D39">
        <w:trPr>
          <w:jc w:val="center"/>
        </w:trPr>
        <w:tc>
          <w:tcPr>
            <w:tcW w:w="3517" w:type="dxa"/>
          </w:tcPr>
          <w:p w:rsidR="00DC03F8" w:rsidRPr="008D3E91" w:rsidRDefault="00DC03F8" w:rsidP="00DC03F8">
            <w:pPr>
              <w:pStyle w:val="afc"/>
              <w:rPr>
                <w:b/>
                <w:bCs/>
                <w:color w:val="000000" w:themeColor="text1"/>
              </w:rPr>
            </w:pPr>
            <w:r w:rsidRPr="008D3E91">
              <w:rPr>
                <w:b/>
                <w:bCs/>
                <w:color w:val="000000" w:themeColor="text1"/>
              </w:rPr>
              <w:t>Годы</w:t>
            </w:r>
          </w:p>
        </w:tc>
        <w:tc>
          <w:tcPr>
            <w:tcW w:w="1077" w:type="dxa"/>
          </w:tcPr>
          <w:p w:rsidR="00DC03F8" w:rsidRPr="008D3E91" w:rsidRDefault="00DC03F8" w:rsidP="00DC03F8">
            <w:pPr>
              <w:jc w:val="center"/>
              <w:rPr>
                <w:b/>
                <w:color w:val="000000" w:themeColor="text1"/>
              </w:rPr>
            </w:pPr>
            <w:r w:rsidRPr="008D3E91">
              <w:rPr>
                <w:b/>
                <w:color w:val="000000" w:themeColor="text1"/>
              </w:rPr>
              <w:t>2017</w:t>
            </w:r>
          </w:p>
        </w:tc>
        <w:tc>
          <w:tcPr>
            <w:tcW w:w="1077" w:type="dxa"/>
          </w:tcPr>
          <w:p w:rsidR="00DC03F8" w:rsidRPr="008D3E91" w:rsidRDefault="00DC03F8" w:rsidP="00DC03F8">
            <w:pPr>
              <w:jc w:val="center"/>
              <w:rPr>
                <w:b/>
                <w:color w:val="000000" w:themeColor="text1"/>
              </w:rPr>
            </w:pPr>
            <w:r w:rsidRPr="008D3E91">
              <w:rPr>
                <w:b/>
                <w:color w:val="000000" w:themeColor="text1"/>
              </w:rPr>
              <w:t>2018</w:t>
            </w:r>
          </w:p>
        </w:tc>
        <w:tc>
          <w:tcPr>
            <w:tcW w:w="1077" w:type="dxa"/>
          </w:tcPr>
          <w:p w:rsidR="00DC03F8" w:rsidRPr="008D3E91" w:rsidRDefault="00DC03F8" w:rsidP="00DC03F8">
            <w:pPr>
              <w:jc w:val="center"/>
              <w:rPr>
                <w:b/>
                <w:color w:val="000000" w:themeColor="text1"/>
              </w:rPr>
            </w:pPr>
            <w:r w:rsidRPr="008D3E91">
              <w:rPr>
                <w:b/>
                <w:color w:val="000000" w:themeColor="text1"/>
              </w:rPr>
              <w:t>2019</w:t>
            </w:r>
          </w:p>
        </w:tc>
        <w:tc>
          <w:tcPr>
            <w:tcW w:w="1077" w:type="dxa"/>
          </w:tcPr>
          <w:p w:rsidR="00DC03F8" w:rsidRPr="008D3E91" w:rsidRDefault="00DC03F8" w:rsidP="00DC03F8">
            <w:pPr>
              <w:jc w:val="center"/>
              <w:rPr>
                <w:b/>
                <w:color w:val="000000" w:themeColor="text1"/>
              </w:rPr>
            </w:pPr>
            <w:r w:rsidRPr="008D3E91">
              <w:rPr>
                <w:b/>
                <w:color w:val="000000" w:themeColor="text1"/>
              </w:rPr>
              <w:t>2020</w:t>
            </w:r>
          </w:p>
        </w:tc>
        <w:tc>
          <w:tcPr>
            <w:tcW w:w="1077" w:type="dxa"/>
          </w:tcPr>
          <w:p w:rsidR="00DC03F8" w:rsidRPr="008D3E91" w:rsidRDefault="00DC03F8" w:rsidP="00DC03F8">
            <w:pPr>
              <w:jc w:val="center"/>
              <w:rPr>
                <w:b/>
                <w:color w:val="000000" w:themeColor="text1"/>
              </w:rPr>
            </w:pPr>
            <w:r w:rsidRPr="008D3E91">
              <w:rPr>
                <w:b/>
                <w:color w:val="000000" w:themeColor="text1"/>
              </w:rPr>
              <w:t>2021</w:t>
            </w:r>
          </w:p>
        </w:tc>
        <w:tc>
          <w:tcPr>
            <w:tcW w:w="1077" w:type="dxa"/>
          </w:tcPr>
          <w:p w:rsidR="00DC03F8" w:rsidRPr="008D3E91" w:rsidRDefault="00DC03F8" w:rsidP="00DC03F8">
            <w:pPr>
              <w:jc w:val="center"/>
              <w:rPr>
                <w:b/>
                <w:color w:val="000000" w:themeColor="text1"/>
              </w:rPr>
            </w:pPr>
            <w:r w:rsidRPr="008D3E91">
              <w:rPr>
                <w:b/>
                <w:color w:val="000000" w:themeColor="text1"/>
              </w:rPr>
              <w:t>2022</w:t>
            </w:r>
          </w:p>
        </w:tc>
      </w:tr>
      <w:tr w:rsidR="008D3E91" w:rsidRPr="008D3E91" w:rsidTr="00C24D39">
        <w:trPr>
          <w:jc w:val="center"/>
        </w:trPr>
        <w:tc>
          <w:tcPr>
            <w:tcW w:w="3517" w:type="dxa"/>
          </w:tcPr>
          <w:p w:rsidR="00DC03F8" w:rsidRPr="008D3E91" w:rsidRDefault="00DC03F8" w:rsidP="00DC03F8">
            <w:pPr>
              <w:pStyle w:val="afc"/>
              <w:rPr>
                <w:b/>
                <w:bCs/>
                <w:color w:val="000000" w:themeColor="text1"/>
              </w:rPr>
            </w:pPr>
            <w:r w:rsidRPr="008D3E91">
              <w:rPr>
                <w:b/>
                <w:bCs/>
                <w:color w:val="000000" w:themeColor="text1"/>
              </w:rPr>
              <w:t>Население, чел.</w:t>
            </w:r>
          </w:p>
        </w:tc>
        <w:tc>
          <w:tcPr>
            <w:tcW w:w="1077" w:type="dxa"/>
            <w:vAlign w:val="center"/>
          </w:tcPr>
          <w:p w:rsidR="00DC03F8" w:rsidRPr="008D3E91" w:rsidRDefault="00DC03F8" w:rsidP="00DC03F8">
            <w:pPr>
              <w:suppressAutoHyphens w:val="0"/>
              <w:jc w:val="center"/>
              <w:rPr>
                <w:color w:val="000000" w:themeColor="text1"/>
                <w:sz w:val="22"/>
                <w:szCs w:val="22"/>
                <w:lang w:eastAsia="ru-RU"/>
              </w:rPr>
            </w:pPr>
            <w:r w:rsidRPr="008D3E91">
              <w:rPr>
                <w:color w:val="000000" w:themeColor="text1"/>
                <w:sz w:val="22"/>
                <w:szCs w:val="22"/>
                <w:lang w:eastAsia="ru-RU"/>
              </w:rPr>
              <w:t>10996</w:t>
            </w:r>
          </w:p>
        </w:tc>
        <w:tc>
          <w:tcPr>
            <w:tcW w:w="1077" w:type="dxa"/>
            <w:vAlign w:val="center"/>
          </w:tcPr>
          <w:p w:rsidR="00DC03F8" w:rsidRPr="008D3E91" w:rsidRDefault="00DC03F8" w:rsidP="00DC03F8">
            <w:pPr>
              <w:suppressAutoHyphens w:val="0"/>
              <w:jc w:val="center"/>
              <w:rPr>
                <w:color w:val="000000" w:themeColor="text1"/>
                <w:sz w:val="22"/>
                <w:szCs w:val="22"/>
                <w:lang w:eastAsia="ru-RU"/>
              </w:rPr>
            </w:pPr>
            <w:r w:rsidRPr="008D3E91">
              <w:rPr>
                <w:color w:val="000000" w:themeColor="text1"/>
                <w:sz w:val="22"/>
                <w:szCs w:val="22"/>
                <w:lang w:eastAsia="ru-RU"/>
              </w:rPr>
              <w:t>10734</w:t>
            </w:r>
          </w:p>
        </w:tc>
        <w:tc>
          <w:tcPr>
            <w:tcW w:w="1077" w:type="dxa"/>
            <w:vAlign w:val="center"/>
          </w:tcPr>
          <w:p w:rsidR="00DC03F8" w:rsidRPr="008D3E91" w:rsidRDefault="00DC03F8" w:rsidP="00DC03F8">
            <w:pPr>
              <w:suppressAutoHyphens w:val="0"/>
              <w:jc w:val="center"/>
              <w:rPr>
                <w:color w:val="000000" w:themeColor="text1"/>
                <w:sz w:val="22"/>
                <w:szCs w:val="22"/>
                <w:lang w:eastAsia="ru-RU"/>
              </w:rPr>
            </w:pPr>
            <w:r w:rsidRPr="008D3E91">
              <w:rPr>
                <w:color w:val="000000" w:themeColor="text1"/>
                <w:sz w:val="22"/>
                <w:szCs w:val="22"/>
                <w:lang w:eastAsia="ru-RU"/>
              </w:rPr>
              <w:t>10507</w:t>
            </w:r>
          </w:p>
        </w:tc>
        <w:tc>
          <w:tcPr>
            <w:tcW w:w="1077" w:type="dxa"/>
            <w:vAlign w:val="center"/>
          </w:tcPr>
          <w:p w:rsidR="00DC03F8" w:rsidRPr="008D3E91" w:rsidRDefault="00DC03F8" w:rsidP="00DC03F8">
            <w:pPr>
              <w:suppressAutoHyphens w:val="0"/>
              <w:jc w:val="center"/>
              <w:rPr>
                <w:color w:val="000000" w:themeColor="text1"/>
                <w:sz w:val="22"/>
                <w:szCs w:val="22"/>
                <w:lang w:eastAsia="ru-RU"/>
              </w:rPr>
            </w:pPr>
            <w:r w:rsidRPr="008D3E91">
              <w:rPr>
                <w:color w:val="000000" w:themeColor="text1"/>
                <w:sz w:val="22"/>
                <w:szCs w:val="22"/>
                <w:lang w:eastAsia="ru-RU"/>
              </w:rPr>
              <w:t>10337</w:t>
            </w:r>
          </w:p>
        </w:tc>
        <w:tc>
          <w:tcPr>
            <w:tcW w:w="1077" w:type="dxa"/>
            <w:vAlign w:val="center"/>
          </w:tcPr>
          <w:p w:rsidR="00DC03F8" w:rsidRPr="008D3E91" w:rsidRDefault="00DC03F8" w:rsidP="00DC03F8">
            <w:pPr>
              <w:suppressAutoHyphens w:val="0"/>
              <w:jc w:val="center"/>
              <w:rPr>
                <w:color w:val="000000" w:themeColor="text1"/>
                <w:sz w:val="22"/>
                <w:szCs w:val="22"/>
                <w:lang w:eastAsia="ru-RU"/>
              </w:rPr>
            </w:pPr>
            <w:r w:rsidRPr="008D3E91">
              <w:rPr>
                <w:color w:val="000000" w:themeColor="text1"/>
                <w:sz w:val="22"/>
                <w:szCs w:val="22"/>
                <w:lang w:eastAsia="ru-RU"/>
              </w:rPr>
              <w:t>10222</w:t>
            </w:r>
          </w:p>
        </w:tc>
        <w:tc>
          <w:tcPr>
            <w:tcW w:w="1077" w:type="dxa"/>
            <w:vAlign w:val="center"/>
          </w:tcPr>
          <w:p w:rsidR="00DC03F8" w:rsidRPr="008D3E91" w:rsidRDefault="00DC03F8" w:rsidP="00DC03F8">
            <w:pPr>
              <w:suppressAutoHyphens w:val="0"/>
              <w:jc w:val="center"/>
              <w:rPr>
                <w:color w:val="000000" w:themeColor="text1"/>
                <w:sz w:val="22"/>
                <w:szCs w:val="22"/>
                <w:lang w:eastAsia="ru-RU"/>
              </w:rPr>
            </w:pPr>
            <w:r w:rsidRPr="008D3E91">
              <w:rPr>
                <w:color w:val="000000" w:themeColor="text1"/>
                <w:sz w:val="22"/>
                <w:szCs w:val="22"/>
                <w:lang w:eastAsia="ru-RU"/>
              </w:rPr>
              <w:t>10101</w:t>
            </w:r>
          </w:p>
        </w:tc>
      </w:tr>
      <w:tr w:rsidR="008D3E91" w:rsidRPr="008D3E91" w:rsidTr="00C24D39">
        <w:trPr>
          <w:jc w:val="center"/>
        </w:trPr>
        <w:tc>
          <w:tcPr>
            <w:tcW w:w="3517" w:type="dxa"/>
          </w:tcPr>
          <w:p w:rsidR="00DC03F8" w:rsidRPr="008D3E91" w:rsidRDefault="00DC03F8" w:rsidP="00DC03F8">
            <w:pPr>
              <w:pStyle w:val="afc"/>
              <w:rPr>
                <w:b/>
                <w:bCs/>
                <w:color w:val="000000" w:themeColor="text1"/>
              </w:rPr>
            </w:pPr>
            <w:r w:rsidRPr="008D3E91">
              <w:rPr>
                <w:b/>
                <w:bCs/>
                <w:color w:val="000000" w:themeColor="text1"/>
              </w:rPr>
              <w:t>Разница к предыдущему году</w:t>
            </w:r>
          </w:p>
        </w:tc>
        <w:tc>
          <w:tcPr>
            <w:tcW w:w="1077" w:type="dxa"/>
            <w:tcBorders>
              <w:top w:val="nil"/>
              <w:left w:val="nil"/>
              <w:bottom w:val="single" w:sz="8" w:space="0" w:color="auto"/>
              <w:right w:val="single" w:sz="8" w:space="0" w:color="auto"/>
            </w:tcBorders>
            <w:shd w:val="clear" w:color="auto" w:fill="auto"/>
            <w:vAlign w:val="center"/>
          </w:tcPr>
          <w:p w:rsidR="00DC03F8" w:rsidRPr="008D3E91" w:rsidRDefault="00DC03F8" w:rsidP="00DC03F8">
            <w:pPr>
              <w:suppressAutoHyphens w:val="0"/>
              <w:jc w:val="center"/>
              <w:rPr>
                <w:color w:val="000000" w:themeColor="text1"/>
                <w:lang w:eastAsia="ru-RU"/>
              </w:rPr>
            </w:pPr>
            <w:r w:rsidRPr="008D3E91">
              <w:rPr>
                <w:color w:val="000000" w:themeColor="text1"/>
              </w:rPr>
              <w:t>-214</w:t>
            </w:r>
          </w:p>
        </w:tc>
        <w:tc>
          <w:tcPr>
            <w:tcW w:w="1077" w:type="dxa"/>
            <w:tcBorders>
              <w:top w:val="nil"/>
              <w:left w:val="nil"/>
              <w:bottom w:val="single" w:sz="8" w:space="0" w:color="auto"/>
              <w:right w:val="single" w:sz="8" w:space="0" w:color="auto"/>
            </w:tcBorders>
            <w:shd w:val="clear" w:color="auto" w:fill="auto"/>
            <w:vAlign w:val="center"/>
          </w:tcPr>
          <w:p w:rsidR="00DC03F8" w:rsidRPr="008D3E91" w:rsidRDefault="00DC03F8" w:rsidP="00DC03F8">
            <w:pPr>
              <w:jc w:val="center"/>
              <w:rPr>
                <w:color w:val="000000" w:themeColor="text1"/>
              </w:rPr>
            </w:pPr>
            <w:r w:rsidRPr="008D3E91">
              <w:rPr>
                <w:color w:val="000000" w:themeColor="text1"/>
              </w:rPr>
              <w:t>-262</w:t>
            </w:r>
          </w:p>
        </w:tc>
        <w:tc>
          <w:tcPr>
            <w:tcW w:w="1077" w:type="dxa"/>
            <w:tcBorders>
              <w:top w:val="nil"/>
              <w:left w:val="nil"/>
              <w:bottom w:val="single" w:sz="8" w:space="0" w:color="auto"/>
              <w:right w:val="single" w:sz="8" w:space="0" w:color="auto"/>
            </w:tcBorders>
            <w:shd w:val="clear" w:color="auto" w:fill="auto"/>
            <w:vAlign w:val="center"/>
          </w:tcPr>
          <w:p w:rsidR="00DC03F8" w:rsidRPr="008D3E91" w:rsidRDefault="00DC03F8" w:rsidP="00DC03F8">
            <w:pPr>
              <w:jc w:val="center"/>
              <w:rPr>
                <w:color w:val="000000" w:themeColor="text1"/>
              </w:rPr>
            </w:pPr>
            <w:r w:rsidRPr="008D3E91">
              <w:rPr>
                <w:color w:val="000000" w:themeColor="text1"/>
              </w:rPr>
              <w:t>-227</w:t>
            </w:r>
          </w:p>
        </w:tc>
        <w:tc>
          <w:tcPr>
            <w:tcW w:w="1077" w:type="dxa"/>
            <w:tcBorders>
              <w:top w:val="nil"/>
              <w:left w:val="nil"/>
              <w:bottom w:val="single" w:sz="8" w:space="0" w:color="auto"/>
              <w:right w:val="single" w:sz="8" w:space="0" w:color="auto"/>
            </w:tcBorders>
            <w:shd w:val="clear" w:color="auto" w:fill="auto"/>
            <w:vAlign w:val="center"/>
          </w:tcPr>
          <w:p w:rsidR="00DC03F8" w:rsidRPr="008D3E91" w:rsidRDefault="00DC03F8" w:rsidP="00DC03F8">
            <w:pPr>
              <w:jc w:val="center"/>
              <w:rPr>
                <w:color w:val="000000" w:themeColor="text1"/>
              </w:rPr>
            </w:pPr>
            <w:r w:rsidRPr="008D3E91">
              <w:rPr>
                <w:color w:val="000000" w:themeColor="text1"/>
              </w:rPr>
              <w:t>-170</w:t>
            </w:r>
          </w:p>
        </w:tc>
        <w:tc>
          <w:tcPr>
            <w:tcW w:w="1077" w:type="dxa"/>
            <w:tcBorders>
              <w:top w:val="nil"/>
              <w:left w:val="nil"/>
              <w:bottom w:val="single" w:sz="8" w:space="0" w:color="auto"/>
              <w:right w:val="single" w:sz="8" w:space="0" w:color="auto"/>
            </w:tcBorders>
            <w:shd w:val="clear" w:color="auto" w:fill="auto"/>
            <w:vAlign w:val="center"/>
          </w:tcPr>
          <w:p w:rsidR="00DC03F8" w:rsidRPr="008D3E91" w:rsidRDefault="00DC03F8" w:rsidP="00DC03F8">
            <w:pPr>
              <w:jc w:val="center"/>
              <w:rPr>
                <w:color w:val="000000" w:themeColor="text1"/>
              </w:rPr>
            </w:pPr>
            <w:r w:rsidRPr="008D3E91">
              <w:rPr>
                <w:color w:val="000000" w:themeColor="text1"/>
              </w:rPr>
              <w:t>-115</w:t>
            </w:r>
          </w:p>
        </w:tc>
        <w:tc>
          <w:tcPr>
            <w:tcW w:w="1077" w:type="dxa"/>
            <w:tcBorders>
              <w:top w:val="nil"/>
              <w:left w:val="nil"/>
              <w:bottom w:val="single" w:sz="8" w:space="0" w:color="auto"/>
              <w:right w:val="single" w:sz="8" w:space="0" w:color="auto"/>
            </w:tcBorders>
            <w:shd w:val="clear" w:color="auto" w:fill="auto"/>
            <w:vAlign w:val="center"/>
          </w:tcPr>
          <w:p w:rsidR="00DC03F8" w:rsidRPr="008D3E91" w:rsidRDefault="00DC03F8" w:rsidP="00DC03F8">
            <w:pPr>
              <w:jc w:val="center"/>
              <w:rPr>
                <w:color w:val="000000" w:themeColor="text1"/>
              </w:rPr>
            </w:pPr>
            <w:r w:rsidRPr="008D3E91">
              <w:rPr>
                <w:color w:val="000000" w:themeColor="text1"/>
              </w:rPr>
              <w:t>-121</w:t>
            </w:r>
          </w:p>
        </w:tc>
      </w:tr>
    </w:tbl>
    <w:p w:rsidR="00C97927" w:rsidRPr="008D3E91" w:rsidRDefault="00CE3ED5" w:rsidP="0015486F">
      <w:pPr>
        <w:pStyle w:val="ae"/>
        <w:spacing w:line="276" w:lineRule="auto"/>
        <w:ind w:firstLine="709"/>
        <w:rPr>
          <w:bCs/>
          <w:color w:val="000000" w:themeColor="text1"/>
          <w:sz w:val="26"/>
          <w:szCs w:val="26"/>
        </w:rPr>
      </w:pPr>
      <w:r w:rsidRPr="008D3E91">
        <w:rPr>
          <w:bCs/>
          <w:color w:val="000000" w:themeColor="text1"/>
          <w:sz w:val="26"/>
          <w:szCs w:val="26"/>
        </w:rPr>
        <w:t xml:space="preserve">Демографическая ситуация, сложившаяся за последние годы, характеризуется сокращением численности населения. </w:t>
      </w:r>
      <w:r w:rsidR="00C97927" w:rsidRPr="008D3E91">
        <w:rPr>
          <w:bCs/>
          <w:color w:val="000000" w:themeColor="text1"/>
          <w:sz w:val="26"/>
          <w:szCs w:val="26"/>
        </w:rPr>
        <w:t xml:space="preserve">За десятилетний период </w:t>
      </w:r>
      <w:r w:rsidR="002050FE" w:rsidRPr="008D3E91">
        <w:rPr>
          <w:bCs/>
          <w:color w:val="000000" w:themeColor="text1"/>
          <w:sz w:val="26"/>
          <w:szCs w:val="26"/>
        </w:rPr>
        <w:t>численность населения городского поселения уменьшилась на 2024</w:t>
      </w:r>
      <w:r w:rsidR="00C97927" w:rsidRPr="008D3E91">
        <w:rPr>
          <w:bCs/>
          <w:color w:val="000000" w:themeColor="text1"/>
          <w:sz w:val="26"/>
          <w:szCs w:val="26"/>
        </w:rPr>
        <w:t xml:space="preserve"> человек. </w:t>
      </w:r>
    </w:p>
    <w:p w:rsidR="00C97927" w:rsidRPr="008D3E91" w:rsidRDefault="00C97927" w:rsidP="0015486F">
      <w:pPr>
        <w:pStyle w:val="ae"/>
        <w:spacing w:line="276" w:lineRule="auto"/>
        <w:ind w:firstLine="709"/>
        <w:rPr>
          <w:bCs/>
          <w:color w:val="000000" w:themeColor="text1"/>
          <w:sz w:val="26"/>
          <w:szCs w:val="26"/>
        </w:rPr>
      </w:pPr>
      <w:r w:rsidRPr="008D3E91">
        <w:rPr>
          <w:bCs/>
          <w:color w:val="000000" w:themeColor="text1"/>
          <w:sz w:val="26"/>
          <w:szCs w:val="26"/>
        </w:rPr>
        <w:t xml:space="preserve">Основной причиной сокращения численности населения </w:t>
      </w:r>
      <w:r w:rsidR="002050FE" w:rsidRPr="008D3E91">
        <w:rPr>
          <w:bCs/>
          <w:color w:val="000000" w:themeColor="text1"/>
          <w:sz w:val="26"/>
          <w:szCs w:val="26"/>
        </w:rPr>
        <w:t>является</w:t>
      </w:r>
      <w:r w:rsidRPr="008D3E91">
        <w:rPr>
          <w:bCs/>
          <w:color w:val="000000" w:themeColor="text1"/>
          <w:sz w:val="26"/>
          <w:szCs w:val="26"/>
        </w:rPr>
        <w:t xml:space="preserve"> естественная убыль. В городском поселении в течение последних лет естественное движение населения характеризуется </w:t>
      </w:r>
      <w:r w:rsidR="00184BDE" w:rsidRPr="008D3E91">
        <w:rPr>
          <w:bCs/>
          <w:color w:val="000000" w:themeColor="text1"/>
          <w:sz w:val="26"/>
          <w:szCs w:val="26"/>
        </w:rPr>
        <w:t>отрицательными значениями</w:t>
      </w:r>
      <w:r w:rsidRPr="008D3E91">
        <w:rPr>
          <w:bCs/>
          <w:color w:val="000000" w:themeColor="text1"/>
          <w:sz w:val="26"/>
          <w:szCs w:val="26"/>
        </w:rPr>
        <w:t xml:space="preserve">. </w:t>
      </w:r>
      <w:r w:rsidR="0015486F" w:rsidRPr="008D3E91">
        <w:rPr>
          <w:bCs/>
          <w:color w:val="000000" w:themeColor="text1"/>
          <w:sz w:val="26"/>
          <w:szCs w:val="26"/>
        </w:rPr>
        <w:t>Миграционный прирост является единственным источником восполнения потерь в численности населения, вызванных его естественной убылью</w:t>
      </w:r>
      <w:r w:rsidR="00184BDE" w:rsidRPr="008D3E91">
        <w:rPr>
          <w:bCs/>
          <w:color w:val="000000" w:themeColor="text1"/>
          <w:sz w:val="26"/>
          <w:szCs w:val="26"/>
        </w:rPr>
        <w:t>, однако его недостаточно для восполнения естественной убыли.</w:t>
      </w:r>
    </w:p>
    <w:p w:rsidR="00C97927" w:rsidRPr="008D3E91" w:rsidRDefault="00C97927" w:rsidP="00C97927">
      <w:pPr>
        <w:spacing w:line="276" w:lineRule="auto"/>
        <w:ind w:firstLine="851"/>
        <w:jc w:val="both"/>
        <w:rPr>
          <w:color w:val="000000" w:themeColor="text1"/>
          <w:sz w:val="26"/>
          <w:szCs w:val="26"/>
        </w:rPr>
      </w:pPr>
      <w:r w:rsidRPr="008D3E91">
        <w:rPr>
          <w:color w:val="000000" w:themeColor="text1"/>
          <w:sz w:val="26"/>
          <w:szCs w:val="26"/>
        </w:rPr>
        <w:t>Падение рождаемости и сокращение естественного прироста населения с начала 1990-х гг. характерно</w:t>
      </w:r>
      <w:r w:rsidR="00184BDE" w:rsidRPr="008D3E91">
        <w:rPr>
          <w:color w:val="000000" w:themeColor="text1"/>
          <w:sz w:val="26"/>
          <w:szCs w:val="26"/>
        </w:rPr>
        <w:t xml:space="preserve"> не только для городского поселения, но и</w:t>
      </w:r>
      <w:r w:rsidRPr="008D3E91">
        <w:rPr>
          <w:color w:val="000000" w:themeColor="text1"/>
          <w:sz w:val="26"/>
          <w:szCs w:val="26"/>
        </w:rPr>
        <w:t xml:space="preserve"> для России в целом и объясняется взаимодействием двух основных факторов. Первый отразил реакцию населения на резкое снижение уровня и качества жизни. Второй обозначил формирование и развитие у молодежи новых типов репродуктивного поведения, связанных с изменением в стиле и образе жизни. </w:t>
      </w:r>
    </w:p>
    <w:p w:rsidR="00C97927" w:rsidRPr="008D3E91" w:rsidRDefault="00C97927" w:rsidP="00C97927">
      <w:pPr>
        <w:spacing w:line="276" w:lineRule="auto"/>
        <w:ind w:firstLine="851"/>
        <w:jc w:val="both"/>
        <w:rPr>
          <w:color w:val="000000" w:themeColor="text1"/>
          <w:sz w:val="26"/>
          <w:szCs w:val="26"/>
        </w:rPr>
      </w:pPr>
      <w:r w:rsidRPr="008D3E91">
        <w:rPr>
          <w:color w:val="000000" w:themeColor="text1"/>
          <w:sz w:val="26"/>
          <w:szCs w:val="26"/>
        </w:rPr>
        <w:t>Одновременно со снижением рождаемости резко возросла смертность, что тоже имеет несколько причин, главными из которых являются следующие:</w:t>
      </w:r>
    </w:p>
    <w:p w:rsidR="00C97927" w:rsidRPr="008D3E91" w:rsidRDefault="00C97927" w:rsidP="00C97927">
      <w:pPr>
        <w:spacing w:line="276" w:lineRule="auto"/>
        <w:ind w:firstLine="851"/>
        <w:jc w:val="both"/>
        <w:rPr>
          <w:color w:val="000000" w:themeColor="text1"/>
          <w:sz w:val="26"/>
          <w:szCs w:val="26"/>
        </w:rPr>
      </w:pPr>
      <w:r w:rsidRPr="008D3E91">
        <w:rPr>
          <w:color w:val="000000" w:themeColor="text1"/>
          <w:sz w:val="26"/>
          <w:szCs w:val="26"/>
        </w:rPr>
        <w:t>- недостаточное пенсионное и медицинское обеспечение населения;</w:t>
      </w:r>
    </w:p>
    <w:p w:rsidR="00C97927" w:rsidRPr="008D3E91" w:rsidRDefault="00C97927" w:rsidP="00C97927">
      <w:pPr>
        <w:spacing w:line="276" w:lineRule="auto"/>
        <w:ind w:firstLine="851"/>
        <w:jc w:val="both"/>
        <w:rPr>
          <w:color w:val="000000" w:themeColor="text1"/>
          <w:sz w:val="26"/>
          <w:szCs w:val="26"/>
        </w:rPr>
      </w:pPr>
      <w:r w:rsidRPr="008D3E91">
        <w:rPr>
          <w:color w:val="000000" w:themeColor="text1"/>
          <w:sz w:val="26"/>
          <w:szCs w:val="26"/>
        </w:rPr>
        <w:t xml:space="preserve">- значительный процент смертей экономически активного населения связан с отравлениями, убийствами, суицидом, травматизмом, т.е. с причинами, имеющими сугубо социальную природу. Последнее обстоятельство позволяет говорить о значительном резерве роста продолжительности жизни и уменьшении уровня смертности при улучшении экономической ситуации. </w:t>
      </w:r>
    </w:p>
    <w:p w:rsidR="00C97927" w:rsidRPr="008D3E91" w:rsidRDefault="00C97927" w:rsidP="00C97927">
      <w:pPr>
        <w:spacing w:line="276" w:lineRule="auto"/>
        <w:ind w:firstLine="851"/>
        <w:jc w:val="both"/>
        <w:rPr>
          <w:color w:val="000000" w:themeColor="text1"/>
          <w:sz w:val="26"/>
          <w:szCs w:val="26"/>
        </w:rPr>
      </w:pPr>
      <w:r w:rsidRPr="008D3E91">
        <w:rPr>
          <w:color w:val="000000" w:themeColor="text1"/>
          <w:sz w:val="26"/>
          <w:szCs w:val="26"/>
        </w:rPr>
        <w:t>Предложенные Правительством РФ меры по улучшению демографической ситуации в стране в целом, и, в частности, стимулированию рождаемости, в прогнозируемом периоде будет способствовать некоторому увеличению рождаемости, что в конечном итоге приведет к увеличению детей до 18 лет.</w:t>
      </w:r>
    </w:p>
    <w:p w:rsidR="00C97927" w:rsidRPr="008D3E91" w:rsidRDefault="00C97927" w:rsidP="00C97927">
      <w:pPr>
        <w:spacing w:line="276" w:lineRule="auto"/>
        <w:ind w:firstLine="851"/>
        <w:jc w:val="both"/>
        <w:rPr>
          <w:color w:val="000000" w:themeColor="text1"/>
          <w:sz w:val="26"/>
          <w:szCs w:val="26"/>
        </w:rPr>
      </w:pPr>
      <w:r w:rsidRPr="008D3E91">
        <w:rPr>
          <w:color w:val="000000" w:themeColor="text1"/>
          <w:sz w:val="26"/>
          <w:szCs w:val="26"/>
        </w:rPr>
        <w:t xml:space="preserve">В связи с этим основными приоритетами демографической политики города являются - увеличение уровня рождаемости, снижение уровня смертности, а также принятие мер по сокращению оттока населения, привлечению и закреплению мигрантов. Решение указанных задач во многом связано с созданием благоприятной среды жизнедеятельности, в частности с созданием </w:t>
      </w:r>
      <w:r w:rsidR="00184BDE" w:rsidRPr="008D3E91">
        <w:rPr>
          <w:color w:val="000000" w:themeColor="text1"/>
          <w:sz w:val="26"/>
          <w:szCs w:val="26"/>
        </w:rPr>
        <w:t>рабочих мест</w:t>
      </w:r>
      <w:r w:rsidRPr="008D3E91">
        <w:rPr>
          <w:color w:val="000000" w:themeColor="text1"/>
          <w:sz w:val="26"/>
          <w:szCs w:val="26"/>
        </w:rPr>
        <w:t xml:space="preserve">, развитием </w:t>
      </w:r>
      <w:r w:rsidRPr="008D3E91">
        <w:rPr>
          <w:color w:val="000000" w:themeColor="text1"/>
          <w:sz w:val="26"/>
          <w:szCs w:val="26"/>
        </w:rPr>
        <w:lastRenderedPageBreak/>
        <w:t xml:space="preserve">социальной сферы, улучшением экологической обстановки, привлечением дополнительных инвестиций. </w:t>
      </w:r>
    </w:p>
    <w:p w:rsidR="00714DA7" w:rsidRPr="008D3E91" w:rsidRDefault="00714DA7" w:rsidP="00B45123">
      <w:pPr>
        <w:spacing w:line="276" w:lineRule="auto"/>
        <w:ind w:firstLine="851"/>
        <w:jc w:val="both"/>
        <w:rPr>
          <w:color w:val="000000" w:themeColor="text1"/>
          <w:sz w:val="26"/>
          <w:szCs w:val="26"/>
        </w:rPr>
      </w:pPr>
      <w:r w:rsidRPr="008D3E91">
        <w:rPr>
          <w:color w:val="000000" w:themeColor="text1"/>
          <w:sz w:val="26"/>
          <w:szCs w:val="26"/>
        </w:rPr>
        <w:t xml:space="preserve">При анализе демографического потенциала </w:t>
      </w:r>
      <w:r w:rsidR="00B45123" w:rsidRPr="008D3E91">
        <w:rPr>
          <w:color w:val="000000" w:themeColor="text1"/>
          <w:sz w:val="26"/>
          <w:szCs w:val="26"/>
        </w:rPr>
        <w:t xml:space="preserve">городского поселения </w:t>
      </w:r>
      <w:r w:rsidRPr="008D3E91">
        <w:rPr>
          <w:color w:val="000000" w:themeColor="text1"/>
          <w:sz w:val="26"/>
          <w:szCs w:val="26"/>
        </w:rPr>
        <w:t>можно выделить</w:t>
      </w:r>
      <w:r w:rsidR="00236134" w:rsidRPr="008D3E91">
        <w:rPr>
          <w:color w:val="000000" w:themeColor="text1"/>
          <w:sz w:val="26"/>
          <w:szCs w:val="26"/>
        </w:rPr>
        <w:t xml:space="preserve"> </w:t>
      </w:r>
      <w:r w:rsidR="00701450">
        <w:rPr>
          <w:color w:val="000000" w:themeColor="text1"/>
          <w:sz w:val="26"/>
          <w:szCs w:val="26"/>
        </w:rPr>
        <w:t>следующие факто</w:t>
      </w:r>
      <w:r w:rsidR="008A0DEE" w:rsidRPr="008D3E91">
        <w:rPr>
          <w:color w:val="000000" w:themeColor="text1"/>
          <w:sz w:val="26"/>
          <w:szCs w:val="26"/>
        </w:rPr>
        <w:t>ры,</w:t>
      </w:r>
      <w:r w:rsidR="00236134" w:rsidRPr="008D3E91">
        <w:rPr>
          <w:color w:val="000000" w:themeColor="text1"/>
          <w:sz w:val="26"/>
          <w:szCs w:val="26"/>
        </w:rPr>
        <w:t xml:space="preserve"> </w:t>
      </w:r>
      <w:r w:rsidR="008A0DEE" w:rsidRPr="008D3E91">
        <w:rPr>
          <w:color w:val="000000" w:themeColor="text1"/>
          <w:sz w:val="26"/>
          <w:szCs w:val="26"/>
        </w:rPr>
        <w:t>которые будут влиять</w:t>
      </w:r>
      <w:r w:rsidR="00236134" w:rsidRPr="008D3E91">
        <w:rPr>
          <w:color w:val="000000" w:themeColor="text1"/>
          <w:sz w:val="26"/>
          <w:szCs w:val="26"/>
        </w:rPr>
        <w:t xml:space="preserve"> на демографическую ситуацию</w:t>
      </w:r>
      <w:r w:rsidRPr="008D3E91">
        <w:rPr>
          <w:color w:val="000000" w:themeColor="text1"/>
          <w:sz w:val="26"/>
          <w:szCs w:val="26"/>
        </w:rPr>
        <w:t>:</w:t>
      </w:r>
    </w:p>
    <w:tbl>
      <w:tblPr>
        <w:tblStyle w:val="afff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7395"/>
      </w:tblGrid>
      <w:tr w:rsidR="008D3E91" w:rsidRPr="008D3E91" w:rsidTr="003C0C56">
        <w:tc>
          <w:tcPr>
            <w:tcW w:w="2376" w:type="dxa"/>
          </w:tcPr>
          <w:p w:rsidR="00714DA7" w:rsidRPr="008D3E91" w:rsidRDefault="00714DA7" w:rsidP="003C0C56">
            <w:pPr>
              <w:spacing w:line="276" w:lineRule="auto"/>
              <w:jc w:val="center"/>
              <w:rPr>
                <w:color w:val="000000" w:themeColor="text1"/>
                <w:sz w:val="26"/>
                <w:szCs w:val="26"/>
              </w:rPr>
            </w:pPr>
            <w:r w:rsidRPr="008D3E91">
              <w:rPr>
                <w:rFonts w:eastAsia="Times New Roman"/>
                <w:b/>
                <w:color w:val="000000" w:themeColor="text1"/>
                <w:sz w:val="26"/>
                <w:szCs w:val="26"/>
                <w:lang w:eastAsia="ru-RU"/>
              </w:rPr>
              <w:t>Сильные стороны</w:t>
            </w:r>
          </w:p>
        </w:tc>
        <w:tc>
          <w:tcPr>
            <w:tcW w:w="7395" w:type="dxa"/>
          </w:tcPr>
          <w:p w:rsidR="00714DA7" w:rsidRPr="008D3E91" w:rsidRDefault="00DD707F" w:rsidP="00DD707F">
            <w:pPr>
              <w:spacing w:line="276" w:lineRule="auto"/>
              <w:jc w:val="both"/>
              <w:rPr>
                <w:color w:val="000000" w:themeColor="text1"/>
                <w:sz w:val="26"/>
                <w:szCs w:val="26"/>
              </w:rPr>
            </w:pPr>
            <w:r>
              <w:rPr>
                <w:rFonts w:eastAsia="Times New Roman"/>
                <w:color w:val="000000" w:themeColor="text1"/>
                <w:sz w:val="26"/>
                <w:szCs w:val="26"/>
                <w:lang w:eastAsia="ru-RU"/>
              </w:rPr>
              <w:t>- </w:t>
            </w:r>
            <w:r w:rsidR="00A921E7" w:rsidRPr="008D3E91">
              <w:rPr>
                <w:rFonts w:eastAsia="Times New Roman"/>
                <w:color w:val="000000" w:themeColor="text1"/>
                <w:sz w:val="26"/>
                <w:szCs w:val="26"/>
                <w:lang w:eastAsia="ru-RU"/>
              </w:rPr>
              <w:t>б</w:t>
            </w:r>
            <w:r w:rsidR="00714DA7" w:rsidRPr="008D3E91">
              <w:rPr>
                <w:rFonts w:eastAsia="Times New Roman"/>
                <w:color w:val="000000" w:themeColor="text1"/>
                <w:sz w:val="26"/>
                <w:szCs w:val="26"/>
                <w:lang w:eastAsia="ru-RU"/>
              </w:rPr>
              <w:t xml:space="preserve">лизость </w:t>
            </w:r>
            <w:r w:rsidR="00714DA7" w:rsidRPr="008D3E91">
              <w:rPr>
                <w:color w:val="000000" w:themeColor="text1"/>
                <w:sz w:val="26"/>
                <w:szCs w:val="26"/>
              </w:rPr>
              <w:t xml:space="preserve">Боровской площадки особой экономической зоны «Калуга» </w:t>
            </w:r>
            <w:r w:rsidR="00121003" w:rsidRPr="008D3E91">
              <w:rPr>
                <w:color w:val="000000" w:themeColor="text1"/>
                <w:sz w:val="26"/>
                <w:szCs w:val="26"/>
              </w:rPr>
              <w:t>привлекает</w:t>
            </w:r>
            <w:r w:rsidR="00714DA7" w:rsidRPr="008D3E91">
              <w:rPr>
                <w:color w:val="000000" w:themeColor="text1"/>
                <w:sz w:val="26"/>
                <w:szCs w:val="26"/>
              </w:rPr>
              <w:t xml:space="preserve"> трудовых мигрантов</w:t>
            </w:r>
            <w:r w:rsidR="00A921E7" w:rsidRPr="008D3E91">
              <w:rPr>
                <w:color w:val="000000" w:themeColor="text1"/>
                <w:sz w:val="26"/>
                <w:szCs w:val="26"/>
              </w:rPr>
              <w:t>;</w:t>
            </w:r>
          </w:p>
          <w:p w:rsidR="00714DA7" w:rsidRPr="008D3E91" w:rsidRDefault="00A921E7" w:rsidP="00DD707F">
            <w:pPr>
              <w:spacing w:line="276" w:lineRule="auto"/>
              <w:jc w:val="both"/>
              <w:rPr>
                <w:color w:val="000000" w:themeColor="text1"/>
                <w:sz w:val="26"/>
                <w:szCs w:val="26"/>
              </w:rPr>
            </w:pPr>
            <w:r w:rsidRPr="008D3E91">
              <w:rPr>
                <w:color w:val="000000" w:themeColor="text1"/>
                <w:sz w:val="26"/>
                <w:szCs w:val="26"/>
              </w:rPr>
              <w:t>- б</w:t>
            </w:r>
            <w:r w:rsidR="00714DA7" w:rsidRPr="008D3E91">
              <w:rPr>
                <w:color w:val="000000" w:themeColor="text1"/>
                <w:sz w:val="26"/>
                <w:szCs w:val="26"/>
              </w:rPr>
              <w:t xml:space="preserve">лизость города Москвы </w:t>
            </w:r>
            <w:r w:rsidR="00121003" w:rsidRPr="008D3E91">
              <w:rPr>
                <w:color w:val="000000" w:themeColor="text1"/>
                <w:sz w:val="26"/>
                <w:szCs w:val="26"/>
              </w:rPr>
              <w:t>привлекает</w:t>
            </w:r>
            <w:r w:rsidR="00714DA7" w:rsidRPr="008D3E91">
              <w:rPr>
                <w:color w:val="000000" w:themeColor="text1"/>
                <w:sz w:val="26"/>
                <w:szCs w:val="26"/>
              </w:rPr>
              <w:t xml:space="preserve"> сезонное население</w:t>
            </w:r>
            <w:r w:rsidRPr="008D3E91">
              <w:rPr>
                <w:color w:val="000000" w:themeColor="text1"/>
                <w:sz w:val="26"/>
                <w:szCs w:val="26"/>
              </w:rPr>
              <w:t>;</w:t>
            </w:r>
          </w:p>
          <w:p w:rsidR="00714DA7" w:rsidRPr="008D3E91" w:rsidRDefault="00A921E7" w:rsidP="00DD707F">
            <w:pPr>
              <w:spacing w:line="276" w:lineRule="auto"/>
              <w:jc w:val="both"/>
              <w:rPr>
                <w:color w:val="000000" w:themeColor="text1"/>
                <w:sz w:val="26"/>
                <w:szCs w:val="26"/>
              </w:rPr>
            </w:pPr>
            <w:r w:rsidRPr="008D3E91">
              <w:rPr>
                <w:color w:val="000000" w:themeColor="text1"/>
                <w:sz w:val="26"/>
                <w:szCs w:val="26"/>
              </w:rPr>
              <w:t>- б</w:t>
            </w:r>
            <w:r w:rsidR="00236134" w:rsidRPr="008D3E91">
              <w:rPr>
                <w:color w:val="000000" w:themeColor="text1"/>
                <w:sz w:val="26"/>
                <w:szCs w:val="26"/>
              </w:rPr>
              <w:t>огатая история города и сохранившаяся историческая среда</w:t>
            </w:r>
            <w:r w:rsidRPr="008D3E91">
              <w:rPr>
                <w:color w:val="000000" w:themeColor="text1"/>
                <w:sz w:val="26"/>
                <w:szCs w:val="26"/>
              </w:rPr>
              <w:t>;</w:t>
            </w:r>
          </w:p>
          <w:p w:rsidR="008A0DEE" w:rsidRPr="008D3E91" w:rsidRDefault="00A921E7" w:rsidP="00DD707F">
            <w:pPr>
              <w:spacing w:line="276" w:lineRule="auto"/>
              <w:jc w:val="both"/>
              <w:rPr>
                <w:color w:val="000000" w:themeColor="text1"/>
                <w:sz w:val="26"/>
                <w:szCs w:val="26"/>
              </w:rPr>
            </w:pPr>
            <w:r w:rsidRPr="008D3E91">
              <w:rPr>
                <w:color w:val="000000" w:themeColor="text1"/>
                <w:sz w:val="26"/>
                <w:szCs w:val="26"/>
              </w:rPr>
              <w:t>- благоприятная экологическая ситуация, три особо охраняемых природных территории в границе городского поселения и отсутствие крупных промышленных предприятий, влияющих на окружающую среду.</w:t>
            </w:r>
          </w:p>
        </w:tc>
      </w:tr>
      <w:tr w:rsidR="008D3E91" w:rsidRPr="008D3E91" w:rsidTr="003C0C56">
        <w:tc>
          <w:tcPr>
            <w:tcW w:w="2376" w:type="dxa"/>
          </w:tcPr>
          <w:p w:rsidR="00714DA7" w:rsidRPr="008D3E91" w:rsidRDefault="00714DA7" w:rsidP="003C0C56">
            <w:pPr>
              <w:spacing w:line="276" w:lineRule="auto"/>
              <w:jc w:val="center"/>
              <w:rPr>
                <w:color w:val="000000" w:themeColor="text1"/>
                <w:sz w:val="26"/>
                <w:szCs w:val="26"/>
              </w:rPr>
            </w:pPr>
            <w:r w:rsidRPr="008D3E91">
              <w:rPr>
                <w:rFonts w:eastAsia="Times New Roman"/>
                <w:b/>
                <w:color w:val="000000" w:themeColor="text1"/>
                <w:sz w:val="26"/>
                <w:szCs w:val="26"/>
                <w:lang w:eastAsia="ru-RU"/>
              </w:rPr>
              <w:t>Слабые стороны</w:t>
            </w:r>
          </w:p>
        </w:tc>
        <w:tc>
          <w:tcPr>
            <w:tcW w:w="7395" w:type="dxa"/>
          </w:tcPr>
          <w:p w:rsidR="00A921E7" w:rsidRPr="008D3E91" w:rsidRDefault="00A921E7" w:rsidP="00DD707F">
            <w:pPr>
              <w:suppressAutoHyphens w:val="0"/>
              <w:spacing w:line="276" w:lineRule="auto"/>
              <w:rPr>
                <w:rFonts w:eastAsia="Times New Roman"/>
                <w:color w:val="000000" w:themeColor="text1"/>
                <w:sz w:val="26"/>
                <w:szCs w:val="26"/>
                <w:lang w:eastAsia="ru-RU"/>
              </w:rPr>
            </w:pPr>
            <w:r w:rsidRPr="008D3E91">
              <w:rPr>
                <w:rFonts w:eastAsia="Times New Roman"/>
                <w:color w:val="000000" w:themeColor="text1"/>
                <w:sz w:val="26"/>
                <w:szCs w:val="26"/>
                <w:lang w:eastAsia="ru-RU"/>
              </w:rPr>
              <w:t>- достаточно высокий уровень смертности;</w:t>
            </w:r>
          </w:p>
          <w:p w:rsidR="00714DA7" w:rsidRPr="008D3E91" w:rsidRDefault="00A921E7" w:rsidP="00DD707F">
            <w:pPr>
              <w:suppressAutoHyphens w:val="0"/>
              <w:spacing w:line="276" w:lineRule="auto"/>
              <w:rPr>
                <w:rFonts w:eastAsia="Times New Roman"/>
                <w:color w:val="000000" w:themeColor="text1"/>
                <w:sz w:val="26"/>
                <w:szCs w:val="26"/>
                <w:lang w:eastAsia="ru-RU"/>
              </w:rPr>
            </w:pPr>
            <w:r w:rsidRPr="008D3E91">
              <w:rPr>
                <w:rFonts w:eastAsia="Times New Roman"/>
                <w:color w:val="000000" w:themeColor="text1"/>
                <w:sz w:val="26"/>
                <w:szCs w:val="26"/>
                <w:lang w:eastAsia="ru-RU"/>
              </w:rPr>
              <w:t>- старение населения;</w:t>
            </w:r>
          </w:p>
          <w:p w:rsidR="00A921E7" w:rsidRPr="008D3E91" w:rsidRDefault="00A921E7" w:rsidP="00DD707F">
            <w:pPr>
              <w:suppressAutoHyphens w:val="0"/>
              <w:spacing w:line="276" w:lineRule="auto"/>
              <w:rPr>
                <w:rFonts w:eastAsia="Times New Roman"/>
                <w:color w:val="000000" w:themeColor="text1"/>
                <w:sz w:val="26"/>
                <w:szCs w:val="26"/>
                <w:lang w:eastAsia="ru-RU"/>
              </w:rPr>
            </w:pPr>
            <w:r w:rsidRPr="008D3E91">
              <w:rPr>
                <w:rFonts w:eastAsia="Times New Roman"/>
                <w:color w:val="000000" w:themeColor="text1"/>
                <w:sz w:val="26"/>
                <w:szCs w:val="26"/>
                <w:lang w:eastAsia="ru-RU"/>
              </w:rPr>
              <w:t>- отток населения трудоспособного возраста.</w:t>
            </w:r>
          </w:p>
        </w:tc>
      </w:tr>
      <w:tr w:rsidR="008D3E91" w:rsidRPr="008D3E91" w:rsidTr="003C0C56">
        <w:tc>
          <w:tcPr>
            <w:tcW w:w="2376" w:type="dxa"/>
          </w:tcPr>
          <w:p w:rsidR="00714DA7" w:rsidRPr="008D3E91" w:rsidRDefault="00714DA7" w:rsidP="003C0C56">
            <w:pPr>
              <w:spacing w:line="276" w:lineRule="auto"/>
              <w:jc w:val="center"/>
              <w:rPr>
                <w:color w:val="000000" w:themeColor="text1"/>
                <w:sz w:val="26"/>
                <w:szCs w:val="26"/>
              </w:rPr>
            </w:pPr>
            <w:r w:rsidRPr="008D3E91">
              <w:rPr>
                <w:rFonts w:eastAsia="Times New Roman"/>
                <w:b/>
                <w:color w:val="000000" w:themeColor="text1"/>
                <w:sz w:val="26"/>
                <w:szCs w:val="26"/>
                <w:lang w:eastAsia="ru-RU"/>
              </w:rPr>
              <w:t>Возможности</w:t>
            </w:r>
          </w:p>
        </w:tc>
        <w:tc>
          <w:tcPr>
            <w:tcW w:w="7395" w:type="dxa"/>
          </w:tcPr>
          <w:p w:rsidR="00A921E7" w:rsidRPr="008D3E91" w:rsidRDefault="008A0DEE" w:rsidP="00DD707F">
            <w:pPr>
              <w:spacing w:line="276" w:lineRule="auto"/>
              <w:rPr>
                <w:rFonts w:eastAsia="Times New Roman"/>
                <w:color w:val="000000" w:themeColor="text1"/>
                <w:sz w:val="26"/>
                <w:szCs w:val="26"/>
                <w:lang w:eastAsia="ru-RU"/>
              </w:rPr>
            </w:pPr>
            <w:r w:rsidRPr="008D3E91">
              <w:rPr>
                <w:rFonts w:eastAsia="Times New Roman"/>
                <w:color w:val="000000" w:themeColor="text1"/>
                <w:sz w:val="26"/>
                <w:szCs w:val="26"/>
                <w:lang w:eastAsia="ru-RU"/>
              </w:rPr>
              <w:t>- г</w:t>
            </w:r>
            <w:r w:rsidR="00A921E7" w:rsidRPr="008D3E91">
              <w:rPr>
                <w:rFonts w:eastAsia="Times New Roman"/>
                <w:color w:val="000000" w:themeColor="text1"/>
                <w:sz w:val="26"/>
                <w:szCs w:val="26"/>
                <w:lang w:eastAsia="ru-RU"/>
              </w:rPr>
              <w:t>осударственная поддержка рождаемости</w:t>
            </w:r>
            <w:r w:rsidRPr="008D3E91">
              <w:rPr>
                <w:rFonts w:eastAsia="Times New Roman"/>
                <w:color w:val="000000" w:themeColor="text1"/>
                <w:sz w:val="26"/>
                <w:szCs w:val="26"/>
                <w:lang w:eastAsia="ru-RU"/>
              </w:rPr>
              <w:t>;</w:t>
            </w:r>
          </w:p>
          <w:p w:rsidR="00A921E7" w:rsidRPr="008D3E91" w:rsidRDefault="008A0DEE" w:rsidP="00DD707F">
            <w:pPr>
              <w:spacing w:line="276" w:lineRule="auto"/>
              <w:rPr>
                <w:rFonts w:eastAsia="Times New Roman"/>
                <w:color w:val="000000" w:themeColor="text1"/>
                <w:sz w:val="26"/>
                <w:szCs w:val="26"/>
                <w:lang w:eastAsia="ru-RU"/>
              </w:rPr>
            </w:pPr>
            <w:r w:rsidRPr="008D3E91">
              <w:rPr>
                <w:rFonts w:eastAsia="Times New Roman"/>
                <w:color w:val="000000" w:themeColor="text1"/>
                <w:sz w:val="26"/>
                <w:szCs w:val="26"/>
                <w:lang w:eastAsia="ru-RU"/>
              </w:rPr>
              <w:t>-</w:t>
            </w:r>
            <w:r w:rsidR="00A921E7" w:rsidRPr="008D3E91">
              <w:rPr>
                <w:rFonts w:eastAsia="Times New Roman"/>
                <w:color w:val="000000" w:themeColor="text1"/>
                <w:sz w:val="26"/>
                <w:szCs w:val="26"/>
                <w:lang w:eastAsia="ru-RU"/>
              </w:rPr>
              <w:t xml:space="preserve"> </w:t>
            </w:r>
            <w:r w:rsidRPr="008D3E91">
              <w:rPr>
                <w:rFonts w:eastAsia="Times New Roman"/>
                <w:color w:val="000000" w:themeColor="text1"/>
                <w:sz w:val="26"/>
                <w:szCs w:val="26"/>
                <w:lang w:eastAsia="ru-RU"/>
              </w:rPr>
              <w:t>о</w:t>
            </w:r>
            <w:r w:rsidR="00A921E7" w:rsidRPr="008D3E91">
              <w:rPr>
                <w:rFonts w:eastAsia="Times New Roman"/>
                <w:color w:val="000000" w:themeColor="text1"/>
                <w:sz w:val="26"/>
                <w:szCs w:val="26"/>
                <w:lang w:eastAsia="ru-RU"/>
              </w:rPr>
              <w:t>здоровление населения за счет улучшения медицинского обслуживания</w:t>
            </w:r>
            <w:r w:rsidRPr="008D3E91">
              <w:rPr>
                <w:rFonts w:eastAsia="Times New Roman"/>
                <w:color w:val="000000" w:themeColor="text1"/>
                <w:sz w:val="26"/>
                <w:szCs w:val="26"/>
                <w:lang w:eastAsia="ru-RU"/>
              </w:rPr>
              <w:t>, популяризации здорового образа жизни;</w:t>
            </w:r>
          </w:p>
          <w:p w:rsidR="003C0C56" w:rsidRPr="008D3E91" w:rsidRDefault="003C0C56" w:rsidP="00DD707F">
            <w:pPr>
              <w:spacing w:line="276" w:lineRule="auto"/>
              <w:rPr>
                <w:rFonts w:eastAsia="Times New Roman"/>
                <w:color w:val="000000" w:themeColor="text1"/>
                <w:sz w:val="26"/>
                <w:szCs w:val="26"/>
                <w:lang w:eastAsia="ru-RU"/>
              </w:rPr>
            </w:pPr>
            <w:r w:rsidRPr="008D3E91">
              <w:rPr>
                <w:rFonts w:eastAsia="Times New Roman"/>
                <w:color w:val="000000" w:themeColor="text1"/>
                <w:sz w:val="26"/>
                <w:szCs w:val="26"/>
                <w:lang w:eastAsia="ru-RU"/>
              </w:rPr>
              <w:t>- расширение особо экономической зоны «Калуга»;</w:t>
            </w:r>
          </w:p>
          <w:p w:rsidR="00714DA7" w:rsidRPr="008D3E91" w:rsidRDefault="008A0DEE" w:rsidP="00DD707F">
            <w:pPr>
              <w:spacing w:line="276" w:lineRule="auto"/>
              <w:jc w:val="both"/>
              <w:rPr>
                <w:color w:val="000000" w:themeColor="text1"/>
                <w:sz w:val="26"/>
                <w:szCs w:val="26"/>
              </w:rPr>
            </w:pPr>
            <w:r w:rsidRPr="008D3E91">
              <w:rPr>
                <w:rFonts w:eastAsia="Times New Roman"/>
                <w:color w:val="000000" w:themeColor="text1"/>
                <w:sz w:val="26"/>
                <w:szCs w:val="26"/>
                <w:lang w:eastAsia="ru-RU"/>
              </w:rPr>
              <w:t xml:space="preserve">- изменение трудового поведения населения. Все больше людей работают удаленно, что может привлечь население из других городов. </w:t>
            </w:r>
          </w:p>
        </w:tc>
      </w:tr>
      <w:tr w:rsidR="008D3E91" w:rsidRPr="008D3E91" w:rsidTr="003C0C56">
        <w:tc>
          <w:tcPr>
            <w:tcW w:w="2376" w:type="dxa"/>
          </w:tcPr>
          <w:p w:rsidR="00714DA7" w:rsidRPr="008D3E91" w:rsidRDefault="00714DA7" w:rsidP="003C0C56">
            <w:pPr>
              <w:spacing w:line="276" w:lineRule="auto"/>
              <w:jc w:val="center"/>
              <w:rPr>
                <w:color w:val="000000" w:themeColor="text1"/>
                <w:sz w:val="26"/>
                <w:szCs w:val="26"/>
              </w:rPr>
            </w:pPr>
            <w:r w:rsidRPr="008D3E91">
              <w:rPr>
                <w:rFonts w:eastAsia="Times New Roman"/>
                <w:b/>
                <w:color w:val="000000" w:themeColor="text1"/>
                <w:sz w:val="26"/>
                <w:szCs w:val="26"/>
                <w:lang w:eastAsia="ru-RU"/>
              </w:rPr>
              <w:t>Угрозы</w:t>
            </w:r>
          </w:p>
        </w:tc>
        <w:tc>
          <w:tcPr>
            <w:tcW w:w="7395" w:type="dxa"/>
          </w:tcPr>
          <w:p w:rsidR="00714DA7" w:rsidRPr="008D3E91" w:rsidRDefault="003C0C56" w:rsidP="00DD707F">
            <w:pPr>
              <w:spacing w:line="276" w:lineRule="auto"/>
              <w:jc w:val="both"/>
              <w:rPr>
                <w:color w:val="000000" w:themeColor="text1"/>
                <w:sz w:val="26"/>
                <w:szCs w:val="26"/>
              </w:rPr>
            </w:pPr>
            <w:r w:rsidRPr="008D3E91">
              <w:rPr>
                <w:color w:val="000000" w:themeColor="text1"/>
                <w:sz w:val="26"/>
                <w:szCs w:val="26"/>
              </w:rPr>
              <w:t>- </w:t>
            </w:r>
            <w:r w:rsidR="008A0DEE" w:rsidRPr="008D3E91">
              <w:rPr>
                <w:rFonts w:eastAsia="Times New Roman"/>
                <w:color w:val="000000" w:themeColor="text1"/>
                <w:sz w:val="26"/>
                <w:szCs w:val="26"/>
                <w:lang w:eastAsia="ru-RU"/>
              </w:rPr>
              <w:t>усиление оттока населения из города, особенно лиц трудоспособного возраста.</w:t>
            </w:r>
          </w:p>
        </w:tc>
      </w:tr>
    </w:tbl>
    <w:p w:rsidR="00F04D7E" w:rsidRPr="008D3E91" w:rsidRDefault="00C97927" w:rsidP="00184BDE">
      <w:pPr>
        <w:spacing w:line="276" w:lineRule="auto"/>
        <w:ind w:firstLine="851"/>
        <w:jc w:val="both"/>
        <w:rPr>
          <w:color w:val="000000" w:themeColor="text1"/>
          <w:sz w:val="26"/>
          <w:szCs w:val="26"/>
        </w:rPr>
      </w:pPr>
      <w:r w:rsidRPr="008D3E91">
        <w:rPr>
          <w:color w:val="000000" w:themeColor="text1"/>
          <w:sz w:val="26"/>
          <w:szCs w:val="26"/>
        </w:rPr>
        <w:t xml:space="preserve">Оценивая вероятность соотношения различных тенденций естественного и механического движения населения можно сделать вывод о том, что в обозримой перспективе вряд ли будут иметь место положительные показатели естественного прироста. </w:t>
      </w:r>
      <w:bookmarkStart w:id="107" w:name="__RefHeading__95_1059903137"/>
      <w:bookmarkStart w:id="108" w:name="__RefHeading__515_1877843541"/>
      <w:bookmarkEnd w:id="107"/>
      <w:bookmarkEnd w:id="108"/>
      <w:r w:rsidR="009A293F">
        <w:rPr>
          <w:color w:val="000000" w:themeColor="text1"/>
          <w:sz w:val="26"/>
          <w:szCs w:val="26"/>
        </w:rPr>
        <w:t>Однако</w:t>
      </w:r>
      <w:r w:rsidR="00184BDE" w:rsidRPr="008D3E91">
        <w:rPr>
          <w:color w:val="000000" w:themeColor="text1"/>
          <w:sz w:val="26"/>
          <w:szCs w:val="26"/>
        </w:rPr>
        <w:t xml:space="preserve"> </w:t>
      </w:r>
      <w:r w:rsidR="003C0C56" w:rsidRPr="008D3E91">
        <w:rPr>
          <w:color w:val="000000" w:themeColor="text1"/>
          <w:sz w:val="26"/>
          <w:szCs w:val="26"/>
        </w:rPr>
        <w:t xml:space="preserve">наличие сильных сторон и возможностей для развития города Генеральным планом </w:t>
      </w:r>
      <w:r w:rsidR="00FC5F72" w:rsidRPr="008D3E91">
        <w:rPr>
          <w:color w:val="000000" w:themeColor="text1"/>
          <w:sz w:val="26"/>
          <w:szCs w:val="26"/>
        </w:rPr>
        <w:t>принимается стабилизационный вариант перспективной численности населения, предполагающий небольшой прирост населения</w:t>
      </w:r>
      <w:r w:rsidR="006C1E30" w:rsidRPr="008D3E91">
        <w:rPr>
          <w:color w:val="000000" w:themeColor="text1"/>
          <w:sz w:val="26"/>
          <w:szCs w:val="26"/>
        </w:rPr>
        <w:t>:</w:t>
      </w:r>
    </w:p>
    <w:p w:rsidR="006C1E30" w:rsidRPr="008D3E91" w:rsidRDefault="006C1E30" w:rsidP="00184BDE">
      <w:pPr>
        <w:spacing w:line="276" w:lineRule="auto"/>
        <w:ind w:firstLine="851"/>
        <w:jc w:val="both"/>
        <w:rPr>
          <w:color w:val="000000" w:themeColor="text1"/>
          <w:sz w:val="6"/>
          <w:szCs w:val="6"/>
        </w:rPr>
      </w:pPr>
    </w:p>
    <w:tbl>
      <w:tblPr>
        <w:tblStyle w:val="affff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0"/>
        <w:gridCol w:w="3257"/>
      </w:tblGrid>
      <w:tr w:rsidR="008D3E91" w:rsidRPr="008D3E91" w:rsidTr="00FC5F72">
        <w:trPr>
          <w:trHeight w:val="475"/>
          <w:jc w:val="center"/>
        </w:trPr>
        <w:tc>
          <w:tcPr>
            <w:tcW w:w="4000" w:type="dxa"/>
            <w:vAlign w:val="center"/>
          </w:tcPr>
          <w:p w:rsidR="00FC5F72" w:rsidRPr="008D3E91" w:rsidRDefault="00FC5F72" w:rsidP="00FC5F72">
            <w:pPr>
              <w:spacing w:line="276" w:lineRule="auto"/>
              <w:rPr>
                <w:color w:val="000000" w:themeColor="text1"/>
                <w:sz w:val="26"/>
                <w:szCs w:val="26"/>
              </w:rPr>
            </w:pPr>
            <w:r w:rsidRPr="008D3E91">
              <w:rPr>
                <w:color w:val="000000" w:themeColor="text1"/>
                <w:sz w:val="26"/>
                <w:szCs w:val="26"/>
              </w:rPr>
              <w:t>Современное состояние (2022 г.)</w:t>
            </w:r>
          </w:p>
        </w:tc>
        <w:tc>
          <w:tcPr>
            <w:tcW w:w="3257" w:type="dxa"/>
            <w:vAlign w:val="center"/>
          </w:tcPr>
          <w:p w:rsidR="00FC5F72" w:rsidRPr="008D3E91" w:rsidRDefault="00FC5F72" w:rsidP="00FC5F72">
            <w:pPr>
              <w:spacing w:line="276" w:lineRule="auto"/>
              <w:jc w:val="center"/>
              <w:rPr>
                <w:color w:val="000000" w:themeColor="text1"/>
                <w:sz w:val="26"/>
                <w:szCs w:val="26"/>
              </w:rPr>
            </w:pPr>
            <w:r w:rsidRPr="008D3E91">
              <w:rPr>
                <w:color w:val="000000" w:themeColor="text1"/>
                <w:sz w:val="26"/>
                <w:szCs w:val="26"/>
              </w:rPr>
              <w:t>10101 человек</w:t>
            </w:r>
          </w:p>
        </w:tc>
      </w:tr>
      <w:tr w:rsidR="008D3E91" w:rsidRPr="008D3E91" w:rsidTr="00FC5F72">
        <w:trPr>
          <w:trHeight w:val="475"/>
          <w:jc w:val="center"/>
        </w:trPr>
        <w:tc>
          <w:tcPr>
            <w:tcW w:w="4000" w:type="dxa"/>
            <w:vAlign w:val="center"/>
          </w:tcPr>
          <w:p w:rsidR="00FC5F72" w:rsidRPr="008D3E91" w:rsidRDefault="00FC5F72" w:rsidP="00FC5F72">
            <w:pPr>
              <w:spacing w:line="276" w:lineRule="auto"/>
              <w:rPr>
                <w:color w:val="000000" w:themeColor="text1"/>
                <w:sz w:val="26"/>
                <w:szCs w:val="26"/>
              </w:rPr>
            </w:pPr>
            <w:r w:rsidRPr="008D3E91">
              <w:rPr>
                <w:color w:val="000000" w:themeColor="text1"/>
                <w:sz w:val="26"/>
                <w:szCs w:val="26"/>
              </w:rPr>
              <w:t>Первая очередь (2032 г.)</w:t>
            </w:r>
          </w:p>
        </w:tc>
        <w:tc>
          <w:tcPr>
            <w:tcW w:w="3257" w:type="dxa"/>
            <w:vAlign w:val="center"/>
          </w:tcPr>
          <w:p w:rsidR="00FC5F72" w:rsidRPr="008D3E91" w:rsidRDefault="00FC5F72" w:rsidP="00FC5F72">
            <w:pPr>
              <w:spacing w:line="276" w:lineRule="auto"/>
              <w:jc w:val="center"/>
              <w:rPr>
                <w:color w:val="000000" w:themeColor="text1"/>
                <w:sz w:val="26"/>
                <w:szCs w:val="26"/>
              </w:rPr>
            </w:pPr>
            <w:r w:rsidRPr="008D3E91">
              <w:rPr>
                <w:color w:val="000000" w:themeColor="text1"/>
                <w:sz w:val="26"/>
                <w:szCs w:val="26"/>
              </w:rPr>
              <w:t>11000 человек</w:t>
            </w:r>
          </w:p>
        </w:tc>
      </w:tr>
      <w:tr w:rsidR="00FC5F72" w:rsidRPr="008D3E91" w:rsidTr="00FC5F72">
        <w:trPr>
          <w:trHeight w:val="475"/>
          <w:jc w:val="center"/>
        </w:trPr>
        <w:tc>
          <w:tcPr>
            <w:tcW w:w="4000" w:type="dxa"/>
            <w:vAlign w:val="center"/>
          </w:tcPr>
          <w:p w:rsidR="00FC5F72" w:rsidRPr="008D3E91" w:rsidRDefault="00FC5F72" w:rsidP="00FC5F72">
            <w:pPr>
              <w:spacing w:line="276" w:lineRule="auto"/>
              <w:rPr>
                <w:color w:val="000000" w:themeColor="text1"/>
                <w:sz w:val="26"/>
                <w:szCs w:val="26"/>
              </w:rPr>
            </w:pPr>
            <w:r w:rsidRPr="008D3E91">
              <w:rPr>
                <w:color w:val="000000" w:themeColor="text1"/>
                <w:sz w:val="26"/>
                <w:szCs w:val="26"/>
              </w:rPr>
              <w:t>Расчетный срок (2042 г.)</w:t>
            </w:r>
          </w:p>
        </w:tc>
        <w:tc>
          <w:tcPr>
            <w:tcW w:w="3257" w:type="dxa"/>
            <w:vAlign w:val="center"/>
          </w:tcPr>
          <w:p w:rsidR="00FC5F72" w:rsidRPr="008D3E91" w:rsidRDefault="00FC5F72" w:rsidP="00FC5F72">
            <w:pPr>
              <w:spacing w:line="276" w:lineRule="auto"/>
              <w:jc w:val="center"/>
              <w:rPr>
                <w:color w:val="000000" w:themeColor="text1"/>
                <w:sz w:val="26"/>
                <w:szCs w:val="26"/>
              </w:rPr>
            </w:pPr>
            <w:r w:rsidRPr="008D3E91">
              <w:rPr>
                <w:color w:val="000000" w:themeColor="text1"/>
                <w:sz w:val="26"/>
                <w:szCs w:val="26"/>
              </w:rPr>
              <w:t>12000 человек</w:t>
            </w:r>
          </w:p>
        </w:tc>
      </w:tr>
    </w:tbl>
    <w:p w:rsidR="0024449B" w:rsidRPr="008D3E91" w:rsidRDefault="0024449B" w:rsidP="00184BDE">
      <w:pPr>
        <w:spacing w:line="276" w:lineRule="auto"/>
        <w:ind w:firstLine="851"/>
        <w:jc w:val="both"/>
        <w:rPr>
          <w:color w:val="000000" w:themeColor="text1"/>
          <w:sz w:val="26"/>
          <w:szCs w:val="26"/>
        </w:rPr>
      </w:pPr>
    </w:p>
    <w:p w:rsidR="00E964DB" w:rsidRPr="008D3E91" w:rsidRDefault="00E964DB" w:rsidP="00184BDE">
      <w:pPr>
        <w:spacing w:line="276" w:lineRule="auto"/>
        <w:ind w:firstLine="851"/>
        <w:jc w:val="both"/>
        <w:rPr>
          <w:color w:val="000000" w:themeColor="text1"/>
          <w:sz w:val="26"/>
          <w:szCs w:val="26"/>
        </w:rPr>
      </w:pPr>
    </w:p>
    <w:p w:rsidR="00F04D7E" w:rsidRPr="008D3E91" w:rsidRDefault="00F04D7E" w:rsidP="00C97927">
      <w:pPr>
        <w:tabs>
          <w:tab w:val="left" w:pos="1665"/>
        </w:tabs>
        <w:jc w:val="center"/>
        <w:rPr>
          <w:rFonts w:eastAsia="Times New Roman"/>
          <w:b/>
          <w:bCs/>
          <w:color w:val="000000" w:themeColor="text1"/>
        </w:rPr>
      </w:pPr>
    </w:p>
    <w:p w:rsidR="00C97927" w:rsidRPr="008D3E91" w:rsidRDefault="00C97927" w:rsidP="00C97927">
      <w:pPr>
        <w:tabs>
          <w:tab w:val="left" w:pos="1665"/>
        </w:tabs>
        <w:jc w:val="center"/>
        <w:rPr>
          <w:rFonts w:eastAsia="Times New Roman"/>
          <w:b/>
          <w:bCs/>
          <w:color w:val="000000" w:themeColor="text1"/>
        </w:rPr>
        <w:sectPr w:rsidR="00C97927" w:rsidRPr="008D3E91" w:rsidSect="002F0D9A">
          <w:pgSz w:w="11906" w:h="16838"/>
          <w:pgMar w:top="851" w:right="707" w:bottom="851" w:left="1644" w:header="709" w:footer="367" w:gutter="0"/>
          <w:cols w:space="720"/>
          <w:docGrid w:linePitch="360"/>
        </w:sectPr>
      </w:pPr>
    </w:p>
    <w:p w:rsidR="00C97927" w:rsidRPr="008D3E91" w:rsidRDefault="00C97927" w:rsidP="00C97927">
      <w:pPr>
        <w:pStyle w:val="3"/>
        <w:spacing w:line="240" w:lineRule="auto"/>
        <w:jc w:val="center"/>
        <w:rPr>
          <w:color w:val="000000" w:themeColor="text1"/>
          <w:sz w:val="26"/>
          <w:szCs w:val="26"/>
        </w:rPr>
      </w:pPr>
      <w:bookmarkStart w:id="109" w:name="_Toc115331096"/>
      <w:r w:rsidRPr="008D3E91">
        <w:rPr>
          <w:color w:val="000000" w:themeColor="text1"/>
          <w:sz w:val="26"/>
          <w:szCs w:val="26"/>
        </w:rPr>
        <w:lastRenderedPageBreak/>
        <w:t>II.</w:t>
      </w:r>
      <w:r w:rsidRPr="008D3E91">
        <w:rPr>
          <w:color w:val="000000" w:themeColor="text1"/>
          <w:sz w:val="26"/>
          <w:szCs w:val="26"/>
          <w:lang w:val="ru-RU"/>
        </w:rPr>
        <w:t>5</w:t>
      </w:r>
      <w:r w:rsidRPr="008D3E91">
        <w:rPr>
          <w:color w:val="000000" w:themeColor="text1"/>
          <w:sz w:val="26"/>
          <w:szCs w:val="26"/>
        </w:rPr>
        <w:t>.</w:t>
      </w:r>
      <w:r w:rsidRPr="008D3E91">
        <w:rPr>
          <w:color w:val="000000" w:themeColor="text1"/>
          <w:sz w:val="26"/>
          <w:szCs w:val="26"/>
          <w:lang w:val="ru-RU"/>
        </w:rPr>
        <w:t>2</w:t>
      </w:r>
      <w:r w:rsidRPr="008D3E91">
        <w:rPr>
          <w:color w:val="000000" w:themeColor="text1"/>
          <w:sz w:val="26"/>
          <w:szCs w:val="26"/>
        </w:rPr>
        <w:t xml:space="preserve"> Экономическая база</w:t>
      </w:r>
      <w:bookmarkEnd w:id="109"/>
    </w:p>
    <w:p w:rsidR="00C97927" w:rsidRPr="008D3E91" w:rsidRDefault="00C97927" w:rsidP="00DD7A0B">
      <w:pPr>
        <w:spacing w:line="276" w:lineRule="auto"/>
        <w:ind w:firstLine="851"/>
        <w:jc w:val="both"/>
        <w:rPr>
          <w:color w:val="000000" w:themeColor="text1"/>
          <w:sz w:val="26"/>
          <w:szCs w:val="26"/>
        </w:rPr>
      </w:pPr>
      <w:r w:rsidRPr="008D3E91">
        <w:rPr>
          <w:color w:val="000000" w:themeColor="text1"/>
          <w:sz w:val="26"/>
          <w:szCs w:val="26"/>
        </w:rPr>
        <w:t xml:space="preserve">Основными предприятиями городского поселения являются: </w:t>
      </w:r>
      <w:r w:rsidR="00DD7A0B" w:rsidRPr="008D3E91">
        <w:rPr>
          <w:color w:val="000000" w:themeColor="text1"/>
          <w:sz w:val="26"/>
          <w:szCs w:val="26"/>
        </w:rPr>
        <w:t xml:space="preserve">ООО </w:t>
      </w:r>
      <w:r w:rsidR="002F1B65" w:rsidRPr="008D3E91">
        <w:rPr>
          <w:color w:val="000000" w:themeColor="text1"/>
          <w:sz w:val="26"/>
          <w:szCs w:val="26"/>
        </w:rPr>
        <w:t>"</w:t>
      </w:r>
      <w:r w:rsidR="00DD7A0B" w:rsidRPr="008D3E91">
        <w:rPr>
          <w:color w:val="000000" w:themeColor="text1"/>
          <w:sz w:val="26"/>
          <w:szCs w:val="26"/>
        </w:rPr>
        <w:t>Фарм-Синтез</w:t>
      </w:r>
      <w:r w:rsidR="002F1B65" w:rsidRPr="008D3E91">
        <w:rPr>
          <w:color w:val="000000" w:themeColor="text1"/>
          <w:sz w:val="26"/>
          <w:szCs w:val="26"/>
        </w:rPr>
        <w:t>"</w:t>
      </w:r>
      <w:r w:rsidRPr="008D3E91">
        <w:rPr>
          <w:color w:val="000000" w:themeColor="text1"/>
          <w:sz w:val="26"/>
          <w:szCs w:val="26"/>
        </w:rPr>
        <w:t xml:space="preserve"> (</w:t>
      </w:r>
      <w:r w:rsidR="00DD7A0B" w:rsidRPr="008D3E91">
        <w:rPr>
          <w:color w:val="000000" w:themeColor="text1"/>
          <w:sz w:val="26"/>
          <w:szCs w:val="26"/>
        </w:rPr>
        <w:t>производство лекарственных препаратов</w:t>
      </w:r>
      <w:r w:rsidRPr="008D3E91">
        <w:rPr>
          <w:color w:val="000000" w:themeColor="text1"/>
          <w:sz w:val="26"/>
          <w:szCs w:val="26"/>
        </w:rPr>
        <w:t xml:space="preserve">), </w:t>
      </w:r>
      <w:r w:rsidR="002F1B65" w:rsidRPr="008D3E91">
        <w:rPr>
          <w:color w:val="000000" w:themeColor="text1"/>
          <w:sz w:val="26"/>
          <w:szCs w:val="26"/>
        </w:rPr>
        <w:t>ООО "</w:t>
      </w:r>
      <w:r w:rsidR="00DD7A0B" w:rsidRPr="008D3E91">
        <w:rPr>
          <w:color w:val="000000" w:themeColor="text1"/>
          <w:sz w:val="26"/>
          <w:szCs w:val="26"/>
        </w:rPr>
        <w:t>Боровский Деревообрабатывающий Завод</w:t>
      </w:r>
      <w:r w:rsidR="00834F33" w:rsidRPr="008D3E91">
        <w:rPr>
          <w:color w:val="000000" w:themeColor="text1"/>
          <w:sz w:val="26"/>
          <w:szCs w:val="26"/>
        </w:rPr>
        <w:t>"</w:t>
      </w:r>
      <w:r w:rsidR="00DD7A0B" w:rsidRPr="008D3E91">
        <w:rPr>
          <w:color w:val="000000" w:themeColor="text1"/>
          <w:sz w:val="26"/>
          <w:szCs w:val="26"/>
        </w:rPr>
        <w:t xml:space="preserve"> </w:t>
      </w:r>
      <w:r w:rsidRPr="008D3E91">
        <w:rPr>
          <w:color w:val="000000" w:themeColor="text1"/>
          <w:sz w:val="26"/>
          <w:szCs w:val="26"/>
        </w:rPr>
        <w:t>(</w:t>
      </w:r>
      <w:r w:rsidR="00DD7A0B" w:rsidRPr="008D3E91">
        <w:rPr>
          <w:color w:val="000000" w:themeColor="text1"/>
          <w:sz w:val="26"/>
          <w:szCs w:val="26"/>
        </w:rPr>
        <w:t>распиловка и строгание древесины</w:t>
      </w:r>
      <w:r w:rsidRPr="008D3E91">
        <w:rPr>
          <w:color w:val="000000" w:themeColor="text1"/>
          <w:sz w:val="26"/>
          <w:szCs w:val="26"/>
        </w:rPr>
        <w:t xml:space="preserve">), </w:t>
      </w:r>
      <w:r w:rsidR="002F1B65" w:rsidRPr="008D3E91">
        <w:rPr>
          <w:color w:val="000000" w:themeColor="text1"/>
          <w:sz w:val="26"/>
          <w:szCs w:val="26"/>
        </w:rPr>
        <w:t>ЗАО "</w:t>
      </w:r>
      <w:r w:rsidR="00DD7A0B" w:rsidRPr="008D3E91">
        <w:rPr>
          <w:color w:val="000000" w:themeColor="text1"/>
          <w:sz w:val="26"/>
          <w:szCs w:val="26"/>
        </w:rPr>
        <w:t>Боровская швейная фабрика</w:t>
      </w:r>
      <w:r w:rsidR="002F1B65" w:rsidRPr="008D3E91">
        <w:rPr>
          <w:color w:val="000000" w:themeColor="text1"/>
          <w:sz w:val="26"/>
          <w:szCs w:val="26"/>
        </w:rPr>
        <w:t>"</w:t>
      </w:r>
      <w:r w:rsidR="00DD7A0B" w:rsidRPr="008D3E91">
        <w:rPr>
          <w:color w:val="000000" w:themeColor="text1"/>
          <w:sz w:val="26"/>
          <w:szCs w:val="26"/>
        </w:rPr>
        <w:t xml:space="preserve"> </w:t>
      </w:r>
      <w:r w:rsidRPr="008D3E91">
        <w:rPr>
          <w:color w:val="000000" w:themeColor="text1"/>
          <w:sz w:val="26"/>
          <w:szCs w:val="26"/>
        </w:rPr>
        <w:t>(</w:t>
      </w:r>
      <w:r w:rsidR="00DD7A0B" w:rsidRPr="008D3E91">
        <w:rPr>
          <w:color w:val="000000" w:themeColor="text1"/>
          <w:sz w:val="26"/>
          <w:szCs w:val="26"/>
        </w:rPr>
        <w:t xml:space="preserve">производство верхней одежды), ООО "Басс" (производство </w:t>
      </w:r>
      <w:r w:rsidR="002F1B65" w:rsidRPr="008D3E91">
        <w:rPr>
          <w:color w:val="000000" w:themeColor="text1"/>
          <w:sz w:val="26"/>
          <w:szCs w:val="26"/>
        </w:rPr>
        <w:t>сантехнических</w:t>
      </w:r>
      <w:r w:rsidR="00DD7A0B" w:rsidRPr="008D3E91">
        <w:rPr>
          <w:color w:val="000000" w:themeColor="text1"/>
          <w:sz w:val="26"/>
          <w:szCs w:val="26"/>
        </w:rPr>
        <w:t xml:space="preserve"> изделий).</w:t>
      </w:r>
    </w:p>
    <w:p w:rsidR="00C97927" w:rsidRPr="008D3E91" w:rsidRDefault="002F1B65" w:rsidP="00C97927">
      <w:pPr>
        <w:spacing w:line="276" w:lineRule="auto"/>
        <w:ind w:firstLine="851"/>
        <w:jc w:val="both"/>
        <w:rPr>
          <w:color w:val="000000" w:themeColor="text1"/>
          <w:sz w:val="26"/>
          <w:szCs w:val="26"/>
        </w:rPr>
      </w:pPr>
      <w:r w:rsidRPr="008D3E91">
        <w:rPr>
          <w:i/>
          <w:color w:val="000000" w:themeColor="text1"/>
          <w:sz w:val="26"/>
          <w:szCs w:val="26"/>
        </w:rPr>
        <w:t xml:space="preserve">ООО </w:t>
      </w:r>
      <w:r w:rsidR="0037371A" w:rsidRPr="008D3E91">
        <w:rPr>
          <w:color w:val="000000" w:themeColor="text1"/>
          <w:sz w:val="26"/>
          <w:szCs w:val="26"/>
        </w:rPr>
        <w:t>"</w:t>
      </w:r>
      <w:r w:rsidRPr="008D3E91">
        <w:rPr>
          <w:i/>
          <w:color w:val="000000" w:themeColor="text1"/>
          <w:sz w:val="26"/>
          <w:szCs w:val="26"/>
        </w:rPr>
        <w:t>Фарм-Синтез</w:t>
      </w:r>
      <w:r w:rsidR="0037371A" w:rsidRPr="008D3E91">
        <w:rPr>
          <w:color w:val="000000" w:themeColor="text1"/>
          <w:sz w:val="26"/>
          <w:szCs w:val="26"/>
        </w:rPr>
        <w:t>"</w:t>
      </w:r>
      <w:r w:rsidR="00C97927" w:rsidRPr="008D3E91">
        <w:rPr>
          <w:color w:val="000000" w:themeColor="text1"/>
          <w:sz w:val="26"/>
          <w:szCs w:val="26"/>
        </w:rPr>
        <w:t xml:space="preserve"> </w:t>
      </w:r>
      <w:r w:rsidR="0037371A" w:rsidRPr="008D3E91">
        <w:rPr>
          <w:color w:val="000000" w:themeColor="text1"/>
          <w:sz w:val="26"/>
          <w:szCs w:val="26"/>
        </w:rPr>
        <w:t>–</w:t>
      </w:r>
      <w:r w:rsidR="00C97927" w:rsidRPr="008D3E91">
        <w:rPr>
          <w:color w:val="000000" w:themeColor="text1"/>
          <w:sz w:val="26"/>
          <w:szCs w:val="26"/>
        </w:rPr>
        <w:t xml:space="preserve"> </w:t>
      </w:r>
      <w:r w:rsidRPr="008D3E91">
        <w:rPr>
          <w:color w:val="000000" w:themeColor="text1"/>
          <w:sz w:val="26"/>
          <w:szCs w:val="26"/>
        </w:rPr>
        <w:t>одна из ведущих отечественных фармацевтических компаний, с 1997 г. осуществляющая полный цикл производства от синтеза активных молекул до выпуска готовых лекарственных форм. Многолетний опыт применения препаратов компании в онкологии, онкоурологии, хирургии, гастроэнтерологии, гинекологии, эндокринологии, реаниматологии и радиоизотопной диагностике подтверждает их высокую эффективность и безопасность</w:t>
      </w:r>
      <w:r w:rsidR="00C97927" w:rsidRPr="008D3E91">
        <w:rPr>
          <w:color w:val="000000" w:themeColor="text1"/>
          <w:sz w:val="26"/>
          <w:szCs w:val="26"/>
        </w:rPr>
        <w:t xml:space="preserve">.     </w:t>
      </w:r>
    </w:p>
    <w:p w:rsidR="00C97927" w:rsidRPr="008D3E91" w:rsidRDefault="00C97927" w:rsidP="00C97927">
      <w:pPr>
        <w:spacing w:line="276" w:lineRule="auto"/>
        <w:ind w:firstLine="851"/>
        <w:jc w:val="both"/>
        <w:rPr>
          <w:color w:val="000000" w:themeColor="text1"/>
          <w:sz w:val="26"/>
          <w:szCs w:val="26"/>
        </w:rPr>
      </w:pPr>
      <w:r w:rsidRPr="008D3E91">
        <w:rPr>
          <w:i/>
          <w:color w:val="000000" w:themeColor="text1"/>
          <w:sz w:val="26"/>
          <w:szCs w:val="26"/>
        </w:rPr>
        <w:t xml:space="preserve">ООО </w:t>
      </w:r>
      <w:r w:rsidR="0037371A" w:rsidRPr="008D3E91">
        <w:rPr>
          <w:color w:val="000000" w:themeColor="text1"/>
          <w:sz w:val="26"/>
          <w:szCs w:val="26"/>
        </w:rPr>
        <w:t>"</w:t>
      </w:r>
      <w:r w:rsidR="002F1B65" w:rsidRPr="008D3E91">
        <w:rPr>
          <w:i/>
          <w:color w:val="000000" w:themeColor="text1"/>
          <w:sz w:val="26"/>
          <w:szCs w:val="26"/>
        </w:rPr>
        <w:t>Боровский Деревообрабатывающий Завод</w:t>
      </w:r>
      <w:r w:rsidR="0037371A" w:rsidRPr="008D3E91">
        <w:rPr>
          <w:color w:val="000000" w:themeColor="text1"/>
          <w:sz w:val="26"/>
          <w:szCs w:val="26"/>
        </w:rPr>
        <w:t xml:space="preserve">" – </w:t>
      </w:r>
      <w:r w:rsidR="006F35BE" w:rsidRPr="008D3E91">
        <w:rPr>
          <w:color w:val="000000" w:themeColor="text1"/>
          <w:sz w:val="26"/>
          <w:szCs w:val="26"/>
        </w:rPr>
        <w:t>это самый мощный по объемам выпускаемой продукции и наиболее оснащенный спецоборудованием завод по производству домов из СИП панелей в России</w:t>
      </w:r>
      <w:r w:rsidRPr="008D3E91">
        <w:rPr>
          <w:color w:val="000000" w:themeColor="text1"/>
          <w:sz w:val="26"/>
          <w:szCs w:val="26"/>
        </w:rPr>
        <w:t>.</w:t>
      </w:r>
    </w:p>
    <w:p w:rsidR="00C97927" w:rsidRPr="008D3E91" w:rsidRDefault="0037371A" w:rsidP="00C97927">
      <w:pPr>
        <w:spacing w:line="276" w:lineRule="auto"/>
        <w:ind w:firstLine="851"/>
        <w:jc w:val="both"/>
        <w:rPr>
          <w:color w:val="000000" w:themeColor="text1"/>
          <w:sz w:val="26"/>
          <w:szCs w:val="26"/>
        </w:rPr>
      </w:pPr>
      <w:r w:rsidRPr="008D3E91">
        <w:rPr>
          <w:i/>
          <w:color w:val="000000" w:themeColor="text1"/>
          <w:sz w:val="26"/>
          <w:szCs w:val="26"/>
        </w:rPr>
        <w:t>ЗАО "Боровская швейная фабрика"</w:t>
      </w:r>
      <w:r w:rsidRPr="008D3E91">
        <w:rPr>
          <w:color w:val="000000" w:themeColor="text1"/>
          <w:sz w:val="26"/>
          <w:szCs w:val="26"/>
        </w:rPr>
        <w:t xml:space="preserve"> </w:t>
      </w:r>
      <w:r w:rsidR="00C97927" w:rsidRPr="008D3E91">
        <w:rPr>
          <w:color w:val="000000" w:themeColor="text1"/>
          <w:sz w:val="26"/>
          <w:szCs w:val="26"/>
        </w:rPr>
        <w:t>–</w:t>
      </w:r>
      <w:r w:rsidRPr="008D3E91">
        <w:rPr>
          <w:color w:val="000000" w:themeColor="text1"/>
          <w:sz w:val="26"/>
          <w:szCs w:val="26"/>
        </w:rPr>
        <w:t xml:space="preserve"> была основана в 1927 году. К середине 50-х годов предприятие сфокусировалось на пошиве мужских сорочек. Благодаря тщательному контролю качества сорочки, произведенные на фабрике, из года в год удерживали первые места на всесоюзных конкурсах. С 1966 по 2002 год фабрика входила в состав Производственного Швейного Объединения (ПШО) "Москва", одного из крупнейших производителей сорочек в СССР. В 2002 году на предприятии была проведена полная реструктуризация и модернизация производства. Сегодня соединяя самые передовые швейные технологии, многолетний, профессиональный опыт своих сотрудников и глубочайшие традиции качества - Боровская Швейная Фабрика по праву считается одним из лучших Российских производств.</w:t>
      </w:r>
    </w:p>
    <w:p w:rsidR="0037371A" w:rsidRPr="008D3E91" w:rsidRDefault="0037371A" w:rsidP="0037371A">
      <w:pPr>
        <w:spacing w:line="276" w:lineRule="auto"/>
        <w:ind w:firstLine="851"/>
        <w:jc w:val="both"/>
        <w:rPr>
          <w:color w:val="000000" w:themeColor="text1"/>
          <w:sz w:val="26"/>
          <w:szCs w:val="26"/>
        </w:rPr>
      </w:pPr>
      <w:r w:rsidRPr="008D3E91">
        <w:rPr>
          <w:i/>
          <w:color w:val="000000" w:themeColor="text1"/>
          <w:sz w:val="26"/>
          <w:szCs w:val="26"/>
        </w:rPr>
        <w:t xml:space="preserve">ООО </w:t>
      </w:r>
      <w:r w:rsidRPr="008D3E91">
        <w:rPr>
          <w:color w:val="000000" w:themeColor="text1"/>
          <w:sz w:val="26"/>
          <w:szCs w:val="26"/>
        </w:rPr>
        <w:t>"</w:t>
      </w:r>
      <w:r w:rsidRPr="008D3E91">
        <w:rPr>
          <w:i/>
          <w:color w:val="000000" w:themeColor="text1"/>
          <w:sz w:val="26"/>
          <w:szCs w:val="26"/>
        </w:rPr>
        <w:t>Басс</w:t>
      </w:r>
      <w:r w:rsidRPr="008D3E91">
        <w:rPr>
          <w:color w:val="000000" w:themeColor="text1"/>
          <w:sz w:val="26"/>
          <w:szCs w:val="26"/>
        </w:rPr>
        <w:t>" – группа компаний BAS один из ведущих производителей акриловых ванн с гидромассажем и душевых кабин в России с опытом работы более 15 лет на рынке сантехники. Продукция под брендом BAS успешно реализуется во всех регионах России, а также на территории Казахстана и Республики Беларусь.</w:t>
      </w:r>
    </w:p>
    <w:p w:rsidR="00C97927" w:rsidRPr="008D3E91" w:rsidRDefault="00057CCA" w:rsidP="00C97927">
      <w:pPr>
        <w:pStyle w:val="af1"/>
        <w:keepNext/>
        <w:tabs>
          <w:tab w:val="left" w:pos="702"/>
        </w:tabs>
        <w:spacing w:after="0" w:line="276" w:lineRule="auto"/>
        <w:ind w:left="702" w:hanging="702"/>
        <w:jc w:val="center"/>
        <w:rPr>
          <w:rFonts w:cs="Times New Roman"/>
          <w:b/>
          <w:i w:val="0"/>
          <w:color w:val="000000" w:themeColor="text1"/>
          <w:sz w:val="26"/>
          <w:szCs w:val="26"/>
        </w:rPr>
      </w:pPr>
      <w:r w:rsidRPr="008D3E91">
        <w:rPr>
          <w:rFonts w:cs="Times New Roman"/>
          <w:b/>
          <w:i w:val="0"/>
          <w:color w:val="000000" w:themeColor="text1"/>
          <w:sz w:val="26"/>
          <w:szCs w:val="26"/>
        </w:rPr>
        <w:t>П</w:t>
      </w:r>
      <w:r w:rsidR="00C97927" w:rsidRPr="008D3E91">
        <w:rPr>
          <w:rFonts w:cs="Times New Roman"/>
          <w:b/>
          <w:i w:val="0"/>
          <w:color w:val="000000" w:themeColor="text1"/>
          <w:sz w:val="26"/>
          <w:szCs w:val="26"/>
        </w:rPr>
        <w:t>редприятия городского поселения</w:t>
      </w:r>
    </w:p>
    <w:p w:rsidR="00C97927" w:rsidRPr="008D3E91" w:rsidRDefault="00C97927" w:rsidP="00C97927">
      <w:pPr>
        <w:spacing w:line="276" w:lineRule="auto"/>
        <w:jc w:val="right"/>
        <w:rPr>
          <w:i/>
          <w:color w:val="000000" w:themeColor="text1"/>
        </w:rPr>
      </w:pPr>
      <w:r w:rsidRPr="008D3E91">
        <w:rPr>
          <w:i/>
          <w:color w:val="000000" w:themeColor="text1"/>
        </w:rPr>
        <w:t xml:space="preserve">Таблица </w:t>
      </w:r>
      <w:r w:rsidR="000C3573" w:rsidRPr="008D3E91">
        <w:rPr>
          <w:i/>
          <w:color w:val="000000" w:themeColor="text1"/>
        </w:rPr>
        <w:t>10</w:t>
      </w:r>
    </w:p>
    <w:tbl>
      <w:tblPr>
        <w:tblW w:w="1037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2815"/>
        <w:gridCol w:w="2620"/>
        <w:gridCol w:w="2562"/>
        <w:gridCol w:w="1787"/>
      </w:tblGrid>
      <w:tr w:rsidR="008D3E91" w:rsidRPr="008D3E91" w:rsidTr="00B04720">
        <w:trPr>
          <w:trHeight w:val="524"/>
          <w:jc w:val="right"/>
        </w:trPr>
        <w:tc>
          <w:tcPr>
            <w:tcW w:w="588" w:type="dxa"/>
            <w:shd w:val="clear" w:color="auto" w:fill="auto"/>
            <w:vAlign w:val="center"/>
          </w:tcPr>
          <w:p w:rsidR="00C97927" w:rsidRPr="008D3E91" w:rsidRDefault="00C97927" w:rsidP="00C24D39">
            <w:pPr>
              <w:jc w:val="center"/>
              <w:rPr>
                <w:b/>
                <w:color w:val="000000" w:themeColor="text1"/>
              </w:rPr>
            </w:pPr>
            <w:r w:rsidRPr="008D3E91">
              <w:rPr>
                <w:b/>
                <w:color w:val="000000" w:themeColor="text1"/>
              </w:rPr>
              <w:t>№ п/п</w:t>
            </w:r>
          </w:p>
        </w:tc>
        <w:tc>
          <w:tcPr>
            <w:tcW w:w="2815" w:type="dxa"/>
            <w:shd w:val="clear" w:color="auto" w:fill="auto"/>
            <w:vAlign w:val="center"/>
          </w:tcPr>
          <w:p w:rsidR="00C97927" w:rsidRPr="008D3E91" w:rsidRDefault="00C97927" w:rsidP="00C24D39">
            <w:pPr>
              <w:jc w:val="center"/>
              <w:rPr>
                <w:b/>
                <w:color w:val="000000" w:themeColor="text1"/>
              </w:rPr>
            </w:pPr>
            <w:r w:rsidRPr="008D3E91">
              <w:rPr>
                <w:b/>
                <w:color w:val="000000" w:themeColor="text1"/>
              </w:rPr>
              <w:t>Наименование организации</w:t>
            </w:r>
          </w:p>
        </w:tc>
        <w:tc>
          <w:tcPr>
            <w:tcW w:w="2620" w:type="dxa"/>
            <w:shd w:val="clear" w:color="auto" w:fill="auto"/>
            <w:vAlign w:val="center"/>
          </w:tcPr>
          <w:p w:rsidR="00C97927" w:rsidRPr="008D3E91" w:rsidRDefault="00C97927" w:rsidP="00C24D39">
            <w:pPr>
              <w:jc w:val="center"/>
              <w:rPr>
                <w:b/>
                <w:color w:val="000000" w:themeColor="text1"/>
              </w:rPr>
            </w:pPr>
            <w:r w:rsidRPr="008D3E91">
              <w:rPr>
                <w:b/>
                <w:color w:val="000000" w:themeColor="text1"/>
              </w:rPr>
              <w:t>Место расположения</w:t>
            </w:r>
          </w:p>
        </w:tc>
        <w:tc>
          <w:tcPr>
            <w:tcW w:w="2562" w:type="dxa"/>
          </w:tcPr>
          <w:p w:rsidR="00C97927" w:rsidRPr="008D3E91" w:rsidRDefault="00C97927" w:rsidP="00C24D39">
            <w:pPr>
              <w:jc w:val="center"/>
              <w:rPr>
                <w:b/>
                <w:color w:val="000000" w:themeColor="text1"/>
              </w:rPr>
            </w:pPr>
            <w:r w:rsidRPr="008D3E91">
              <w:rPr>
                <w:rFonts w:eastAsia="Times New Roman"/>
                <w:b/>
                <w:color w:val="000000" w:themeColor="text1"/>
                <w:lang w:eastAsia="ru-RU"/>
              </w:rPr>
              <w:t>Профиль деятельности</w:t>
            </w:r>
          </w:p>
        </w:tc>
        <w:tc>
          <w:tcPr>
            <w:tcW w:w="1787" w:type="dxa"/>
            <w:shd w:val="clear" w:color="auto" w:fill="auto"/>
            <w:vAlign w:val="center"/>
          </w:tcPr>
          <w:p w:rsidR="00C97927" w:rsidRPr="008D3E91" w:rsidRDefault="00C97927" w:rsidP="00C24D39">
            <w:pPr>
              <w:jc w:val="center"/>
              <w:rPr>
                <w:b/>
                <w:color w:val="000000" w:themeColor="text1"/>
              </w:rPr>
            </w:pPr>
            <w:r w:rsidRPr="008D3E91">
              <w:rPr>
                <w:b/>
                <w:color w:val="000000" w:themeColor="text1"/>
              </w:rPr>
              <w:t>Количество работающих</w:t>
            </w:r>
          </w:p>
        </w:tc>
      </w:tr>
      <w:tr w:rsidR="008D3E91" w:rsidRPr="008D3E91" w:rsidTr="00B04720">
        <w:trPr>
          <w:trHeight w:val="713"/>
          <w:jc w:val="right"/>
        </w:trPr>
        <w:tc>
          <w:tcPr>
            <w:tcW w:w="588" w:type="dxa"/>
            <w:shd w:val="clear" w:color="auto" w:fill="auto"/>
            <w:vAlign w:val="center"/>
          </w:tcPr>
          <w:p w:rsidR="00C97927" w:rsidRPr="008D3E91" w:rsidRDefault="00C97927" w:rsidP="00834F33">
            <w:pPr>
              <w:jc w:val="center"/>
              <w:rPr>
                <w:color w:val="000000" w:themeColor="text1"/>
                <w:lang w:eastAsia="ru-RU"/>
              </w:rPr>
            </w:pPr>
            <w:r w:rsidRPr="008D3E91">
              <w:rPr>
                <w:color w:val="000000" w:themeColor="text1"/>
                <w:lang w:eastAsia="ru-RU"/>
              </w:rPr>
              <w:t>1</w:t>
            </w:r>
            <w:r w:rsidR="00834F33" w:rsidRPr="008D3E91">
              <w:rPr>
                <w:color w:val="000000" w:themeColor="text1"/>
                <w:lang w:eastAsia="ru-RU"/>
              </w:rPr>
              <w:t>.</w:t>
            </w:r>
          </w:p>
        </w:tc>
        <w:tc>
          <w:tcPr>
            <w:tcW w:w="2815" w:type="dxa"/>
            <w:shd w:val="clear" w:color="auto" w:fill="auto"/>
            <w:vAlign w:val="center"/>
          </w:tcPr>
          <w:p w:rsidR="00C97927" w:rsidRPr="008D3E91" w:rsidRDefault="001F1B8F" w:rsidP="00834F33">
            <w:pPr>
              <w:jc w:val="center"/>
              <w:rPr>
                <w:color w:val="000000" w:themeColor="text1"/>
                <w:lang w:eastAsia="ru-RU"/>
              </w:rPr>
            </w:pPr>
            <w:r w:rsidRPr="008D3E91">
              <w:rPr>
                <w:color w:val="000000" w:themeColor="text1"/>
                <w:lang w:eastAsia="ru-RU"/>
              </w:rPr>
              <w:t>ООО "Фарм-Синтез"</w:t>
            </w:r>
          </w:p>
        </w:tc>
        <w:tc>
          <w:tcPr>
            <w:tcW w:w="2620" w:type="dxa"/>
            <w:shd w:val="clear" w:color="auto" w:fill="auto"/>
            <w:vAlign w:val="center"/>
          </w:tcPr>
          <w:p w:rsidR="00C97927" w:rsidRPr="008D3E91" w:rsidRDefault="00B04720" w:rsidP="00834F33">
            <w:pPr>
              <w:jc w:val="center"/>
              <w:rPr>
                <w:color w:val="000000" w:themeColor="text1"/>
                <w:lang w:eastAsia="ru-RU"/>
              </w:rPr>
            </w:pPr>
            <w:r w:rsidRPr="008D3E91">
              <w:rPr>
                <w:color w:val="000000" w:themeColor="text1"/>
                <w:lang w:eastAsia="ru-RU"/>
              </w:rPr>
              <w:t>г. Боровск, ул. </w:t>
            </w:r>
            <w:r w:rsidR="00834F33" w:rsidRPr="008D3E91">
              <w:rPr>
                <w:color w:val="000000" w:themeColor="text1"/>
                <w:lang w:eastAsia="ru-RU"/>
              </w:rPr>
              <w:t>Московская, д. 30</w:t>
            </w:r>
          </w:p>
        </w:tc>
        <w:tc>
          <w:tcPr>
            <w:tcW w:w="2562" w:type="dxa"/>
            <w:vAlign w:val="center"/>
          </w:tcPr>
          <w:p w:rsidR="00C97927" w:rsidRPr="008D3E91" w:rsidRDefault="00834F33" w:rsidP="00834F33">
            <w:pPr>
              <w:jc w:val="center"/>
              <w:rPr>
                <w:color w:val="000000" w:themeColor="text1"/>
                <w:lang w:eastAsia="ru-RU"/>
              </w:rPr>
            </w:pPr>
            <w:r w:rsidRPr="008D3E91">
              <w:rPr>
                <w:color w:val="000000" w:themeColor="text1"/>
                <w:lang w:eastAsia="ru-RU"/>
              </w:rPr>
              <w:t>Фармацевтическая компания</w:t>
            </w:r>
          </w:p>
        </w:tc>
        <w:tc>
          <w:tcPr>
            <w:tcW w:w="1787" w:type="dxa"/>
            <w:shd w:val="clear" w:color="auto" w:fill="auto"/>
            <w:vAlign w:val="center"/>
          </w:tcPr>
          <w:p w:rsidR="00C97927" w:rsidRPr="008D3E91" w:rsidRDefault="00834F33" w:rsidP="00834F33">
            <w:pPr>
              <w:jc w:val="center"/>
              <w:rPr>
                <w:color w:val="000000" w:themeColor="text1"/>
                <w:lang w:eastAsia="ru-RU"/>
              </w:rPr>
            </w:pPr>
            <w:r w:rsidRPr="008D3E91">
              <w:rPr>
                <w:color w:val="000000" w:themeColor="text1"/>
                <w:lang w:eastAsia="ru-RU"/>
              </w:rPr>
              <w:t>38</w:t>
            </w:r>
          </w:p>
        </w:tc>
      </w:tr>
      <w:tr w:rsidR="008D3E91" w:rsidRPr="008D3E91" w:rsidTr="00B04720">
        <w:trPr>
          <w:trHeight w:val="826"/>
          <w:jc w:val="right"/>
        </w:trPr>
        <w:tc>
          <w:tcPr>
            <w:tcW w:w="588" w:type="dxa"/>
            <w:shd w:val="clear" w:color="auto" w:fill="auto"/>
            <w:vAlign w:val="center"/>
          </w:tcPr>
          <w:p w:rsidR="00C97927" w:rsidRPr="008D3E91" w:rsidRDefault="00C97927" w:rsidP="00834F33">
            <w:pPr>
              <w:jc w:val="center"/>
              <w:rPr>
                <w:color w:val="000000" w:themeColor="text1"/>
                <w:lang w:eastAsia="ru-RU"/>
              </w:rPr>
            </w:pPr>
            <w:r w:rsidRPr="008D3E91">
              <w:rPr>
                <w:color w:val="000000" w:themeColor="text1"/>
                <w:lang w:eastAsia="ru-RU"/>
              </w:rPr>
              <w:t>2</w:t>
            </w:r>
            <w:r w:rsidR="00834F33" w:rsidRPr="008D3E91">
              <w:rPr>
                <w:color w:val="000000" w:themeColor="text1"/>
                <w:lang w:eastAsia="ru-RU"/>
              </w:rPr>
              <w:t>.</w:t>
            </w:r>
          </w:p>
        </w:tc>
        <w:tc>
          <w:tcPr>
            <w:tcW w:w="2815" w:type="dxa"/>
            <w:shd w:val="clear" w:color="auto" w:fill="auto"/>
            <w:vAlign w:val="center"/>
          </w:tcPr>
          <w:p w:rsidR="00C97927" w:rsidRPr="008D3E91" w:rsidRDefault="00834F33" w:rsidP="00834F33">
            <w:pPr>
              <w:jc w:val="center"/>
              <w:rPr>
                <w:color w:val="000000" w:themeColor="text1"/>
                <w:lang w:eastAsia="ru-RU"/>
              </w:rPr>
            </w:pPr>
            <w:r w:rsidRPr="008D3E91">
              <w:rPr>
                <w:color w:val="000000" w:themeColor="text1"/>
                <w:lang w:eastAsia="ru-RU"/>
              </w:rPr>
              <w:t>ООО "Боровский Деревообрабатывающий Завод"</w:t>
            </w:r>
          </w:p>
        </w:tc>
        <w:tc>
          <w:tcPr>
            <w:tcW w:w="2620" w:type="dxa"/>
            <w:shd w:val="clear" w:color="auto" w:fill="auto"/>
            <w:vAlign w:val="center"/>
          </w:tcPr>
          <w:p w:rsidR="00C97927" w:rsidRPr="008D3E91" w:rsidRDefault="00B04720" w:rsidP="00834F33">
            <w:pPr>
              <w:jc w:val="center"/>
              <w:rPr>
                <w:color w:val="000000" w:themeColor="text1"/>
                <w:lang w:eastAsia="ru-RU"/>
              </w:rPr>
            </w:pPr>
            <w:r w:rsidRPr="008D3E91">
              <w:rPr>
                <w:color w:val="000000" w:themeColor="text1"/>
                <w:lang w:eastAsia="ru-RU"/>
              </w:rPr>
              <w:t>г. Боровск, ул. </w:t>
            </w:r>
            <w:r w:rsidR="00834F33" w:rsidRPr="008D3E91">
              <w:rPr>
                <w:color w:val="000000" w:themeColor="text1"/>
                <w:lang w:eastAsia="ru-RU"/>
              </w:rPr>
              <w:t>Московская, д. 31</w:t>
            </w:r>
          </w:p>
        </w:tc>
        <w:tc>
          <w:tcPr>
            <w:tcW w:w="2562" w:type="dxa"/>
            <w:vAlign w:val="center"/>
          </w:tcPr>
          <w:p w:rsidR="00C97927" w:rsidRPr="008D3E91" w:rsidRDefault="00834F33" w:rsidP="00834F33">
            <w:pPr>
              <w:jc w:val="center"/>
              <w:rPr>
                <w:color w:val="000000" w:themeColor="text1"/>
                <w:lang w:eastAsia="ru-RU"/>
              </w:rPr>
            </w:pPr>
            <w:r w:rsidRPr="008D3E91">
              <w:rPr>
                <w:color w:val="000000" w:themeColor="text1"/>
                <w:lang w:eastAsia="ru-RU"/>
              </w:rPr>
              <w:t>Обработка древесины и производство изделий из дерева</w:t>
            </w:r>
          </w:p>
        </w:tc>
        <w:tc>
          <w:tcPr>
            <w:tcW w:w="1787" w:type="dxa"/>
            <w:shd w:val="clear" w:color="auto" w:fill="auto"/>
            <w:vAlign w:val="center"/>
          </w:tcPr>
          <w:p w:rsidR="00C97927" w:rsidRPr="008D3E91" w:rsidRDefault="00834F33" w:rsidP="00834F33">
            <w:pPr>
              <w:jc w:val="center"/>
              <w:rPr>
                <w:color w:val="000000" w:themeColor="text1"/>
                <w:lang w:eastAsia="ru-RU"/>
              </w:rPr>
            </w:pPr>
            <w:r w:rsidRPr="008D3E91">
              <w:rPr>
                <w:color w:val="000000" w:themeColor="text1"/>
                <w:lang w:eastAsia="ru-RU"/>
              </w:rPr>
              <w:t>100</w:t>
            </w:r>
          </w:p>
        </w:tc>
      </w:tr>
      <w:tr w:rsidR="008D3E91" w:rsidRPr="008D3E91" w:rsidTr="00B04720">
        <w:trPr>
          <w:trHeight w:val="718"/>
          <w:jc w:val="right"/>
        </w:trPr>
        <w:tc>
          <w:tcPr>
            <w:tcW w:w="588" w:type="dxa"/>
            <w:shd w:val="clear" w:color="auto" w:fill="auto"/>
            <w:vAlign w:val="center"/>
          </w:tcPr>
          <w:p w:rsidR="00C97927" w:rsidRPr="008D3E91" w:rsidRDefault="00C97927" w:rsidP="00C24D39">
            <w:pPr>
              <w:jc w:val="center"/>
              <w:rPr>
                <w:color w:val="000000" w:themeColor="text1"/>
                <w:lang w:eastAsia="ru-RU"/>
              </w:rPr>
            </w:pPr>
            <w:r w:rsidRPr="008D3E91">
              <w:rPr>
                <w:color w:val="000000" w:themeColor="text1"/>
                <w:lang w:eastAsia="ru-RU"/>
              </w:rPr>
              <w:t>3</w:t>
            </w:r>
            <w:r w:rsidR="00834F33" w:rsidRPr="008D3E91">
              <w:rPr>
                <w:color w:val="000000" w:themeColor="text1"/>
                <w:lang w:eastAsia="ru-RU"/>
              </w:rPr>
              <w:t>.</w:t>
            </w:r>
          </w:p>
        </w:tc>
        <w:tc>
          <w:tcPr>
            <w:tcW w:w="2815" w:type="dxa"/>
            <w:shd w:val="clear" w:color="auto" w:fill="auto"/>
            <w:vAlign w:val="center"/>
          </w:tcPr>
          <w:p w:rsidR="00C97927" w:rsidRPr="008D3E91" w:rsidRDefault="00834F33" w:rsidP="00834F33">
            <w:pPr>
              <w:jc w:val="center"/>
              <w:rPr>
                <w:color w:val="000000" w:themeColor="text1"/>
                <w:lang w:eastAsia="ru-RU"/>
              </w:rPr>
            </w:pPr>
            <w:r w:rsidRPr="008D3E91">
              <w:rPr>
                <w:color w:val="000000" w:themeColor="text1"/>
                <w:lang w:eastAsia="ru-RU"/>
              </w:rPr>
              <w:t>ООО "Басс"</w:t>
            </w:r>
          </w:p>
        </w:tc>
        <w:tc>
          <w:tcPr>
            <w:tcW w:w="2620" w:type="dxa"/>
            <w:shd w:val="clear" w:color="auto" w:fill="auto"/>
            <w:vAlign w:val="center"/>
          </w:tcPr>
          <w:p w:rsidR="00C97927" w:rsidRPr="008D3E91" w:rsidRDefault="00B04720" w:rsidP="00C24D39">
            <w:pPr>
              <w:jc w:val="center"/>
              <w:rPr>
                <w:color w:val="000000" w:themeColor="text1"/>
                <w:lang w:eastAsia="ru-RU"/>
              </w:rPr>
            </w:pPr>
            <w:r w:rsidRPr="008D3E91">
              <w:rPr>
                <w:color w:val="000000" w:themeColor="text1"/>
                <w:lang w:eastAsia="ru-RU"/>
              </w:rPr>
              <w:t>г. Боровск, ул. </w:t>
            </w:r>
            <w:r w:rsidR="00834F33" w:rsidRPr="008D3E91">
              <w:rPr>
                <w:color w:val="000000" w:themeColor="text1"/>
                <w:lang w:eastAsia="ru-RU"/>
              </w:rPr>
              <w:t>Берникова, д. 83</w:t>
            </w:r>
          </w:p>
        </w:tc>
        <w:tc>
          <w:tcPr>
            <w:tcW w:w="2562" w:type="dxa"/>
            <w:vAlign w:val="center"/>
          </w:tcPr>
          <w:p w:rsidR="00C97927" w:rsidRPr="008D3E91" w:rsidRDefault="00834F33" w:rsidP="00C24D39">
            <w:pPr>
              <w:jc w:val="center"/>
              <w:rPr>
                <w:color w:val="000000" w:themeColor="text1"/>
                <w:lang w:eastAsia="ru-RU"/>
              </w:rPr>
            </w:pPr>
            <w:r w:rsidRPr="008D3E91">
              <w:rPr>
                <w:color w:val="000000" w:themeColor="text1"/>
                <w:lang w:eastAsia="ru-RU"/>
              </w:rPr>
              <w:t>Производство пластиковых изделий и сантехники</w:t>
            </w:r>
          </w:p>
        </w:tc>
        <w:tc>
          <w:tcPr>
            <w:tcW w:w="1787" w:type="dxa"/>
            <w:shd w:val="clear" w:color="auto" w:fill="auto"/>
            <w:vAlign w:val="center"/>
          </w:tcPr>
          <w:p w:rsidR="00C97927" w:rsidRPr="008D3E91" w:rsidRDefault="00834F33" w:rsidP="00C24D39">
            <w:pPr>
              <w:jc w:val="center"/>
              <w:rPr>
                <w:color w:val="000000" w:themeColor="text1"/>
                <w:lang w:eastAsia="ru-RU"/>
              </w:rPr>
            </w:pPr>
            <w:r w:rsidRPr="008D3E91">
              <w:rPr>
                <w:color w:val="000000" w:themeColor="text1"/>
                <w:lang w:eastAsia="ru-RU"/>
              </w:rPr>
              <w:t>244</w:t>
            </w:r>
          </w:p>
        </w:tc>
      </w:tr>
      <w:tr w:rsidR="008D3E91" w:rsidRPr="008D3E91" w:rsidTr="00B04720">
        <w:trPr>
          <w:jc w:val="right"/>
        </w:trPr>
        <w:tc>
          <w:tcPr>
            <w:tcW w:w="588" w:type="dxa"/>
            <w:shd w:val="clear" w:color="auto" w:fill="auto"/>
            <w:vAlign w:val="center"/>
          </w:tcPr>
          <w:p w:rsidR="00C97927" w:rsidRPr="008D3E91" w:rsidRDefault="00C97927" w:rsidP="00C24D39">
            <w:pPr>
              <w:jc w:val="center"/>
              <w:rPr>
                <w:color w:val="000000" w:themeColor="text1"/>
                <w:lang w:eastAsia="ru-RU"/>
              </w:rPr>
            </w:pPr>
            <w:r w:rsidRPr="008D3E91">
              <w:rPr>
                <w:color w:val="000000" w:themeColor="text1"/>
                <w:lang w:eastAsia="ru-RU"/>
              </w:rPr>
              <w:t>4</w:t>
            </w:r>
            <w:r w:rsidR="00834F33" w:rsidRPr="008D3E91">
              <w:rPr>
                <w:color w:val="000000" w:themeColor="text1"/>
                <w:lang w:eastAsia="ru-RU"/>
              </w:rPr>
              <w:t>.</w:t>
            </w:r>
          </w:p>
        </w:tc>
        <w:tc>
          <w:tcPr>
            <w:tcW w:w="2815" w:type="dxa"/>
            <w:shd w:val="clear" w:color="auto" w:fill="auto"/>
            <w:vAlign w:val="center"/>
          </w:tcPr>
          <w:p w:rsidR="00C97927" w:rsidRPr="008D3E91" w:rsidRDefault="00834F33" w:rsidP="00834F33">
            <w:pPr>
              <w:spacing w:line="276" w:lineRule="auto"/>
              <w:jc w:val="center"/>
              <w:rPr>
                <w:color w:val="000000" w:themeColor="text1"/>
                <w:lang w:eastAsia="ru-RU"/>
              </w:rPr>
            </w:pPr>
            <w:r w:rsidRPr="008D3E91">
              <w:rPr>
                <w:color w:val="000000" w:themeColor="text1"/>
                <w:lang w:eastAsia="ru-RU"/>
              </w:rPr>
              <w:t>ЗАО "Боровская швейная фабрика"</w:t>
            </w:r>
          </w:p>
        </w:tc>
        <w:tc>
          <w:tcPr>
            <w:tcW w:w="2620" w:type="dxa"/>
            <w:shd w:val="clear" w:color="auto" w:fill="auto"/>
            <w:vAlign w:val="center"/>
          </w:tcPr>
          <w:p w:rsidR="00C97927" w:rsidRPr="008D3E91" w:rsidRDefault="00B04720" w:rsidP="00C24D39">
            <w:pPr>
              <w:spacing w:line="276" w:lineRule="auto"/>
              <w:jc w:val="center"/>
              <w:rPr>
                <w:color w:val="000000" w:themeColor="text1"/>
                <w:lang w:eastAsia="ru-RU"/>
              </w:rPr>
            </w:pPr>
            <w:r w:rsidRPr="008D3E91">
              <w:rPr>
                <w:color w:val="000000" w:themeColor="text1"/>
                <w:lang w:eastAsia="ru-RU"/>
              </w:rPr>
              <w:t>г. Боровск, ул. </w:t>
            </w:r>
            <w:r w:rsidR="00834F33" w:rsidRPr="008D3E91">
              <w:rPr>
                <w:color w:val="000000" w:themeColor="text1"/>
                <w:lang w:eastAsia="ru-RU"/>
              </w:rPr>
              <w:t>Коммунистическая, д. 15</w:t>
            </w:r>
          </w:p>
        </w:tc>
        <w:tc>
          <w:tcPr>
            <w:tcW w:w="2562" w:type="dxa"/>
            <w:vAlign w:val="center"/>
          </w:tcPr>
          <w:p w:rsidR="00C97927" w:rsidRPr="008D3E91" w:rsidRDefault="00E55EE9" w:rsidP="00C24D39">
            <w:pPr>
              <w:jc w:val="center"/>
              <w:rPr>
                <w:color w:val="000000" w:themeColor="text1"/>
                <w:lang w:eastAsia="ru-RU"/>
              </w:rPr>
            </w:pPr>
            <w:r w:rsidRPr="008D3E91">
              <w:rPr>
                <w:color w:val="000000" w:themeColor="text1"/>
                <w:lang w:eastAsia="ru-RU"/>
              </w:rPr>
              <w:t>П</w:t>
            </w:r>
            <w:r w:rsidR="00834F33" w:rsidRPr="008D3E91">
              <w:rPr>
                <w:color w:val="000000" w:themeColor="text1"/>
                <w:lang w:eastAsia="ru-RU"/>
              </w:rPr>
              <w:t>роизводство верхней одежды</w:t>
            </w:r>
          </w:p>
        </w:tc>
        <w:tc>
          <w:tcPr>
            <w:tcW w:w="1787" w:type="dxa"/>
            <w:shd w:val="clear" w:color="auto" w:fill="auto"/>
            <w:vAlign w:val="center"/>
          </w:tcPr>
          <w:p w:rsidR="00C97927" w:rsidRPr="008D3E91" w:rsidRDefault="00834F33" w:rsidP="00C24D39">
            <w:pPr>
              <w:jc w:val="center"/>
              <w:rPr>
                <w:color w:val="000000" w:themeColor="text1"/>
                <w:lang w:eastAsia="ru-RU"/>
              </w:rPr>
            </w:pPr>
            <w:r w:rsidRPr="008D3E91">
              <w:rPr>
                <w:color w:val="000000" w:themeColor="text1"/>
                <w:lang w:eastAsia="ru-RU"/>
              </w:rPr>
              <w:t>15</w:t>
            </w:r>
          </w:p>
        </w:tc>
      </w:tr>
      <w:tr w:rsidR="008D3E91" w:rsidRPr="008D3E91" w:rsidTr="00B04720">
        <w:trPr>
          <w:jc w:val="right"/>
        </w:trPr>
        <w:tc>
          <w:tcPr>
            <w:tcW w:w="588" w:type="dxa"/>
            <w:shd w:val="clear" w:color="auto" w:fill="auto"/>
            <w:vAlign w:val="center"/>
          </w:tcPr>
          <w:p w:rsidR="00C97927" w:rsidRPr="008D3E91" w:rsidRDefault="00C97927" w:rsidP="00C24D39">
            <w:pPr>
              <w:jc w:val="center"/>
              <w:rPr>
                <w:color w:val="000000" w:themeColor="text1"/>
                <w:lang w:eastAsia="ru-RU"/>
              </w:rPr>
            </w:pPr>
            <w:r w:rsidRPr="008D3E91">
              <w:rPr>
                <w:color w:val="000000" w:themeColor="text1"/>
                <w:lang w:eastAsia="ru-RU"/>
              </w:rPr>
              <w:lastRenderedPageBreak/>
              <w:t>5</w:t>
            </w:r>
            <w:r w:rsidR="00834F33" w:rsidRPr="008D3E91">
              <w:rPr>
                <w:color w:val="000000" w:themeColor="text1"/>
                <w:lang w:eastAsia="ru-RU"/>
              </w:rPr>
              <w:t>.</w:t>
            </w:r>
          </w:p>
        </w:tc>
        <w:tc>
          <w:tcPr>
            <w:tcW w:w="2815" w:type="dxa"/>
            <w:shd w:val="clear" w:color="auto" w:fill="auto"/>
            <w:vAlign w:val="center"/>
          </w:tcPr>
          <w:p w:rsidR="00C97927" w:rsidRPr="008D3E91" w:rsidRDefault="00E55EE9" w:rsidP="00E55EE9">
            <w:pPr>
              <w:spacing w:line="276" w:lineRule="auto"/>
              <w:jc w:val="center"/>
              <w:rPr>
                <w:color w:val="000000" w:themeColor="text1"/>
                <w:lang w:eastAsia="ru-RU"/>
              </w:rPr>
            </w:pPr>
            <w:r w:rsidRPr="008D3E91">
              <w:rPr>
                <w:color w:val="000000" w:themeColor="text1"/>
                <w:lang w:eastAsia="ru-RU"/>
              </w:rPr>
              <w:t>ООО "АкваПрофиль"</w:t>
            </w:r>
          </w:p>
        </w:tc>
        <w:tc>
          <w:tcPr>
            <w:tcW w:w="2620" w:type="dxa"/>
            <w:shd w:val="clear" w:color="auto" w:fill="auto"/>
            <w:vAlign w:val="center"/>
          </w:tcPr>
          <w:p w:rsidR="00C97927" w:rsidRPr="008D3E91" w:rsidRDefault="00B04720" w:rsidP="00E55EE9">
            <w:pPr>
              <w:spacing w:line="276" w:lineRule="auto"/>
              <w:jc w:val="center"/>
              <w:rPr>
                <w:color w:val="000000" w:themeColor="text1"/>
                <w:lang w:eastAsia="ru-RU"/>
              </w:rPr>
            </w:pPr>
            <w:r w:rsidRPr="008D3E91">
              <w:rPr>
                <w:color w:val="000000" w:themeColor="text1"/>
                <w:lang w:eastAsia="ru-RU"/>
              </w:rPr>
              <w:t>г. Боровск, ул. </w:t>
            </w:r>
            <w:r w:rsidR="00E55EE9" w:rsidRPr="008D3E91">
              <w:rPr>
                <w:color w:val="000000" w:themeColor="text1"/>
                <w:lang w:eastAsia="ru-RU"/>
              </w:rPr>
              <w:t>Берникова, д. 81</w:t>
            </w:r>
          </w:p>
        </w:tc>
        <w:tc>
          <w:tcPr>
            <w:tcW w:w="2562" w:type="dxa"/>
            <w:vAlign w:val="center"/>
          </w:tcPr>
          <w:p w:rsidR="00C97927" w:rsidRPr="008D3E91" w:rsidRDefault="00E55EE9" w:rsidP="00C24D39">
            <w:pPr>
              <w:jc w:val="center"/>
              <w:rPr>
                <w:color w:val="000000" w:themeColor="text1"/>
                <w:lang w:eastAsia="ru-RU"/>
              </w:rPr>
            </w:pPr>
            <w:r w:rsidRPr="008D3E91">
              <w:rPr>
                <w:color w:val="000000" w:themeColor="text1"/>
                <w:lang w:eastAsia="ru-RU"/>
              </w:rPr>
              <w:t>Производство прочих готовых металлических изделий</w:t>
            </w:r>
          </w:p>
        </w:tc>
        <w:tc>
          <w:tcPr>
            <w:tcW w:w="1787" w:type="dxa"/>
            <w:shd w:val="clear" w:color="auto" w:fill="auto"/>
            <w:vAlign w:val="center"/>
          </w:tcPr>
          <w:p w:rsidR="00C97927" w:rsidRPr="008D3E91" w:rsidRDefault="00E55EE9" w:rsidP="00C24D39">
            <w:pPr>
              <w:jc w:val="center"/>
              <w:rPr>
                <w:color w:val="000000" w:themeColor="text1"/>
                <w:lang w:eastAsia="ru-RU"/>
              </w:rPr>
            </w:pPr>
            <w:r w:rsidRPr="008D3E91">
              <w:rPr>
                <w:color w:val="000000" w:themeColor="text1"/>
                <w:lang w:eastAsia="ru-RU"/>
              </w:rPr>
              <w:t>41</w:t>
            </w:r>
          </w:p>
        </w:tc>
      </w:tr>
      <w:tr w:rsidR="008D3E91" w:rsidRPr="008D3E91" w:rsidTr="007A0850">
        <w:trPr>
          <w:trHeight w:val="768"/>
          <w:jc w:val="right"/>
        </w:trPr>
        <w:tc>
          <w:tcPr>
            <w:tcW w:w="588" w:type="dxa"/>
            <w:shd w:val="clear" w:color="auto" w:fill="auto"/>
            <w:vAlign w:val="center"/>
          </w:tcPr>
          <w:p w:rsidR="00C97927" w:rsidRPr="008D3E91" w:rsidRDefault="00C97927" w:rsidP="00C24D39">
            <w:pPr>
              <w:jc w:val="center"/>
              <w:rPr>
                <w:color w:val="000000" w:themeColor="text1"/>
                <w:lang w:eastAsia="ru-RU"/>
              </w:rPr>
            </w:pPr>
            <w:r w:rsidRPr="008D3E91">
              <w:rPr>
                <w:color w:val="000000" w:themeColor="text1"/>
                <w:lang w:eastAsia="ru-RU"/>
              </w:rPr>
              <w:t>6</w:t>
            </w:r>
            <w:r w:rsidR="00834F33" w:rsidRPr="008D3E91">
              <w:rPr>
                <w:color w:val="000000" w:themeColor="text1"/>
                <w:lang w:eastAsia="ru-RU"/>
              </w:rPr>
              <w:t>.</w:t>
            </w:r>
          </w:p>
        </w:tc>
        <w:tc>
          <w:tcPr>
            <w:tcW w:w="2815" w:type="dxa"/>
            <w:shd w:val="clear" w:color="auto" w:fill="auto"/>
            <w:vAlign w:val="center"/>
          </w:tcPr>
          <w:p w:rsidR="00C97927" w:rsidRPr="008D3E91" w:rsidRDefault="00B04720" w:rsidP="007A0850">
            <w:pPr>
              <w:spacing w:line="276" w:lineRule="auto"/>
              <w:jc w:val="center"/>
              <w:rPr>
                <w:color w:val="000000" w:themeColor="text1"/>
                <w:lang w:eastAsia="ru-RU"/>
              </w:rPr>
            </w:pPr>
            <w:r w:rsidRPr="008D3E91">
              <w:rPr>
                <w:color w:val="000000" w:themeColor="text1"/>
                <w:lang w:eastAsia="ru-RU"/>
              </w:rPr>
              <w:t>ООО "База-Союз"</w:t>
            </w:r>
          </w:p>
        </w:tc>
        <w:tc>
          <w:tcPr>
            <w:tcW w:w="2620" w:type="dxa"/>
            <w:shd w:val="clear" w:color="auto" w:fill="auto"/>
            <w:vAlign w:val="center"/>
          </w:tcPr>
          <w:p w:rsidR="00C97927" w:rsidRPr="008D3E91" w:rsidRDefault="00B04720" w:rsidP="00B04720">
            <w:pPr>
              <w:spacing w:line="276" w:lineRule="auto"/>
              <w:jc w:val="center"/>
              <w:rPr>
                <w:color w:val="000000" w:themeColor="text1"/>
                <w:lang w:eastAsia="ru-RU"/>
              </w:rPr>
            </w:pPr>
            <w:r w:rsidRPr="008D3E91">
              <w:rPr>
                <w:color w:val="000000" w:themeColor="text1"/>
                <w:lang w:eastAsia="ru-RU"/>
              </w:rPr>
              <w:t>г. Боровск, ул. Некрасова, д. 1В</w:t>
            </w:r>
          </w:p>
        </w:tc>
        <w:tc>
          <w:tcPr>
            <w:tcW w:w="2562" w:type="dxa"/>
            <w:vAlign w:val="center"/>
          </w:tcPr>
          <w:p w:rsidR="00C97927" w:rsidRPr="008D3E91" w:rsidRDefault="00B04720" w:rsidP="00C24D39">
            <w:pPr>
              <w:jc w:val="center"/>
              <w:rPr>
                <w:color w:val="000000" w:themeColor="text1"/>
                <w:lang w:eastAsia="ru-RU"/>
              </w:rPr>
            </w:pPr>
            <w:r w:rsidRPr="008D3E91">
              <w:rPr>
                <w:color w:val="000000" w:themeColor="text1"/>
                <w:lang w:eastAsia="ru-RU"/>
              </w:rPr>
              <w:t>Торгово-закупочная деятельность</w:t>
            </w:r>
          </w:p>
        </w:tc>
        <w:tc>
          <w:tcPr>
            <w:tcW w:w="1787" w:type="dxa"/>
            <w:shd w:val="clear" w:color="auto" w:fill="auto"/>
            <w:vAlign w:val="center"/>
          </w:tcPr>
          <w:p w:rsidR="00C97927" w:rsidRPr="008D3E91" w:rsidRDefault="00B04720" w:rsidP="00C24D39">
            <w:pPr>
              <w:jc w:val="center"/>
              <w:rPr>
                <w:color w:val="000000" w:themeColor="text1"/>
                <w:lang w:eastAsia="ru-RU"/>
              </w:rPr>
            </w:pPr>
            <w:r w:rsidRPr="008D3E91">
              <w:rPr>
                <w:color w:val="000000" w:themeColor="text1"/>
                <w:lang w:eastAsia="ru-RU"/>
              </w:rPr>
              <w:t>17</w:t>
            </w:r>
          </w:p>
        </w:tc>
      </w:tr>
      <w:tr w:rsidR="008D3E91" w:rsidRPr="008D3E91" w:rsidTr="007A0850">
        <w:trPr>
          <w:jc w:val="right"/>
        </w:trPr>
        <w:tc>
          <w:tcPr>
            <w:tcW w:w="588" w:type="dxa"/>
            <w:shd w:val="clear" w:color="auto" w:fill="auto"/>
            <w:vAlign w:val="center"/>
          </w:tcPr>
          <w:p w:rsidR="00C97927" w:rsidRPr="008D3E91" w:rsidRDefault="00C97927" w:rsidP="00C24D39">
            <w:pPr>
              <w:jc w:val="center"/>
              <w:rPr>
                <w:color w:val="000000" w:themeColor="text1"/>
                <w:lang w:eastAsia="ru-RU"/>
              </w:rPr>
            </w:pPr>
            <w:r w:rsidRPr="008D3E91">
              <w:rPr>
                <w:color w:val="000000" w:themeColor="text1"/>
                <w:lang w:eastAsia="ru-RU"/>
              </w:rPr>
              <w:t>7</w:t>
            </w:r>
            <w:r w:rsidR="00834F33" w:rsidRPr="008D3E91">
              <w:rPr>
                <w:color w:val="000000" w:themeColor="text1"/>
                <w:lang w:eastAsia="ru-RU"/>
              </w:rPr>
              <w:t>.</w:t>
            </w:r>
          </w:p>
        </w:tc>
        <w:tc>
          <w:tcPr>
            <w:tcW w:w="2815" w:type="dxa"/>
            <w:shd w:val="clear" w:color="auto" w:fill="auto"/>
            <w:vAlign w:val="center"/>
          </w:tcPr>
          <w:p w:rsidR="00C97927" w:rsidRPr="008D3E91" w:rsidRDefault="00B04720" w:rsidP="007A0850">
            <w:pPr>
              <w:spacing w:line="276" w:lineRule="auto"/>
              <w:jc w:val="center"/>
              <w:rPr>
                <w:color w:val="000000" w:themeColor="text1"/>
                <w:lang w:eastAsia="ru-RU"/>
              </w:rPr>
            </w:pPr>
            <w:r w:rsidRPr="008D3E91">
              <w:rPr>
                <w:color w:val="000000" w:themeColor="text1"/>
                <w:lang w:eastAsia="ru-RU"/>
              </w:rPr>
              <w:t>ООО "БАРИС"</w:t>
            </w:r>
          </w:p>
        </w:tc>
        <w:tc>
          <w:tcPr>
            <w:tcW w:w="2620" w:type="dxa"/>
            <w:shd w:val="clear" w:color="auto" w:fill="auto"/>
            <w:vAlign w:val="center"/>
          </w:tcPr>
          <w:p w:rsidR="00C97927" w:rsidRPr="008D3E91" w:rsidRDefault="00B04720" w:rsidP="00B04720">
            <w:pPr>
              <w:spacing w:line="276" w:lineRule="auto"/>
              <w:jc w:val="center"/>
              <w:rPr>
                <w:color w:val="000000" w:themeColor="text1"/>
                <w:lang w:eastAsia="ru-RU"/>
              </w:rPr>
            </w:pPr>
            <w:r w:rsidRPr="008D3E91">
              <w:rPr>
                <w:color w:val="000000" w:themeColor="text1"/>
                <w:lang w:eastAsia="ru-RU"/>
              </w:rPr>
              <w:t>г. Боровск, пл. Ленина, д.</w:t>
            </w:r>
            <w:r w:rsidR="00B37D5C" w:rsidRPr="008D3E91">
              <w:rPr>
                <w:color w:val="000000" w:themeColor="text1"/>
                <w:lang w:eastAsia="ru-RU"/>
              </w:rPr>
              <w:t xml:space="preserve"> </w:t>
            </w:r>
            <w:r w:rsidRPr="008D3E91">
              <w:rPr>
                <w:color w:val="000000" w:themeColor="text1"/>
                <w:lang w:eastAsia="ru-RU"/>
              </w:rPr>
              <w:t>33</w:t>
            </w:r>
          </w:p>
        </w:tc>
        <w:tc>
          <w:tcPr>
            <w:tcW w:w="2562" w:type="dxa"/>
            <w:vAlign w:val="center"/>
          </w:tcPr>
          <w:p w:rsidR="00C97927" w:rsidRPr="008D3E91" w:rsidRDefault="00B04720" w:rsidP="00B04720">
            <w:pPr>
              <w:jc w:val="center"/>
              <w:rPr>
                <w:color w:val="000000" w:themeColor="text1"/>
                <w:lang w:eastAsia="ru-RU"/>
              </w:rPr>
            </w:pPr>
            <w:r w:rsidRPr="008D3E91">
              <w:rPr>
                <w:color w:val="000000" w:themeColor="text1"/>
                <w:lang w:eastAsia="ru-RU"/>
              </w:rPr>
              <w:t>Торгово-закупочная деятельность</w:t>
            </w:r>
          </w:p>
        </w:tc>
        <w:tc>
          <w:tcPr>
            <w:tcW w:w="1787" w:type="dxa"/>
            <w:shd w:val="clear" w:color="auto" w:fill="auto"/>
            <w:vAlign w:val="center"/>
          </w:tcPr>
          <w:p w:rsidR="00C97927" w:rsidRPr="008D3E91" w:rsidRDefault="00B04720" w:rsidP="00B04720">
            <w:pPr>
              <w:jc w:val="center"/>
              <w:rPr>
                <w:color w:val="000000" w:themeColor="text1"/>
                <w:lang w:eastAsia="ru-RU"/>
              </w:rPr>
            </w:pPr>
            <w:r w:rsidRPr="008D3E91">
              <w:rPr>
                <w:color w:val="000000" w:themeColor="text1"/>
                <w:lang w:eastAsia="ru-RU"/>
              </w:rPr>
              <w:t>10</w:t>
            </w:r>
          </w:p>
        </w:tc>
      </w:tr>
      <w:tr w:rsidR="008D3E91" w:rsidRPr="008D3E91" w:rsidTr="00057CCA">
        <w:trPr>
          <w:trHeight w:val="767"/>
          <w:jc w:val="right"/>
        </w:trPr>
        <w:tc>
          <w:tcPr>
            <w:tcW w:w="588" w:type="dxa"/>
            <w:shd w:val="clear" w:color="auto" w:fill="auto"/>
            <w:vAlign w:val="center"/>
          </w:tcPr>
          <w:p w:rsidR="00C97927" w:rsidRPr="008D3E91" w:rsidRDefault="00C97927" w:rsidP="00C24D39">
            <w:pPr>
              <w:jc w:val="center"/>
              <w:rPr>
                <w:color w:val="000000" w:themeColor="text1"/>
                <w:lang w:eastAsia="ru-RU"/>
              </w:rPr>
            </w:pPr>
            <w:r w:rsidRPr="008D3E91">
              <w:rPr>
                <w:color w:val="000000" w:themeColor="text1"/>
                <w:lang w:eastAsia="ru-RU"/>
              </w:rPr>
              <w:t>8</w:t>
            </w:r>
            <w:r w:rsidR="00834F33" w:rsidRPr="008D3E91">
              <w:rPr>
                <w:color w:val="000000" w:themeColor="text1"/>
                <w:lang w:eastAsia="ru-RU"/>
              </w:rPr>
              <w:t>.</w:t>
            </w:r>
          </w:p>
        </w:tc>
        <w:tc>
          <w:tcPr>
            <w:tcW w:w="2815" w:type="dxa"/>
            <w:shd w:val="clear" w:color="auto" w:fill="auto"/>
            <w:vAlign w:val="center"/>
          </w:tcPr>
          <w:p w:rsidR="00C97927" w:rsidRPr="008D3E91" w:rsidRDefault="00B04720" w:rsidP="007A0850">
            <w:pPr>
              <w:spacing w:line="276" w:lineRule="auto"/>
              <w:jc w:val="center"/>
              <w:rPr>
                <w:color w:val="000000" w:themeColor="text1"/>
                <w:lang w:eastAsia="ru-RU"/>
              </w:rPr>
            </w:pPr>
            <w:r w:rsidRPr="008D3E91">
              <w:rPr>
                <w:color w:val="000000" w:themeColor="text1"/>
                <w:lang w:eastAsia="ru-RU"/>
              </w:rPr>
              <w:t>ООО "Боровский мебельный Комбинат"</w:t>
            </w:r>
          </w:p>
        </w:tc>
        <w:tc>
          <w:tcPr>
            <w:tcW w:w="2620" w:type="dxa"/>
            <w:shd w:val="clear" w:color="auto" w:fill="auto"/>
            <w:vAlign w:val="center"/>
          </w:tcPr>
          <w:p w:rsidR="00C97927" w:rsidRPr="008D3E91" w:rsidRDefault="00B04720" w:rsidP="00B04720">
            <w:pPr>
              <w:spacing w:line="276" w:lineRule="auto"/>
              <w:jc w:val="center"/>
              <w:rPr>
                <w:color w:val="000000" w:themeColor="text1"/>
                <w:lang w:eastAsia="ru-RU"/>
              </w:rPr>
            </w:pPr>
            <w:r w:rsidRPr="008D3E91">
              <w:rPr>
                <w:color w:val="000000" w:themeColor="text1"/>
                <w:lang w:eastAsia="ru-RU"/>
              </w:rPr>
              <w:t>г. Боровск, ул. Ленина, д. 78/1</w:t>
            </w:r>
          </w:p>
        </w:tc>
        <w:tc>
          <w:tcPr>
            <w:tcW w:w="2562" w:type="dxa"/>
            <w:vAlign w:val="center"/>
          </w:tcPr>
          <w:p w:rsidR="00C97927" w:rsidRPr="008D3E91" w:rsidRDefault="004209CE" w:rsidP="00B04720">
            <w:pPr>
              <w:jc w:val="center"/>
              <w:rPr>
                <w:color w:val="000000" w:themeColor="text1"/>
                <w:lang w:eastAsia="ru-RU"/>
              </w:rPr>
            </w:pPr>
            <w:r w:rsidRPr="008D3E91">
              <w:rPr>
                <w:color w:val="000000" w:themeColor="text1"/>
                <w:lang w:eastAsia="ru-RU"/>
              </w:rPr>
              <w:t>П</w:t>
            </w:r>
            <w:r w:rsidR="00B04720" w:rsidRPr="008D3E91">
              <w:rPr>
                <w:color w:val="000000" w:themeColor="text1"/>
                <w:lang w:eastAsia="ru-RU"/>
              </w:rPr>
              <w:t>роизводство мебели</w:t>
            </w:r>
          </w:p>
        </w:tc>
        <w:tc>
          <w:tcPr>
            <w:tcW w:w="1787" w:type="dxa"/>
            <w:shd w:val="clear" w:color="auto" w:fill="auto"/>
            <w:vAlign w:val="center"/>
          </w:tcPr>
          <w:p w:rsidR="00C97927" w:rsidRPr="008D3E91" w:rsidRDefault="00B04720" w:rsidP="00B04720">
            <w:pPr>
              <w:jc w:val="center"/>
              <w:rPr>
                <w:color w:val="000000" w:themeColor="text1"/>
                <w:lang w:eastAsia="ru-RU"/>
              </w:rPr>
            </w:pPr>
            <w:r w:rsidRPr="008D3E91">
              <w:rPr>
                <w:color w:val="000000" w:themeColor="text1"/>
                <w:lang w:eastAsia="ru-RU"/>
              </w:rPr>
              <w:t>12</w:t>
            </w:r>
          </w:p>
        </w:tc>
      </w:tr>
      <w:tr w:rsidR="008D3E91" w:rsidRPr="008D3E91" w:rsidTr="007A0850">
        <w:trPr>
          <w:jc w:val="right"/>
        </w:trPr>
        <w:tc>
          <w:tcPr>
            <w:tcW w:w="588" w:type="dxa"/>
            <w:shd w:val="clear" w:color="auto" w:fill="auto"/>
            <w:vAlign w:val="center"/>
          </w:tcPr>
          <w:p w:rsidR="00C97927" w:rsidRPr="008D3E91" w:rsidRDefault="00C97927" w:rsidP="00B04720">
            <w:pPr>
              <w:jc w:val="center"/>
              <w:rPr>
                <w:color w:val="000000" w:themeColor="text1"/>
                <w:lang w:eastAsia="ru-RU"/>
              </w:rPr>
            </w:pPr>
            <w:r w:rsidRPr="008D3E91">
              <w:rPr>
                <w:color w:val="000000" w:themeColor="text1"/>
                <w:lang w:eastAsia="ru-RU"/>
              </w:rPr>
              <w:t>9</w:t>
            </w:r>
            <w:r w:rsidR="00834F33" w:rsidRPr="008D3E91">
              <w:rPr>
                <w:color w:val="000000" w:themeColor="text1"/>
                <w:lang w:eastAsia="ru-RU"/>
              </w:rPr>
              <w:t>.</w:t>
            </w:r>
          </w:p>
        </w:tc>
        <w:tc>
          <w:tcPr>
            <w:tcW w:w="2815" w:type="dxa"/>
            <w:shd w:val="clear" w:color="auto" w:fill="auto"/>
            <w:vAlign w:val="center"/>
          </w:tcPr>
          <w:p w:rsidR="00C97927" w:rsidRPr="008D3E91" w:rsidRDefault="00265985" w:rsidP="007A0850">
            <w:pPr>
              <w:spacing w:line="276" w:lineRule="auto"/>
              <w:jc w:val="center"/>
              <w:rPr>
                <w:color w:val="000000" w:themeColor="text1"/>
                <w:lang w:eastAsia="ru-RU"/>
              </w:rPr>
            </w:pPr>
            <w:r w:rsidRPr="008D3E91">
              <w:rPr>
                <w:color w:val="000000" w:themeColor="text1"/>
                <w:lang w:eastAsia="ru-RU"/>
              </w:rPr>
              <w:t>АО "</w:t>
            </w:r>
            <w:r w:rsidR="00B04720" w:rsidRPr="008D3E91">
              <w:rPr>
                <w:color w:val="000000" w:themeColor="text1"/>
                <w:lang w:eastAsia="ru-RU"/>
              </w:rPr>
              <w:t>Колос"</w:t>
            </w:r>
          </w:p>
        </w:tc>
        <w:tc>
          <w:tcPr>
            <w:tcW w:w="2620" w:type="dxa"/>
            <w:shd w:val="clear" w:color="auto" w:fill="auto"/>
            <w:vAlign w:val="center"/>
          </w:tcPr>
          <w:p w:rsidR="00C97927" w:rsidRPr="008D3E91" w:rsidRDefault="00B04720" w:rsidP="00B04720">
            <w:pPr>
              <w:spacing w:line="276" w:lineRule="auto"/>
              <w:jc w:val="center"/>
              <w:rPr>
                <w:color w:val="000000" w:themeColor="text1"/>
                <w:lang w:eastAsia="ru-RU"/>
              </w:rPr>
            </w:pPr>
            <w:r w:rsidRPr="008D3E91">
              <w:rPr>
                <w:color w:val="000000" w:themeColor="text1"/>
                <w:lang w:eastAsia="ru-RU"/>
              </w:rPr>
              <w:t>г. Боровск, ул. Степана Разина, д. 8</w:t>
            </w:r>
          </w:p>
        </w:tc>
        <w:tc>
          <w:tcPr>
            <w:tcW w:w="2562" w:type="dxa"/>
            <w:vAlign w:val="center"/>
          </w:tcPr>
          <w:p w:rsidR="00C97927" w:rsidRPr="008D3E91" w:rsidRDefault="004209CE" w:rsidP="00B04720">
            <w:pPr>
              <w:jc w:val="center"/>
              <w:rPr>
                <w:color w:val="000000" w:themeColor="text1"/>
                <w:lang w:eastAsia="ru-RU"/>
              </w:rPr>
            </w:pPr>
            <w:r w:rsidRPr="008D3E91">
              <w:rPr>
                <w:color w:val="000000" w:themeColor="text1"/>
                <w:lang w:eastAsia="ru-RU"/>
              </w:rPr>
              <w:t>П</w:t>
            </w:r>
            <w:r w:rsidR="00B04720" w:rsidRPr="008D3E91">
              <w:rPr>
                <w:color w:val="000000" w:themeColor="text1"/>
                <w:lang w:eastAsia="ru-RU"/>
              </w:rPr>
              <w:t>роизводство сухих хлебобулочных изделий</w:t>
            </w:r>
          </w:p>
        </w:tc>
        <w:tc>
          <w:tcPr>
            <w:tcW w:w="1787" w:type="dxa"/>
            <w:shd w:val="clear" w:color="auto" w:fill="auto"/>
            <w:vAlign w:val="center"/>
          </w:tcPr>
          <w:p w:rsidR="00C97927" w:rsidRPr="008D3E91" w:rsidRDefault="00265985" w:rsidP="00B04720">
            <w:pPr>
              <w:jc w:val="center"/>
              <w:rPr>
                <w:color w:val="000000" w:themeColor="text1"/>
                <w:lang w:eastAsia="ru-RU"/>
              </w:rPr>
            </w:pPr>
            <w:r w:rsidRPr="008D3E91">
              <w:rPr>
                <w:color w:val="000000" w:themeColor="text1"/>
                <w:lang w:eastAsia="ru-RU"/>
              </w:rPr>
              <w:t>63</w:t>
            </w:r>
          </w:p>
        </w:tc>
      </w:tr>
      <w:tr w:rsidR="008D3E91" w:rsidRPr="008D3E91" w:rsidTr="00057CCA">
        <w:trPr>
          <w:trHeight w:val="718"/>
          <w:jc w:val="right"/>
        </w:trPr>
        <w:tc>
          <w:tcPr>
            <w:tcW w:w="588" w:type="dxa"/>
            <w:shd w:val="clear" w:color="auto" w:fill="auto"/>
            <w:vAlign w:val="center"/>
          </w:tcPr>
          <w:p w:rsidR="00C97927" w:rsidRPr="008D3E91" w:rsidRDefault="00C97927" w:rsidP="009273D0">
            <w:pPr>
              <w:jc w:val="center"/>
              <w:rPr>
                <w:color w:val="000000" w:themeColor="text1"/>
                <w:lang w:eastAsia="ru-RU"/>
              </w:rPr>
            </w:pPr>
            <w:r w:rsidRPr="008D3E91">
              <w:rPr>
                <w:color w:val="000000" w:themeColor="text1"/>
                <w:lang w:eastAsia="ru-RU"/>
              </w:rPr>
              <w:t>10</w:t>
            </w:r>
            <w:r w:rsidR="00834F33" w:rsidRPr="008D3E91">
              <w:rPr>
                <w:color w:val="000000" w:themeColor="text1"/>
                <w:lang w:eastAsia="ru-RU"/>
              </w:rPr>
              <w:t>.</w:t>
            </w:r>
          </w:p>
        </w:tc>
        <w:tc>
          <w:tcPr>
            <w:tcW w:w="2815" w:type="dxa"/>
            <w:shd w:val="clear" w:color="auto" w:fill="auto"/>
            <w:vAlign w:val="center"/>
          </w:tcPr>
          <w:p w:rsidR="00C97927" w:rsidRPr="008D3E91" w:rsidRDefault="00045418" w:rsidP="007A0850">
            <w:pPr>
              <w:jc w:val="center"/>
              <w:rPr>
                <w:color w:val="000000" w:themeColor="text1"/>
                <w:lang w:eastAsia="ru-RU"/>
              </w:rPr>
            </w:pPr>
            <w:r w:rsidRPr="008D3E91">
              <w:rPr>
                <w:color w:val="000000" w:themeColor="text1"/>
                <w:lang w:eastAsia="ru-RU"/>
              </w:rPr>
              <w:t>ООО "Боровчанка"</w:t>
            </w:r>
          </w:p>
        </w:tc>
        <w:tc>
          <w:tcPr>
            <w:tcW w:w="2620" w:type="dxa"/>
            <w:shd w:val="clear" w:color="auto" w:fill="auto"/>
            <w:vAlign w:val="center"/>
          </w:tcPr>
          <w:p w:rsidR="00C97927" w:rsidRPr="008D3E91" w:rsidRDefault="00045418" w:rsidP="009273D0">
            <w:pPr>
              <w:jc w:val="center"/>
              <w:rPr>
                <w:color w:val="000000" w:themeColor="text1"/>
                <w:lang w:eastAsia="ru-RU"/>
              </w:rPr>
            </w:pPr>
            <w:r w:rsidRPr="008D3E91">
              <w:rPr>
                <w:color w:val="000000" w:themeColor="text1"/>
                <w:lang w:eastAsia="ru-RU"/>
              </w:rPr>
              <w:t>г. Боровск, ул. Урицкого, д. 30</w:t>
            </w:r>
          </w:p>
        </w:tc>
        <w:tc>
          <w:tcPr>
            <w:tcW w:w="2562" w:type="dxa"/>
            <w:vAlign w:val="center"/>
          </w:tcPr>
          <w:p w:rsidR="00C97927" w:rsidRPr="008D3E91" w:rsidRDefault="004209CE" w:rsidP="009273D0">
            <w:pPr>
              <w:jc w:val="center"/>
              <w:rPr>
                <w:color w:val="000000" w:themeColor="text1"/>
                <w:lang w:eastAsia="ru-RU"/>
              </w:rPr>
            </w:pPr>
            <w:r w:rsidRPr="008D3E91">
              <w:rPr>
                <w:color w:val="000000" w:themeColor="text1"/>
                <w:lang w:eastAsia="ru-RU"/>
              </w:rPr>
              <w:t>П</w:t>
            </w:r>
            <w:r w:rsidR="00045418" w:rsidRPr="008D3E91">
              <w:rPr>
                <w:color w:val="000000" w:themeColor="text1"/>
                <w:lang w:eastAsia="ru-RU"/>
              </w:rPr>
              <w:t>роизводство трикотажных изделий</w:t>
            </w:r>
          </w:p>
        </w:tc>
        <w:tc>
          <w:tcPr>
            <w:tcW w:w="1787" w:type="dxa"/>
            <w:shd w:val="clear" w:color="auto" w:fill="auto"/>
            <w:vAlign w:val="center"/>
          </w:tcPr>
          <w:p w:rsidR="00C97927" w:rsidRPr="008D3E91" w:rsidRDefault="00045418" w:rsidP="009273D0">
            <w:pPr>
              <w:jc w:val="center"/>
              <w:rPr>
                <w:color w:val="000000" w:themeColor="text1"/>
                <w:lang w:eastAsia="ru-RU"/>
              </w:rPr>
            </w:pPr>
            <w:r w:rsidRPr="008D3E91">
              <w:rPr>
                <w:color w:val="000000" w:themeColor="text1"/>
                <w:lang w:eastAsia="ru-RU"/>
              </w:rPr>
              <w:t>1</w:t>
            </w:r>
          </w:p>
        </w:tc>
      </w:tr>
      <w:tr w:rsidR="008D3E91" w:rsidRPr="008D3E91" w:rsidTr="007A0850">
        <w:trPr>
          <w:jc w:val="right"/>
        </w:trPr>
        <w:tc>
          <w:tcPr>
            <w:tcW w:w="588" w:type="dxa"/>
            <w:shd w:val="clear" w:color="auto" w:fill="auto"/>
            <w:vAlign w:val="center"/>
          </w:tcPr>
          <w:p w:rsidR="00C97927" w:rsidRPr="008D3E91" w:rsidRDefault="00C97927" w:rsidP="00C24D39">
            <w:pPr>
              <w:jc w:val="center"/>
              <w:rPr>
                <w:color w:val="000000" w:themeColor="text1"/>
                <w:lang w:eastAsia="ru-RU"/>
              </w:rPr>
            </w:pPr>
            <w:r w:rsidRPr="008D3E91">
              <w:rPr>
                <w:color w:val="000000" w:themeColor="text1"/>
                <w:lang w:eastAsia="ru-RU"/>
              </w:rPr>
              <w:t>11</w:t>
            </w:r>
            <w:r w:rsidR="00834F33" w:rsidRPr="008D3E91">
              <w:rPr>
                <w:color w:val="000000" w:themeColor="text1"/>
                <w:lang w:eastAsia="ru-RU"/>
              </w:rPr>
              <w:t>.</w:t>
            </w:r>
          </w:p>
        </w:tc>
        <w:tc>
          <w:tcPr>
            <w:tcW w:w="2815" w:type="dxa"/>
            <w:shd w:val="clear" w:color="auto" w:fill="auto"/>
            <w:vAlign w:val="center"/>
          </w:tcPr>
          <w:p w:rsidR="00C97927" w:rsidRPr="008D3E91" w:rsidRDefault="004209CE" w:rsidP="007A0850">
            <w:pPr>
              <w:spacing w:line="276" w:lineRule="auto"/>
              <w:jc w:val="center"/>
              <w:rPr>
                <w:color w:val="000000" w:themeColor="text1"/>
                <w:lang w:eastAsia="ru-RU"/>
              </w:rPr>
            </w:pPr>
            <w:r w:rsidRPr="008D3E91">
              <w:rPr>
                <w:color w:val="000000" w:themeColor="text1"/>
                <w:lang w:eastAsia="ru-RU"/>
              </w:rPr>
              <w:t>Опытный завод "Вега" – филиал АО ЦС "Звездочка"</w:t>
            </w:r>
          </w:p>
        </w:tc>
        <w:tc>
          <w:tcPr>
            <w:tcW w:w="2620" w:type="dxa"/>
            <w:shd w:val="clear" w:color="auto" w:fill="auto"/>
            <w:vAlign w:val="center"/>
          </w:tcPr>
          <w:p w:rsidR="00C97927" w:rsidRPr="008D3E91" w:rsidRDefault="004209CE" w:rsidP="004209CE">
            <w:pPr>
              <w:spacing w:line="276" w:lineRule="auto"/>
              <w:jc w:val="center"/>
              <w:rPr>
                <w:color w:val="000000" w:themeColor="text1"/>
                <w:lang w:eastAsia="ru-RU"/>
              </w:rPr>
            </w:pPr>
            <w:r w:rsidRPr="008D3E91">
              <w:rPr>
                <w:color w:val="000000" w:themeColor="text1"/>
                <w:lang w:eastAsia="ru-RU"/>
              </w:rPr>
              <w:t>г. Боровск, пл. Ленина, д. 73</w:t>
            </w:r>
          </w:p>
        </w:tc>
        <w:tc>
          <w:tcPr>
            <w:tcW w:w="2562" w:type="dxa"/>
            <w:vAlign w:val="center"/>
          </w:tcPr>
          <w:p w:rsidR="00C97927" w:rsidRPr="008D3E91" w:rsidRDefault="004209CE" w:rsidP="00C24D39">
            <w:pPr>
              <w:jc w:val="center"/>
              <w:rPr>
                <w:color w:val="000000" w:themeColor="text1"/>
                <w:lang w:eastAsia="ru-RU"/>
              </w:rPr>
            </w:pPr>
            <w:r w:rsidRPr="008D3E91">
              <w:rPr>
                <w:color w:val="000000" w:themeColor="text1"/>
                <w:lang w:eastAsia="ru-RU"/>
              </w:rPr>
              <w:t>Ремонтно-технические работы</w:t>
            </w:r>
          </w:p>
        </w:tc>
        <w:tc>
          <w:tcPr>
            <w:tcW w:w="1787" w:type="dxa"/>
            <w:shd w:val="clear" w:color="auto" w:fill="auto"/>
            <w:vAlign w:val="center"/>
          </w:tcPr>
          <w:p w:rsidR="00C97927" w:rsidRPr="008D3E91" w:rsidRDefault="004209CE" w:rsidP="00C24D39">
            <w:pPr>
              <w:jc w:val="center"/>
              <w:rPr>
                <w:color w:val="000000" w:themeColor="text1"/>
                <w:lang w:eastAsia="ru-RU"/>
              </w:rPr>
            </w:pPr>
            <w:r w:rsidRPr="008D3E91">
              <w:rPr>
                <w:color w:val="000000" w:themeColor="text1"/>
                <w:lang w:eastAsia="ru-RU"/>
              </w:rPr>
              <w:t>244</w:t>
            </w:r>
          </w:p>
        </w:tc>
      </w:tr>
      <w:tr w:rsidR="008D3E91" w:rsidRPr="008D3E91" w:rsidTr="007A0850">
        <w:trPr>
          <w:jc w:val="right"/>
        </w:trPr>
        <w:tc>
          <w:tcPr>
            <w:tcW w:w="588" w:type="dxa"/>
            <w:shd w:val="clear" w:color="auto" w:fill="auto"/>
            <w:vAlign w:val="center"/>
          </w:tcPr>
          <w:p w:rsidR="00C97927" w:rsidRPr="008D3E91" w:rsidRDefault="00C97927" w:rsidP="00C24D39">
            <w:pPr>
              <w:jc w:val="center"/>
              <w:rPr>
                <w:color w:val="000000" w:themeColor="text1"/>
                <w:lang w:eastAsia="ru-RU"/>
              </w:rPr>
            </w:pPr>
            <w:r w:rsidRPr="008D3E91">
              <w:rPr>
                <w:color w:val="000000" w:themeColor="text1"/>
                <w:lang w:eastAsia="ru-RU"/>
              </w:rPr>
              <w:t>12</w:t>
            </w:r>
            <w:r w:rsidR="00834F33" w:rsidRPr="008D3E91">
              <w:rPr>
                <w:color w:val="000000" w:themeColor="text1"/>
                <w:lang w:eastAsia="ru-RU"/>
              </w:rPr>
              <w:t>.</w:t>
            </w:r>
          </w:p>
        </w:tc>
        <w:tc>
          <w:tcPr>
            <w:tcW w:w="2815" w:type="dxa"/>
            <w:shd w:val="clear" w:color="auto" w:fill="auto"/>
            <w:vAlign w:val="center"/>
          </w:tcPr>
          <w:p w:rsidR="00C97927" w:rsidRPr="008D3E91" w:rsidRDefault="004209CE" w:rsidP="007A0850">
            <w:pPr>
              <w:spacing w:line="276" w:lineRule="auto"/>
              <w:jc w:val="center"/>
              <w:rPr>
                <w:color w:val="000000" w:themeColor="text1"/>
                <w:lang w:eastAsia="ru-RU"/>
              </w:rPr>
            </w:pPr>
            <w:r w:rsidRPr="008D3E91">
              <w:rPr>
                <w:color w:val="000000" w:themeColor="text1"/>
                <w:lang w:eastAsia="ru-RU"/>
              </w:rPr>
              <w:t>ООО "Весна"</w:t>
            </w:r>
          </w:p>
        </w:tc>
        <w:tc>
          <w:tcPr>
            <w:tcW w:w="2620" w:type="dxa"/>
            <w:shd w:val="clear" w:color="auto" w:fill="auto"/>
            <w:vAlign w:val="center"/>
          </w:tcPr>
          <w:p w:rsidR="00C97927" w:rsidRPr="008D3E91" w:rsidRDefault="004209CE" w:rsidP="004209CE">
            <w:pPr>
              <w:spacing w:line="276" w:lineRule="auto"/>
              <w:jc w:val="center"/>
              <w:rPr>
                <w:color w:val="000000" w:themeColor="text1"/>
                <w:lang w:eastAsia="ru-RU"/>
              </w:rPr>
            </w:pPr>
            <w:r w:rsidRPr="008D3E91">
              <w:rPr>
                <w:color w:val="000000" w:themeColor="text1"/>
                <w:lang w:eastAsia="ru-RU"/>
              </w:rPr>
              <w:t>г. Боровск, ул. Берникова, д. 122</w:t>
            </w:r>
          </w:p>
        </w:tc>
        <w:tc>
          <w:tcPr>
            <w:tcW w:w="2562" w:type="dxa"/>
            <w:vAlign w:val="center"/>
          </w:tcPr>
          <w:p w:rsidR="00C97927" w:rsidRPr="008D3E91" w:rsidRDefault="004209CE" w:rsidP="00C24D39">
            <w:pPr>
              <w:jc w:val="center"/>
              <w:rPr>
                <w:color w:val="000000" w:themeColor="text1"/>
                <w:lang w:eastAsia="ru-RU"/>
              </w:rPr>
            </w:pPr>
            <w:r w:rsidRPr="008D3E91">
              <w:rPr>
                <w:color w:val="000000" w:themeColor="text1"/>
                <w:lang w:eastAsia="ru-RU"/>
              </w:rPr>
              <w:t>Производство керамических плит и плиток</w:t>
            </w:r>
          </w:p>
        </w:tc>
        <w:tc>
          <w:tcPr>
            <w:tcW w:w="1787" w:type="dxa"/>
            <w:shd w:val="clear" w:color="auto" w:fill="auto"/>
            <w:vAlign w:val="center"/>
          </w:tcPr>
          <w:p w:rsidR="00C97927" w:rsidRPr="008D3E91" w:rsidRDefault="004209CE" w:rsidP="00C24D39">
            <w:pPr>
              <w:jc w:val="center"/>
              <w:rPr>
                <w:color w:val="000000" w:themeColor="text1"/>
                <w:lang w:eastAsia="ru-RU"/>
              </w:rPr>
            </w:pPr>
            <w:r w:rsidRPr="008D3E91">
              <w:rPr>
                <w:color w:val="000000" w:themeColor="text1"/>
                <w:lang w:eastAsia="ru-RU"/>
              </w:rPr>
              <w:t>1</w:t>
            </w:r>
          </w:p>
        </w:tc>
      </w:tr>
      <w:tr w:rsidR="008D3E91" w:rsidRPr="008D3E91" w:rsidTr="007A0850">
        <w:trPr>
          <w:jc w:val="right"/>
        </w:trPr>
        <w:tc>
          <w:tcPr>
            <w:tcW w:w="588" w:type="dxa"/>
            <w:shd w:val="clear" w:color="auto" w:fill="auto"/>
            <w:vAlign w:val="center"/>
          </w:tcPr>
          <w:p w:rsidR="00C97927" w:rsidRPr="008D3E91" w:rsidRDefault="00C97927" w:rsidP="00C24D39">
            <w:pPr>
              <w:jc w:val="center"/>
              <w:rPr>
                <w:color w:val="000000" w:themeColor="text1"/>
                <w:lang w:eastAsia="ru-RU"/>
              </w:rPr>
            </w:pPr>
            <w:r w:rsidRPr="008D3E91">
              <w:rPr>
                <w:color w:val="000000" w:themeColor="text1"/>
                <w:lang w:eastAsia="ru-RU"/>
              </w:rPr>
              <w:t>13</w:t>
            </w:r>
            <w:r w:rsidR="00834F33" w:rsidRPr="008D3E91">
              <w:rPr>
                <w:color w:val="000000" w:themeColor="text1"/>
                <w:lang w:eastAsia="ru-RU"/>
              </w:rPr>
              <w:t>.</w:t>
            </w:r>
          </w:p>
        </w:tc>
        <w:tc>
          <w:tcPr>
            <w:tcW w:w="2815" w:type="dxa"/>
            <w:shd w:val="clear" w:color="auto" w:fill="auto"/>
            <w:vAlign w:val="center"/>
          </w:tcPr>
          <w:p w:rsidR="00C97927" w:rsidRPr="008D3E91" w:rsidRDefault="009273D0" w:rsidP="007A0850">
            <w:pPr>
              <w:spacing w:line="276" w:lineRule="auto"/>
              <w:jc w:val="center"/>
              <w:rPr>
                <w:color w:val="000000" w:themeColor="text1"/>
                <w:lang w:eastAsia="ru-RU"/>
              </w:rPr>
            </w:pPr>
            <w:r w:rsidRPr="008D3E91">
              <w:rPr>
                <w:color w:val="000000" w:themeColor="text1"/>
                <w:lang w:eastAsia="ru-RU"/>
              </w:rPr>
              <w:t>АО "Витасоль"</w:t>
            </w:r>
          </w:p>
        </w:tc>
        <w:tc>
          <w:tcPr>
            <w:tcW w:w="2620" w:type="dxa"/>
            <w:shd w:val="clear" w:color="auto" w:fill="auto"/>
            <w:vAlign w:val="center"/>
          </w:tcPr>
          <w:p w:rsidR="00C97927" w:rsidRPr="008D3E91" w:rsidRDefault="009273D0" w:rsidP="009273D0">
            <w:pPr>
              <w:spacing w:line="276" w:lineRule="auto"/>
              <w:jc w:val="center"/>
              <w:rPr>
                <w:color w:val="000000" w:themeColor="text1"/>
                <w:lang w:eastAsia="ru-RU"/>
              </w:rPr>
            </w:pPr>
            <w:r w:rsidRPr="008D3E91">
              <w:rPr>
                <w:color w:val="000000" w:themeColor="text1"/>
                <w:lang w:eastAsia="ru-RU"/>
              </w:rPr>
              <w:t>г. Боровск, поселок Институт, д. 16</w:t>
            </w:r>
          </w:p>
        </w:tc>
        <w:tc>
          <w:tcPr>
            <w:tcW w:w="2562" w:type="dxa"/>
            <w:vAlign w:val="center"/>
          </w:tcPr>
          <w:p w:rsidR="00C97927" w:rsidRPr="008D3E91" w:rsidRDefault="009273D0" w:rsidP="00C24D39">
            <w:pPr>
              <w:jc w:val="center"/>
              <w:rPr>
                <w:color w:val="000000" w:themeColor="text1"/>
                <w:lang w:eastAsia="ru-RU"/>
              </w:rPr>
            </w:pPr>
            <w:r w:rsidRPr="008D3E91">
              <w:rPr>
                <w:color w:val="000000" w:themeColor="text1"/>
                <w:lang w:eastAsia="ru-RU"/>
              </w:rPr>
              <w:t>Производство кормосмесей</w:t>
            </w:r>
          </w:p>
        </w:tc>
        <w:tc>
          <w:tcPr>
            <w:tcW w:w="1787" w:type="dxa"/>
            <w:shd w:val="clear" w:color="auto" w:fill="auto"/>
            <w:vAlign w:val="center"/>
          </w:tcPr>
          <w:p w:rsidR="00C97927" w:rsidRPr="008D3E91" w:rsidRDefault="009273D0" w:rsidP="00C24D39">
            <w:pPr>
              <w:jc w:val="center"/>
              <w:rPr>
                <w:color w:val="000000" w:themeColor="text1"/>
                <w:lang w:eastAsia="ru-RU"/>
              </w:rPr>
            </w:pPr>
            <w:r w:rsidRPr="008D3E91">
              <w:rPr>
                <w:color w:val="000000" w:themeColor="text1"/>
                <w:lang w:eastAsia="ru-RU"/>
              </w:rPr>
              <w:t>120</w:t>
            </w:r>
          </w:p>
        </w:tc>
      </w:tr>
      <w:tr w:rsidR="008D3E91" w:rsidRPr="008D3E91" w:rsidTr="007A0850">
        <w:trPr>
          <w:jc w:val="right"/>
        </w:trPr>
        <w:tc>
          <w:tcPr>
            <w:tcW w:w="588" w:type="dxa"/>
            <w:shd w:val="clear" w:color="auto" w:fill="auto"/>
            <w:vAlign w:val="center"/>
          </w:tcPr>
          <w:p w:rsidR="00C97927" w:rsidRPr="008D3E91" w:rsidRDefault="00C97927" w:rsidP="00C24D39">
            <w:pPr>
              <w:jc w:val="center"/>
              <w:rPr>
                <w:color w:val="000000" w:themeColor="text1"/>
                <w:lang w:eastAsia="ru-RU"/>
              </w:rPr>
            </w:pPr>
            <w:r w:rsidRPr="008D3E91">
              <w:rPr>
                <w:color w:val="000000" w:themeColor="text1"/>
                <w:lang w:eastAsia="ru-RU"/>
              </w:rPr>
              <w:t>14</w:t>
            </w:r>
            <w:r w:rsidR="00834F33" w:rsidRPr="008D3E91">
              <w:rPr>
                <w:color w:val="000000" w:themeColor="text1"/>
                <w:lang w:eastAsia="ru-RU"/>
              </w:rPr>
              <w:t>.</w:t>
            </w:r>
          </w:p>
        </w:tc>
        <w:tc>
          <w:tcPr>
            <w:tcW w:w="2815" w:type="dxa"/>
            <w:shd w:val="clear" w:color="auto" w:fill="auto"/>
            <w:vAlign w:val="center"/>
          </w:tcPr>
          <w:p w:rsidR="00C97927" w:rsidRPr="008D3E91" w:rsidRDefault="009273D0" w:rsidP="007A0850">
            <w:pPr>
              <w:spacing w:line="276" w:lineRule="auto"/>
              <w:jc w:val="center"/>
              <w:rPr>
                <w:color w:val="000000" w:themeColor="text1"/>
                <w:lang w:eastAsia="ru-RU"/>
              </w:rPr>
            </w:pPr>
            <w:r w:rsidRPr="008D3E91">
              <w:rPr>
                <w:color w:val="000000" w:themeColor="text1"/>
                <w:lang w:eastAsia="ru-RU"/>
              </w:rPr>
              <w:t>ООО "Виктория"</w:t>
            </w:r>
          </w:p>
        </w:tc>
        <w:tc>
          <w:tcPr>
            <w:tcW w:w="2620" w:type="dxa"/>
            <w:shd w:val="clear" w:color="auto" w:fill="auto"/>
            <w:vAlign w:val="center"/>
          </w:tcPr>
          <w:p w:rsidR="00C97927" w:rsidRPr="008D3E91" w:rsidRDefault="009273D0" w:rsidP="009273D0">
            <w:pPr>
              <w:spacing w:line="276" w:lineRule="auto"/>
              <w:jc w:val="center"/>
              <w:rPr>
                <w:color w:val="000000" w:themeColor="text1"/>
                <w:lang w:eastAsia="ru-RU"/>
              </w:rPr>
            </w:pPr>
            <w:r w:rsidRPr="008D3E91">
              <w:rPr>
                <w:color w:val="000000" w:themeColor="text1"/>
                <w:lang w:eastAsia="ru-RU"/>
              </w:rPr>
              <w:t>г. Боровск, ул. Калужская, д. 156</w:t>
            </w:r>
          </w:p>
        </w:tc>
        <w:tc>
          <w:tcPr>
            <w:tcW w:w="2562" w:type="dxa"/>
            <w:vAlign w:val="center"/>
          </w:tcPr>
          <w:p w:rsidR="00C97927" w:rsidRPr="008D3E91" w:rsidRDefault="009273D0" w:rsidP="00C24D39">
            <w:pPr>
              <w:jc w:val="center"/>
              <w:rPr>
                <w:color w:val="000000" w:themeColor="text1"/>
                <w:lang w:eastAsia="ru-RU"/>
              </w:rPr>
            </w:pPr>
            <w:r w:rsidRPr="008D3E91">
              <w:rPr>
                <w:color w:val="000000" w:themeColor="text1"/>
                <w:lang w:eastAsia="ru-RU"/>
              </w:rPr>
              <w:t>Розничная торговля</w:t>
            </w:r>
          </w:p>
        </w:tc>
        <w:tc>
          <w:tcPr>
            <w:tcW w:w="1787" w:type="dxa"/>
            <w:shd w:val="clear" w:color="auto" w:fill="auto"/>
            <w:vAlign w:val="center"/>
          </w:tcPr>
          <w:p w:rsidR="00C97927" w:rsidRPr="008D3E91" w:rsidRDefault="009273D0" w:rsidP="00C24D39">
            <w:pPr>
              <w:jc w:val="center"/>
              <w:rPr>
                <w:color w:val="000000" w:themeColor="text1"/>
                <w:lang w:eastAsia="ru-RU"/>
              </w:rPr>
            </w:pPr>
            <w:r w:rsidRPr="008D3E91">
              <w:rPr>
                <w:color w:val="000000" w:themeColor="text1"/>
                <w:lang w:eastAsia="ru-RU"/>
              </w:rPr>
              <w:t>3</w:t>
            </w:r>
          </w:p>
        </w:tc>
      </w:tr>
      <w:tr w:rsidR="008D3E91" w:rsidRPr="008D3E91" w:rsidTr="007A0850">
        <w:trPr>
          <w:jc w:val="right"/>
        </w:trPr>
        <w:tc>
          <w:tcPr>
            <w:tcW w:w="588" w:type="dxa"/>
            <w:shd w:val="clear" w:color="auto" w:fill="auto"/>
            <w:vAlign w:val="center"/>
          </w:tcPr>
          <w:p w:rsidR="00B04720" w:rsidRPr="008D3E91" w:rsidRDefault="00045418" w:rsidP="00C24D39">
            <w:pPr>
              <w:jc w:val="center"/>
              <w:rPr>
                <w:color w:val="000000" w:themeColor="text1"/>
                <w:lang w:eastAsia="ru-RU"/>
              </w:rPr>
            </w:pPr>
            <w:r w:rsidRPr="008D3E91">
              <w:rPr>
                <w:color w:val="000000" w:themeColor="text1"/>
                <w:lang w:eastAsia="ru-RU"/>
              </w:rPr>
              <w:t>15.</w:t>
            </w:r>
          </w:p>
        </w:tc>
        <w:tc>
          <w:tcPr>
            <w:tcW w:w="2815" w:type="dxa"/>
            <w:shd w:val="clear" w:color="auto" w:fill="auto"/>
            <w:vAlign w:val="center"/>
          </w:tcPr>
          <w:p w:rsidR="00B04720" w:rsidRPr="008D3E91" w:rsidRDefault="00851854" w:rsidP="007A0850">
            <w:pPr>
              <w:spacing w:line="276" w:lineRule="auto"/>
              <w:jc w:val="center"/>
              <w:rPr>
                <w:color w:val="000000" w:themeColor="text1"/>
                <w:lang w:eastAsia="ru-RU"/>
              </w:rPr>
            </w:pPr>
            <w:r w:rsidRPr="008D3E91">
              <w:rPr>
                <w:color w:val="000000" w:themeColor="text1"/>
                <w:lang w:eastAsia="ru-RU"/>
              </w:rPr>
              <w:t>ООО "Восточные пряники"</w:t>
            </w:r>
          </w:p>
        </w:tc>
        <w:tc>
          <w:tcPr>
            <w:tcW w:w="2620" w:type="dxa"/>
            <w:shd w:val="clear" w:color="auto" w:fill="auto"/>
            <w:vAlign w:val="center"/>
          </w:tcPr>
          <w:p w:rsidR="00B04720" w:rsidRPr="008D3E91" w:rsidRDefault="00851854" w:rsidP="00851854">
            <w:pPr>
              <w:spacing w:line="276" w:lineRule="auto"/>
              <w:jc w:val="center"/>
              <w:rPr>
                <w:color w:val="000000" w:themeColor="text1"/>
                <w:lang w:eastAsia="ru-RU"/>
              </w:rPr>
            </w:pPr>
            <w:r w:rsidRPr="008D3E91">
              <w:rPr>
                <w:color w:val="000000" w:themeColor="text1"/>
                <w:lang w:eastAsia="ru-RU"/>
              </w:rPr>
              <w:t>г. Боровск, ул. Берникова, д. 83Б</w:t>
            </w:r>
          </w:p>
        </w:tc>
        <w:tc>
          <w:tcPr>
            <w:tcW w:w="2562" w:type="dxa"/>
            <w:vAlign w:val="center"/>
          </w:tcPr>
          <w:p w:rsidR="00B04720" w:rsidRPr="008D3E91" w:rsidRDefault="00851854" w:rsidP="00C24D39">
            <w:pPr>
              <w:jc w:val="center"/>
              <w:rPr>
                <w:color w:val="000000" w:themeColor="text1"/>
                <w:lang w:eastAsia="ru-RU"/>
              </w:rPr>
            </w:pPr>
            <w:r w:rsidRPr="008D3E91">
              <w:rPr>
                <w:color w:val="000000" w:themeColor="text1"/>
                <w:lang w:eastAsia="ru-RU"/>
              </w:rPr>
              <w:t>Оптовая торговля</w:t>
            </w:r>
          </w:p>
        </w:tc>
        <w:tc>
          <w:tcPr>
            <w:tcW w:w="1787" w:type="dxa"/>
            <w:shd w:val="clear" w:color="auto" w:fill="auto"/>
            <w:vAlign w:val="center"/>
          </w:tcPr>
          <w:p w:rsidR="00B04720" w:rsidRPr="008D3E91" w:rsidRDefault="00851854" w:rsidP="00C24D39">
            <w:pPr>
              <w:jc w:val="center"/>
              <w:rPr>
                <w:color w:val="000000" w:themeColor="text1"/>
                <w:lang w:eastAsia="ru-RU"/>
              </w:rPr>
            </w:pPr>
            <w:r w:rsidRPr="008D3E91">
              <w:rPr>
                <w:color w:val="000000" w:themeColor="text1"/>
                <w:lang w:eastAsia="ru-RU"/>
              </w:rPr>
              <w:t>6</w:t>
            </w:r>
          </w:p>
        </w:tc>
      </w:tr>
      <w:tr w:rsidR="008D3E91" w:rsidRPr="008D3E91" w:rsidTr="007A0850">
        <w:trPr>
          <w:jc w:val="right"/>
        </w:trPr>
        <w:tc>
          <w:tcPr>
            <w:tcW w:w="588" w:type="dxa"/>
            <w:shd w:val="clear" w:color="auto" w:fill="auto"/>
            <w:vAlign w:val="center"/>
          </w:tcPr>
          <w:p w:rsidR="00B04720" w:rsidRPr="008D3E91" w:rsidRDefault="00045418" w:rsidP="00C24D39">
            <w:pPr>
              <w:jc w:val="center"/>
              <w:rPr>
                <w:color w:val="000000" w:themeColor="text1"/>
                <w:lang w:eastAsia="ru-RU"/>
              </w:rPr>
            </w:pPr>
            <w:r w:rsidRPr="008D3E91">
              <w:rPr>
                <w:color w:val="000000" w:themeColor="text1"/>
                <w:lang w:eastAsia="ru-RU"/>
              </w:rPr>
              <w:t>16.</w:t>
            </w:r>
          </w:p>
        </w:tc>
        <w:tc>
          <w:tcPr>
            <w:tcW w:w="2815" w:type="dxa"/>
            <w:shd w:val="clear" w:color="auto" w:fill="auto"/>
            <w:vAlign w:val="center"/>
          </w:tcPr>
          <w:p w:rsidR="00B04720" w:rsidRPr="008D3E91" w:rsidRDefault="009F29ED" w:rsidP="007A0850">
            <w:pPr>
              <w:spacing w:line="276" w:lineRule="auto"/>
              <w:jc w:val="center"/>
              <w:rPr>
                <w:color w:val="000000" w:themeColor="text1"/>
                <w:lang w:eastAsia="ru-RU"/>
              </w:rPr>
            </w:pPr>
            <w:r w:rsidRPr="008D3E91">
              <w:rPr>
                <w:color w:val="000000" w:themeColor="text1"/>
                <w:lang w:eastAsia="ru-RU"/>
              </w:rPr>
              <w:t>ООО "Главрыба-регион"</w:t>
            </w:r>
          </w:p>
        </w:tc>
        <w:tc>
          <w:tcPr>
            <w:tcW w:w="2620" w:type="dxa"/>
            <w:shd w:val="clear" w:color="auto" w:fill="auto"/>
            <w:vAlign w:val="center"/>
          </w:tcPr>
          <w:p w:rsidR="00B04720" w:rsidRPr="008D3E91" w:rsidRDefault="00775FA1" w:rsidP="00775FA1">
            <w:pPr>
              <w:spacing w:line="276" w:lineRule="auto"/>
              <w:jc w:val="center"/>
              <w:rPr>
                <w:color w:val="000000" w:themeColor="text1"/>
                <w:lang w:eastAsia="ru-RU"/>
              </w:rPr>
            </w:pPr>
            <w:r w:rsidRPr="008D3E91">
              <w:rPr>
                <w:color w:val="000000" w:themeColor="text1"/>
                <w:lang w:eastAsia="ru-RU"/>
              </w:rPr>
              <w:t>г. Боровск, ул. Некрасова, д. 1</w:t>
            </w:r>
          </w:p>
        </w:tc>
        <w:tc>
          <w:tcPr>
            <w:tcW w:w="2562" w:type="dxa"/>
            <w:vAlign w:val="center"/>
          </w:tcPr>
          <w:p w:rsidR="00B04720" w:rsidRPr="008D3E91" w:rsidRDefault="00775FA1" w:rsidP="00775FA1">
            <w:pPr>
              <w:jc w:val="center"/>
              <w:rPr>
                <w:color w:val="000000" w:themeColor="text1"/>
                <w:lang w:eastAsia="ru-RU"/>
              </w:rPr>
            </w:pPr>
            <w:r w:rsidRPr="008D3E91">
              <w:rPr>
                <w:color w:val="000000" w:themeColor="text1"/>
                <w:lang w:eastAsia="ru-RU"/>
              </w:rPr>
              <w:t>Переработка и консервирование морепродуктов</w:t>
            </w:r>
          </w:p>
        </w:tc>
        <w:tc>
          <w:tcPr>
            <w:tcW w:w="1787" w:type="dxa"/>
            <w:shd w:val="clear" w:color="auto" w:fill="auto"/>
            <w:vAlign w:val="center"/>
          </w:tcPr>
          <w:p w:rsidR="00B04720" w:rsidRPr="008D3E91" w:rsidRDefault="009F29ED" w:rsidP="00C24D39">
            <w:pPr>
              <w:jc w:val="center"/>
              <w:rPr>
                <w:color w:val="000000" w:themeColor="text1"/>
                <w:lang w:eastAsia="ru-RU"/>
              </w:rPr>
            </w:pPr>
            <w:r w:rsidRPr="008D3E91">
              <w:rPr>
                <w:color w:val="000000" w:themeColor="text1"/>
                <w:lang w:eastAsia="ru-RU"/>
              </w:rPr>
              <w:t>48</w:t>
            </w:r>
          </w:p>
        </w:tc>
      </w:tr>
      <w:tr w:rsidR="008D3E91" w:rsidRPr="008D3E91" w:rsidTr="007A0850">
        <w:trPr>
          <w:jc w:val="right"/>
        </w:trPr>
        <w:tc>
          <w:tcPr>
            <w:tcW w:w="588" w:type="dxa"/>
            <w:shd w:val="clear" w:color="auto" w:fill="auto"/>
            <w:vAlign w:val="center"/>
          </w:tcPr>
          <w:p w:rsidR="00B04720" w:rsidRPr="008D3E91" w:rsidRDefault="0025187F" w:rsidP="00C24D39">
            <w:pPr>
              <w:jc w:val="center"/>
              <w:rPr>
                <w:color w:val="000000" w:themeColor="text1"/>
                <w:lang w:eastAsia="ru-RU"/>
              </w:rPr>
            </w:pPr>
            <w:r w:rsidRPr="008D3E91">
              <w:rPr>
                <w:color w:val="000000" w:themeColor="text1"/>
                <w:lang w:eastAsia="ru-RU"/>
              </w:rPr>
              <w:t>17.</w:t>
            </w:r>
          </w:p>
        </w:tc>
        <w:tc>
          <w:tcPr>
            <w:tcW w:w="2815" w:type="dxa"/>
            <w:shd w:val="clear" w:color="auto" w:fill="auto"/>
            <w:vAlign w:val="center"/>
          </w:tcPr>
          <w:p w:rsidR="00B04720" w:rsidRPr="008D3E91" w:rsidRDefault="0025187F" w:rsidP="007A0850">
            <w:pPr>
              <w:spacing w:line="276" w:lineRule="auto"/>
              <w:jc w:val="center"/>
              <w:rPr>
                <w:color w:val="000000" w:themeColor="text1"/>
                <w:lang w:eastAsia="ru-RU"/>
              </w:rPr>
            </w:pPr>
            <w:r w:rsidRPr="008D3E91">
              <w:rPr>
                <w:color w:val="000000" w:themeColor="text1"/>
                <w:lang w:eastAsia="ru-RU"/>
              </w:rPr>
              <w:t xml:space="preserve">АО </w:t>
            </w:r>
            <w:r w:rsidR="0095275B" w:rsidRPr="008D3E91">
              <w:rPr>
                <w:color w:val="000000" w:themeColor="text1"/>
                <w:lang w:eastAsia="ru-RU"/>
              </w:rPr>
              <w:t>"</w:t>
            </w:r>
            <w:r w:rsidR="00057CCA" w:rsidRPr="008D3E91">
              <w:rPr>
                <w:color w:val="000000" w:themeColor="text1"/>
                <w:lang w:eastAsia="ru-RU"/>
              </w:rPr>
              <w:t>Роуз</w:t>
            </w:r>
            <w:r w:rsidRPr="008D3E91">
              <w:rPr>
                <w:color w:val="000000" w:themeColor="text1"/>
                <w:lang w:eastAsia="ru-RU"/>
              </w:rPr>
              <w:t>Хилл</w:t>
            </w:r>
            <w:r w:rsidR="0095275B" w:rsidRPr="008D3E91">
              <w:rPr>
                <w:color w:val="000000" w:themeColor="text1"/>
                <w:lang w:eastAsia="ru-RU"/>
              </w:rPr>
              <w:t>"</w:t>
            </w:r>
          </w:p>
        </w:tc>
        <w:tc>
          <w:tcPr>
            <w:tcW w:w="2620" w:type="dxa"/>
            <w:shd w:val="clear" w:color="auto" w:fill="auto"/>
            <w:vAlign w:val="center"/>
          </w:tcPr>
          <w:p w:rsidR="00B04720" w:rsidRPr="008D3E91" w:rsidRDefault="0025187F" w:rsidP="0025187F">
            <w:pPr>
              <w:spacing w:line="276" w:lineRule="auto"/>
              <w:jc w:val="center"/>
              <w:rPr>
                <w:color w:val="000000" w:themeColor="text1"/>
                <w:lang w:eastAsia="ru-RU"/>
              </w:rPr>
            </w:pPr>
            <w:r w:rsidRPr="008D3E91">
              <w:rPr>
                <w:color w:val="000000" w:themeColor="text1"/>
                <w:lang w:eastAsia="ru-RU"/>
              </w:rPr>
              <w:t>г. Боровск, ул. Большая, д. 83</w:t>
            </w:r>
          </w:p>
        </w:tc>
        <w:tc>
          <w:tcPr>
            <w:tcW w:w="2562" w:type="dxa"/>
            <w:vAlign w:val="center"/>
          </w:tcPr>
          <w:p w:rsidR="00B04720" w:rsidRPr="008D3E91" w:rsidRDefault="0025187F" w:rsidP="00C24D39">
            <w:pPr>
              <w:jc w:val="center"/>
              <w:rPr>
                <w:color w:val="000000" w:themeColor="text1"/>
                <w:lang w:eastAsia="ru-RU"/>
              </w:rPr>
            </w:pPr>
            <w:r w:rsidRPr="008D3E91">
              <w:rPr>
                <w:color w:val="000000" w:themeColor="text1"/>
                <w:lang w:eastAsia="ru-RU"/>
              </w:rPr>
              <w:t>Выращивание цветов и пр.</w:t>
            </w:r>
          </w:p>
        </w:tc>
        <w:tc>
          <w:tcPr>
            <w:tcW w:w="1787" w:type="dxa"/>
            <w:shd w:val="clear" w:color="auto" w:fill="auto"/>
            <w:vAlign w:val="center"/>
          </w:tcPr>
          <w:p w:rsidR="00B04720" w:rsidRPr="008D3E91" w:rsidRDefault="00057CCA" w:rsidP="00C24D39">
            <w:pPr>
              <w:jc w:val="center"/>
              <w:rPr>
                <w:color w:val="000000" w:themeColor="text1"/>
                <w:lang w:eastAsia="ru-RU"/>
              </w:rPr>
            </w:pPr>
            <w:r w:rsidRPr="008D3E91">
              <w:rPr>
                <w:color w:val="000000" w:themeColor="text1"/>
                <w:lang w:eastAsia="ru-RU"/>
              </w:rPr>
              <w:t>89</w:t>
            </w:r>
          </w:p>
        </w:tc>
      </w:tr>
      <w:tr w:rsidR="008D3E91" w:rsidRPr="008D3E91" w:rsidTr="007A0850">
        <w:trPr>
          <w:jc w:val="right"/>
        </w:trPr>
        <w:tc>
          <w:tcPr>
            <w:tcW w:w="588" w:type="dxa"/>
            <w:shd w:val="clear" w:color="auto" w:fill="auto"/>
            <w:vAlign w:val="center"/>
          </w:tcPr>
          <w:p w:rsidR="00B04720" w:rsidRPr="008D3E91" w:rsidRDefault="001612B6" w:rsidP="00C24D39">
            <w:pPr>
              <w:jc w:val="center"/>
              <w:rPr>
                <w:color w:val="000000" w:themeColor="text1"/>
                <w:lang w:eastAsia="ru-RU"/>
              </w:rPr>
            </w:pPr>
            <w:r w:rsidRPr="008D3E91">
              <w:rPr>
                <w:color w:val="000000" w:themeColor="text1"/>
                <w:lang w:eastAsia="ru-RU"/>
              </w:rPr>
              <w:t>18.</w:t>
            </w:r>
          </w:p>
        </w:tc>
        <w:tc>
          <w:tcPr>
            <w:tcW w:w="2815" w:type="dxa"/>
            <w:shd w:val="clear" w:color="auto" w:fill="auto"/>
            <w:vAlign w:val="center"/>
          </w:tcPr>
          <w:p w:rsidR="00B04720" w:rsidRPr="008D3E91" w:rsidRDefault="001612B6" w:rsidP="007A0850">
            <w:pPr>
              <w:spacing w:line="276" w:lineRule="auto"/>
              <w:jc w:val="center"/>
              <w:rPr>
                <w:color w:val="000000" w:themeColor="text1"/>
                <w:lang w:eastAsia="ru-RU"/>
              </w:rPr>
            </w:pPr>
            <w:r w:rsidRPr="008D3E91">
              <w:rPr>
                <w:color w:val="000000" w:themeColor="text1"/>
                <w:lang w:eastAsia="ru-RU"/>
              </w:rPr>
              <w:t>ООО "Корунд"</w:t>
            </w:r>
          </w:p>
        </w:tc>
        <w:tc>
          <w:tcPr>
            <w:tcW w:w="2620" w:type="dxa"/>
            <w:shd w:val="clear" w:color="auto" w:fill="auto"/>
            <w:vAlign w:val="center"/>
          </w:tcPr>
          <w:p w:rsidR="00B04720" w:rsidRPr="008D3E91" w:rsidRDefault="001612B6" w:rsidP="001612B6">
            <w:pPr>
              <w:spacing w:line="276" w:lineRule="auto"/>
              <w:jc w:val="center"/>
              <w:rPr>
                <w:color w:val="000000" w:themeColor="text1"/>
                <w:lang w:eastAsia="ru-RU"/>
              </w:rPr>
            </w:pPr>
            <w:r w:rsidRPr="008D3E91">
              <w:rPr>
                <w:color w:val="000000" w:themeColor="text1"/>
                <w:lang w:eastAsia="ru-RU"/>
              </w:rPr>
              <w:t>г. Боровск, ул. Берникова, д. 122</w:t>
            </w:r>
          </w:p>
        </w:tc>
        <w:tc>
          <w:tcPr>
            <w:tcW w:w="2562" w:type="dxa"/>
            <w:vAlign w:val="center"/>
          </w:tcPr>
          <w:p w:rsidR="00B04720" w:rsidRPr="008D3E91" w:rsidRDefault="001612B6" w:rsidP="00C24D39">
            <w:pPr>
              <w:jc w:val="center"/>
              <w:rPr>
                <w:color w:val="000000" w:themeColor="text1"/>
                <w:lang w:eastAsia="ru-RU"/>
              </w:rPr>
            </w:pPr>
            <w:r w:rsidRPr="008D3E91">
              <w:rPr>
                <w:color w:val="000000" w:themeColor="text1"/>
                <w:lang w:eastAsia="ru-RU"/>
              </w:rPr>
              <w:t>Производство машин и оборудования</w:t>
            </w:r>
          </w:p>
        </w:tc>
        <w:tc>
          <w:tcPr>
            <w:tcW w:w="1787" w:type="dxa"/>
            <w:shd w:val="clear" w:color="auto" w:fill="auto"/>
            <w:vAlign w:val="center"/>
          </w:tcPr>
          <w:p w:rsidR="00B04720" w:rsidRPr="008D3E91" w:rsidRDefault="001612B6" w:rsidP="00C24D39">
            <w:pPr>
              <w:jc w:val="center"/>
              <w:rPr>
                <w:color w:val="000000" w:themeColor="text1"/>
                <w:lang w:eastAsia="ru-RU"/>
              </w:rPr>
            </w:pPr>
            <w:r w:rsidRPr="008D3E91">
              <w:rPr>
                <w:color w:val="000000" w:themeColor="text1"/>
                <w:lang w:eastAsia="ru-RU"/>
              </w:rPr>
              <w:t>1</w:t>
            </w:r>
          </w:p>
        </w:tc>
      </w:tr>
      <w:tr w:rsidR="008D3E91" w:rsidRPr="008D3E91" w:rsidTr="007A0850">
        <w:trPr>
          <w:jc w:val="right"/>
        </w:trPr>
        <w:tc>
          <w:tcPr>
            <w:tcW w:w="588" w:type="dxa"/>
            <w:shd w:val="clear" w:color="auto" w:fill="auto"/>
            <w:vAlign w:val="center"/>
          </w:tcPr>
          <w:p w:rsidR="00B04720" w:rsidRPr="008D3E91" w:rsidRDefault="001612B6" w:rsidP="00C24D39">
            <w:pPr>
              <w:jc w:val="center"/>
              <w:rPr>
                <w:color w:val="000000" w:themeColor="text1"/>
                <w:lang w:eastAsia="ru-RU"/>
              </w:rPr>
            </w:pPr>
            <w:r w:rsidRPr="008D3E91">
              <w:rPr>
                <w:color w:val="000000" w:themeColor="text1"/>
                <w:lang w:eastAsia="ru-RU"/>
              </w:rPr>
              <w:t>19.</w:t>
            </w:r>
          </w:p>
        </w:tc>
        <w:tc>
          <w:tcPr>
            <w:tcW w:w="2815" w:type="dxa"/>
            <w:shd w:val="clear" w:color="auto" w:fill="auto"/>
            <w:vAlign w:val="center"/>
          </w:tcPr>
          <w:p w:rsidR="00B04720" w:rsidRPr="008D3E91" w:rsidRDefault="001612B6" w:rsidP="007A0850">
            <w:pPr>
              <w:spacing w:line="276" w:lineRule="auto"/>
              <w:jc w:val="center"/>
              <w:rPr>
                <w:color w:val="000000" w:themeColor="text1"/>
                <w:lang w:eastAsia="ru-RU"/>
              </w:rPr>
            </w:pPr>
            <w:r w:rsidRPr="008D3E91">
              <w:rPr>
                <w:color w:val="000000" w:themeColor="text1"/>
                <w:lang w:eastAsia="ru-RU"/>
              </w:rPr>
              <w:t>ООО "Крот"</w:t>
            </w:r>
          </w:p>
        </w:tc>
        <w:tc>
          <w:tcPr>
            <w:tcW w:w="2620" w:type="dxa"/>
            <w:shd w:val="clear" w:color="auto" w:fill="auto"/>
            <w:vAlign w:val="center"/>
          </w:tcPr>
          <w:p w:rsidR="00B04720" w:rsidRPr="008D3E91" w:rsidRDefault="001612B6" w:rsidP="001612B6">
            <w:pPr>
              <w:spacing w:line="276" w:lineRule="auto"/>
              <w:jc w:val="center"/>
              <w:rPr>
                <w:color w:val="000000" w:themeColor="text1"/>
                <w:lang w:eastAsia="ru-RU"/>
              </w:rPr>
            </w:pPr>
            <w:r w:rsidRPr="008D3E91">
              <w:rPr>
                <w:color w:val="000000" w:themeColor="text1"/>
                <w:lang w:eastAsia="ru-RU"/>
              </w:rPr>
              <w:t>г. Боровск, микрорайон Роща, стр.1</w:t>
            </w:r>
          </w:p>
        </w:tc>
        <w:tc>
          <w:tcPr>
            <w:tcW w:w="2562" w:type="dxa"/>
            <w:vAlign w:val="center"/>
          </w:tcPr>
          <w:p w:rsidR="00B04720" w:rsidRPr="008D3E91" w:rsidRDefault="001612B6" w:rsidP="00C24D39">
            <w:pPr>
              <w:jc w:val="center"/>
              <w:rPr>
                <w:color w:val="000000" w:themeColor="text1"/>
                <w:lang w:eastAsia="ru-RU"/>
              </w:rPr>
            </w:pPr>
            <w:r w:rsidRPr="008D3E91">
              <w:rPr>
                <w:color w:val="000000" w:themeColor="text1"/>
                <w:lang w:eastAsia="ru-RU"/>
              </w:rPr>
              <w:t>Обработка металлических изделий механическая</w:t>
            </w:r>
          </w:p>
        </w:tc>
        <w:tc>
          <w:tcPr>
            <w:tcW w:w="1787" w:type="dxa"/>
            <w:shd w:val="clear" w:color="auto" w:fill="auto"/>
            <w:vAlign w:val="center"/>
          </w:tcPr>
          <w:p w:rsidR="00B04720" w:rsidRPr="008D3E91" w:rsidRDefault="001612B6" w:rsidP="00C24D39">
            <w:pPr>
              <w:jc w:val="center"/>
              <w:rPr>
                <w:color w:val="000000" w:themeColor="text1"/>
                <w:lang w:eastAsia="ru-RU"/>
              </w:rPr>
            </w:pPr>
            <w:r w:rsidRPr="008D3E91">
              <w:rPr>
                <w:color w:val="000000" w:themeColor="text1"/>
                <w:lang w:eastAsia="ru-RU"/>
              </w:rPr>
              <w:t>2</w:t>
            </w:r>
          </w:p>
        </w:tc>
      </w:tr>
      <w:tr w:rsidR="008D3E91" w:rsidRPr="008D3E91" w:rsidTr="00057CCA">
        <w:trPr>
          <w:trHeight w:val="812"/>
          <w:jc w:val="right"/>
        </w:trPr>
        <w:tc>
          <w:tcPr>
            <w:tcW w:w="588" w:type="dxa"/>
            <w:shd w:val="clear" w:color="auto" w:fill="auto"/>
            <w:vAlign w:val="center"/>
          </w:tcPr>
          <w:p w:rsidR="001612B6" w:rsidRPr="008D3E91" w:rsidRDefault="004A3A6E" w:rsidP="00C24D39">
            <w:pPr>
              <w:jc w:val="center"/>
              <w:rPr>
                <w:color w:val="000000" w:themeColor="text1"/>
                <w:lang w:eastAsia="ru-RU"/>
              </w:rPr>
            </w:pPr>
            <w:r w:rsidRPr="008D3E91">
              <w:rPr>
                <w:color w:val="000000" w:themeColor="text1"/>
                <w:lang w:eastAsia="ru-RU"/>
              </w:rPr>
              <w:t>20.</w:t>
            </w:r>
          </w:p>
        </w:tc>
        <w:tc>
          <w:tcPr>
            <w:tcW w:w="2815" w:type="dxa"/>
            <w:shd w:val="clear" w:color="auto" w:fill="auto"/>
            <w:vAlign w:val="center"/>
          </w:tcPr>
          <w:p w:rsidR="001612B6" w:rsidRPr="008D3E91" w:rsidRDefault="004A3A6E" w:rsidP="007A0850">
            <w:pPr>
              <w:spacing w:line="276" w:lineRule="auto"/>
              <w:jc w:val="center"/>
              <w:rPr>
                <w:color w:val="000000" w:themeColor="text1"/>
                <w:lang w:eastAsia="ru-RU"/>
              </w:rPr>
            </w:pPr>
            <w:r w:rsidRPr="008D3E91">
              <w:rPr>
                <w:color w:val="000000" w:themeColor="text1"/>
                <w:lang w:eastAsia="ru-RU"/>
              </w:rPr>
              <w:t>ООО "НПФ Техновита"</w:t>
            </w:r>
          </w:p>
        </w:tc>
        <w:tc>
          <w:tcPr>
            <w:tcW w:w="2620" w:type="dxa"/>
            <w:shd w:val="clear" w:color="auto" w:fill="auto"/>
            <w:vAlign w:val="center"/>
          </w:tcPr>
          <w:p w:rsidR="001612B6" w:rsidRPr="008D3E91" w:rsidRDefault="004A3A6E" w:rsidP="00C24D39">
            <w:pPr>
              <w:spacing w:line="276" w:lineRule="auto"/>
              <w:jc w:val="center"/>
              <w:rPr>
                <w:color w:val="000000" w:themeColor="text1"/>
                <w:lang w:eastAsia="ru-RU"/>
              </w:rPr>
            </w:pPr>
            <w:r w:rsidRPr="008D3E91">
              <w:rPr>
                <w:color w:val="000000" w:themeColor="text1"/>
                <w:lang w:eastAsia="ru-RU"/>
              </w:rPr>
              <w:t>г. Боровск, поселок Институт, д. 16</w:t>
            </w:r>
          </w:p>
        </w:tc>
        <w:tc>
          <w:tcPr>
            <w:tcW w:w="2562" w:type="dxa"/>
            <w:vAlign w:val="center"/>
          </w:tcPr>
          <w:p w:rsidR="001612B6" w:rsidRPr="008D3E91" w:rsidRDefault="00422D08" w:rsidP="00C24D39">
            <w:pPr>
              <w:jc w:val="center"/>
              <w:rPr>
                <w:color w:val="000000" w:themeColor="text1"/>
                <w:lang w:eastAsia="ru-RU"/>
              </w:rPr>
            </w:pPr>
            <w:r w:rsidRPr="008D3E91">
              <w:rPr>
                <w:color w:val="000000" w:themeColor="text1"/>
                <w:lang w:eastAsia="ru-RU"/>
              </w:rPr>
              <w:t>Производство прочих пищевых продуктов</w:t>
            </w:r>
          </w:p>
        </w:tc>
        <w:tc>
          <w:tcPr>
            <w:tcW w:w="1787" w:type="dxa"/>
            <w:shd w:val="clear" w:color="auto" w:fill="auto"/>
            <w:vAlign w:val="center"/>
          </w:tcPr>
          <w:p w:rsidR="001612B6" w:rsidRPr="008D3E91" w:rsidRDefault="004A3A6E" w:rsidP="00C24D39">
            <w:pPr>
              <w:jc w:val="center"/>
              <w:rPr>
                <w:color w:val="000000" w:themeColor="text1"/>
                <w:lang w:eastAsia="ru-RU"/>
              </w:rPr>
            </w:pPr>
            <w:r w:rsidRPr="008D3E91">
              <w:rPr>
                <w:color w:val="000000" w:themeColor="text1"/>
                <w:lang w:eastAsia="ru-RU"/>
              </w:rPr>
              <w:t>3</w:t>
            </w:r>
          </w:p>
        </w:tc>
      </w:tr>
      <w:tr w:rsidR="008D3E91" w:rsidRPr="008D3E91" w:rsidTr="007A0850">
        <w:trPr>
          <w:jc w:val="right"/>
        </w:trPr>
        <w:tc>
          <w:tcPr>
            <w:tcW w:w="588" w:type="dxa"/>
            <w:shd w:val="clear" w:color="auto" w:fill="auto"/>
            <w:vAlign w:val="center"/>
          </w:tcPr>
          <w:p w:rsidR="00B04720" w:rsidRPr="008D3E91" w:rsidRDefault="00AE492D" w:rsidP="00C24D39">
            <w:pPr>
              <w:jc w:val="center"/>
              <w:rPr>
                <w:color w:val="000000" w:themeColor="text1"/>
                <w:lang w:eastAsia="ru-RU"/>
              </w:rPr>
            </w:pPr>
            <w:r w:rsidRPr="008D3E91">
              <w:rPr>
                <w:color w:val="000000" w:themeColor="text1"/>
                <w:lang w:eastAsia="ru-RU"/>
              </w:rPr>
              <w:t>21.</w:t>
            </w:r>
          </w:p>
        </w:tc>
        <w:tc>
          <w:tcPr>
            <w:tcW w:w="2815" w:type="dxa"/>
            <w:shd w:val="clear" w:color="auto" w:fill="auto"/>
            <w:vAlign w:val="center"/>
          </w:tcPr>
          <w:p w:rsidR="00E7004F" w:rsidRPr="008D3E91" w:rsidRDefault="00AE492D" w:rsidP="007A0850">
            <w:pPr>
              <w:spacing w:line="276" w:lineRule="auto"/>
              <w:jc w:val="center"/>
              <w:rPr>
                <w:color w:val="000000" w:themeColor="text1"/>
                <w:lang w:eastAsia="ru-RU"/>
              </w:rPr>
            </w:pPr>
            <w:r w:rsidRPr="008D3E91">
              <w:rPr>
                <w:color w:val="000000" w:themeColor="text1"/>
                <w:lang w:eastAsia="ru-RU"/>
              </w:rPr>
              <w:t>ООО</w:t>
            </w:r>
          </w:p>
          <w:p w:rsidR="00B04720" w:rsidRPr="008D3E91" w:rsidRDefault="00AE492D" w:rsidP="007A0850">
            <w:pPr>
              <w:spacing w:line="276" w:lineRule="auto"/>
              <w:jc w:val="center"/>
              <w:rPr>
                <w:color w:val="000000" w:themeColor="text1"/>
                <w:lang w:eastAsia="ru-RU"/>
              </w:rPr>
            </w:pPr>
            <w:r w:rsidRPr="008D3E91">
              <w:rPr>
                <w:color w:val="000000" w:themeColor="text1"/>
                <w:lang w:eastAsia="ru-RU"/>
              </w:rPr>
              <w:t>"РОСБИОТЕХ-Т"</w:t>
            </w:r>
          </w:p>
        </w:tc>
        <w:tc>
          <w:tcPr>
            <w:tcW w:w="2620" w:type="dxa"/>
            <w:shd w:val="clear" w:color="auto" w:fill="auto"/>
            <w:vAlign w:val="center"/>
          </w:tcPr>
          <w:p w:rsidR="00B04720" w:rsidRPr="008D3E91" w:rsidRDefault="00E7004F" w:rsidP="00E7004F">
            <w:pPr>
              <w:spacing w:line="276" w:lineRule="auto"/>
              <w:jc w:val="center"/>
              <w:rPr>
                <w:color w:val="000000" w:themeColor="text1"/>
                <w:lang w:eastAsia="ru-RU"/>
              </w:rPr>
            </w:pPr>
            <w:r w:rsidRPr="008D3E91">
              <w:rPr>
                <w:color w:val="000000" w:themeColor="text1"/>
                <w:lang w:eastAsia="ru-RU"/>
              </w:rPr>
              <w:t>г. Боровск, поселок Институт, 1</w:t>
            </w:r>
          </w:p>
        </w:tc>
        <w:tc>
          <w:tcPr>
            <w:tcW w:w="2562" w:type="dxa"/>
            <w:vAlign w:val="center"/>
          </w:tcPr>
          <w:p w:rsidR="00B04720" w:rsidRPr="008D3E91" w:rsidRDefault="00E7004F" w:rsidP="00C24D39">
            <w:pPr>
              <w:jc w:val="center"/>
              <w:rPr>
                <w:color w:val="000000" w:themeColor="text1"/>
                <w:lang w:eastAsia="ru-RU"/>
              </w:rPr>
            </w:pPr>
            <w:r w:rsidRPr="008D3E91">
              <w:rPr>
                <w:color w:val="000000" w:themeColor="text1"/>
                <w:lang w:eastAsia="ru-RU"/>
              </w:rPr>
              <w:t>Производство детского питания и диетических пищевых продуктов</w:t>
            </w:r>
          </w:p>
        </w:tc>
        <w:tc>
          <w:tcPr>
            <w:tcW w:w="1787" w:type="dxa"/>
            <w:shd w:val="clear" w:color="auto" w:fill="auto"/>
            <w:vAlign w:val="center"/>
          </w:tcPr>
          <w:p w:rsidR="00B04720" w:rsidRPr="008D3E91" w:rsidRDefault="00E7004F" w:rsidP="00C24D39">
            <w:pPr>
              <w:jc w:val="center"/>
              <w:rPr>
                <w:color w:val="000000" w:themeColor="text1"/>
                <w:lang w:eastAsia="ru-RU"/>
              </w:rPr>
            </w:pPr>
            <w:r w:rsidRPr="008D3E91">
              <w:rPr>
                <w:color w:val="000000" w:themeColor="text1"/>
                <w:lang w:eastAsia="ru-RU"/>
              </w:rPr>
              <w:t>16</w:t>
            </w:r>
          </w:p>
        </w:tc>
      </w:tr>
      <w:tr w:rsidR="008D3E91" w:rsidRPr="008D3E91" w:rsidTr="007A0850">
        <w:trPr>
          <w:jc w:val="right"/>
        </w:trPr>
        <w:tc>
          <w:tcPr>
            <w:tcW w:w="588" w:type="dxa"/>
            <w:shd w:val="clear" w:color="auto" w:fill="auto"/>
            <w:vAlign w:val="center"/>
          </w:tcPr>
          <w:p w:rsidR="00B04720" w:rsidRPr="008D3E91" w:rsidRDefault="007A0850" w:rsidP="00C24D39">
            <w:pPr>
              <w:jc w:val="center"/>
              <w:rPr>
                <w:color w:val="000000" w:themeColor="text1"/>
                <w:lang w:eastAsia="ru-RU"/>
              </w:rPr>
            </w:pPr>
            <w:r w:rsidRPr="008D3E91">
              <w:rPr>
                <w:color w:val="000000" w:themeColor="text1"/>
                <w:lang w:eastAsia="ru-RU"/>
              </w:rPr>
              <w:t>22.</w:t>
            </w:r>
          </w:p>
        </w:tc>
        <w:tc>
          <w:tcPr>
            <w:tcW w:w="2815" w:type="dxa"/>
            <w:shd w:val="clear" w:color="auto" w:fill="auto"/>
            <w:vAlign w:val="center"/>
          </w:tcPr>
          <w:p w:rsidR="00B04720" w:rsidRPr="008D3E91" w:rsidRDefault="007A0850" w:rsidP="007A0850">
            <w:pPr>
              <w:spacing w:line="276" w:lineRule="auto"/>
              <w:jc w:val="center"/>
              <w:rPr>
                <w:color w:val="000000" w:themeColor="text1"/>
                <w:lang w:eastAsia="ru-RU"/>
              </w:rPr>
            </w:pPr>
            <w:r w:rsidRPr="008D3E91">
              <w:rPr>
                <w:color w:val="000000" w:themeColor="text1"/>
                <w:lang w:eastAsia="ru-RU"/>
              </w:rPr>
              <w:t>АО "Руно"</w:t>
            </w:r>
          </w:p>
        </w:tc>
        <w:tc>
          <w:tcPr>
            <w:tcW w:w="2620" w:type="dxa"/>
            <w:shd w:val="clear" w:color="auto" w:fill="auto"/>
            <w:vAlign w:val="center"/>
          </w:tcPr>
          <w:p w:rsidR="00B04720" w:rsidRPr="008D3E91" w:rsidRDefault="007A0850" w:rsidP="00E51720">
            <w:pPr>
              <w:spacing w:line="276" w:lineRule="auto"/>
              <w:jc w:val="center"/>
              <w:rPr>
                <w:color w:val="000000" w:themeColor="text1"/>
                <w:lang w:eastAsia="ru-RU"/>
              </w:rPr>
            </w:pPr>
            <w:r w:rsidRPr="008D3E91">
              <w:rPr>
                <w:color w:val="000000" w:themeColor="text1"/>
                <w:lang w:eastAsia="ru-RU"/>
              </w:rPr>
              <w:t xml:space="preserve">г. Боровск, </w:t>
            </w:r>
            <w:r w:rsidR="00E51720" w:rsidRPr="008D3E91">
              <w:rPr>
                <w:color w:val="000000" w:themeColor="text1"/>
                <w:lang w:eastAsia="ru-RU"/>
              </w:rPr>
              <w:t>ул</w:t>
            </w:r>
            <w:r w:rsidRPr="008D3E91">
              <w:rPr>
                <w:color w:val="000000" w:themeColor="text1"/>
                <w:lang w:eastAsia="ru-RU"/>
              </w:rPr>
              <w:t>. Ленина, д. 76</w:t>
            </w:r>
          </w:p>
        </w:tc>
        <w:tc>
          <w:tcPr>
            <w:tcW w:w="2562" w:type="dxa"/>
            <w:vAlign w:val="center"/>
          </w:tcPr>
          <w:p w:rsidR="00B04720" w:rsidRPr="008D3E91" w:rsidRDefault="007A0850" w:rsidP="00C24D39">
            <w:pPr>
              <w:jc w:val="center"/>
              <w:rPr>
                <w:color w:val="000000" w:themeColor="text1"/>
                <w:lang w:eastAsia="ru-RU"/>
              </w:rPr>
            </w:pPr>
            <w:r w:rsidRPr="008D3E91">
              <w:rPr>
                <w:color w:val="000000" w:themeColor="text1"/>
                <w:lang w:eastAsia="ru-RU"/>
              </w:rPr>
              <w:t>Производство шерстяных тканей</w:t>
            </w:r>
          </w:p>
        </w:tc>
        <w:tc>
          <w:tcPr>
            <w:tcW w:w="1787" w:type="dxa"/>
            <w:shd w:val="clear" w:color="auto" w:fill="auto"/>
            <w:vAlign w:val="center"/>
          </w:tcPr>
          <w:p w:rsidR="00B04720" w:rsidRPr="008D3E91" w:rsidRDefault="007A0850" w:rsidP="00C24D39">
            <w:pPr>
              <w:jc w:val="center"/>
              <w:rPr>
                <w:color w:val="000000" w:themeColor="text1"/>
                <w:lang w:eastAsia="ru-RU"/>
              </w:rPr>
            </w:pPr>
            <w:r w:rsidRPr="008D3E91">
              <w:rPr>
                <w:color w:val="000000" w:themeColor="text1"/>
                <w:lang w:eastAsia="ru-RU"/>
              </w:rPr>
              <w:t>4</w:t>
            </w:r>
          </w:p>
        </w:tc>
      </w:tr>
      <w:tr w:rsidR="008D3E91" w:rsidRPr="008D3E91" w:rsidTr="00B04720">
        <w:trPr>
          <w:jc w:val="right"/>
        </w:trPr>
        <w:tc>
          <w:tcPr>
            <w:tcW w:w="588" w:type="dxa"/>
            <w:shd w:val="clear" w:color="auto" w:fill="auto"/>
            <w:vAlign w:val="center"/>
          </w:tcPr>
          <w:p w:rsidR="00B04720" w:rsidRPr="008D3E91" w:rsidRDefault="007A0850" w:rsidP="00C24D39">
            <w:pPr>
              <w:jc w:val="center"/>
              <w:rPr>
                <w:color w:val="000000" w:themeColor="text1"/>
                <w:lang w:eastAsia="ru-RU"/>
              </w:rPr>
            </w:pPr>
            <w:r w:rsidRPr="008D3E91">
              <w:rPr>
                <w:color w:val="000000" w:themeColor="text1"/>
                <w:lang w:eastAsia="ru-RU"/>
              </w:rPr>
              <w:t>23.</w:t>
            </w:r>
          </w:p>
        </w:tc>
        <w:tc>
          <w:tcPr>
            <w:tcW w:w="2815" w:type="dxa"/>
            <w:shd w:val="clear" w:color="auto" w:fill="auto"/>
            <w:vAlign w:val="center"/>
          </w:tcPr>
          <w:p w:rsidR="00B04720" w:rsidRPr="008D3E91" w:rsidRDefault="00E51720" w:rsidP="00E51720">
            <w:pPr>
              <w:spacing w:line="276" w:lineRule="auto"/>
              <w:jc w:val="center"/>
              <w:rPr>
                <w:color w:val="000000" w:themeColor="text1"/>
                <w:lang w:eastAsia="ru-RU"/>
              </w:rPr>
            </w:pPr>
            <w:r w:rsidRPr="008D3E91">
              <w:rPr>
                <w:color w:val="000000" w:themeColor="text1"/>
                <w:lang w:eastAsia="ru-RU"/>
              </w:rPr>
              <w:t>АО "М-Актив"</w:t>
            </w:r>
          </w:p>
        </w:tc>
        <w:tc>
          <w:tcPr>
            <w:tcW w:w="2620" w:type="dxa"/>
            <w:shd w:val="clear" w:color="auto" w:fill="auto"/>
            <w:vAlign w:val="center"/>
          </w:tcPr>
          <w:p w:rsidR="00B04720" w:rsidRPr="008D3E91" w:rsidRDefault="00E51720" w:rsidP="00E51720">
            <w:pPr>
              <w:spacing w:line="276" w:lineRule="auto"/>
              <w:jc w:val="center"/>
              <w:rPr>
                <w:color w:val="000000" w:themeColor="text1"/>
                <w:lang w:eastAsia="ru-RU"/>
              </w:rPr>
            </w:pPr>
            <w:r w:rsidRPr="008D3E91">
              <w:rPr>
                <w:color w:val="000000" w:themeColor="text1"/>
                <w:lang w:eastAsia="ru-RU"/>
              </w:rPr>
              <w:t>г. Боровск, ул. Большая, д. 83</w:t>
            </w:r>
          </w:p>
        </w:tc>
        <w:tc>
          <w:tcPr>
            <w:tcW w:w="2562" w:type="dxa"/>
            <w:vAlign w:val="center"/>
          </w:tcPr>
          <w:p w:rsidR="00B04720" w:rsidRPr="008D3E91" w:rsidRDefault="00E51720" w:rsidP="00C24D39">
            <w:pPr>
              <w:jc w:val="center"/>
              <w:rPr>
                <w:color w:val="000000" w:themeColor="text1"/>
                <w:lang w:eastAsia="ru-RU"/>
              </w:rPr>
            </w:pPr>
            <w:r w:rsidRPr="008D3E91">
              <w:rPr>
                <w:color w:val="000000" w:themeColor="text1"/>
                <w:lang w:eastAsia="ru-RU"/>
              </w:rPr>
              <w:t>Оптовая торговля</w:t>
            </w:r>
          </w:p>
        </w:tc>
        <w:tc>
          <w:tcPr>
            <w:tcW w:w="1787" w:type="dxa"/>
            <w:shd w:val="clear" w:color="auto" w:fill="auto"/>
            <w:vAlign w:val="center"/>
          </w:tcPr>
          <w:p w:rsidR="00B04720" w:rsidRPr="008D3E91" w:rsidRDefault="00E51720" w:rsidP="00C24D39">
            <w:pPr>
              <w:jc w:val="center"/>
              <w:rPr>
                <w:color w:val="000000" w:themeColor="text1"/>
                <w:lang w:eastAsia="ru-RU"/>
              </w:rPr>
            </w:pPr>
            <w:r w:rsidRPr="008D3E91">
              <w:rPr>
                <w:color w:val="000000" w:themeColor="text1"/>
                <w:lang w:eastAsia="ru-RU"/>
              </w:rPr>
              <w:t>1</w:t>
            </w:r>
          </w:p>
        </w:tc>
      </w:tr>
      <w:tr w:rsidR="008D3E91" w:rsidRPr="008D3E91" w:rsidTr="00B04720">
        <w:trPr>
          <w:jc w:val="right"/>
        </w:trPr>
        <w:tc>
          <w:tcPr>
            <w:tcW w:w="588" w:type="dxa"/>
            <w:shd w:val="clear" w:color="auto" w:fill="auto"/>
            <w:vAlign w:val="center"/>
          </w:tcPr>
          <w:p w:rsidR="00057CCA" w:rsidRPr="008D3E91" w:rsidRDefault="00057CCA" w:rsidP="007F5687">
            <w:pPr>
              <w:jc w:val="center"/>
              <w:rPr>
                <w:color w:val="000000" w:themeColor="text1"/>
                <w:lang w:eastAsia="ru-RU"/>
              </w:rPr>
            </w:pPr>
            <w:r w:rsidRPr="008D3E91">
              <w:rPr>
                <w:color w:val="000000" w:themeColor="text1"/>
                <w:lang w:eastAsia="ru-RU"/>
              </w:rPr>
              <w:lastRenderedPageBreak/>
              <w:t>2</w:t>
            </w:r>
            <w:r w:rsidR="007F5687" w:rsidRPr="008D3E91">
              <w:rPr>
                <w:color w:val="000000" w:themeColor="text1"/>
                <w:lang w:eastAsia="ru-RU"/>
              </w:rPr>
              <w:t>4</w:t>
            </w:r>
            <w:r w:rsidRPr="008D3E91">
              <w:rPr>
                <w:color w:val="000000" w:themeColor="text1"/>
                <w:lang w:eastAsia="ru-RU"/>
              </w:rPr>
              <w:t>.</w:t>
            </w:r>
          </w:p>
        </w:tc>
        <w:tc>
          <w:tcPr>
            <w:tcW w:w="2815" w:type="dxa"/>
            <w:shd w:val="clear" w:color="auto" w:fill="auto"/>
            <w:vAlign w:val="center"/>
          </w:tcPr>
          <w:p w:rsidR="00057CCA" w:rsidRPr="008D3E91" w:rsidRDefault="006B1D18" w:rsidP="006B1D18">
            <w:pPr>
              <w:spacing w:line="276" w:lineRule="auto"/>
              <w:jc w:val="center"/>
              <w:rPr>
                <w:color w:val="000000" w:themeColor="text1"/>
                <w:lang w:eastAsia="ru-RU"/>
              </w:rPr>
            </w:pPr>
            <w:r w:rsidRPr="008D3E91">
              <w:rPr>
                <w:color w:val="000000" w:themeColor="text1"/>
                <w:lang w:eastAsia="ru-RU"/>
              </w:rPr>
              <w:t>ООО</w:t>
            </w:r>
            <w:r w:rsidR="00057CCA" w:rsidRPr="008D3E91">
              <w:rPr>
                <w:color w:val="000000" w:themeColor="text1"/>
                <w:lang w:eastAsia="ru-RU"/>
              </w:rPr>
              <w:t xml:space="preserve"> </w:t>
            </w:r>
            <w:r w:rsidR="00574B88" w:rsidRPr="008D3E91">
              <w:rPr>
                <w:color w:val="000000" w:themeColor="text1"/>
                <w:lang w:eastAsia="ru-RU"/>
              </w:rPr>
              <w:t>"</w:t>
            </w:r>
            <w:r w:rsidRPr="008D3E91">
              <w:rPr>
                <w:color w:val="000000" w:themeColor="text1"/>
                <w:lang w:eastAsia="ru-RU"/>
              </w:rPr>
              <w:t>Боровский завод гидромоторов</w:t>
            </w:r>
            <w:r w:rsidR="00574B88" w:rsidRPr="008D3E91">
              <w:rPr>
                <w:color w:val="000000" w:themeColor="text1"/>
                <w:lang w:eastAsia="ru-RU"/>
              </w:rPr>
              <w:t>"</w:t>
            </w:r>
          </w:p>
        </w:tc>
        <w:tc>
          <w:tcPr>
            <w:tcW w:w="2620" w:type="dxa"/>
            <w:shd w:val="clear" w:color="auto" w:fill="auto"/>
            <w:vAlign w:val="center"/>
          </w:tcPr>
          <w:p w:rsidR="00057CCA" w:rsidRPr="008D3E91" w:rsidRDefault="00574B88" w:rsidP="00C24D39">
            <w:pPr>
              <w:spacing w:line="276" w:lineRule="auto"/>
              <w:jc w:val="center"/>
              <w:rPr>
                <w:color w:val="000000" w:themeColor="text1"/>
                <w:lang w:eastAsia="ru-RU"/>
              </w:rPr>
            </w:pPr>
            <w:r w:rsidRPr="008D3E91">
              <w:rPr>
                <w:color w:val="000000" w:themeColor="text1"/>
                <w:lang w:eastAsia="ru-RU"/>
              </w:rPr>
              <w:t>г. Боровск, ул. Московская, д. 30</w:t>
            </w:r>
          </w:p>
        </w:tc>
        <w:tc>
          <w:tcPr>
            <w:tcW w:w="2562" w:type="dxa"/>
            <w:vAlign w:val="center"/>
          </w:tcPr>
          <w:p w:rsidR="007F5687" w:rsidRPr="008D3E91" w:rsidRDefault="00574B88" w:rsidP="007F5687">
            <w:pPr>
              <w:jc w:val="center"/>
              <w:rPr>
                <w:color w:val="000000" w:themeColor="text1"/>
                <w:lang w:eastAsia="ru-RU"/>
              </w:rPr>
            </w:pPr>
            <w:r w:rsidRPr="008D3E91">
              <w:rPr>
                <w:color w:val="000000" w:themeColor="text1"/>
                <w:lang w:eastAsia="ru-RU"/>
              </w:rPr>
              <w:t>Производство</w:t>
            </w:r>
          </w:p>
          <w:p w:rsidR="00057CCA" w:rsidRPr="008D3E91" w:rsidRDefault="00574B88" w:rsidP="00772DB9">
            <w:pPr>
              <w:jc w:val="center"/>
              <w:rPr>
                <w:color w:val="000000" w:themeColor="text1"/>
                <w:lang w:eastAsia="ru-RU"/>
              </w:rPr>
            </w:pPr>
            <w:r w:rsidRPr="008D3E91">
              <w:rPr>
                <w:color w:val="000000" w:themeColor="text1"/>
                <w:lang w:eastAsia="ru-RU"/>
              </w:rPr>
              <w:t>гиоторов</w:t>
            </w:r>
          </w:p>
        </w:tc>
        <w:tc>
          <w:tcPr>
            <w:tcW w:w="1787" w:type="dxa"/>
            <w:shd w:val="clear" w:color="auto" w:fill="auto"/>
            <w:vAlign w:val="center"/>
          </w:tcPr>
          <w:p w:rsidR="00057CCA" w:rsidRPr="008D3E91" w:rsidRDefault="006B1D18" w:rsidP="00C24D39">
            <w:pPr>
              <w:jc w:val="center"/>
              <w:rPr>
                <w:color w:val="000000" w:themeColor="text1"/>
                <w:lang w:eastAsia="ru-RU"/>
              </w:rPr>
            </w:pPr>
            <w:r w:rsidRPr="008D3E91">
              <w:rPr>
                <w:color w:val="000000" w:themeColor="text1"/>
                <w:lang w:eastAsia="ru-RU"/>
              </w:rPr>
              <w:t>10</w:t>
            </w:r>
          </w:p>
        </w:tc>
      </w:tr>
      <w:tr w:rsidR="008D3E91" w:rsidRPr="008D3E91" w:rsidTr="00B04720">
        <w:trPr>
          <w:jc w:val="right"/>
        </w:trPr>
        <w:tc>
          <w:tcPr>
            <w:tcW w:w="588" w:type="dxa"/>
            <w:shd w:val="clear" w:color="auto" w:fill="auto"/>
            <w:vAlign w:val="center"/>
          </w:tcPr>
          <w:p w:rsidR="00057CCA" w:rsidRPr="008D3E91" w:rsidRDefault="007F5687" w:rsidP="00C24D39">
            <w:pPr>
              <w:jc w:val="center"/>
              <w:rPr>
                <w:color w:val="000000" w:themeColor="text1"/>
                <w:lang w:eastAsia="ru-RU"/>
              </w:rPr>
            </w:pPr>
            <w:r w:rsidRPr="008D3E91">
              <w:rPr>
                <w:color w:val="000000" w:themeColor="text1"/>
                <w:lang w:eastAsia="ru-RU"/>
              </w:rPr>
              <w:t>25.</w:t>
            </w:r>
          </w:p>
        </w:tc>
        <w:tc>
          <w:tcPr>
            <w:tcW w:w="2815" w:type="dxa"/>
            <w:shd w:val="clear" w:color="auto" w:fill="auto"/>
            <w:vAlign w:val="center"/>
          </w:tcPr>
          <w:p w:rsidR="00057CCA" w:rsidRPr="008D3E91" w:rsidRDefault="007F5687" w:rsidP="00772DB9">
            <w:pPr>
              <w:jc w:val="center"/>
              <w:rPr>
                <w:color w:val="000000" w:themeColor="text1"/>
                <w:lang w:eastAsia="ru-RU"/>
              </w:rPr>
            </w:pPr>
            <w:r w:rsidRPr="008D3E91">
              <w:rPr>
                <w:color w:val="000000" w:themeColor="text1"/>
                <w:lang w:eastAsia="ru-RU"/>
              </w:rPr>
              <w:t xml:space="preserve">ООО </w:t>
            </w:r>
            <w:r w:rsidR="00772DB9" w:rsidRPr="008D3E91">
              <w:rPr>
                <w:color w:val="000000" w:themeColor="text1"/>
                <w:lang w:eastAsia="ru-RU"/>
              </w:rPr>
              <w:t>"Лигум"</w:t>
            </w:r>
          </w:p>
        </w:tc>
        <w:tc>
          <w:tcPr>
            <w:tcW w:w="2620" w:type="dxa"/>
            <w:shd w:val="clear" w:color="auto" w:fill="auto"/>
            <w:vAlign w:val="center"/>
          </w:tcPr>
          <w:p w:rsidR="00057CCA" w:rsidRPr="008D3E91" w:rsidRDefault="00B37D5C" w:rsidP="00C24D39">
            <w:pPr>
              <w:spacing w:line="276" w:lineRule="auto"/>
              <w:jc w:val="center"/>
              <w:rPr>
                <w:color w:val="000000" w:themeColor="text1"/>
                <w:lang w:eastAsia="ru-RU"/>
              </w:rPr>
            </w:pPr>
            <w:r w:rsidRPr="008D3E91">
              <w:rPr>
                <w:color w:val="000000" w:themeColor="text1"/>
                <w:lang w:eastAsia="ru-RU"/>
              </w:rPr>
              <w:t>г. Боровск, ул. </w:t>
            </w:r>
            <w:r w:rsidR="00772DB9" w:rsidRPr="008D3E91">
              <w:rPr>
                <w:color w:val="000000" w:themeColor="text1"/>
                <w:lang w:eastAsia="ru-RU"/>
              </w:rPr>
              <w:t>Берникова, д.83</w:t>
            </w:r>
          </w:p>
        </w:tc>
        <w:tc>
          <w:tcPr>
            <w:tcW w:w="2562" w:type="dxa"/>
            <w:vAlign w:val="center"/>
          </w:tcPr>
          <w:p w:rsidR="00057CCA" w:rsidRPr="008D3E91" w:rsidRDefault="00772DB9" w:rsidP="00C24D39">
            <w:pPr>
              <w:jc w:val="center"/>
              <w:rPr>
                <w:color w:val="000000" w:themeColor="text1"/>
                <w:lang w:eastAsia="ru-RU"/>
              </w:rPr>
            </w:pPr>
            <w:r w:rsidRPr="008D3E91">
              <w:rPr>
                <w:color w:val="000000" w:themeColor="text1"/>
                <w:lang w:eastAsia="ru-RU"/>
              </w:rPr>
              <w:t>Производство печатных валов, печатной продукции и пр.</w:t>
            </w:r>
          </w:p>
        </w:tc>
        <w:tc>
          <w:tcPr>
            <w:tcW w:w="1787" w:type="dxa"/>
            <w:shd w:val="clear" w:color="auto" w:fill="auto"/>
            <w:vAlign w:val="center"/>
          </w:tcPr>
          <w:p w:rsidR="00057CCA" w:rsidRPr="008D3E91" w:rsidRDefault="00772DB9" w:rsidP="00C24D39">
            <w:pPr>
              <w:jc w:val="center"/>
              <w:rPr>
                <w:color w:val="000000" w:themeColor="text1"/>
                <w:lang w:eastAsia="ru-RU"/>
              </w:rPr>
            </w:pPr>
            <w:r w:rsidRPr="008D3E91">
              <w:rPr>
                <w:color w:val="000000" w:themeColor="text1"/>
                <w:lang w:eastAsia="ru-RU"/>
              </w:rPr>
              <w:t>10</w:t>
            </w:r>
          </w:p>
        </w:tc>
      </w:tr>
      <w:tr w:rsidR="008D3E91" w:rsidRPr="008D3E91" w:rsidTr="00B04720">
        <w:trPr>
          <w:jc w:val="right"/>
        </w:trPr>
        <w:tc>
          <w:tcPr>
            <w:tcW w:w="588" w:type="dxa"/>
            <w:shd w:val="clear" w:color="auto" w:fill="auto"/>
            <w:vAlign w:val="center"/>
          </w:tcPr>
          <w:p w:rsidR="00057CCA" w:rsidRPr="008D3E91" w:rsidRDefault="006B1D18" w:rsidP="00C24D39">
            <w:pPr>
              <w:jc w:val="center"/>
              <w:rPr>
                <w:color w:val="000000" w:themeColor="text1"/>
                <w:lang w:eastAsia="ru-RU"/>
              </w:rPr>
            </w:pPr>
            <w:r w:rsidRPr="008D3E91">
              <w:rPr>
                <w:color w:val="000000" w:themeColor="text1"/>
                <w:lang w:eastAsia="ru-RU"/>
              </w:rPr>
              <w:t>26.</w:t>
            </w:r>
          </w:p>
        </w:tc>
        <w:tc>
          <w:tcPr>
            <w:tcW w:w="2815" w:type="dxa"/>
            <w:shd w:val="clear" w:color="auto" w:fill="auto"/>
            <w:vAlign w:val="center"/>
          </w:tcPr>
          <w:p w:rsidR="00057CCA" w:rsidRPr="008D3E91" w:rsidRDefault="006B1D18" w:rsidP="006B1D18">
            <w:pPr>
              <w:jc w:val="center"/>
              <w:rPr>
                <w:color w:val="000000" w:themeColor="text1"/>
                <w:lang w:eastAsia="ru-RU"/>
              </w:rPr>
            </w:pPr>
            <w:r w:rsidRPr="008D3E91">
              <w:rPr>
                <w:color w:val="000000" w:themeColor="text1"/>
                <w:lang w:eastAsia="ru-RU"/>
              </w:rPr>
              <w:t>Боровский Филиал ЗАО "ПО "ТРЕК"</w:t>
            </w:r>
          </w:p>
        </w:tc>
        <w:tc>
          <w:tcPr>
            <w:tcW w:w="2620" w:type="dxa"/>
            <w:shd w:val="clear" w:color="auto" w:fill="auto"/>
            <w:vAlign w:val="center"/>
          </w:tcPr>
          <w:p w:rsidR="00057CCA" w:rsidRPr="008D3E91" w:rsidRDefault="00B37D5C" w:rsidP="00C24D39">
            <w:pPr>
              <w:spacing w:line="276" w:lineRule="auto"/>
              <w:jc w:val="center"/>
              <w:rPr>
                <w:color w:val="000000" w:themeColor="text1"/>
                <w:lang w:eastAsia="ru-RU"/>
              </w:rPr>
            </w:pPr>
            <w:r w:rsidRPr="008D3E91">
              <w:rPr>
                <w:color w:val="000000" w:themeColor="text1"/>
                <w:lang w:eastAsia="ru-RU"/>
              </w:rPr>
              <w:t>г. Боровск, ул. </w:t>
            </w:r>
            <w:r w:rsidR="006B1D18" w:rsidRPr="008D3E91">
              <w:rPr>
                <w:color w:val="000000" w:themeColor="text1"/>
                <w:lang w:eastAsia="ru-RU"/>
              </w:rPr>
              <w:t>Московская, 29</w:t>
            </w:r>
          </w:p>
        </w:tc>
        <w:tc>
          <w:tcPr>
            <w:tcW w:w="2562" w:type="dxa"/>
            <w:vAlign w:val="center"/>
          </w:tcPr>
          <w:p w:rsidR="00057CCA" w:rsidRPr="008D3E91" w:rsidRDefault="006B1D18" w:rsidP="00C24D39">
            <w:pPr>
              <w:jc w:val="center"/>
              <w:rPr>
                <w:color w:val="000000" w:themeColor="text1"/>
                <w:lang w:eastAsia="ru-RU"/>
              </w:rPr>
            </w:pPr>
            <w:r w:rsidRPr="008D3E91">
              <w:rPr>
                <w:color w:val="000000" w:themeColor="text1"/>
                <w:lang w:eastAsia="ru-RU"/>
              </w:rPr>
              <w:t>Производство частей и принадлежностей автомобилей и их двигателей</w:t>
            </w:r>
          </w:p>
        </w:tc>
        <w:tc>
          <w:tcPr>
            <w:tcW w:w="1787" w:type="dxa"/>
            <w:shd w:val="clear" w:color="auto" w:fill="auto"/>
            <w:vAlign w:val="center"/>
          </w:tcPr>
          <w:p w:rsidR="00057CCA" w:rsidRPr="008D3E91" w:rsidRDefault="006B1D18" w:rsidP="00C24D39">
            <w:pPr>
              <w:jc w:val="center"/>
              <w:rPr>
                <w:color w:val="000000" w:themeColor="text1"/>
                <w:lang w:eastAsia="ru-RU"/>
              </w:rPr>
            </w:pPr>
            <w:r w:rsidRPr="008D3E91">
              <w:rPr>
                <w:color w:val="000000" w:themeColor="text1"/>
                <w:lang w:eastAsia="ru-RU"/>
              </w:rPr>
              <w:t>4</w:t>
            </w:r>
          </w:p>
        </w:tc>
      </w:tr>
      <w:tr w:rsidR="008D3E91" w:rsidRPr="008D3E91" w:rsidTr="00B04720">
        <w:trPr>
          <w:jc w:val="right"/>
        </w:trPr>
        <w:tc>
          <w:tcPr>
            <w:tcW w:w="588" w:type="dxa"/>
            <w:shd w:val="clear" w:color="auto" w:fill="auto"/>
            <w:vAlign w:val="center"/>
          </w:tcPr>
          <w:p w:rsidR="00057CCA" w:rsidRPr="008D3E91" w:rsidRDefault="00B37D5C" w:rsidP="00C24D39">
            <w:pPr>
              <w:jc w:val="center"/>
              <w:rPr>
                <w:color w:val="000000" w:themeColor="text1"/>
                <w:lang w:eastAsia="ru-RU"/>
              </w:rPr>
            </w:pPr>
            <w:r w:rsidRPr="008D3E91">
              <w:rPr>
                <w:color w:val="000000" w:themeColor="text1"/>
                <w:lang w:eastAsia="ru-RU"/>
              </w:rPr>
              <w:t>27.</w:t>
            </w:r>
          </w:p>
        </w:tc>
        <w:tc>
          <w:tcPr>
            <w:tcW w:w="2815" w:type="dxa"/>
            <w:shd w:val="clear" w:color="auto" w:fill="auto"/>
            <w:vAlign w:val="center"/>
          </w:tcPr>
          <w:p w:rsidR="00057CCA" w:rsidRPr="008D3E91" w:rsidRDefault="00B37D5C" w:rsidP="00B37D5C">
            <w:pPr>
              <w:jc w:val="center"/>
              <w:rPr>
                <w:color w:val="000000" w:themeColor="text1"/>
                <w:lang w:eastAsia="ru-RU"/>
              </w:rPr>
            </w:pPr>
            <w:r w:rsidRPr="008D3E91">
              <w:rPr>
                <w:color w:val="000000" w:themeColor="text1"/>
                <w:lang w:eastAsia="ru-RU"/>
              </w:rPr>
              <w:t>ООО "УПАКПРО"</w:t>
            </w:r>
          </w:p>
        </w:tc>
        <w:tc>
          <w:tcPr>
            <w:tcW w:w="2620" w:type="dxa"/>
            <w:shd w:val="clear" w:color="auto" w:fill="auto"/>
            <w:vAlign w:val="center"/>
          </w:tcPr>
          <w:p w:rsidR="00057CCA" w:rsidRPr="008D3E91" w:rsidRDefault="00B37D5C" w:rsidP="00B37D5C">
            <w:pPr>
              <w:spacing w:line="276" w:lineRule="auto"/>
              <w:jc w:val="center"/>
              <w:rPr>
                <w:color w:val="000000" w:themeColor="text1"/>
                <w:lang w:eastAsia="ru-RU"/>
              </w:rPr>
            </w:pPr>
            <w:r w:rsidRPr="008D3E91">
              <w:rPr>
                <w:color w:val="000000" w:themeColor="text1"/>
                <w:lang w:eastAsia="ru-RU"/>
              </w:rPr>
              <w:t>г. Боровск, ул. Ленина, д. 76</w:t>
            </w:r>
          </w:p>
        </w:tc>
        <w:tc>
          <w:tcPr>
            <w:tcW w:w="2562" w:type="dxa"/>
            <w:vAlign w:val="center"/>
          </w:tcPr>
          <w:p w:rsidR="00057CCA" w:rsidRPr="008D3E91" w:rsidRDefault="00B37D5C" w:rsidP="00C24D39">
            <w:pPr>
              <w:jc w:val="center"/>
              <w:rPr>
                <w:color w:val="000000" w:themeColor="text1"/>
                <w:lang w:eastAsia="ru-RU"/>
              </w:rPr>
            </w:pPr>
            <w:r w:rsidRPr="008D3E91">
              <w:rPr>
                <w:color w:val="000000" w:themeColor="text1"/>
                <w:lang w:eastAsia="ru-RU"/>
              </w:rPr>
              <w:t>Производство гофрированной бумаги и картона, бумажной и картонной тары</w:t>
            </w:r>
          </w:p>
        </w:tc>
        <w:tc>
          <w:tcPr>
            <w:tcW w:w="1787" w:type="dxa"/>
            <w:shd w:val="clear" w:color="auto" w:fill="auto"/>
            <w:vAlign w:val="center"/>
          </w:tcPr>
          <w:p w:rsidR="00057CCA" w:rsidRPr="008D3E91" w:rsidRDefault="00B37D5C" w:rsidP="00C24D39">
            <w:pPr>
              <w:jc w:val="center"/>
              <w:rPr>
                <w:color w:val="000000" w:themeColor="text1"/>
                <w:lang w:eastAsia="ru-RU"/>
              </w:rPr>
            </w:pPr>
            <w:r w:rsidRPr="008D3E91">
              <w:rPr>
                <w:color w:val="000000" w:themeColor="text1"/>
                <w:lang w:eastAsia="ru-RU"/>
              </w:rPr>
              <w:t>28</w:t>
            </w:r>
          </w:p>
        </w:tc>
      </w:tr>
      <w:tr w:rsidR="008D3E91" w:rsidRPr="008D3E91" w:rsidTr="00B04720">
        <w:trPr>
          <w:jc w:val="right"/>
        </w:trPr>
        <w:tc>
          <w:tcPr>
            <w:tcW w:w="588" w:type="dxa"/>
            <w:shd w:val="clear" w:color="auto" w:fill="auto"/>
            <w:vAlign w:val="center"/>
          </w:tcPr>
          <w:p w:rsidR="00057CCA" w:rsidRPr="008D3E91" w:rsidRDefault="00401D75" w:rsidP="00C24D39">
            <w:pPr>
              <w:jc w:val="center"/>
              <w:rPr>
                <w:color w:val="000000" w:themeColor="text1"/>
                <w:lang w:eastAsia="ru-RU"/>
              </w:rPr>
            </w:pPr>
            <w:r w:rsidRPr="008D3E91">
              <w:rPr>
                <w:color w:val="000000" w:themeColor="text1"/>
                <w:lang w:eastAsia="ru-RU"/>
              </w:rPr>
              <w:t>28</w:t>
            </w:r>
            <w:r w:rsidR="00B37D5C" w:rsidRPr="008D3E91">
              <w:rPr>
                <w:color w:val="000000" w:themeColor="text1"/>
                <w:lang w:eastAsia="ru-RU"/>
              </w:rPr>
              <w:t>.</w:t>
            </w:r>
          </w:p>
        </w:tc>
        <w:tc>
          <w:tcPr>
            <w:tcW w:w="2815" w:type="dxa"/>
            <w:shd w:val="clear" w:color="auto" w:fill="auto"/>
            <w:vAlign w:val="center"/>
          </w:tcPr>
          <w:p w:rsidR="00057CCA" w:rsidRPr="008D3E91" w:rsidRDefault="00B37D5C" w:rsidP="00B37D5C">
            <w:pPr>
              <w:spacing w:line="276" w:lineRule="auto"/>
              <w:jc w:val="center"/>
              <w:rPr>
                <w:color w:val="000000" w:themeColor="text1"/>
                <w:lang w:eastAsia="ru-RU"/>
              </w:rPr>
            </w:pPr>
            <w:r w:rsidRPr="008D3E91">
              <w:rPr>
                <w:color w:val="000000" w:themeColor="text1"/>
                <w:lang w:eastAsia="ru-RU"/>
              </w:rPr>
              <w:t>ООО ТД "Мазурин"</w:t>
            </w:r>
          </w:p>
        </w:tc>
        <w:tc>
          <w:tcPr>
            <w:tcW w:w="2620" w:type="dxa"/>
            <w:shd w:val="clear" w:color="auto" w:fill="auto"/>
            <w:vAlign w:val="center"/>
          </w:tcPr>
          <w:p w:rsidR="00057CCA" w:rsidRPr="008D3E91" w:rsidRDefault="00B37D5C" w:rsidP="00C24D39">
            <w:pPr>
              <w:spacing w:line="276" w:lineRule="auto"/>
              <w:jc w:val="center"/>
              <w:rPr>
                <w:color w:val="000000" w:themeColor="text1"/>
                <w:lang w:eastAsia="ru-RU"/>
              </w:rPr>
            </w:pPr>
            <w:r w:rsidRPr="008D3E91">
              <w:rPr>
                <w:color w:val="000000" w:themeColor="text1"/>
                <w:lang w:eastAsia="ru-RU"/>
              </w:rPr>
              <w:t>г. Боровск, ул. Колхозная, д. 34 А</w:t>
            </w:r>
          </w:p>
        </w:tc>
        <w:tc>
          <w:tcPr>
            <w:tcW w:w="2562" w:type="dxa"/>
            <w:vAlign w:val="center"/>
          </w:tcPr>
          <w:p w:rsidR="00057CCA" w:rsidRPr="008D3E91" w:rsidRDefault="00B37D5C" w:rsidP="00C24D39">
            <w:pPr>
              <w:jc w:val="center"/>
              <w:rPr>
                <w:color w:val="000000" w:themeColor="text1"/>
                <w:lang w:eastAsia="ru-RU"/>
              </w:rPr>
            </w:pPr>
            <w:r w:rsidRPr="008D3E91">
              <w:rPr>
                <w:color w:val="000000" w:themeColor="text1"/>
                <w:lang w:eastAsia="ru-RU"/>
              </w:rPr>
              <w:t>Производство кондитерских изделий, оптовая торговля</w:t>
            </w:r>
          </w:p>
        </w:tc>
        <w:tc>
          <w:tcPr>
            <w:tcW w:w="1787" w:type="dxa"/>
            <w:shd w:val="clear" w:color="auto" w:fill="auto"/>
            <w:vAlign w:val="center"/>
          </w:tcPr>
          <w:p w:rsidR="00057CCA" w:rsidRPr="008D3E91" w:rsidRDefault="00B37D5C" w:rsidP="00C24D39">
            <w:pPr>
              <w:jc w:val="center"/>
              <w:rPr>
                <w:color w:val="000000" w:themeColor="text1"/>
                <w:lang w:eastAsia="ru-RU"/>
              </w:rPr>
            </w:pPr>
            <w:r w:rsidRPr="008D3E91">
              <w:rPr>
                <w:color w:val="000000" w:themeColor="text1"/>
                <w:lang w:eastAsia="ru-RU"/>
              </w:rPr>
              <w:t>8</w:t>
            </w:r>
          </w:p>
        </w:tc>
      </w:tr>
      <w:tr w:rsidR="008D3E91" w:rsidRPr="008D3E91" w:rsidTr="00B04720">
        <w:trPr>
          <w:jc w:val="right"/>
        </w:trPr>
        <w:tc>
          <w:tcPr>
            <w:tcW w:w="588" w:type="dxa"/>
            <w:shd w:val="clear" w:color="auto" w:fill="auto"/>
            <w:vAlign w:val="center"/>
          </w:tcPr>
          <w:p w:rsidR="00D267E6" w:rsidRPr="008D3E91" w:rsidRDefault="00401D75" w:rsidP="00C24D39">
            <w:pPr>
              <w:jc w:val="center"/>
              <w:rPr>
                <w:color w:val="000000" w:themeColor="text1"/>
                <w:lang w:eastAsia="ru-RU"/>
              </w:rPr>
            </w:pPr>
            <w:r w:rsidRPr="008D3E91">
              <w:rPr>
                <w:color w:val="000000" w:themeColor="text1"/>
                <w:lang w:eastAsia="ru-RU"/>
              </w:rPr>
              <w:t>29</w:t>
            </w:r>
            <w:r w:rsidR="00D267E6" w:rsidRPr="008D3E91">
              <w:rPr>
                <w:color w:val="000000" w:themeColor="text1"/>
                <w:lang w:eastAsia="ru-RU"/>
              </w:rPr>
              <w:t>.</w:t>
            </w:r>
          </w:p>
        </w:tc>
        <w:tc>
          <w:tcPr>
            <w:tcW w:w="2815" w:type="dxa"/>
            <w:shd w:val="clear" w:color="auto" w:fill="auto"/>
            <w:vAlign w:val="center"/>
          </w:tcPr>
          <w:p w:rsidR="00D267E6" w:rsidRPr="008D3E91" w:rsidRDefault="00D267E6" w:rsidP="00B37D5C">
            <w:pPr>
              <w:spacing w:line="276" w:lineRule="auto"/>
              <w:jc w:val="center"/>
              <w:rPr>
                <w:color w:val="000000" w:themeColor="text1"/>
                <w:lang w:eastAsia="ru-RU"/>
              </w:rPr>
            </w:pPr>
            <w:r w:rsidRPr="008D3E91">
              <w:rPr>
                <w:color w:val="000000" w:themeColor="text1"/>
                <w:lang w:eastAsia="ru-RU"/>
              </w:rPr>
              <w:t>ООО "ЛЕВИНИ"</w:t>
            </w:r>
          </w:p>
        </w:tc>
        <w:tc>
          <w:tcPr>
            <w:tcW w:w="2620" w:type="dxa"/>
            <w:shd w:val="clear" w:color="auto" w:fill="auto"/>
            <w:vAlign w:val="center"/>
          </w:tcPr>
          <w:p w:rsidR="00D267E6" w:rsidRPr="008D3E91" w:rsidRDefault="00D267E6" w:rsidP="00D267E6">
            <w:pPr>
              <w:spacing w:line="276" w:lineRule="auto"/>
              <w:jc w:val="center"/>
              <w:rPr>
                <w:color w:val="000000" w:themeColor="text1"/>
                <w:lang w:eastAsia="ru-RU"/>
              </w:rPr>
            </w:pPr>
            <w:r w:rsidRPr="008D3E91">
              <w:rPr>
                <w:color w:val="000000" w:themeColor="text1"/>
                <w:lang w:eastAsia="ru-RU"/>
              </w:rPr>
              <w:t>г. Боровск, ул. Московская, 25 А</w:t>
            </w:r>
          </w:p>
        </w:tc>
        <w:tc>
          <w:tcPr>
            <w:tcW w:w="2562" w:type="dxa"/>
            <w:vAlign w:val="center"/>
          </w:tcPr>
          <w:p w:rsidR="00D267E6" w:rsidRPr="008D3E91" w:rsidRDefault="00D267E6" w:rsidP="00C24D39">
            <w:pPr>
              <w:jc w:val="center"/>
              <w:rPr>
                <w:color w:val="000000" w:themeColor="text1"/>
                <w:lang w:eastAsia="ru-RU"/>
              </w:rPr>
            </w:pPr>
            <w:r w:rsidRPr="008D3E91">
              <w:rPr>
                <w:color w:val="000000" w:themeColor="text1"/>
                <w:lang w:eastAsia="ru-RU"/>
              </w:rPr>
              <w:t>Строительство</w:t>
            </w:r>
          </w:p>
        </w:tc>
        <w:tc>
          <w:tcPr>
            <w:tcW w:w="1787" w:type="dxa"/>
            <w:shd w:val="clear" w:color="auto" w:fill="auto"/>
            <w:vAlign w:val="center"/>
          </w:tcPr>
          <w:p w:rsidR="00D267E6" w:rsidRPr="008D3E91" w:rsidRDefault="00D267E6" w:rsidP="00C24D39">
            <w:pPr>
              <w:jc w:val="center"/>
              <w:rPr>
                <w:color w:val="000000" w:themeColor="text1"/>
                <w:lang w:eastAsia="ru-RU"/>
              </w:rPr>
            </w:pPr>
            <w:r w:rsidRPr="008D3E91">
              <w:rPr>
                <w:color w:val="000000" w:themeColor="text1"/>
                <w:lang w:eastAsia="ru-RU"/>
              </w:rPr>
              <w:t>3</w:t>
            </w:r>
          </w:p>
        </w:tc>
      </w:tr>
      <w:tr w:rsidR="008D3E91" w:rsidRPr="008D3E91" w:rsidTr="00B04720">
        <w:trPr>
          <w:jc w:val="right"/>
        </w:trPr>
        <w:tc>
          <w:tcPr>
            <w:tcW w:w="588" w:type="dxa"/>
            <w:shd w:val="clear" w:color="auto" w:fill="auto"/>
            <w:vAlign w:val="center"/>
          </w:tcPr>
          <w:p w:rsidR="00D267E6" w:rsidRPr="008D3E91" w:rsidRDefault="00401D75" w:rsidP="00C24D39">
            <w:pPr>
              <w:jc w:val="center"/>
              <w:rPr>
                <w:color w:val="000000" w:themeColor="text1"/>
                <w:lang w:eastAsia="ru-RU"/>
              </w:rPr>
            </w:pPr>
            <w:r w:rsidRPr="008D3E91">
              <w:rPr>
                <w:color w:val="000000" w:themeColor="text1"/>
                <w:lang w:eastAsia="ru-RU"/>
              </w:rPr>
              <w:t>30</w:t>
            </w:r>
            <w:r w:rsidR="00D267E6" w:rsidRPr="008D3E91">
              <w:rPr>
                <w:color w:val="000000" w:themeColor="text1"/>
                <w:lang w:eastAsia="ru-RU"/>
              </w:rPr>
              <w:t>.</w:t>
            </w:r>
          </w:p>
        </w:tc>
        <w:tc>
          <w:tcPr>
            <w:tcW w:w="2815" w:type="dxa"/>
            <w:shd w:val="clear" w:color="auto" w:fill="auto"/>
            <w:vAlign w:val="center"/>
          </w:tcPr>
          <w:p w:rsidR="00D267E6" w:rsidRPr="008D3E91" w:rsidRDefault="00D267E6" w:rsidP="00B37D5C">
            <w:pPr>
              <w:spacing w:line="276" w:lineRule="auto"/>
              <w:jc w:val="center"/>
              <w:rPr>
                <w:color w:val="000000" w:themeColor="text1"/>
                <w:lang w:eastAsia="ru-RU"/>
              </w:rPr>
            </w:pPr>
            <w:r w:rsidRPr="008D3E91">
              <w:rPr>
                <w:color w:val="000000" w:themeColor="text1"/>
                <w:lang w:eastAsia="ru-RU"/>
              </w:rPr>
              <w:t>ООО "ЮВС"</w:t>
            </w:r>
          </w:p>
        </w:tc>
        <w:tc>
          <w:tcPr>
            <w:tcW w:w="2620" w:type="dxa"/>
            <w:shd w:val="clear" w:color="auto" w:fill="auto"/>
            <w:vAlign w:val="center"/>
          </w:tcPr>
          <w:p w:rsidR="00D267E6" w:rsidRPr="008D3E91" w:rsidRDefault="00D267E6" w:rsidP="00D267E6">
            <w:pPr>
              <w:spacing w:line="276" w:lineRule="auto"/>
              <w:jc w:val="center"/>
              <w:rPr>
                <w:color w:val="000000" w:themeColor="text1"/>
                <w:lang w:eastAsia="ru-RU"/>
              </w:rPr>
            </w:pPr>
            <w:r w:rsidRPr="008D3E91">
              <w:rPr>
                <w:color w:val="000000" w:themeColor="text1"/>
                <w:lang w:eastAsia="ru-RU"/>
              </w:rPr>
              <w:t xml:space="preserve">г. Боровск, ул. Берникова, </w:t>
            </w:r>
            <w:r w:rsidR="00401D75" w:rsidRPr="008D3E91">
              <w:rPr>
                <w:color w:val="000000" w:themeColor="text1"/>
                <w:lang w:eastAsia="ru-RU"/>
              </w:rPr>
              <w:t>д. 122</w:t>
            </w:r>
          </w:p>
        </w:tc>
        <w:tc>
          <w:tcPr>
            <w:tcW w:w="2562" w:type="dxa"/>
            <w:vAlign w:val="center"/>
          </w:tcPr>
          <w:p w:rsidR="00D267E6" w:rsidRPr="008D3E91" w:rsidRDefault="00401D75" w:rsidP="00C24D39">
            <w:pPr>
              <w:jc w:val="center"/>
              <w:rPr>
                <w:color w:val="000000" w:themeColor="text1"/>
                <w:lang w:eastAsia="ru-RU"/>
              </w:rPr>
            </w:pPr>
            <w:r w:rsidRPr="008D3E91">
              <w:rPr>
                <w:color w:val="000000" w:themeColor="text1"/>
                <w:lang w:eastAsia="ru-RU"/>
              </w:rPr>
              <w:t>Оптовая торговля</w:t>
            </w:r>
          </w:p>
        </w:tc>
        <w:tc>
          <w:tcPr>
            <w:tcW w:w="1787" w:type="dxa"/>
            <w:shd w:val="clear" w:color="auto" w:fill="auto"/>
            <w:vAlign w:val="center"/>
          </w:tcPr>
          <w:p w:rsidR="00D267E6" w:rsidRPr="008D3E91" w:rsidRDefault="00401D75" w:rsidP="00C24D39">
            <w:pPr>
              <w:jc w:val="center"/>
              <w:rPr>
                <w:color w:val="000000" w:themeColor="text1"/>
                <w:lang w:eastAsia="ru-RU"/>
              </w:rPr>
            </w:pPr>
            <w:r w:rsidRPr="008D3E91">
              <w:rPr>
                <w:color w:val="000000" w:themeColor="text1"/>
                <w:lang w:eastAsia="ru-RU"/>
              </w:rPr>
              <w:t>10</w:t>
            </w:r>
          </w:p>
        </w:tc>
      </w:tr>
    </w:tbl>
    <w:p w:rsidR="00C97927" w:rsidRPr="008D3E91" w:rsidRDefault="00C97927" w:rsidP="00C97927">
      <w:pPr>
        <w:widowControl w:val="0"/>
        <w:spacing w:line="276" w:lineRule="auto"/>
        <w:ind w:firstLine="709"/>
        <w:jc w:val="both"/>
        <w:rPr>
          <w:color w:val="000000" w:themeColor="text1"/>
          <w:sz w:val="26"/>
          <w:szCs w:val="26"/>
        </w:rPr>
      </w:pPr>
      <w:r w:rsidRPr="008D3E91">
        <w:rPr>
          <w:color w:val="000000" w:themeColor="text1"/>
          <w:sz w:val="26"/>
          <w:szCs w:val="26"/>
        </w:rPr>
        <w:t>Дальнейший сценарий развития производства на территории городского поселения относится к вопросам деятельности хозяйствующих субъектов и не нуждается в регулировании Генеральным планом городского поселения, за исключением обособления функциональных производственных зон с учетом законодательства по территориальному планированию и выявленных ограничений.</w:t>
      </w:r>
      <w:r w:rsidR="00AA032C" w:rsidRPr="008D3E91">
        <w:rPr>
          <w:color w:val="000000" w:themeColor="text1"/>
          <w:sz w:val="26"/>
          <w:szCs w:val="26"/>
        </w:rPr>
        <w:t xml:space="preserve"> </w:t>
      </w:r>
    </w:p>
    <w:p w:rsidR="00AA032C" w:rsidRPr="008D3E91" w:rsidRDefault="00AA032C" w:rsidP="00AA032C">
      <w:pPr>
        <w:widowControl w:val="0"/>
        <w:spacing w:line="276" w:lineRule="auto"/>
        <w:ind w:firstLine="709"/>
        <w:jc w:val="both"/>
        <w:rPr>
          <w:color w:val="000000" w:themeColor="text1"/>
          <w:sz w:val="26"/>
          <w:szCs w:val="26"/>
        </w:rPr>
      </w:pPr>
      <w:r w:rsidRPr="008D3E91">
        <w:rPr>
          <w:color w:val="000000" w:themeColor="text1"/>
          <w:sz w:val="26"/>
          <w:szCs w:val="26"/>
        </w:rPr>
        <w:t>Развитие субъектов малого и среднего предпринимательства является одним из главных направлений экономической деятельности городского поселения, так как именно данным сектором решается ряд важнейших проблем социальной стабильности населения. Это, прежде всего, занятость, повышение жизненного уровня населения, увеличение наполняемости бюджета.</w:t>
      </w:r>
    </w:p>
    <w:p w:rsidR="00AA032C" w:rsidRPr="008D3E91" w:rsidRDefault="00AA032C" w:rsidP="00AA032C">
      <w:pPr>
        <w:widowControl w:val="0"/>
        <w:spacing w:line="276" w:lineRule="auto"/>
        <w:ind w:firstLine="709"/>
        <w:jc w:val="both"/>
        <w:rPr>
          <w:color w:val="000000" w:themeColor="text1"/>
          <w:sz w:val="26"/>
          <w:szCs w:val="26"/>
        </w:rPr>
      </w:pPr>
      <w:r w:rsidRPr="008D3E91">
        <w:rPr>
          <w:color w:val="000000" w:themeColor="text1"/>
          <w:sz w:val="26"/>
          <w:szCs w:val="26"/>
        </w:rPr>
        <w:t>Цель политики развития и поддержки малого и среднего  предпринимательства - создание благоприятных политических, правовых, экономических и организационных условий для повышения устойчивого и динамичного развития малого и среднего предпринимательства, обеспечивающих сохранение и создание новых рабочих мест, насыщение рынка отечественными товарами и услугами, стабильное поступление налогов в бюджет поселения, формирование среднего слоя общества, самостоятельно создающего собственное благосостояние и достаточный уровень жизни.</w:t>
      </w:r>
    </w:p>
    <w:p w:rsidR="00AA032C" w:rsidRPr="008D3E91" w:rsidRDefault="00AA032C" w:rsidP="00AA032C">
      <w:pPr>
        <w:widowControl w:val="0"/>
        <w:spacing w:line="276" w:lineRule="auto"/>
        <w:ind w:firstLine="709"/>
        <w:jc w:val="both"/>
        <w:rPr>
          <w:color w:val="000000" w:themeColor="text1"/>
          <w:sz w:val="26"/>
          <w:szCs w:val="26"/>
        </w:rPr>
      </w:pPr>
      <w:r w:rsidRPr="008D3E91">
        <w:rPr>
          <w:color w:val="000000" w:themeColor="text1"/>
          <w:sz w:val="26"/>
          <w:szCs w:val="26"/>
        </w:rPr>
        <w:t>Основные задачи для развития и поддержки малого и среднего предпринимательства:</w:t>
      </w:r>
    </w:p>
    <w:p w:rsidR="00AA032C" w:rsidRPr="008D3E91" w:rsidRDefault="00AA032C" w:rsidP="00AA032C">
      <w:pPr>
        <w:widowControl w:val="0"/>
        <w:spacing w:line="276" w:lineRule="auto"/>
        <w:ind w:firstLine="709"/>
        <w:jc w:val="both"/>
        <w:rPr>
          <w:color w:val="000000" w:themeColor="text1"/>
          <w:sz w:val="26"/>
          <w:szCs w:val="26"/>
        </w:rPr>
      </w:pPr>
      <w:r w:rsidRPr="008D3E91">
        <w:rPr>
          <w:color w:val="000000" w:themeColor="text1"/>
          <w:sz w:val="26"/>
          <w:szCs w:val="26"/>
        </w:rPr>
        <w:t>- формирование правового пространства, обеспечивающего беспрепятственное развитие малого и среднего предпринимательства;</w:t>
      </w:r>
    </w:p>
    <w:p w:rsidR="00AA032C" w:rsidRPr="008D3E91" w:rsidRDefault="00AA032C" w:rsidP="00AA032C">
      <w:pPr>
        <w:widowControl w:val="0"/>
        <w:spacing w:line="276" w:lineRule="auto"/>
        <w:ind w:firstLine="709"/>
        <w:jc w:val="both"/>
        <w:rPr>
          <w:color w:val="000000" w:themeColor="text1"/>
          <w:sz w:val="26"/>
          <w:szCs w:val="26"/>
        </w:rPr>
      </w:pPr>
      <w:r w:rsidRPr="008D3E91">
        <w:rPr>
          <w:color w:val="000000" w:themeColor="text1"/>
          <w:sz w:val="26"/>
          <w:szCs w:val="26"/>
        </w:rPr>
        <w:t>- выявление и поддержка приоритетных направлений развития малого бизнеса;</w:t>
      </w:r>
    </w:p>
    <w:p w:rsidR="00AA032C" w:rsidRPr="008D3E91" w:rsidRDefault="00AA032C" w:rsidP="00AA032C">
      <w:pPr>
        <w:widowControl w:val="0"/>
        <w:spacing w:line="276" w:lineRule="auto"/>
        <w:ind w:firstLine="709"/>
        <w:jc w:val="both"/>
        <w:rPr>
          <w:color w:val="000000" w:themeColor="text1"/>
          <w:sz w:val="26"/>
          <w:szCs w:val="26"/>
        </w:rPr>
      </w:pPr>
      <w:r w:rsidRPr="008D3E91">
        <w:rPr>
          <w:color w:val="000000" w:themeColor="text1"/>
          <w:sz w:val="26"/>
          <w:szCs w:val="26"/>
        </w:rPr>
        <w:t xml:space="preserve">- формирование положительного общественного мнения о деятельности </w:t>
      </w:r>
      <w:r w:rsidRPr="008D3E91">
        <w:rPr>
          <w:color w:val="000000" w:themeColor="text1"/>
          <w:sz w:val="26"/>
          <w:szCs w:val="26"/>
        </w:rPr>
        <w:lastRenderedPageBreak/>
        <w:t>предприятий малого и среднего бизнеса, укрепление социального статуса, повышение престижа и создание механизма защиты предпринимательства;</w:t>
      </w:r>
    </w:p>
    <w:p w:rsidR="00AA032C" w:rsidRPr="008D3E91" w:rsidRDefault="00AA032C" w:rsidP="00AA032C">
      <w:pPr>
        <w:widowControl w:val="0"/>
        <w:spacing w:line="276" w:lineRule="auto"/>
        <w:ind w:firstLine="709"/>
        <w:jc w:val="both"/>
        <w:rPr>
          <w:color w:val="000000" w:themeColor="text1"/>
          <w:sz w:val="26"/>
          <w:szCs w:val="26"/>
        </w:rPr>
      </w:pPr>
      <w:r w:rsidRPr="008D3E91">
        <w:rPr>
          <w:color w:val="000000" w:themeColor="text1"/>
          <w:sz w:val="26"/>
          <w:szCs w:val="26"/>
        </w:rPr>
        <w:t>- участие предпринимателей в формировании политики поселения по развитию малого и среднего предпринимательства (Совет предпринимателей);</w:t>
      </w:r>
    </w:p>
    <w:p w:rsidR="00AA032C" w:rsidRPr="008D3E91" w:rsidRDefault="00AA032C" w:rsidP="00AA032C">
      <w:pPr>
        <w:widowControl w:val="0"/>
        <w:spacing w:line="276" w:lineRule="auto"/>
        <w:ind w:firstLine="709"/>
        <w:jc w:val="both"/>
        <w:rPr>
          <w:color w:val="000000" w:themeColor="text1"/>
          <w:sz w:val="26"/>
          <w:szCs w:val="26"/>
        </w:rPr>
      </w:pPr>
      <w:r w:rsidRPr="008D3E91">
        <w:rPr>
          <w:color w:val="000000" w:themeColor="text1"/>
          <w:sz w:val="26"/>
          <w:szCs w:val="26"/>
        </w:rPr>
        <w:t>- вовлечение в предпринимательскую деятельность представителей различных слоев населения;</w:t>
      </w:r>
    </w:p>
    <w:p w:rsidR="00AA032C" w:rsidRPr="008D3E91" w:rsidRDefault="00AA032C" w:rsidP="00AA032C">
      <w:pPr>
        <w:widowControl w:val="0"/>
        <w:spacing w:line="276" w:lineRule="auto"/>
        <w:ind w:firstLine="709"/>
        <w:jc w:val="both"/>
        <w:rPr>
          <w:color w:val="000000" w:themeColor="text1"/>
          <w:sz w:val="26"/>
          <w:szCs w:val="26"/>
        </w:rPr>
      </w:pPr>
      <w:r w:rsidRPr="008D3E91">
        <w:rPr>
          <w:color w:val="000000" w:themeColor="text1"/>
          <w:sz w:val="26"/>
          <w:szCs w:val="26"/>
        </w:rPr>
        <w:t>- увеличение доходов населения и создание условий для самореализации граждан;</w:t>
      </w:r>
    </w:p>
    <w:p w:rsidR="00AA032C" w:rsidRPr="008D3E91" w:rsidRDefault="00AA032C" w:rsidP="00AA032C">
      <w:pPr>
        <w:widowControl w:val="0"/>
        <w:spacing w:line="276" w:lineRule="auto"/>
        <w:ind w:firstLine="709"/>
        <w:jc w:val="both"/>
        <w:rPr>
          <w:color w:val="000000" w:themeColor="text1"/>
          <w:sz w:val="26"/>
          <w:szCs w:val="26"/>
        </w:rPr>
      </w:pPr>
      <w:r w:rsidRPr="008D3E91">
        <w:rPr>
          <w:color w:val="000000" w:themeColor="text1"/>
          <w:sz w:val="26"/>
          <w:szCs w:val="26"/>
        </w:rPr>
        <w:t>- поддержка в продвижении местных товаропроизводителей посредством ярморочно-выставочных мероприятий.</w:t>
      </w:r>
    </w:p>
    <w:p w:rsidR="00AA032C" w:rsidRPr="008D3E91" w:rsidRDefault="00AA032C" w:rsidP="00AA032C">
      <w:pPr>
        <w:spacing w:line="276" w:lineRule="auto"/>
        <w:ind w:firstLine="709"/>
        <w:jc w:val="center"/>
        <w:rPr>
          <w:b/>
          <w:color w:val="000000" w:themeColor="text1"/>
          <w:sz w:val="26"/>
          <w:szCs w:val="26"/>
        </w:rPr>
      </w:pPr>
      <w:r w:rsidRPr="008D3E91">
        <w:rPr>
          <w:b/>
          <w:color w:val="000000" w:themeColor="text1"/>
          <w:sz w:val="26"/>
          <w:szCs w:val="26"/>
        </w:rPr>
        <w:t>Распределение малых предприятий по отраслям экономики</w:t>
      </w:r>
    </w:p>
    <w:p w:rsidR="00AA032C" w:rsidRPr="008D3E91" w:rsidRDefault="00AA032C" w:rsidP="00AA032C">
      <w:pPr>
        <w:spacing w:line="276" w:lineRule="auto"/>
        <w:jc w:val="right"/>
        <w:rPr>
          <w:i/>
          <w:color w:val="000000" w:themeColor="text1"/>
        </w:rPr>
      </w:pPr>
      <w:r w:rsidRPr="008D3E91">
        <w:rPr>
          <w:i/>
          <w:color w:val="000000" w:themeColor="text1"/>
        </w:rPr>
        <w:t xml:space="preserve">Таблица </w:t>
      </w:r>
      <w:r w:rsidR="000C3573" w:rsidRPr="008D3E91">
        <w:rPr>
          <w:i/>
          <w:color w:val="000000" w:themeColor="text1"/>
        </w:rPr>
        <w:t>11</w:t>
      </w:r>
    </w:p>
    <w:tbl>
      <w:tblPr>
        <w:tblStyle w:val="affffc"/>
        <w:tblW w:w="0" w:type="auto"/>
        <w:tblLook w:val="04A0" w:firstRow="1" w:lastRow="0" w:firstColumn="1" w:lastColumn="0" w:noHBand="0" w:noVBand="1"/>
      </w:tblPr>
      <w:tblGrid>
        <w:gridCol w:w="4643"/>
        <w:gridCol w:w="2553"/>
        <w:gridCol w:w="2575"/>
      </w:tblGrid>
      <w:tr w:rsidR="008D3E91" w:rsidRPr="008D3E91" w:rsidTr="00B57858">
        <w:tc>
          <w:tcPr>
            <w:tcW w:w="4643" w:type="dxa"/>
          </w:tcPr>
          <w:p w:rsidR="00B57858" w:rsidRPr="008D3E91" w:rsidRDefault="00AA032C" w:rsidP="00B57858">
            <w:pPr>
              <w:jc w:val="center"/>
              <w:rPr>
                <w:b/>
                <w:color w:val="000000" w:themeColor="text1"/>
                <w:sz w:val="26"/>
                <w:szCs w:val="26"/>
              </w:rPr>
            </w:pPr>
            <w:r w:rsidRPr="008D3E91">
              <w:rPr>
                <w:color w:val="000000" w:themeColor="text1"/>
                <w:sz w:val="26"/>
                <w:szCs w:val="26"/>
              </w:rPr>
              <w:t xml:space="preserve"> </w:t>
            </w:r>
            <w:r w:rsidR="00B57858" w:rsidRPr="008D3E91">
              <w:rPr>
                <w:b/>
                <w:color w:val="000000" w:themeColor="text1"/>
                <w:sz w:val="26"/>
                <w:szCs w:val="26"/>
              </w:rPr>
              <w:t>Наименование отрасли экономики</w:t>
            </w:r>
          </w:p>
        </w:tc>
        <w:tc>
          <w:tcPr>
            <w:tcW w:w="2553" w:type="dxa"/>
          </w:tcPr>
          <w:p w:rsidR="00B57858" w:rsidRPr="008D3E91" w:rsidRDefault="00B57858" w:rsidP="00B57858">
            <w:pPr>
              <w:jc w:val="center"/>
              <w:rPr>
                <w:b/>
                <w:color w:val="000000" w:themeColor="text1"/>
                <w:sz w:val="26"/>
                <w:szCs w:val="26"/>
              </w:rPr>
            </w:pPr>
            <w:r w:rsidRPr="008D3E91">
              <w:rPr>
                <w:b/>
                <w:color w:val="000000" w:themeColor="text1"/>
                <w:sz w:val="26"/>
                <w:szCs w:val="26"/>
              </w:rPr>
              <w:t>Доля предприятий в экономике, %</w:t>
            </w:r>
          </w:p>
        </w:tc>
        <w:tc>
          <w:tcPr>
            <w:tcW w:w="2575" w:type="dxa"/>
          </w:tcPr>
          <w:p w:rsidR="00B57858" w:rsidRPr="008D3E91" w:rsidRDefault="00B57858" w:rsidP="00B57858">
            <w:pPr>
              <w:jc w:val="center"/>
              <w:rPr>
                <w:b/>
                <w:color w:val="000000" w:themeColor="text1"/>
                <w:sz w:val="26"/>
                <w:szCs w:val="26"/>
              </w:rPr>
            </w:pPr>
            <w:r w:rsidRPr="008D3E91">
              <w:rPr>
                <w:b/>
                <w:color w:val="000000" w:themeColor="text1"/>
                <w:sz w:val="26"/>
                <w:szCs w:val="26"/>
              </w:rPr>
              <w:t>Выручка по видам экономической деятельности, %</w:t>
            </w:r>
          </w:p>
        </w:tc>
      </w:tr>
      <w:tr w:rsidR="008D3E91" w:rsidRPr="008D3E91" w:rsidTr="00B57858">
        <w:tc>
          <w:tcPr>
            <w:tcW w:w="4643" w:type="dxa"/>
          </w:tcPr>
          <w:p w:rsidR="00B57858" w:rsidRPr="008D3E91" w:rsidRDefault="00B57858" w:rsidP="00AA032C">
            <w:pPr>
              <w:widowControl w:val="0"/>
              <w:spacing w:line="276" w:lineRule="auto"/>
              <w:jc w:val="both"/>
              <w:rPr>
                <w:color w:val="000000" w:themeColor="text1"/>
                <w:sz w:val="26"/>
                <w:szCs w:val="26"/>
              </w:rPr>
            </w:pPr>
            <w:r w:rsidRPr="008D3E91">
              <w:rPr>
                <w:color w:val="000000" w:themeColor="text1"/>
              </w:rPr>
              <w:t>сфера торговли и бытового обслуживания</w:t>
            </w:r>
          </w:p>
        </w:tc>
        <w:tc>
          <w:tcPr>
            <w:tcW w:w="2553" w:type="dxa"/>
          </w:tcPr>
          <w:p w:rsidR="00B57858" w:rsidRPr="008D3E91" w:rsidRDefault="00B57858" w:rsidP="00B57858">
            <w:pPr>
              <w:widowControl w:val="0"/>
              <w:spacing w:line="276" w:lineRule="auto"/>
              <w:jc w:val="center"/>
              <w:rPr>
                <w:color w:val="000000" w:themeColor="text1"/>
                <w:sz w:val="26"/>
                <w:szCs w:val="26"/>
              </w:rPr>
            </w:pPr>
            <w:r w:rsidRPr="008D3E91">
              <w:rPr>
                <w:color w:val="000000" w:themeColor="text1"/>
              </w:rPr>
              <w:t>30 %</w:t>
            </w:r>
          </w:p>
        </w:tc>
        <w:tc>
          <w:tcPr>
            <w:tcW w:w="2575" w:type="dxa"/>
          </w:tcPr>
          <w:p w:rsidR="00B57858" w:rsidRPr="008D3E91" w:rsidRDefault="00B57858" w:rsidP="00B57858">
            <w:pPr>
              <w:widowControl w:val="0"/>
              <w:spacing w:line="276" w:lineRule="auto"/>
              <w:jc w:val="center"/>
              <w:rPr>
                <w:color w:val="000000" w:themeColor="text1"/>
              </w:rPr>
            </w:pPr>
            <w:r w:rsidRPr="008D3E91">
              <w:rPr>
                <w:color w:val="000000" w:themeColor="text1"/>
              </w:rPr>
              <w:t>8 %</w:t>
            </w:r>
          </w:p>
        </w:tc>
      </w:tr>
      <w:tr w:rsidR="008D3E91" w:rsidRPr="008D3E91" w:rsidTr="00B57858">
        <w:tc>
          <w:tcPr>
            <w:tcW w:w="4643" w:type="dxa"/>
          </w:tcPr>
          <w:p w:rsidR="00B57858" w:rsidRPr="008D3E91" w:rsidRDefault="00B57858" w:rsidP="00AA032C">
            <w:pPr>
              <w:widowControl w:val="0"/>
              <w:spacing w:line="276" w:lineRule="auto"/>
              <w:jc w:val="both"/>
              <w:rPr>
                <w:color w:val="000000" w:themeColor="text1"/>
                <w:sz w:val="26"/>
                <w:szCs w:val="26"/>
              </w:rPr>
            </w:pPr>
            <w:r w:rsidRPr="008D3E91">
              <w:rPr>
                <w:color w:val="000000" w:themeColor="text1"/>
              </w:rPr>
              <w:t>промышленное производство</w:t>
            </w:r>
          </w:p>
        </w:tc>
        <w:tc>
          <w:tcPr>
            <w:tcW w:w="2553" w:type="dxa"/>
          </w:tcPr>
          <w:p w:rsidR="00B57858" w:rsidRPr="008D3E91" w:rsidRDefault="00B57858" w:rsidP="00B57858">
            <w:pPr>
              <w:widowControl w:val="0"/>
              <w:spacing w:line="276" w:lineRule="auto"/>
              <w:jc w:val="center"/>
              <w:rPr>
                <w:color w:val="000000" w:themeColor="text1"/>
                <w:sz w:val="26"/>
                <w:szCs w:val="26"/>
              </w:rPr>
            </w:pPr>
            <w:r w:rsidRPr="008D3E91">
              <w:rPr>
                <w:color w:val="000000" w:themeColor="text1"/>
              </w:rPr>
              <w:t>23 %</w:t>
            </w:r>
          </w:p>
        </w:tc>
        <w:tc>
          <w:tcPr>
            <w:tcW w:w="2575" w:type="dxa"/>
          </w:tcPr>
          <w:p w:rsidR="00B57858" w:rsidRPr="008D3E91" w:rsidRDefault="00B57858" w:rsidP="00B57858">
            <w:pPr>
              <w:widowControl w:val="0"/>
              <w:spacing w:line="276" w:lineRule="auto"/>
              <w:jc w:val="center"/>
              <w:rPr>
                <w:color w:val="000000" w:themeColor="text1"/>
              </w:rPr>
            </w:pPr>
            <w:r w:rsidRPr="008D3E91">
              <w:rPr>
                <w:color w:val="000000" w:themeColor="text1"/>
              </w:rPr>
              <w:t>70 %</w:t>
            </w:r>
          </w:p>
        </w:tc>
      </w:tr>
      <w:tr w:rsidR="008D3E91" w:rsidRPr="008D3E91" w:rsidTr="00B57858">
        <w:tc>
          <w:tcPr>
            <w:tcW w:w="4643" w:type="dxa"/>
          </w:tcPr>
          <w:p w:rsidR="00B57858" w:rsidRPr="008D3E91" w:rsidRDefault="00B57858" w:rsidP="00AA032C">
            <w:pPr>
              <w:widowControl w:val="0"/>
              <w:spacing w:line="276" w:lineRule="auto"/>
              <w:jc w:val="both"/>
              <w:rPr>
                <w:color w:val="000000" w:themeColor="text1"/>
                <w:sz w:val="26"/>
                <w:szCs w:val="26"/>
              </w:rPr>
            </w:pPr>
            <w:r w:rsidRPr="008D3E91">
              <w:rPr>
                <w:color w:val="000000" w:themeColor="text1"/>
              </w:rPr>
              <w:t>транспорт и связь</w:t>
            </w:r>
          </w:p>
        </w:tc>
        <w:tc>
          <w:tcPr>
            <w:tcW w:w="2553" w:type="dxa"/>
          </w:tcPr>
          <w:p w:rsidR="00B57858" w:rsidRPr="008D3E91" w:rsidRDefault="00B57858" w:rsidP="00B57858">
            <w:pPr>
              <w:widowControl w:val="0"/>
              <w:spacing w:line="276" w:lineRule="auto"/>
              <w:jc w:val="center"/>
              <w:rPr>
                <w:color w:val="000000" w:themeColor="text1"/>
                <w:sz w:val="26"/>
                <w:szCs w:val="26"/>
              </w:rPr>
            </w:pPr>
            <w:r w:rsidRPr="008D3E91">
              <w:rPr>
                <w:color w:val="000000" w:themeColor="text1"/>
              </w:rPr>
              <w:t>5 %</w:t>
            </w:r>
          </w:p>
        </w:tc>
        <w:tc>
          <w:tcPr>
            <w:tcW w:w="2575" w:type="dxa"/>
          </w:tcPr>
          <w:p w:rsidR="00B57858" w:rsidRPr="008D3E91" w:rsidRDefault="00B57858" w:rsidP="00B57858">
            <w:pPr>
              <w:widowControl w:val="0"/>
              <w:spacing w:line="276" w:lineRule="auto"/>
              <w:jc w:val="center"/>
              <w:rPr>
                <w:color w:val="000000" w:themeColor="text1"/>
              </w:rPr>
            </w:pPr>
            <w:r w:rsidRPr="008D3E91">
              <w:rPr>
                <w:color w:val="000000" w:themeColor="text1"/>
              </w:rPr>
              <w:t>3 %</w:t>
            </w:r>
          </w:p>
        </w:tc>
      </w:tr>
      <w:tr w:rsidR="008D3E91" w:rsidRPr="008D3E91" w:rsidTr="00B57858">
        <w:tc>
          <w:tcPr>
            <w:tcW w:w="4643" w:type="dxa"/>
          </w:tcPr>
          <w:p w:rsidR="00B57858" w:rsidRPr="008D3E91" w:rsidRDefault="00B57858" w:rsidP="00AA032C">
            <w:pPr>
              <w:widowControl w:val="0"/>
              <w:spacing w:line="276" w:lineRule="auto"/>
              <w:jc w:val="both"/>
              <w:rPr>
                <w:color w:val="000000" w:themeColor="text1"/>
                <w:sz w:val="26"/>
                <w:szCs w:val="26"/>
              </w:rPr>
            </w:pPr>
            <w:r w:rsidRPr="008D3E91">
              <w:rPr>
                <w:color w:val="000000" w:themeColor="text1"/>
              </w:rPr>
              <w:t>строительство</w:t>
            </w:r>
          </w:p>
        </w:tc>
        <w:tc>
          <w:tcPr>
            <w:tcW w:w="2553" w:type="dxa"/>
          </w:tcPr>
          <w:p w:rsidR="00B57858" w:rsidRPr="008D3E91" w:rsidRDefault="00B57858" w:rsidP="00B57858">
            <w:pPr>
              <w:widowControl w:val="0"/>
              <w:spacing w:line="276" w:lineRule="auto"/>
              <w:jc w:val="center"/>
              <w:rPr>
                <w:color w:val="000000" w:themeColor="text1"/>
                <w:sz w:val="26"/>
                <w:szCs w:val="26"/>
              </w:rPr>
            </w:pPr>
            <w:r w:rsidRPr="008D3E91">
              <w:rPr>
                <w:color w:val="000000" w:themeColor="text1"/>
              </w:rPr>
              <w:t>12 %</w:t>
            </w:r>
          </w:p>
        </w:tc>
        <w:tc>
          <w:tcPr>
            <w:tcW w:w="2575" w:type="dxa"/>
          </w:tcPr>
          <w:p w:rsidR="00B57858" w:rsidRPr="008D3E91" w:rsidRDefault="00B57858" w:rsidP="00B57858">
            <w:pPr>
              <w:widowControl w:val="0"/>
              <w:spacing w:line="276" w:lineRule="auto"/>
              <w:jc w:val="center"/>
              <w:rPr>
                <w:color w:val="000000" w:themeColor="text1"/>
              </w:rPr>
            </w:pPr>
            <w:r w:rsidRPr="008D3E91">
              <w:rPr>
                <w:color w:val="000000" w:themeColor="text1"/>
              </w:rPr>
              <w:t>10 %</w:t>
            </w:r>
          </w:p>
        </w:tc>
      </w:tr>
      <w:tr w:rsidR="008D3E91" w:rsidRPr="008D3E91" w:rsidTr="00B57858">
        <w:tc>
          <w:tcPr>
            <w:tcW w:w="4643" w:type="dxa"/>
          </w:tcPr>
          <w:p w:rsidR="00B57858" w:rsidRPr="008D3E91" w:rsidRDefault="00B57858" w:rsidP="00AA032C">
            <w:pPr>
              <w:widowControl w:val="0"/>
              <w:spacing w:line="276" w:lineRule="auto"/>
              <w:jc w:val="both"/>
              <w:rPr>
                <w:color w:val="000000" w:themeColor="text1"/>
                <w:sz w:val="26"/>
                <w:szCs w:val="26"/>
              </w:rPr>
            </w:pPr>
            <w:r w:rsidRPr="008D3E91">
              <w:rPr>
                <w:color w:val="000000" w:themeColor="text1"/>
              </w:rPr>
              <w:t>операции с недвижимым имуществом</w:t>
            </w:r>
          </w:p>
        </w:tc>
        <w:tc>
          <w:tcPr>
            <w:tcW w:w="2553" w:type="dxa"/>
          </w:tcPr>
          <w:p w:rsidR="00B57858" w:rsidRPr="008D3E91" w:rsidRDefault="00B57858" w:rsidP="00B57858">
            <w:pPr>
              <w:widowControl w:val="0"/>
              <w:spacing w:line="276" w:lineRule="auto"/>
              <w:jc w:val="center"/>
              <w:rPr>
                <w:color w:val="000000" w:themeColor="text1"/>
                <w:sz w:val="26"/>
                <w:szCs w:val="26"/>
              </w:rPr>
            </w:pPr>
            <w:r w:rsidRPr="008D3E91">
              <w:rPr>
                <w:color w:val="000000" w:themeColor="text1"/>
              </w:rPr>
              <w:t>16 %</w:t>
            </w:r>
          </w:p>
        </w:tc>
        <w:tc>
          <w:tcPr>
            <w:tcW w:w="2575" w:type="dxa"/>
          </w:tcPr>
          <w:p w:rsidR="00B57858" w:rsidRPr="008D3E91" w:rsidRDefault="00B57858" w:rsidP="00B57858">
            <w:pPr>
              <w:widowControl w:val="0"/>
              <w:spacing w:line="276" w:lineRule="auto"/>
              <w:jc w:val="center"/>
              <w:rPr>
                <w:color w:val="000000" w:themeColor="text1"/>
              </w:rPr>
            </w:pPr>
            <w:r w:rsidRPr="008D3E91">
              <w:rPr>
                <w:color w:val="000000" w:themeColor="text1"/>
              </w:rPr>
              <w:t>3 %</w:t>
            </w:r>
          </w:p>
        </w:tc>
      </w:tr>
      <w:tr w:rsidR="00B57858" w:rsidRPr="008D3E91" w:rsidTr="00B57858">
        <w:tc>
          <w:tcPr>
            <w:tcW w:w="4643" w:type="dxa"/>
          </w:tcPr>
          <w:p w:rsidR="00B57858" w:rsidRPr="008D3E91" w:rsidRDefault="00B57858" w:rsidP="00AA032C">
            <w:pPr>
              <w:widowControl w:val="0"/>
              <w:spacing w:line="276" w:lineRule="auto"/>
              <w:jc w:val="both"/>
              <w:rPr>
                <w:color w:val="000000" w:themeColor="text1"/>
                <w:sz w:val="26"/>
                <w:szCs w:val="26"/>
              </w:rPr>
            </w:pPr>
            <w:r w:rsidRPr="008D3E91">
              <w:rPr>
                <w:color w:val="000000" w:themeColor="text1"/>
              </w:rPr>
              <w:t>прочие виды деятельности</w:t>
            </w:r>
          </w:p>
        </w:tc>
        <w:tc>
          <w:tcPr>
            <w:tcW w:w="2553" w:type="dxa"/>
          </w:tcPr>
          <w:p w:rsidR="00B57858" w:rsidRPr="008D3E91" w:rsidRDefault="00B57858" w:rsidP="00B57858">
            <w:pPr>
              <w:widowControl w:val="0"/>
              <w:spacing w:line="276" w:lineRule="auto"/>
              <w:jc w:val="center"/>
              <w:rPr>
                <w:color w:val="000000" w:themeColor="text1"/>
                <w:sz w:val="26"/>
                <w:szCs w:val="26"/>
              </w:rPr>
            </w:pPr>
            <w:r w:rsidRPr="008D3E91">
              <w:rPr>
                <w:color w:val="000000" w:themeColor="text1"/>
              </w:rPr>
              <w:t>14 %</w:t>
            </w:r>
          </w:p>
        </w:tc>
        <w:tc>
          <w:tcPr>
            <w:tcW w:w="2575" w:type="dxa"/>
          </w:tcPr>
          <w:p w:rsidR="00B57858" w:rsidRPr="008D3E91" w:rsidRDefault="00B57858" w:rsidP="00B57858">
            <w:pPr>
              <w:widowControl w:val="0"/>
              <w:spacing w:line="276" w:lineRule="auto"/>
              <w:jc w:val="center"/>
              <w:rPr>
                <w:color w:val="000000" w:themeColor="text1"/>
              </w:rPr>
            </w:pPr>
            <w:r w:rsidRPr="008D3E91">
              <w:rPr>
                <w:color w:val="000000" w:themeColor="text1"/>
              </w:rPr>
              <w:t>6 %</w:t>
            </w:r>
          </w:p>
        </w:tc>
      </w:tr>
    </w:tbl>
    <w:p w:rsidR="00AA032C" w:rsidRPr="008D3E91" w:rsidRDefault="00AA032C" w:rsidP="00AA032C">
      <w:pPr>
        <w:widowControl w:val="0"/>
        <w:spacing w:line="276" w:lineRule="auto"/>
        <w:ind w:firstLine="709"/>
        <w:jc w:val="both"/>
        <w:rPr>
          <w:color w:val="000000" w:themeColor="text1"/>
          <w:sz w:val="26"/>
          <w:szCs w:val="26"/>
        </w:rPr>
      </w:pPr>
    </w:p>
    <w:p w:rsidR="00C97927" w:rsidRPr="008D3E91" w:rsidRDefault="00C97927" w:rsidP="00C97927">
      <w:pPr>
        <w:widowControl w:val="0"/>
        <w:spacing w:line="276" w:lineRule="auto"/>
        <w:jc w:val="both"/>
        <w:rPr>
          <w:color w:val="000000" w:themeColor="text1"/>
          <w:sz w:val="26"/>
          <w:szCs w:val="26"/>
        </w:rPr>
        <w:sectPr w:rsidR="00C97927" w:rsidRPr="008D3E91" w:rsidSect="002F0D9A">
          <w:pgSz w:w="11906" w:h="16838"/>
          <w:pgMar w:top="851" w:right="707" w:bottom="851" w:left="1644" w:header="709" w:footer="367" w:gutter="0"/>
          <w:cols w:space="720"/>
          <w:docGrid w:linePitch="360"/>
        </w:sectPr>
      </w:pPr>
    </w:p>
    <w:p w:rsidR="00312AB2" w:rsidRPr="008D3E91" w:rsidRDefault="009C072B" w:rsidP="00FB52D5">
      <w:pPr>
        <w:pStyle w:val="2"/>
        <w:spacing w:line="276" w:lineRule="auto"/>
        <w:rPr>
          <w:color w:val="000000" w:themeColor="text1"/>
          <w:sz w:val="28"/>
          <w:szCs w:val="28"/>
        </w:rPr>
      </w:pPr>
      <w:bookmarkStart w:id="110" w:name="__RefHeading__83_1668706552"/>
      <w:bookmarkStart w:id="111" w:name="_Toc115331097"/>
      <w:bookmarkEnd w:id="106"/>
      <w:bookmarkEnd w:id="110"/>
      <w:r w:rsidRPr="008D3E91">
        <w:rPr>
          <w:color w:val="000000" w:themeColor="text1"/>
          <w:sz w:val="28"/>
          <w:szCs w:val="28"/>
          <w:lang w:val="en-US"/>
        </w:rPr>
        <w:lastRenderedPageBreak/>
        <w:t>I</w:t>
      </w:r>
      <w:r w:rsidR="00312AB2" w:rsidRPr="008D3E91">
        <w:rPr>
          <w:color w:val="000000" w:themeColor="text1"/>
          <w:sz w:val="28"/>
          <w:szCs w:val="28"/>
        </w:rPr>
        <w:t>I</w:t>
      </w:r>
      <w:r w:rsidRPr="008D3E91">
        <w:rPr>
          <w:color w:val="000000" w:themeColor="text1"/>
          <w:sz w:val="28"/>
          <w:szCs w:val="28"/>
        </w:rPr>
        <w:t>.</w:t>
      </w:r>
      <w:r w:rsidR="00C97927" w:rsidRPr="008D3E91">
        <w:rPr>
          <w:color w:val="000000" w:themeColor="text1"/>
          <w:sz w:val="28"/>
          <w:szCs w:val="28"/>
        </w:rPr>
        <w:t>6</w:t>
      </w:r>
      <w:r w:rsidR="00312AB2" w:rsidRPr="008D3E91">
        <w:rPr>
          <w:color w:val="000000" w:themeColor="text1"/>
          <w:sz w:val="28"/>
          <w:szCs w:val="28"/>
        </w:rPr>
        <w:t xml:space="preserve"> Современное использование территории </w:t>
      </w:r>
      <w:r w:rsidR="00FB52D5" w:rsidRPr="008D3E91">
        <w:rPr>
          <w:color w:val="000000" w:themeColor="text1"/>
          <w:sz w:val="28"/>
          <w:szCs w:val="28"/>
        </w:rPr>
        <w:t>городского</w:t>
      </w:r>
      <w:r w:rsidR="00312AB2" w:rsidRPr="008D3E91">
        <w:rPr>
          <w:color w:val="000000" w:themeColor="text1"/>
          <w:sz w:val="28"/>
          <w:szCs w:val="28"/>
        </w:rPr>
        <w:t xml:space="preserve"> поселения</w:t>
      </w:r>
      <w:bookmarkEnd w:id="111"/>
    </w:p>
    <w:p w:rsidR="00312AB2" w:rsidRPr="008D3E91" w:rsidRDefault="00AA6B36" w:rsidP="00226654">
      <w:pPr>
        <w:pStyle w:val="3"/>
        <w:numPr>
          <w:ilvl w:val="0"/>
          <w:numId w:val="0"/>
        </w:numPr>
        <w:spacing w:before="120" w:after="120"/>
        <w:jc w:val="center"/>
        <w:rPr>
          <w:color w:val="000000" w:themeColor="text1"/>
          <w:sz w:val="26"/>
          <w:szCs w:val="26"/>
          <w:lang w:val="ru-RU"/>
        </w:rPr>
      </w:pPr>
      <w:bookmarkStart w:id="112" w:name="__RefHeading__402_1612356966"/>
      <w:bookmarkStart w:id="113" w:name="__RefHeading__138_1539069001"/>
      <w:bookmarkStart w:id="114" w:name="__RefHeading__336_276625223"/>
      <w:bookmarkStart w:id="115" w:name="__RefHeading__500_670117999"/>
      <w:bookmarkStart w:id="116" w:name="__RefHeading__107_1212657833"/>
      <w:bookmarkStart w:id="117" w:name="__RefHeading__170_1585558239"/>
      <w:bookmarkStart w:id="118" w:name="__RefHeading__864_1612356966"/>
      <w:bookmarkStart w:id="119" w:name="_Toc115331098"/>
      <w:bookmarkEnd w:id="112"/>
      <w:bookmarkEnd w:id="113"/>
      <w:bookmarkEnd w:id="114"/>
      <w:bookmarkEnd w:id="115"/>
      <w:bookmarkEnd w:id="116"/>
      <w:bookmarkEnd w:id="117"/>
      <w:bookmarkEnd w:id="118"/>
      <w:r w:rsidRPr="008D3E91">
        <w:rPr>
          <w:color w:val="000000" w:themeColor="text1"/>
          <w:sz w:val="26"/>
          <w:szCs w:val="26"/>
        </w:rPr>
        <w:t>II</w:t>
      </w:r>
      <w:r w:rsidRPr="008D3E91">
        <w:rPr>
          <w:color w:val="000000" w:themeColor="text1"/>
          <w:sz w:val="26"/>
          <w:szCs w:val="26"/>
          <w:lang w:val="ru-RU"/>
        </w:rPr>
        <w:t>.</w:t>
      </w:r>
      <w:r w:rsidR="00C97927" w:rsidRPr="008D3E91">
        <w:rPr>
          <w:color w:val="000000" w:themeColor="text1"/>
          <w:sz w:val="26"/>
          <w:szCs w:val="26"/>
          <w:lang w:val="ru-RU"/>
        </w:rPr>
        <w:t>6</w:t>
      </w:r>
      <w:r w:rsidRPr="008D3E91">
        <w:rPr>
          <w:color w:val="000000" w:themeColor="text1"/>
          <w:sz w:val="26"/>
          <w:szCs w:val="26"/>
          <w:lang w:val="ru-RU"/>
        </w:rPr>
        <w:t>.1 Целевое</w:t>
      </w:r>
      <w:r w:rsidR="00312AB2" w:rsidRPr="008D3E91">
        <w:rPr>
          <w:color w:val="000000" w:themeColor="text1"/>
          <w:sz w:val="26"/>
          <w:szCs w:val="26"/>
          <w:lang w:val="ru-RU"/>
        </w:rPr>
        <w:t xml:space="preserve"> назначение земель </w:t>
      </w:r>
      <w:r w:rsidR="00F816DC" w:rsidRPr="008D3E91">
        <w:rPr>
          <w:color w:val="000000" w:themeColor="text1"/>
          <w:sz w:val="26"/>
          <w:szCs w:val="26"/>
          <w:lang w:val="ru-RU"/>
        </w:rPr>
        <w:t>городского</w:t>
      </w:r>
      <w:r w:rsidR="00312AB2" w:rsidRPr="008D3E91">
        <w:rPr>
          <w:color w:val="000000" w:themeColor="text1"/>
          <w:sz w:val="26"/>
          <w:szCs w:val="26"/>
          <w:lang w:val="ru-RU"/>
        </w:rPr>
        <w:t xml:space="preserve"> поселения</w:t>
      </w:r>
      <w:bookmarkEnd w:id="119"/>
    </w:p>
    <w:p w:rsidR="00312AB2" w:rsidRPr="008D3E91" w:rsidRDefault="00312AB2" w:rsidP="00E06E2F">
      <w:pPr>
        <w:pStyle w:val="12"/>
        <w:spacing w:line="276" w:lineRule="auto"/>
        <w:ind w:firstLine="708"/>
        <w:jc w:val="both"/>
        <w:rPr>
          <w:b w:val="0"/>
          <w:color w:val="000000" w:themeColor="text1"/>
          <w:sz w:val="26"/>
          <w:szCs w:val="26"/>
        </w:rPr>
      </w:pPr>
      <w:r w:rsidRPr="008D3E91">
        <w:rPr>
          <w:b w:val="0"/>
          <w:color w:val="000000" w:themeColor="text1"/>
          <w:sz w:val="26"/>
          <w:szCs w:val="26"/>
        </w:rPr>
        <w:t>В соответствии с Земельным кодексом</w:t>
      </w:r>
      <w:r w:rsidR="00466203" w:rsidRPr="008D3E91">
        <w:rPr>
          <w:b w:val="0"/>
          <w:color w:val="000000" w:themeColor="text1"/>
          <w:sz w:val="26"/>
          <w:szCs w:val="26"/>
        </w:rPr>
        <w:t xml:space="preserve"> </w:t>
      </w:r>
      <w:r w:rsidRPr="008D3E91">
        <w:rPr>
          <w:b w:val="0"/>
          <w:color w:val="000000" w:themeColor="text1"/>
          <w:sz w:val="26"/>
          <w:szCs w:val="26"/>
        </w:rPr>
        <w:t>Россий</w:t>
      </w:r>
      <w:r w:rsidR="0051579D" w:rsidRPr="008D3E91">
        <w:rPr>
          <w:b w:val="0"/>
          <w:color w:val="000000" w:themeColor="text1"/>
          <w:sz w:val="26"/>
          <w:szCs w:val="26"/>
        </w:rPr>
        <w:t>ской Федерации, глава 1, статья </w:t>
      </w:r>
      <w:r w:rsidRPr="008D3E91">
        <w:rPr>
          <w:b w:val="0"/>
          <w:color w:val="000000" w:themeColor="text1"/>
          <w:sz w:val="26"/>
          <w:szCs w:val="26"/>
        </w:rPr>
        <w:t>7 «Состав земель в Российской Федерации» земли в Российской Федерации по целевому назначению подразделяются на следующие категории:</w:t>
      </w:r>
    </w:p>
    <w:p w:rsidR="0072599A" w:rsidRPr="008D3E91" w:rsidRDefault="0072599A" w:rsidP="0072599A">
      <w:pPr>
        <w:pStyle w:val="12"/>
        <w:spacing w:line="276" w:lineRule="auto"/>
        <w:ind w:firstLine="708"/>
        <w:jc w:val="both"/>
        <w:rPr>
          <w:b w:val="0"/>
          <w:color w:val="000000" w:themeColor="text1"/>
          <w:sz w:val="26"/>
          <w:szCs w:val="26"/>
        </w:rPr>
      </w:pPr>
      <w:r w:rsidRPr="008D3E91">
        <w:rPr>
          <w:b w:val="0"/>
          <w:color w:val="000000" w:themeColor="text1"/>
          <w:sz w:val="26"/>
          <w:szCs w:val="26"/>
        </w:rPr>
        <w:t>- земли населенных пунктов;</w:t>
      </w:r>
    </w:p>
    <w:p w:rsidR="00312AB2" w:rsidRPr="008D3E91" w:rsidRDefault="00312AB2" w:rsidP="00E06E2F">
      <w:pPr>
        <w:pStyle w:val="12"/>
        <w:spacing w:line="276" w:lineRule="auto"/>
        <w:ind w:firstLine="708"/>
        <w:jc w:val="both"/>
        <w:rPr>
          <w:b w:val="0"/>
          <w:color w:val="000000" w:themeColor="text1"/>
          <w:sz w:val="26"/>
          <w:szCs w:val="26"/>
        </w:rPr>
      </w:pPr>
      <w:r w:rsidRPr="008D3E91">
        <w:rPr>
          <w:b w:val="0"/>
          <w:color w:val="000000" w:themeColor="text1"/>
          <w:sz w:val="26"/>
          <w:szCs w:val="26"/>
        </w:rPr>
        <w:t>- земли сельскохозяйственного назначения;</w:t>
      </w:r>
    </w:p>
    <w:p w:rsidR="00312AB2" w:rsidRPr="008D3E91" w:rsidRDefault="00E4203B" w:rsidP="00E06E2F">
      <w:pPr>
        <w:pStyle w:val="12"/>
        <w:spacing w:line="276" w:lineRule="auto"/>
        <w:ind w:firstLine="708"/>
        <w:jc w:val="both"/>
        <w:rPr>
          <w:b w:val="0"/>
          <w:color w:val="000000" w:themeColor="text1"/>
          <w:sz w:val="26"/>
          <w:szCs w:val="26"/>
        </w:rPr>
      </w:pPr>
      <w:r w:rsidRPr="008D3E91">
        <w:rPr>
          <w:b w:val="0"/>
          <w:color w:val="000000" w:themeColor="text1"/>
          <w:sz w:val="26"/>
          <w:szCs w:val="26"/>
        </w:rPr>
        <w:t>-</w:t>
      </w:r>
      <w:r w:rsidR="0072599A" w:rsidRPr="008D3E91">
        <w:rPr>
          <w:b w:val="0"/>
          <w:color w:val="000000" w:themeColor="text1"/>
          <w:sz w:val="26"/>
          <w:szCs w:val="26"/>
        </w:rPr>
        <w:t> </w:t>
      </w:r>
      <w:r w:rsidR="00312AB2" w:rsidRPr="008D3E91">
        <w:rPr>
          <w:b w:val="0"/>
          <w:color w:val="000000" w:themeColor="text1"/>
          <w:sz w:val="26"/>
          <w:szCs w:val="26"/>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специального назначения;</w:t>
      </w:r>
    </w:p>
    <w:p w:rsidR="00312AB2" w:rsidRPr="008D3E91" w:rsidRDefault="00312AB2" w:rsidP="00E06E2F">
      <w:pPr>
        <w:pStyle w:val="12"/>
        <w:spacing w:line="276" w:lineRule="auto"/>
        <w:ind w:firstLine="708"/>
        <w:jc w:val="both"/>
        <w:rPr>
          <w:b w:val="0"/>
          <w:color w:val="000000" w:themeColor="text1"/>
          <w:sz w:val="26"/>
          <w:szCs w:val="26"/>
        </w:rPr>
      </w:pPr>
      <w:r w:rsidRPr="008D3E91">
        <w:rPr>
          <w:b w:val="0"/>
          <w:color w:val="000000" w:themeColor="text1"/>
          <w:sz w:val="26"/>
          <w:szCs w:val="26"/>
        </w:rPr>
        <w:t>- земли особо охраняемых территорий и объектов;</w:t>
      </w:r>
    </w:p>
    <w:p w:rsidR="00312AB2" w:rsidRPr="008D3E91" w:rsidRDefault="00312AB2" w:rsidP="00E06E2F">
      <w:pPr>
        <w:pStyle w:val="12"/>
        <w:spacing w:line="276" w:lineRule="auto"/>
        <w:ind w:firstLine="708"/>
        <w:jc w:val="both"/>
        <w:rPr>
          <w:b w:val="0"/>
          <w:color w:val="000000" w:themeColor="text1"/>
          <w:sz w:val="26"/>
          <w:szCs w:val="26"/>
        </w:rPr>
      </w:pPr>
      <w:r w:rsidRPr="008D3E91">
        <w:rPr>
          <w:b w:val="0"/>
          <w:color w:val="000000" w:themeColor="text1"/>
          <w:sz w:val="26"/>
          <w:szCs w:val="26"/>
        </w:rPr>
        <w:t>- земли лесного фонда;</w:t>
      </w:r>
    </w:p>
    <w:p w:rsidR="00312AB2" w:rsidRPr="008D3E91" w:rsidRDefault="00312AB2" w:rsidP="00E06E2F">
      <w:pPr>
        <w:pStyle w:val="12"/>
        <w:spacing w:line="276" w:lineRule="auto"/>
        <w:ind w:firstLine="708"/>
        <w:jc w:val="both"/>
        <w:rPr>
          <w:b w:val="0"/>
          <w:color w:val="000000" w:themeColor="text1"/>
          <w:sz w:val="26"/>
          <w:szCs w:val="26"/>
        </w:rPr>
      </w:pPr>
      <w:r w:rsidRPr="008D3E91">
        <w:rPr>
          <w:b w:val="0"/>
          <w:color w:val="000000" w:themeColor="text1"/>
          <w:sz w:val="26"/>
          <w:szCs w:val="26"/>
        </w:rPr>
        <w:t>- земли водного фонда;</w:t>
      </w:r>
    </w:p>
    <w:p w:rsidR="00312AB2" w:rsidRPr="008D3E91" w:rsidRDefault="00312AB2" w:rsidP="00E06E2F">
      <w:pPr>
        <w:pStyle w:val="12"/>
        <w:spacing w:line="276" w:lineRule="auto"/>
        <w:ind w:firstLine="708"/>
        <w:jc w:val="both"/>
        <w:rPr>
          <w:b w:val="0"/>
          <w:color w:val="000000" w:themeColor="text1"/>
          <w:sz w:val="26"/>
          <w:szCs w:val="26"/>
        </w:rPr>
      </w:pPr>
      <w:r w:rsidRPr="008D3E91">
        <w:rPr>
          <w:b w:val="0"/>
          <w:color w:val="000000" w:themeColor="text1"/>
          <w:sz w:val="26"/>
          <w:szCs w:val="26"/>
        </w:rPr>
        <w:t>- земли запаса.</w:t>
      </w:r>
    </w:p>
    <w:p w:rsidR="00312AB2" w:rsidRPr="008D3E91" w:rsidRDefault="00312AB2" w:rsidP="00E06E2F">
      <w:pPr>
        <w:pStyle w:val="12"/>
        <w:spacing w:line="276" w:lineRule="auto"/>
        <w:ind w:firstLine="708"/>
        <w:jc w:val="both"/>
        <w:rPr>
          <w:b w:val="0"/>
          <w:color w:val="000000" w:themeColor="text1"/>
          <w:sz w:val="26"/>
          <w:szCs w:val="26"/>
        </w:rPr>
      </w:pPr>
      <w:r w:rsidRPr="008D3E91">
        <w:rPr>
          <w:b w:val="0"/>
          <w:color w:val="000000" w:themeColor="text1"/>
          <w:sz w:val="26"/>
          <w:szCs w:val="26"/>
        </w:rPr>
        <w:t>Современное состояние рассматриваемой территории по целевому назначению земель основывается преимущественно на материалах базы государственного кадастра недвижимости, публичной кадастровой карты, данных инвентаризации сельскохозяйственных угодий те</w:t>
      </w:r>
      <w:r w:rsidR="006346FF" w:rsidRPr="008D3E91">
        <w:rPr>
          <w:b w:val="0"/>
          <w:color w:val="000000" w:themeColor="text1"/>
          <w:sz w:val="26"/>
          <w:szCs w:val="26"/>
        </w:rPr>
        <w:t xml:space="preserve">рритории </w:t>
      </w:r>
      <w:r w:rsidR="00F816DC" w:rsidRPr="008D3E91">
        <w:rPr>
          <w:b w:val="0"/>
          <w:color w:val="000000" w:themeColor="text1"/>
          <w:sz w:val="26"/>
          <w:szCs w:val="26"/>
        </w:rPr>
        <w:t>городского</w:t>
      </w:r>
      <w:r w:rsidR="008664CF" w:rsidRPr="008D3E91">
        <w:rPr>
          <w:b w:val="0"/>
          <w:color w:val="000000" w:themeColor="text1"/>
          <w:sz w:val="26"/>
          <w:szCs w:val="26"/>
        </w:rPr>
        <w:t xml:space="preserve"> поселения</w:t>
      </w:r>
      <w:r w:rsidR="00F70806" w:rsidRPr="008D3E91">
        <w:rPr>
          <w:b w:val="0"/>
          <w:color w:val="000000" w:themeColor="text1"/>
          <w:sz w:val="26"/>
          <w:szCs w:val="26"/>
        </w:rPr>
        <w:t xml:space="preserve"> </w:t>
      </w:r>
      <w:r w:rsidRPr="008D3E91">
        <w:rPr>
          <w:b w:val="0"/>
          <w:color w:val="000000" w:themeColor="text1"/>
          <w:sz w:val="26"/>
          <w:szCs w:val="26"/>
        </w:rPr>
        <w:t>и материалов лесоустройства ГКУ</w:t>
      </w:r>
      <w:r w:rsidR="00070599" w:rsidRPr="008D3E91">
        <w:rPr>
          <w:b w:val="0"/>
          <w:color w:val="000000" w:themeColor="text1"/>
          <w:sz w:val="26"/>
          <w:szCs w:val="26"/>
        </w:rPr>
        <w:t xml:space="preserve"> </w:t>
      </w:r>
      <w:r w:rsidRPr="008D3E91">
        <w:rPr>
          <w:b w:val="0"/>
          <w:color w:val="000000" w:themeColor="text1"/>
          <w:sz w:val="26"/>
          <w:szCs w:val="26"/>
        </w:rPr>
        <w:t xml:space="preserve">КО </w:t>
      </w:r>
      <w:r w:rsidR="00EC00D9" w:rsidRPr="008D3E91">
        <w:rPr>
          <w:b w:val="0"/>
          <w:color w:val="000000" w:themeColor="text1"/>
          <w:sz w:val="26"/>
          <w:szCs w:val="26"/>
        </w:rPr>
        <w:t>«</w:t>
      </w:r>
      <w:r w:rsidR="001776D5" w:rsidRPr="008D3E91">
        <w:rPr>
          <w:b w:val="0"/>
          <w:color w:val="000000" w:themeColor="text1"/>
          <w:sz w:val="26"/>
          <w:szCs w:val="26"/>
        </w:rPr>
        <w:t>Боровское</w:t>
      </w:r>
      <w:r w:rsidRPr="008D3E91">
        <w:rPr>
          <w:b w:val="0"/>
          <w:color w:val="000000" w:themeColor="text1"/>
          <w:sz w:val="26"/>
          <w:szCs w:val="26"/>
        </w:rPr>
        <w:t xml:space="preserve"> </w:t>
      </w:r>
      <w:r w:rsidR="00B90CAD" w:rsidRPr="008D3E91">
        <w:rPr>
          <w:b w:val="0"/>
          <w:color w:val="000000" w:themeColor="text1"/>
          <w:sz w:val="26"/>
          <w:szCs w:val="26"/>
        </w:rPr>
        <w:t>лесничеств</w:t>
      </w:r>
      <w:r w:rsidR="00EC00D9" w:rsidRPr="008D3E91">
        <w:rPr>
          <w:b w:val="0"/>
          <w:color w:val="000000" w:themeColor="text1"/>
          <w:sz w:val="26"/>
          <w:szCs w:val="26"/>
        </w:rPr>
        <w:t>о»</w:t>
      </w:r>
      <w:r w:rsidR="00B90CAD" w:rsidRPr="008D3E91">
        <w:rPr>
          <w:b w:val="0"/>
          <w:color w:val="000000" w:themeColor="text1"/>
          <w:sz w:val="26"/>
          <w:szCs w:val="26"/>
        </w:rPr>
        <w:t>.</w:t>
      </w:r>
    </w:p>
    <w:p w:rsidR="00312AB2" w:rsidRPr="008D3E91" w:rsidRDefault="00312AB2" w:rsidP="00E06E2F">
      <w:pPr>
        <w:pStyle w:val="12"/>
        <w:spacing w:line="276" w:lineRule="auto"/>
        <w:ind w:firstLine="708"/>
        <w:jc w:val="both"/>
        <w:rPr>
          <w:b w:val="0"/>
          <w:color w:val="000000" w:themeColor="text1"/>
          <w:sz w:val="26"/>
          <w:szCs w:val="26"/>
        </w:rPr>
      </w:pPr>
      <w:r w:rsidRPr="008D3E91">
        <w:rPr>
          <w:b w:val="0"/>
          <w:color w:val="000000" w:themeColor="text1"/>
          <w:sz w:val="26"/>
          <w:szCs w:val="26"/>
        </w:rPr>
        <w:t xml:space="preserve">Современное распределение земель по категориям </w:t>
      </w:r>
      <w:r w:rsidR="00F816DC" w:rsidRPr="008D3E91">
        <w:rPr>
          <w:b w:val="0"/>
          <w:color w:val="000000" w:themeColor="text1"/>
          <w:sz w:val="26"/>
          <w:szCs w:val="26"/>
        </w:rPr>
        <w:t>городского</w:t>
      </w:r>
      <w:r w:rsidRPr="008D3E91">
        <w:rPr>
          <w:b w:val="0"/>
          <w:color w:val="000000" w:themeColor="text1"/>
          <w:sz w:val="26"/>
          <w:szCs w:val="26"/>
        </w:rPr>
        <w:t xml:space="preserve"> п</w:t>
      </w:r>
      <w:r w:rsidR="00730328" w:rsidRPr="008D3E91">
        <w:rPr>
          <w:b w:val="0"/>
          <w:color w:val="000000" w:themeColor="text1"/>
          <w:sz w:val="26"/>
          <w:szCs w:val="26"/>
        </w:rPr>
        <w:t>оселения представлено в таблице</w:t>
      </w:r>
      <w:r w:rsidR="0071129C" w:rsidRPr="008D3E91">
        <w:rPr>
          <w:b w:val="0"/>
          <w:color w:val="000000" w:themeColor="text1"/>
          <w:sz w:val="26"/>
          <w:szCs w:val="26"/>
        </w:rPr>
        <w:t>:</w:t>
      </w:r>
    </w:p>
    <w:p w:rsidR="006346FF" w:rsidRPr="008D3E91" w:rsidRDefault="006346FF" w:rsidP="006346FF">
      <w:pPr>
        <w:spacing w:after="120"/>
        <w:ind w:firstLine="709"/>
        <w:jc w:val="center"/>
        <w:rPr>
          <w:b/>
          <w:bCs/>
          <w:color w:val="000000" w:themeColor="text1"/>
          <w:sz w:val="26"/>
          <w:szCs w:val="26"/>
          <w:lang w:eastAsia="ru-RU"/>
        </w:rPr>
      </w:pPr>
      <w:r w:rsidRPr="008D3E91">
        <w:rPr>
          <w:b/>
          <w:bCs/>
          <w:color w:val="000000" w:themeColor="text1"/>
          <w:sz w:val="26"/>
          <w:szCs w:val="26"/>
          <w:lang w:eastAsia="ru-RU"/>
        </w:rPr>
        <w:t>Современное распределение земель по категориям</w:t>
      </w:r>
      <w:r w:rsidR="00552F14" w:rsidRPr="008D3E91">
        <w:rPr>
          <w:b/>
          <w:bCs/>
          <w:color w:val="000000" w:themeColor="text1"/>
          <w:sz w:val="26"/>
          <w:szCs w:val="26"/>
          <w:lang w:eastAsia="ru-RU"/>
        </w:rPr>
        <w:t xml:space="preserve"> </w:t>
      </w:r>
    </w:p>
    <w:p w:rsidR="00552F14" w:rsidRPr="008D3E91" w:rsidRDefault="00552F14" w:rsidP="00552F14">
      <w:pPr>
        <w:spacing w:line="276" w:lineRule="auto"/>
        <w:jc w:val="right"/>
        <w:rPr>
          <w:i/>
          <w:color w:val="000000" w:themeColor="text1"/>
        </w:rPr>
      </w:pPr>
      <w:bookmarkStart w:id="120" w:name="__RefHeading__404_1612356966"/>
      <w:bookmarkStart w:id="121" w:name="__RefHeading__140_1539069001"/>
      <w:bookmarkStart w:id="122" w:name="__RefHeading__338_276625223"/>
      <w:bookmarkStart w:id="123" w:name="__RefHeading__502_670117999"/>
      <w:bookmarkStart w:id="124" w:name="__RefHeading__109_1212657833"/>
      <w:bookmarkStart w:id="125" w:name="__RefHeading__172_1585558239"/>
      <w:bookmarkStart w:id="126" w:name="__RefHeading__866_1612356966"/>
      <w:bookmarkEnd w:id="120"/>
      <w:bookmarkEnd w:id="121"/>
      <w:bookmarkEnd w:id="122"/>
      <w:bookmarkEnd w:id="123"/>
      <w:bookmarkEnd w:id="124"/>
      <w:bookmarkEnd w:id="125"/>
      <w:bookmarkEnd w:id="126"/>
      <w:r w:rsidRPr="008D3E91">
        <w:rPr>
          <w:i/>
          <w:color w:val="000000" w:themeColor="text1"/>
        </w:rPr>
        <w:t xml:space="preserve">Таблица </w:t>
      </w:r>
      <w:r w:rsidR="000C3573" w:rsidRPr="008D3E91">
        <w:rPr>
          <w:i/>
          <w:color w:val="000000" w:themeColor="text1"/>
        </w:rPr>
        <w:t>12</w:t>
      </w: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6098"/>
        <w:gridCol w:w="1917"/>
      </w:tblGrid>
      <w:tr w:rsidR="008D3E91" w:rsidRPr="008D3E91" w:rsidTr="001776D5">
        <w:trPr>
          <w:trHeight w:val="820"/>
          <w:jc w:val="center"/>
        </w:trPr>
        <w:tc>
          <w:tcPr>
            <w:tcW w:w="724" w:type="dxa"/>
            <w:shd w:val="clear" w:color="auto" w:fill="auto"/>
            <w:vAlign w:val="center"/>
          </w:tcPr>
          <w:p w:rsidR="00552F14" w:rsidRPr="008D3E91" w:rsidRDefault="00552F14" w:rsidP="0039504C">
            <w:pPr>
              <w:jc w:val="center"/>
              <w:rPr>
                <w:b/>
                <w:color w:val="000000" w:themeColor="text1"/>
                <w:sz w:val="26"/>
                <w:szCs w:val="26"/>
              </w:rPr>
            </w:pPr>
            <w:r w:rsidRPr="008D3E91">
              <w:rPr>
                <w:b/>
                <w:color w:val="000000" w:themeColor="text1"/>
                <w:sz w:val="26"/>
                <w:szCs w:val="26"/>
              </w:rPr>
              <w:t>№</w:t>
            </w:r>
          </w:p>
          <w:p w:rsidR="00552F14" w:rsidRPr="008D3E91" w:rsidRDefault="00552F14" w:rsidP="0039504C">
            <w:pPr>
              <w:jc w:val="center"/>
              <w:rPr>
                <w:b/>
                <w:color w:val="000000" w:themeColor="text1"/>
                <w:sz w:val="26"/>
                <w:szCs w:val="26"/>
              </w:rPr>
            </w:pPr>
            <w:r w:rsidRPr="008D3E91">
              <w:rPr>
                <w:b/>
                <w:color w:val="000000" w:themeColor="text1"/>
                <w:sz w:val="26"/>
                <w:szCs w:val="26"/>
              </w:rPr>
              <w:t>п/п</w:t>
            </w:r>
          </w:p>
        </w:tc>
        <w:tc>
          <w:tcPr>
            <w:tcW w:w="6098" w:type="dxa"/>
            <w:shd w:val="clear" w:color="auto" w:fill="auto"/>
            <w:vAlign w:val="center"/>
          </w:tcPr>
          <w:p w:rsidR="00552F14" w:rsidRPr="008D3E91" w:rsidRDefault="00552F14" w:rsidP="0039504C">
            <w:pPr>
              <w:jc w:val="center"/>
              <w:rPr>
                <w:b/>
                <w:color w:val="000000" w:themeColor="text1"/>
                <w:sz w:val="26"/>
                <w:szCs w:val="26"/>
              </w:rPr>
            </w:pPr>
            <w:r w:rsidRPr="008D3E91">
              <w:rPr>
                <w:b/>
                <w:color w:val="000000" w:themeColor="text1"/>
                <w:sz w:val="26"/>
                <w:szCs w:val="26"/>
              </w:rPr>
              <w:t>Наименование показателей</w:t>
            </w:r>
          </w:p>
        </w:tc>
        <w:tc>
          <w:tcPr>
            <w:tcW w:w="1917" w:type="dxa"/>
            <w:shd w:val="clear" w:color="auto" w:fill="auto"/>
            <w:vAlign w:val="center"/>
          </w:tcPr>
          <w:p w:rsidR="00552F14" w:rsidRPr="008D3E91" w:rsidRDefault="00552F14" w:rsidP="000D1F8F">
            <w:pPr>
              <w:jc w:val="center"/>
              <w:rPr>
                <w:b/>
                <w:color w:val="000000" w:themeColor="text1"/>
                <w:sz w:val="26"/>
                <w:szCs w:val="26"/>
              </w:rPr>
            </w:pPr>
            <w:r w:rsidRPr="008D3E91">
              <w:rPr>
                <w:b/>
                <w:color w:val="000000" w:themeColor="text1"/>
                <w:sz w:val="26"/>
                <w:szCs w:val="26"/>
              </w:rPr>
              <w:t>Современное состояние, га</w:t>
            </w:r>
          </w:p>
        </w:tc>
      </w:tr>
      <w:tr w:rsidR="008D3E91" w:rsidRPr="008D3E91" w:rsidTr="001776D5">
        <w:trPr>
          <w:trHeight w:val="435"/>
          <w:jc w:val="center"/>
        </w:trPr>
        <w:tc>
          <w:tcPr>
            <w:tcW w:w="6822" w:type="dxa"/>
            <w:gridSpan w:val="2"/>
            <w:shd w:val="clear" w:color="auto" w:fill="auto"/>
            <w:vAlign w:val="center"/>
          </w:tcPr>
          <w:p w:rsidR="00552F14" w:rsidRPr="008D3E91" w:rsidRDefault="00552F14" w:rsidP="001776D5">
            <w:pPr>
              <w:pStyle w:val="280"/>
              <w:suppressAutoHyphens/>
              <w:ind w:firstLine="0"/>
              <w:jc w:val="center"/>
              <w:rPr>
                <w:b/>
                <w:color w:val="000000" w:themeColor="text1"/>
                <w:sz w:val="26"/>
                <w:szCs w:val="26"/>
              </w:rPr>
            </w:pPr>
            <w:r w:rsidRPr="008D3E91">
              <w:rPr>
                <w:b/>
                <w:color w:val="000000" w:themeColor="text1"/>
                <w:sz w:val="26"/>
                <w:szCs w:val="26"/>
              </w:rPr>
              <w:t xml:space="preserve">Общая площадь территории </w:t>
            </w:r>
            <w:r w:rsidR="00F816DC" w:rsidRPr="008D3E91">
              <w:rPr>
                <w:b/>
                <w:color w:val="000000" w:themeColor="text1"/>
                <w:sz w:val="26"/>
                <w:szCs w:val="26"/>
              </w:rPr>
              <w:t>городского</w:t>
            </w:r>
            <w:r w:rsidRPr="008D3E91">
              <w:rPr>
                <w:b/>
                <w:color w:val="000000" w:themeColor="text1"/>
                <w:sz w:val="26"/>
                <w:szCs w:val="26"/>
              </w:rPr>
              <w:t xml:space="preserve"> поселения</w:t>
            </w:r>
          </w:p>
        </w:tc>
        <w:tc>
          <w:tcPr>
            <w:tcW w:w="1917" w:type="dxa"/>
            <w:shd w:val="clear" w:color="auto" w:fill="auto"/>
            <w:vAlign w:val="center"/>
          </w:tcPr>
          <w:p w:rsidR="00552F14" w:rsidRPr="008D3E91" w:rsidRDefault="001776D5" w:rsidP="001776D5">
            <w:pPr>
              <w:pStyle w:val="afff7"/>
              <w:suppressAutoHyphens/>
              <w:rPr>
                <w:color w:val="000000" w:themeColor="text1"/>
                <w:sz w:val="26"/>
                <w:szCs w:val="26"/>
              </w:rPr>
            </w:pPr>
            <w:r w:rsidRPr="008D3E91">
              <w:rPr>
                <w:color w:val="000000" w:themeColor="text1"/>
                <w:sz w:val="26"/>
                <w:szCs w:val="26"/>
              </w:rPr>
              <w:t>2500,52</w:t>
            </w:r>
          </w:p>
        </w:tc>
      </w:tr>
      <w:tr w:rsidR="00072F9A" w:rsidRPr="008D3E91" w:rsidTr="001776D5">
        <w:trPr>
          <w:trHeight w:val="498"/>
          <w:jc w:val="center"/>
        </w:trPr>
        <w:tc>
          <w:tcPr>
            <w:tcW w:w="724" w:type="dxa"/>
            <w:shd w:val="clear" w:color="auto" w:fill="auto"/>
            <w:vAlign w:val="center"/>
          </w:tcPr>
          <w:p w:rsidR="00072F9A" w:rsidRPr="008D3E91" w:rsidRDefault="00072F9A" w:rsidP="00072F9A">
            <w:pPr>
              <w:jc w:val="center"/>
              <w:rPr>
                <w:bCs/>
                <w:iCs/>
                <w:color w:val="000000" w:themeColor="text1"/>
              </w:rPr>
            </w:pPr>
            <w:r w:rsidRPr="008D3E91">
              <w:rPr>
                <w:bCs/>
                <w:iCs/>
                <w:color w:val="000000" w:themeColor="text1"/>
              </w:rPr>
              <w:t>1.</w:t>
            </w:r>
          </w:p>
        </w:tc>
        <w:tc>
          <w:tcPr>
            <w:tcW w:w="6098" w:type="dxa"/>
            <w:shd w:val="clear" w:color="auto" w:fill="auto"/>
            <w:vAlign w:val="center"/>
          </w:tcPr>
          <w:p w:rsidR="00072F9A" w:rsidRPr="008D3E91" w:rsidRDefault="00072F9A" w:rsidP="00072F9A">
            <w:pPr>
              <w:pStyle w:val="280"/>
              <w:suppressAutoHyphens/>
              <w:ind w:firstLine="0"/>
              <w:jc w:val="left"/>
              <w:rPr>
                <w:color w:val="000000" w:themeColor="text1"/>
                <w:sz w:val="26"/>
                <w:szCs w:val="26"/>
              </w:rPr>
            </w:pPr>
            <w:r w:rsidRPr="008D3E91">
              <w:rPr>
                <w:color w:val="000000" w:themeColor="text1"/>
                <w:sz w:val="26"/>
                <w:szCs w:val="26"/>
              </w:rPr>
              <w:t>Земли населенных пунктов</w:t>
            </w:r>
          </w:p>
        </w:tc>
        <w:tc>
          <w:tcPr>
            <w:tcW w:w="1917" w:type="dxa"/>
            <w:shd w:val="clear" w:color="auto" w:fill="auto"/>
            <w:vAlign w:val="center"/>
          </w:tcPr>
          <w:p w:rsidR="00072F9A" w:rsidRPr="008D3E91" w:rsidRDefault="00072F9A" w:rsidP="00072F9A">
            <w:pPr>
              <w:pStyle w:val="afff7"/>
              <w:suppressAutoHyphens/>
              <w:rPr>
                <w:b w:val="0"/>
                <w:color w:val="000000" w:themeColor="text1"/>
                <w:sz w:val="26"/>
                <w:szCs w:val="26"/>
              </w:rPr>
            </w:pPr>
            <w:r>
              <w:rPr>
                <w:b w:val="0"/>
                <w:color w:val="000000" w:themeColor="text1"/>
                <w:sz w:val="26"/>
                <w:szCs w:val="26"/>
              </w:rPr>
              <w:t>1196,69</w:t>
            </w:r>
          </w:p>
        </w:tc>
      </w:tr>
      <w:tr w:rsidR="00072F9A" w:rsidRPr="008D3E91" w:rsidTr="001776D5">
        <w:trPr>
          <w:trHeight w:val="533"/>
          <w:jc w:val="center"/>
        </w:trPr>
        <w:tc>
          <w:tcPr>
            <w:tcW w:w="724" w:type="dxa"/>
            <w:shd w:val="clear" w:color="auto" w:fill="auto"/>
            <w:vAlign w:val="center"/>
          </w:tcPr>
          <w:p w:rsidR="00072F9A" w:rsidRPr="008D3E91" w:rsidRDefault="00072F9A" w:rsidP="00072F9A">
            <w:pPr>
              <w:jc w:val="center"/>
              <w:rPr>
                <w:bCs/>
                <w:iCs/>
                <w:color w:val="000000" w:themeColor="text1"/>
              </w:rPr>
            </w:pPr>
            <w:r w:rsidRPr="008D3E91">
              <w:rPr>
                <w:bCs/>
                <w:iCs/>
                <w:color w:val="000000" w:themeColor="text1"/>
              </w:rPr>
              <w:t>2.</w:t>
            </w:r>
          </w:p>
        </w:tc>
        <w:tc>
          <w:tcPr>
            <w:tcW w:w="6098" w:type="dxa"/>
            <w:shd w:val="clear" w:color="auto" w:fill="auto"/>
            <w:vAlign w:val="center"/>
          </w:tcPr>
          <w:p w:rsidR="00072F9A" w:rsidRPr="008D3E91" w:rsidRDefault="00072F9A" w:rsidP="00072F9A">
            <w:pPr>
              <w:pStyle w:val="280"/>
              <w:suppressAutoHyphens/>
              <w:ind w:firstLine="0"/>
              <w:jc w:val="left"/>
              <w:rPr>
                <w:color w:val="000000" w:themeColor="text1"/>
                <w:sz w:val="26"/>
                <w:szCs w:val="26"/>
              </w:rPr>
            </w:pPr>
            <w:r w:rsidRPr="008D3E91">
              <w:rPr>
                <w:color w:val="000000" w:themeColor="text1"/>
                <w:sz w:val="26"/>
                <w:szCs w:val="26"/>
              </w:rPr>
              <w:t>Земли сельскохозяйственного назначения</w:t>
            </w:r>
          </w:p>
        </w:tc>
        <w:tc>
          <w:tcPr>
            <w:tcW w:w="1917" w:type="dxa"/>
            <w:shd w:val="clear" w:color="auto" w:fill="auto"/>
            <w:vAlign w:val="center"/>
          </w:tcPr>
          <w:p w:rsidR="00072F9A" w:rsidRPr="008D3E91" w:rsidRDefault="00072F9A" w:rsidP="00072F9A">
            <w:pPr>
              <w:pStyle w:val="afff7"/>
              <w:suppressAutoHyphens/>
              <w:rPr>
                <w:b w:val="0"/>
                <w:color w:val="000000" w:themeColor="text1"/>
                <w:sz w:val="26"/>
                <w:szCs w:val="26"/>
              </w:rPr>
            </w:pPr>
            <w:r w:rsidRPr="002A654F">
              <w:rPr>
                <w:b w:val="0"/>
                <w:color w:val="000000" w:themeColor="text1"/>
                <w:sz w:val="26"/>
                <w:szCs w:val="26"/>
              </w:rPr>
              <w:t>169</w:t>
            </w:r>
            <w:r>
              <w:rPr>
                <w:b w:val="0"/>
                <w:color w:val="000000" w:themeColor="text1"/>
                <w:sz w:val="26"/>
                <w:szCs w:val="26"/>
              </w:rPr>
              <w:t>,</w:t>
            </w:r>
            <w:r w:rsidRPr="002A654F">
              <w:rPr>
                <w:b w:val="0"/>
                <w:color w:val="000000" w:themeColor="text1"/>
                <w:sz w:val="26"/>
                <w:szCs w:val="26"/>
              </w:rPr>
              <w:t>41</w:t>
            </w:r>
          </w:p>
        </w:tc>
      </w:tr>
      <w:tr w:rsidR="00072F9A" w:rsidRPr="008D3E91" w:rsidTr="001776D5">
        <w:trPr>
          <w:trHeight w:val="615"/>
          <w:jc w:val="center"/>
        </w:trPr>
        <w:tc>
          <w:tcPr>
            <w:tcW w:w="724" w:type="dxa"/>
            <w:shd w:val="clear" w:color="auto" w:fill="auto"/>
            <w:vAlign w:val="center"/>
          </w:tcPr>
          <w:p w:rsidR="00072F9A" w:rsidRPr="008D3E91" w:rsidRDefault="00072F9A" w:rsidP="00072F9A">
            <w:pPr>
              <w:jc w:val="center"/>
              <w:rPr>
                <w:color w:val="000000" w:themeColor="text1"/>
              </w:rPr>
            </w:pPr>
            <w:r w:rsidRPr="008D3E91">
              <w:rPr>
                <w:color w:val="000000" w:themeColor="text1"/>
              </w:rPr>
              <w:t>3.</w:t>
            </w:r>
          </w:p>
        </w:tc>
        <w:tc>
          <w:tcPr>
            <w:tcW w:w="6098" w:type="dxa"/>
            <w:shd w:val="clear" w:color="auto" w:fill="auto"/>
            <w:vAlign w:val="center"/>
          </w:tcPr>
          <w:p w:rsidR="00072F9A" w:rsidRPr="008D3E91" w:rsidRDefault="00072F9A" w:rsidP="00072F9A">
            <w:pPr>
              <w:pStyle w:val="280"/>
              <w:suppressAutoHyphens/>
              <w:ind w:firstLine="0"/>
              <w:jc w:val="left"/>
              <w:rPr>
                <w:color w:val="000000" w:themeColor="text1"/>
                <w:sz w:val="26"/>
                <w:szCs w:val="26"/>
              </w:rPr>
            </w:pPr>
            <w:r w:rsidRPr="008D3E91">
              <w:rPr>
                <w:color w:val="000000" w:themeColor="text1"/>
                <w:sz w:val="26"/>
                <w:szCs w:val="26"/>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специального назначения</w:t>
            </w:r>
          </w:p>
        </w:tc>
        <w:tc>
          <w:tcPr>
            <w:tcW w:w="1917" w:type="dxa"/>
            <w:shd w:val="clear" w:color="auto" w:fill="auto"/>
            <w:vAlign w:val="center"/>
          </w:tcPr>
          <w:p w:rsidR="00072F9A" w:rsidRPr="008D3E91" w:rsidRDefault="00072F9A" w:rsidP="00072F9A">
            <w:pPr>
              <w:pStyle w:val="afff7"/>
              <w:suppressAutoHyphens/>
              <w:rPr>
                <w:b w:val="0"/>
                <w:color w:val="000000" w:themeColor="text1"/>
                <w:sz w:val="26"/>
                <w:szCs w:val="26"/>
              </w:rPr>
            </w:pPr>
            <w:r w:rsidRPr="004801D5">
              <w:rPr>
                <w:b w:val="0"/>
                <w:color w:val="000000" w:themeColor="text1"/>
                <w:sz w:val="26"/>
                <w:szCs w:val="26"/>
              </w:rPr>
              <w:t>27</w:t>
            </w:r>
            <w:r>
              <w:rPr>
                <w:b w:val="0"/>
                <w:color w:val="000000" w:themeColor="text1"/>
                <w:sz w:val="26"/>
                <w:szCs w:val="26"/>
              </w:rPr>
              <w:t>,49</w:t>
            </w:r>
          </w:p>
        </w:tc>
      </w:tr>
      <w:tr w:rsidR="00072F9A" w:rsidRPr="008D3E91" w:rsidTr="001776D5">
        <w:trPr>
          <w:trHeight w:val="535"/>
          <w:jc w:val="center"/>
        </w:trPr>
        <w:tc>
          <w:tcPr>
            <w:tcW w:w="724" w:type="dxa"/>
            <w:shd w:val="clear" w:color="auto" w:fill="auto"/>
            <w:vAlign w:val="center"/>
          </w:tcPr>
          <w:p w:rsidR="00072F9A" w:rsidRPr="008D3E91" w:rsidRDefault="00072F9A" w:rsidP="00072F9A">
            <w:pPr>
              <w:jc w:val="center"/>
              <w:rPr>
                <w:color w:val="000000" w:themeColor="text1"/>
              </w:rPr>
            </w:pPr>
            <w:r w:rsidRPr="008D3E91">
              <w:rPr>
                <w:color w:val="000000" w:themeColor="text1"/>
              </w:rPr>
              <w:t>4.</w:t>
            </w:r>
          </w:p>
        </w:tc>
        <w:tc>
          <w:tcPr>
            <w:tcW w:w="6098" w:type="dxa"/>
            <w:shd w:val="clear" w:color="auto" w:fill="auto"/>
            <w:vAlign w:val="center"/>
          </w:tcPr>
          <w:p w:rsidR="00072F9A" w:rsidRPr="008D3E91" w:rsidRDefault="00072F9A" w:rsidP="00072F9A">
            <w:pPr>
              <w:pStyle w:val="280"/>
              <w:suppressAutoHyphens/>
              <w:ind w:firstLine="0"/>
              <w:jc w:val="left"/>
              <w:rPr>
                <w:color w:val="000000" w:themeColor="text1"/>
                <w:sz w:val="26"/>
                <w:szCs w:val="26"/>
              </w:rPr>
            </w:pPr>
            <w:r w:rsidRPr="008D3E91">
              <w:rPr>
                <w:color w:val="000000" w:themeColor="text1"/>
                <w:sz w:val="26"/>
                <w:szCs w:val="26"/>
              </w:rPr>
              <w:t>Земли особо охраняемых территорий и объектов</w:t>
            </w:r>
          </w:p>
        </w:tc>
        <w:tc>
          <w:tcPr>
            <w:tcW w:w="1917" w:type="dxa"/>
            <w:shd w:val="clear" w:color="auto" w:fill="auto"/>
            <w:vAlign w:val="center"/>
          </w:tcPr>
          <w:p w:rsidR="00072F9A" w:rsidRPr="008D3E91" w:rsidRDefault="00072F9A" w:rsidP="00072F9A">
            <w:pPr>
              <w:pStyle w:val="afff7"/>
              <w:suppressAutoHyphens/>
              <w:rPr>
                <w:b w:val="0"/>
                <w:color w:val="000000" w:themeColor="text1"/>
                <w:sz w:val="26"/>
                <w:szCs w:val="26"/>
              </w:rPr>
            </w:pPr>
            <w:r>
              <w:rPr>
                <w:b w:val="0"/>
                <w:color w:val="000000" w:themeColor="text1"/>
                <w:sz w:val="26"/>
                <w:szCs w:val="26"/>
              </w:rPr>
              <w:t>1,98</w:t>
            </w:r>
          </w:p>
        </w:tc>
      </w:tr>
      <w:tr w:rsidR="00072F9A" w:rsidRPr="008D3E91" w:rsidTr="001776D5">
        <w:trPr>
          <w:trHeight w:val="567"/>
          <w:jc w:val="center"/>
        </w:trPr>
        <w:tc>
          <w:tcPr>
            <w:tcW w:w="724" w:type="dxa"/>
            <w:shd w:val="clear" w:color="auto" w:fill="auto"/>
            <w:vAlign w:val="center"/>
          </w:tcPr>
          <w:p w:rsidR="00072F9A" w:rsidRPr="008D3E91" w:rsidRDefault="00072F9A" w:rsidP="00072F9A">
            <w:pPr>
              <w:jc w:val="center"/>
              <w:rPr>
                <w:color w:val="000000" w:themeColor="text1"/>
              </w:rPr>
            </w:pPr>
            <w:r w:rsidRPr="008D3E91">
              <w:rPr>
                <w:color w:val="000000" w:themeColor="text1"/>
              </w:rPr>
              <w:t>5.</w:t>
            </w:r>
          </w:p>
        </w:tc>
        <w:tc>
          <w:tcPr>
            <w:tcW w:w="6098" w:type="dxa"/>
            <w:shd w:val="clear" w:color="auto" w:fill="auto"/>
            <w:vAlign w:val="center"/>
          </w:tcPr>
          <w:p w:rsidR="00072F9A" w:rsidRPr="008D3E91" w:rsidRDefault="00072F9A" w:rsidP="00072F9A">
            <w:pPr>
              <w:pStyle w:val="280"/>
              <w:suppressAutoHyphens/>
              <w:ind w:firstLine="0"/>
              <w:jc w:val="left"/>
              <w:rPr>
                <w:color w:val="000000" w:themeColor="text1"/>
                <w:sz w:val="26"/>
                <w:szCs w:val="26"/>
              </w:rPr>
            </w:pPr>
            <w:r w:rsidRPr="008D3E91">
              <w:rPr>
                <w:color w:val="000000" w:themeColor="text1"/>
                <w:sz w:val="26"/>
                <w:szCs w:val="26"/>
              </w:rPr>
              <w:t>Земли лесного фонда</w:t>
            </w:r>
          </w:p>
        </w:tc>
        <w:tc>
          <w:tcPr>
            <w:tcW w:w="1917" w:type="dxa"/>
            <w:shd w:val="clear" w:color="auto" w:fill="auto"/>
            <w:vAlign w:val="center"/>
          </w:tcPr>
          <w:p w:rsidR="00072F9A" w:rsidRPr="008D3E91" w:rsidRDefault="00072F9A" w:rsidP="00072F9A">
            <w:pPr>
              <w:pStyle w:val="afff7"/>
              <w:suppressAutoHyphens/>
              <w:rPr>
                <w:b w:val="0"/>
                <w:color w:val="000000" w:themeColor="text1"/>
                <w:sz w:val="26"/>
                <w:szCs w:val="26"/>
              </w:rPr>
            </w:pPr>
            <w:r>
              <w:rPr>
                <w:b w:val="0"/>
                <w:color w:val="000000" w:themeColor="text1"/>
                <w:sz w:val="26"/>
                <w:szCs w:val="26"/>
              </w:rPr>
              <w:t>1081,77</w:t>
            </w:r>
          </w:p>
        </w:tc>
      </w:tr>
      <w:tr w:rsidR="00072F9A" w:rsidRPr="008D3E91" w:rsidTr="001776D5">
        <w:trPr>
          <w:trHeight w:val="546"/>
          <w:jc w:val="center"/>
        </w:trPr>
        <w:tc>
          <w:tcPr>
            <w:tcW w:w="724" w:type="dxa"/>
            <w:shd w:val="clear" w:color="auto" w:fill="auto"/>
            <w:vAlign w:val="center"/>
          </w:tcPr>
          <w:p w:rsidR="00072F9A" w:rsidRPr="008D3E91" w:rsidRDefault="00072F9A" w:rsidP="00072F9A">
            <w:pPr>
              <w:jc w:val="center"/>
              <w:rPr>
                <w:bCs/>
                <w:iCs/>
                <w:color w:val="000000" w:themeColor="text1"/>
              </w:rPr>
            </w:pPr>
            <w:r w:rsidRPr="008D3E91">
              <w:rPr>
                <w:bCs/>
                <w:iCs/>
                <w:color w:val="000000" w:themeColor="text1"/>
              </w:rPr>
              <w:t>6.</w:t>
            </w:r>
          </w:p>
        </w:tc>
        <w:tc>
          <w:tcPr>
            <w:tcW w:w="6098" w:type="dxa"/>
            <w:shd w:val="clear" w:color="auto" w:fill="auto"/>
            <w:vAlign w:val="center"/>
          </w:tcPr>
          <w:p w:rsidR="00072F9A" w:rsidRPr="008D3E91" w:rsidRDefault="00072F9A" w:rsidP="00072F9A">
            <w:pPr>
              <w:pStyle w:val="280"/>
              <w:suppressAutoHyphens/>
              <w:ind w:firstLine="0"/>
              <w:jc w:val="left"/>
              <w:rPr>
                <w:color w:val="000000" w:themeColor="text1"/>
                <w:sz w:val="26"/>
                <w:szCs w:val="26"/>
              </w:rPr>
            </w:pPr>
            <w:r w:rsidRPr="008D3E91">
              <w:rPr>
                <w:color w:val="000000" w:themeColor="text1"/>
                <w:sz w:val="26"/>
                <w:szCs w:val="26"/>
              </w:rPr>
              <w:t>Земли водного фонда</w:t>
            </w:r>
          </w:p>
        </w:tc>
        <w:tc>
          <w:tcPr>
            <w:tcW w:w="1917" w:type="dxa"/>
            <w:shd w:val="clear" w:color="auto" w:fill="auto"/>
            <w:vAlign w:val="center"/>
          </w:tcPr>
          <w:p w:rsidR="00072F9A" w:rsidRPr="008D3E91" w:rsidRDefault="00072F9A" w:rsidP="00072F9A">
            <w:pPr>
              <w:pStyle w:val="afff7"/>
              <w:suppressAutoHyphens/>
              <w:rPr>
                <w:b w:val="0"/>
                <w:color w:val="000000" w:themeColor="text1"/>
                <w:sz w:val="26"/>
                <w:szCs w:val="26"/>
              </w:rPr>
            </w:pPr>
            <w:r>
              <w:rPr>
                <w:b w:val="0"/>
                <w:color w:val="000000" w:themeColor="text1"/>
                <w:sz w:val="26"/>
                <w:szCs w:val="26"/>
              </w:rPr>
              <w:t>23,</w:t>
            </w:r>
            <w:r w:rsidRPr="002A654F">
              <w:rPr>
                <w:b w:val="0"/>
                <w:color w:val="000000" w:themeColor="text1"/>
                <w:sz w:val="26"/>
                <w:szCs w:val="26"/>
              </w:rPr>
              <w:t>18</w:t>
            </w:r>
          </w:p>
        </w:tc>
      </w:tr>
      <w:tr w:rsidR="00072F9A" w:rsidRPr="008D3E91" w:rsidTr="001776D5">
        <w:trPr>
          <w:trHeight w:val="569"/>
          <w:jc w:val="center"/>
        </w:trPr>
        <w:tc>
          <w:tcPr>
            <w:tcW w:w="724" w:type="dxa"/>
            <w:shd w:val="clear" w:color="auto" w:fill="auto"/>
            <w:vAlign w:val="center"/>
          </w:tcPr>
          <w:p w:rsidR="00072F9A" w:rsidRPr="008D3E91" w:rsidRDefault="00072F9A" w:rsidP="00072F9A">
            <w:pPr>
              <w:jc w:val="center"/>
              <w:rPr>
                <w:color w:val="000000" w:themeColor="text1"/>
              </w:rPr>
            </w:pPr>
            <w:r w:rsidRPr="008D3E91">
              <w:rPr>
                <w:color w:val="000000" w:themeColor="text1"/>
              </w:rPr>
              <w:t>7.</w:t>
            </w:r>
          </w:p>
        </w:tc>
        <w:tc>
          <w:tcPr>
            <w:tcW w:w="6098" w:type="dxa"/>
            <w:shd w:val="clear" w:color="auto" w:fill="auto"/>
            <w:vAlign w:val="center"/>
          </w:tcPr>
          <w:p w:rsidR="00072F9A" w:rsidRPr="008D3E91" w:rsidRDefault="00072F9A" w:rsidP="00072F9A">
            <w:pPr>
              <w:pStyle w:val="280"/>
              <w:suppressAutoHyphens/>
              <w:ind w:firstLine="0"/>
              <w:jc w:val="left"/>
              <w:rPr>
                <w:color w:val="000000" w:themeColor="text1"/>
                <w:sz w:val="26"/>
                <w:szCs w:val="26"/>
              </w:rPr>
            </w:pPr>
            <w:r w:rsidRPr="008D3E91">
              <w:rPr>
                <w:color w:val="000000" w:themeColor="text1"/>
                <w:sz w:val="26"/>
                <w:szCs w:val="26"/>
              </w:rPr>
              <w:t>Земли запаса</w:t>
            </w:r>
          </w:p>
        </w:tc>
        <w:tc>
          <w:tcPr>
            <w:tcW w:w="1917" w:type="dxa"/>
            <w:shd w:val="clear" w:color="auto" w:fill="auto"/>
            <w:vAlign w:val="center"/>
          </w:tcPr>
          <w:p w:rsidR="00072F9A" w:rsidRPr="008D3E91" w:rsidRDefault="00072F9A" w:rsidP="00072F9A">
            <w:pPr>
              <w:pStyle w:val="afff7"/>
              <w:suppressAutoHyphens/>
              <w:rPr>
                <w:b w:val="0"/>
                <w:color w:val="000000" w:themeColor="text1"/>
                <w:sz w:val="26"/>
                <w:szCs w:val="26"/>
              </w:rPr>
            </w:pPr>
            <w:r>
              <w:rPr>
                <w:b w:val="0"/>
                <w:color w:val="000000" w:themeColor="text1"/>
                <w:sz w:val="26"/>
                <w:szCs w:val="26"/>
              </w:rPr>
              <w:t>0</w:t>
            </w:r>
          </w:p>
        </w:tc>
      </w:tr>
    </w:tbl>
    <w:p w:rsidR="00552F14" w:rsidRPr="008D3E91" w:rsidRDefault="00552F14" w:rsidP="00D15CBB">
      <w:pPr>
        <w:suppressAutoHyphens w:val="0"/>
        <w:rPr>
          <w:color w:val="000000" w:themeColor="text1"/>
          <w:sz w:val="26"/>
          <w:szCs w:val="26"/>
        </w:rPr>
        <w:sectPr w:rsidR="00552F14" w:rsidRPr="008D3E91" w:rsidSect="002F0D9A">
          <w:pgSz w:w="11906" w:h="16838"/>
          <w:pgMar w:top="851" w:right="707" w:bottom="851" w:left="1644" w:header="709" w:footer="367" w:gutter="0"/>
          <w:cols w:space="720"/>
          <w:docGrid w:linePitch="360"/>
        </w:sectPr>
      </w:pPr>
    </w:p>
    <w:p w:rsidR="00D15CBB" w:rsidRPr="008D3E91" w:rsidRDefault="00D15CBB" w:rsidP="00D15CBB">
      <w:pPr>
        <w:suppressAutoHyphens w:val="0"/>
        <w:rPr>
          <w:color w:val="000000" w:themeColor="text1"/>
          <w:sz w:val="26"/>
          <w:szCs w:val="26"/>
        </w:rPr>
      </w:pPr>
    </w:p>
    <w:p w:rsidR="00312AB2" w:rsidRPr="008D3E91" w:rsidRDefault="0091643A" w:rsidP="00D15CBB">
      <w:pPr>
        <w:pStyle w:val="3"/>
        <w:spacing w:line="240" w:lineRule="auto"/>
        <w:jc w:val="center"/>
        <w:rPr>
          <w:color w:val="000000" w:themeColor="text1"/>
          <w:sz w:val="26"/>
          <w:szCs w:val="26"/>
          <w:highlight w:val="yellow"/>
          <w:lang w:val="ru-RU"/>
        </w:rPr>
      </w:pPr>
      <w:bookmarkStart w:id="127" w:name="_Toc115331099"/>
      <w:r w:rsidRPr="008D3E91">
        <w:rPr>
          <w:color w:val="000000" w:themeColor="text1"/>
          <w:sz w:val="26"/>
          <w:szCs w:val="26"/>
        </w:rPr>
        <w:t>II</w:t>
      </w:r>
      <w:r w:rsidR="001F1A0E" w:rsidRPr="008D3E91">
        <w:rPr>
          <w:color w:val="000000" w:themeColor="text1"/>
          <w:sz w:val="26"/>
          <w:szCs w:val="26"/>
          <w:lang w:val="ru-RU"/>
        </w:rPr>
        <w:t>.</w:t>
      </w:r>
      <w:r w:rsidR="00C97927" w:rsidRPr="008D3E91">
        <w:rPr>
          <w:color w:val="000000" w:themeColor="text1"/>
          <w:sz w:val="26"/>
          <w:szCs w:val="26"/>
          <w:lang w:val="ru-RU"/>
        </w:rPr>
        <w:t>6</w:t>
      </w:r>
      <w:r w:rsidR="001F1A0E" w:rsidRPr="008D3E91">
        <w:rPr>
          <w:color w:val="000000" w:themeColor="text1"/>
          <w:sz w:val="26"/>
          <w:szCs w:val="26"/>
          <w:lang w:val="ru-RU"/>
        </w:rPr>
        <w:t xml:space="preserve">.2 </w:t>
      </w:r>
      <w:r w:rsidR="00312AB2" w:rsidRPr="008D3E91">
        <w:rPr>
          <w:color w:val="000000" w:themeColor="text1"/>
          <w:sz w:val="26"/>
          <w:szCs w:val="26"/>
          <w:lang w:val="ru-RU"/>
        </w:rPr>
        <w:t xml:space="preserve">Современная функциональная и планировочная организация </w:t>
      </w:r>
      <w:bookmarkStart w:id="128" w:name="__RefHeading__406_1612356966"/>
      <w:bookmarkStart w:id="129" w:name="__RefHeading__142_1539069001"/>
      <w:bookmarkStart w:id="130" w:name="__RefHeading__174_1585558239"/>
      <w:bookmarkStart w:id="131" w:name="__RefHeading__868_1612356966"/>
      <w:bookmarkEnd w:id="128"/>
      <w:bookmarkEnd w:id="129"/>
      <w:bookmarkEnd w:id="130"/>
      <w:bookmarkEnd w:id="131"/>
      <w:r w:rsidR="00F816DC" w:rsidRPr="008D3E91">
        <w:rPr>
          <w:color w:val="000000" w:themeColor="text1"/>
          <w:sz w:val="26"/>
          <w:szCs w:val="26"/>
          <w:lang w:val="ru-RU"/>
        </w:rPr>
        <w:t>городского</w:t>
      </w:r>
      <w:r w:rsidR="00312AB2" w:rsidRPr="008D3E91">
        <w:rPr>
          <w:color w:val="000000" w:themeColor="text1"/>
          <w:sz w:val="26"/>
          <w:szCs w:val="26"/>
          <w:lang w:val="ru-RU"/>
        </w:rPr>
        <w:t xml:space="preserve"> поселения</w:t>
      </w:r>
      <w:bookmarkEnd w:id="127"/>
    </w:p>
    <w:p w:rsidR="00D15CBB" w:rsidRPr="008D3E91" w:rsidRDefault="00D15CBB" w:rsidP="00E06E2F">
      <w:pPr>
        <w:pStyle w:val="afff7"/>
        <w:suppressAutoHyphens/>
        <w:spacing w:line="276" w:lineRule="auto"/>
        <w:ind w:firstLine="708"/>
        <w:jc w:val="both"/>
        <w:rPr>
          <w:b w:val="0"/>
          <w:color w:val="000000" w:themeColor="text1"/>
          <w:sz w:val="26"/>
          <w:szCs w:val="26"/>
        </w:rPr>
      </w:pPr>
      <w:r w:rsidRPr="008D3E91">
        <w:rPr>
          <w:b w:val="0"/>
          <w:color w:val="000000" w:themeColor="text1"/>
          <w:sz w:val="26"/>
          <w:szCs w:val="26"/>
        </w:rPr>
        <w:t xml:space="preserve">Градостроительный кодекс РФ относит Генеральные планы поселений к разряду документов территориального планирования, в которых устанавливаются </w:t>
      </w:r>
      <w:r w:rsidR="00E06E2F" w:rsidRPr="008D3E91">
        <w:rPr>
          <w:b w:val="0"/>
          <w:color w:val="000000" w:themeColor="text1"/>
          <w:sz w:val="26"/>
          <w:szCs w:val="26"/>
        </w:rPr>
        <w:t xml:space="preserve">границы населенных пунктов, </w:t>
      </w:r>
      <w:r w:rsidRPr="008D3E91">
        <w:rPr>
          <w:b w:val="0"/>
          <w:color w:val="000000" w:themeColor="text1"/>
          <w:sz w:val="26"/>
          <w:szCs w:val="26"/>
        </w:rPr>
        <w:t>функциональные зоны, зоны планируемого размещения объектов капитального строительства для государственных или муниципальных нужд</w:t>
      </w:r>
      <w:r w:rsidR="00E06E2F" w:rsidRPr="008D3E91">
        <w:rPr>
          <w:b w:val="0"/>
          <w:color w:val="000000" w:themeColor="text1"/>
          <w:sz w:val="26"/>
          <w:szCs w:val="26"/>
        </w:rPr>
        <w:t xml:space="preserve"> и</w:t>
      </w:r>
      <w:r w:rsidRPr="008D3E91">
        <w:rPr>
          <w:b w:val="0"/>
          <w:color w:val="000000" w:themeColor="text1"/>
          <w:sz w:val="26"/>
          <w:szCs w:val="26"/>
        </w:rPr>
        <w:t xml:space="preserve"> зоны с особыми условиями использования территории.</w:t>
      </w:r>
    </w:p>
    <w:p w:rsidR="00D15CBB" w:rsidRPr="008D3E91" w:rsidRDefault="00D15CBB" w:rsidP="00E06E2F">
      <w:pPr>
        <w:pStyle w:val="afff7"/>
        <w:suppressAutoHyphens/>
        <w:spacing w:line="276" w:lineRule="auto"/>
        <w:ind w:firstLine="708"/>
        <w:jc w:val="both"/>
        <w:rPr>
          <w:b w:val="0"/>
          <w:color w:val="000000" w:themeColor="text1"/>
          <w:sz w:val="26"/>
          <w:szCs w:val="26"/>
        </w:rPr>
      </w:pPr>
      <w:r w:rsidRPr="008D3E91">
        <w:rPr>
          <w:b w:val="0"/>
          <w:color w:val="000000" w:themeColor="text1"/>
          <w:sz w:val="26"/>
          <w:szCs w:val="26"/>
        </w:rPr>
        <w:t xml:space="preserve">В соответствии с Приказом Минрегиона РФ от 26.05.2011 N 244 «Об утверждении Методических рекомендаций по разработке проектов генеральных планов поселений и городских округов» согласно п.9.8 к функциональным зонам могут быть отнесены: общественно-деловые зоны, жилые зоны, рекреационные зоны, производственные и коммунальные зоны, зоны инженерной и транспортной инфраструктур, зоны сельскохозяйственного использования, пригородные и иные функциональные зоны. </w:t>
      </w:r>
    </w:p>
    <w:p w:rsidR="00D15CBB" w:rsidRPr="008D3E91" w:rsidRDefault="00D15CBB" w:rsidP="00E06E2F">
      <w:pPr>
        <w:pStyle w:val="afff7"/>
        <w:suppressAutoHyphens/>
        <w:spacing w:line="276" w:lineRule="auto"/>
        <w:ind w:firstLine="708"/>
        <w:jc w:val="both"/>
        <w:rPr>
          <w:b w:val="0"/>
          <w:color w:val="000000" w:themeColor="text1"/>
          <w:sz w:val="26"/>
          <w:szCs w:val="26"/>
        </w:rPr>
      </w:pPr>
      <w:r w:rsidRPr="008D3E91">
        <w:rPr>
          <w:b w:val="0"/>
          <w:color w:val="000000" w:themeColor="text1"/>
          <w:sz w:val="26"/>
          <w:szCs w:val="26"/>
        </w:rPr>
        <w:t>Градостроительный Кодекс РФ предполагает, что подготовленный и надлежащим образом утвержденный генеральный план поселения служит основанием для проведения градостроительного зонирования территории.</w:t>
      </w:r>
    </w:p>
    <w:p w:rsidR="00D15CBB" w:rsidRPr="008D3E91" w:rsidRDefault="00D15CBB" w:rsidP="00E06E2F">
      <w:pPr>
        <w:pStyle w:val="afff7"/>
        <w:suppressAutoHyphens/>
        <w:spacing w:line="276" w:lineRule="auto"/>
        <w:ind w:firstLine="708"/>
        <w:jc w:val="both"/>
        <w:rPr>
          <w:b w:val="0"/>
          <w:color w:val="000000" w:themeColor="text1"/>
          <w:sz w:val="26"/>
          <w:szCs w:val="26"/>
        </w:rPr>
      </w:pPr>
      <w:r w:rsidRPr="008D3E91">
        <w:rPr>
          <w:b w:val="0"/>
          <w:color w:val="000000" w:themeColor="text1"/>
          <w:sz w:val="26"/>
          <w:szCs w:val="26"/>
        </w:rPr>
        <w:t>Поскольку генеральный план поселения не является документом прямого действия, реализация его положений осуществляется через разработку правил землепользования и застройки, проектов планировки и межевания территорий элементов планировочной структуры, градостроительных планов земельных участков. Поэтому назначенный для застройки участок относится к какой-либо функциональной зоне генерального плана, получает градостроительные регламенты и разрешенный вид строительных преобразований из правил землепользования и застройки, приобретает точные юридически оформляемые границы из проектов планировки и межевания территории и, наконец, делится на застраиваемую и свободную от застройки части в градостроительном плане земельного участка.</w:t>
      </w:r>
    </w:p>
    <w:p w:rsidR="00D15CBB" w:rsidRPr="008D3E91" w:rsidRDefault="00D15CBB" w:rsidP="00E06E2F">
      <w:pPr>
        <w:pStyle w:val="afff7"/>
        <w:suppressAutoHyphens/>
        <w:spacing w:line="276" w:lineRule="auto"/>
        <w:ind w:firstLine="708"/>
        <w:jc w:val="both"/>
        <w:rPr>
          <w:b w:val="0"/>
          <w:color w:val="000000" w:themeColor="text1"/>
          <w:sz w:val="26"/>
          <w:szCs w:val="26"/>
        </w:rPr>
      </w:pPr>
      <w:r w:rsidRPr="008D3E91">
        <w:rPr>
          <w:b w:val="0"/>
          <w:color w:val="000000" w:themeColor="text1"/>
          <w:sz w:val="26"/>
          <w:szCs w:val="26"/>
        </w:rPr>
        <w:t xml:space="preserve">В нижеследующей таблице представлены численные значения функциональных зон в пределах </w:t>
      </w:r>
      <w:r w:rsidR="00F816DC" w:rsidRPr="008D3E91">
        <w:rPr>
          <w:b w:val="0"/>
          <w:color w:val="000000" w:themeColor="text1"/>
          <w:sz w:val="26"/>
          <w:szCs w:val="26"/>
        </w:rPr>
        <w:t>городского</w:t>
      </w:r>
      <w:r w:rsidRPr="008D3E91">
        <w:rPr>
          <w:b w:val="0"/>
          <w:color w:val="000000" w:themeColor="text1"/>
          <w:sz w:val="26"/>
          <w:szCs w:val="26"/>
        </w:rPr>
        <w:t xml:space="preserve"> поселения.</w:t>
      </w:r>
    </w:p>
    <w:p w:rsidR="00536E7B" w:rsidRPr="008D3E91" w:rsidRDefault="00536E7B" w:rsidP="00536E7B">
      <w:pPr>
        <w:jc w:val="center"/>
        <w:rPr>
          <w:b/>
          <w:color w:val="000000" w:themeColor="text1"/>
          <w:sz w:val="26"/>
          <w:szCs w:val="26"/>
        </w:rPr>
      </w:pPr>
      <w:r w:rsidRPr="008D3E91">
        <w:rPr>
          <w:b/>
          <w:color w:val="000000" w:themeColor="text1"/>
          <w:sz w:val="26"/>
          <w:szCs w:val="26"/>
        </w:rPr>
        <w:t xml:space="preserve">Параметры функциональных зон </w:t>
      </w:r>
      <w:r w:rsidR="00F816DC" w:rsidRPr="008D3E91">
        <w:rPr>
          <w:b/>
          <w:color w:val="000000" w:themeColor="text1"/>
          <w:sz w:val="26"/>
          <w:szCs w:val="26"/>
        </w:rPr>
        <w:t>городского</w:t>
      </w:r>
      <w:r w:rsidRPr="008D3E91">
        <w:rPr>
          <w:b/>
          <w:color w:val="000000" w:themeColor="text1"/>
          <w:sz w:val="26"/>
          <w:szCs w:val="26"/>
        </w:rPr>
        <w:t xml:space="preserve"> поселения</w:t>
      </w:r>
    </w:p>
    <w:p w:rsidR="00E06E2F" w:rsidRPr="008D3E91" w:rsidRDefault="00E06E2F" w:rsidP="00E06E2F">
      <w:pPr>
        <w:spacing w:line="276" w:lineRule="auto"/>
        <w:jc w:val="right"/>
        <w:rPr>
          <w:i/>
          <w:color w:val="000000" w:themeColor="text1"/>
        </w:rPr>
      </w:pPr>
      <w:r w:rsidRPr="008D3E91">
        <w:rPr>
          <w:i/>
          <w:color w:val="000000" w:themeColor="text1"/>
        </w:rPr>
        <w:t xml:space="preserve">Таблица </w:t>
      </w:r>
      <w:r w:rsidR="000C3573" w:rsidRPr="008D3E91">
        <w:rPr>
          <w:i/>
          <w:color w:val="000000" w:themeColor="text1"/>
        </w:rPr>
        <w:t>13</w:t>
      </w:r>
    </w:p>
    <w:tbl>
      <w:tblPr>
        <w:tblW w:w="9663" w:type="dxa"/>
        <w:tblInd w:w="108" w:type="dxa"/>
        <w:tblLook w:val="04A0" w:firstRow="1" w:lastRow="0" w:firstColumn="1" w:lastColumn="0" w:noHBand="0" w:noVBand="1"/>
      </w:tblPr>
      <w:tblGrid>
        <w:gridCol w:w="588"/>
        <w:gridCol w:w="6908"/>
        <w:gridCol w:w="2167"/>
      </w:tblGrid>
      <w:tr w:rsidR="008D3E91" w:rsidRPr="008D3E91" w:rsidTr="00C7108D">
        <w:trPr>
          <w:trHeight w:val="330"/>
        </w:trPr>
        <w:tc>
          <w:tcPr>
            <w:tcW w:w="588" w:type="dxa"/>
            <w:tcBorders>
              <w:top w:val="single" w:sz="4" w:space="0" w:color="auto"/>
              <w:left w:val="single" w:sz="4" w:space="0" w:color="auto"/>
              <w:bottom w:val="single" w:sz="4" w:space="0" w:color="auto"/>
              <w:right w:val="single" w:sz="4" w:space="0" w:color="auto"/>
            </w:tcBorders>
          </w:tcPr>
          <w:p w:rsidR="00A71216" w:rsidRPr="008D3E91" w:rsidRDefault="007E07C3" w:rsidP="00E06E2F">
            <w:pPr>
              <w:suppressAutoHyphens w:val="0"/>
              <w:jc w:val="center"/>
              <w:rPr>
                <w:b/>
                <w:bCs/>
                <w:color w:val="000000" w:themeColor="text1"/>
                <w:sz w:val="26"/>
                <w:szCs w:val="26"/>
                <w:lang w:eastAsia="ru-RU"/>
              </w:rPr>
            </w:pPr>
            <w:r w:rsidRPr="008D3E91">
              <w:rPr>
                <w:b/>
                <w:bCs/>
                <w:color w:val="000000" w:themeColor="text1"/>
                <w:sz w:val="26"/>
                <w:szCs w:val="26"/>
                <w:lang w:eastAsia="ru-RU"/>
              </w:rPr>
              <w:t xml:space="preserve">№ </w:t>
            </w:r>
          </w:p>
          <w:p w:rsidR="007E07C3" w:rsidRPr="008D3E91" w:rsidRDefault="007E07C3" w:rsidP="00E06E2F">
            <w:pPr>
              <w:suppressAutoHyphens w:val="0"/>
              <w:jc w:val="center"/>
              <w:rPr>
                <w:b/>
                <w:bCs/>
                <w:color w:val="000000" w:themeColor="text1"/>
                <w:sz w:val="26"/>
                <w:szCs w:val="26"/>
                <w:lang w:eastAsia="ru-RU"/>
              </w:rPr>
            </w:pPr>
            <w:r w:rsidRPr="008D3E91">
              <w:rPr>
                <w:b/>
                <w:bCs/>
                <w:color w:val="000000" w:themeColor="text1"/>
                <w:sz w:val="26"/>
                <w:szCs w:val="26"/>
                <w:lang w:eastAsia="ru-RU"/>
              </w:rPr>
              <w:t>п/п</w:t>
            </w:r>
          </w:p>
        </w:tc>
        <w:tc>
          <w:tcPr>
            <w:tcW w:w="69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1216" w:rsidRPr="008D3E91" w:rsidRDefault="00A71216" w:rsidP="00E06E2F">
            <w:pPr>
              <w:suppressAutoHyphens w:val="0"/>
              <w:jc w:val="center"/>
              <w:rPr>
                <w:b/>
                <w:bCs/>
                <w:color w:val="000000" w:themeColor="text1"/>
                <w:sz w:val="26"/>
                <w:szCs w:val="26"/>
                <w:lang w:eastAsia="ru-RU"/>
              </w:rPr>
            </w:pPr>
            <w:r w:rsidRPr="008D3E91">
              <w:rPr>
                <w:b/>
                <w:bCs/>
                <w:color w:val="000000" w:themeColor="text1"/>
                <w:sz w:val="26"/>
                <w:szCs w:val="26"/>
                <w:lang w:eastAsia="ru-RU"/>
              </w:rPr>
              <w:t>Название зоны</w:t>
            </w:r>
          </w:p>
        </w:tc>
        <w:tc>
          <w:tcPr>
            <w:tcW w:w="21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1216" w:rsidRPr="008D3E91" w:rsidRDefault="00A71216" w:rsidP="00E06E2F">
            <w:pPr>
              <w:suppressAutoHyphens w:val="0"/>
              <w:jc w:val="center"/>
              <w:rPr>
                <w:b/>
                <w:bCs/>
                <w:color w:val="000000" w:themeColor="text1"/>
                <w:sz w:val="26"/>
                <w:szCs w:val="26"/>
                <w:lang w:eastAsia="ru-RU"/>
              </w:rPr>
            </w:pPr>
            <w:r w:rsidRPr="008D3E91">
              <w:rPr>
                <w:b/>
                <w:bCs/>
                <w:color w:val="000000" w:themeColor="text1"/>
                <w:sz w:val="26"/>
                <w:szCs w:val="26"/>
                <w:lang w:eastAsia="ru-RU"/>
              </w:rPr>
              <w:t>Зонирование территории, га</w:t>
            </w:r>
          </w:p>
        </w:tc>
      </w:tr>
      <w:tr w:rsidR="00B86E43" w:rsidRPr="008D3E91" w:rsidTr="00C7108D">
        <w:trPr>
          <w:trHeight w:val="552"/>
        </w:trPr>
        <w:tc>
          <w:tcPr>
            <w:tcW w:w="588" w:type="dxa"/>
            <w:tcBorders>
              <w:top w:val="single" w:sz="4" w:space="0" w:color="auto"/>
              <w:left w:val="single" w:sz="4" w:space="0" w:color="auto"/>
              <w:bottom w:val="single" w:sz="4" w:space="0" w:color="auto"/>
              <w:right w:val="single" w:sz="4" w:space="0" w:color="auto"/>
            </w:tcBorders>
            <w:vAlign w:val="center"/>
          </w:tcPr>
          <w:p w:rsidR="00B86E43" w:rsidRPr="008D3E91" w:rsidRDefault="00B86E43" w:rsidP="00B86E43">
            <w:pPr>
              <w:suppressAutoHyphens w:val="0"/>
              <w:jc w:val="center"/>
              <w:rPr>
                <w:color w:val="000000" w:themeColor="text1"/>
                <w:sz w:val="26"/>
                <w:szCs w:val="26"/>
                <w:lang w:eastAsia="ru-RU"/>
              </w:rPr>
            </w:pPr>
            <w:r w:rsidRPr="008D3E91">
              <w:rPr>
                <w:color w:val="000000" w:themeColor="text1"/>
                <w:sz w:val="26"/>
                <w:szCs w:val="26"/>
                <w:lang w:eastAsia="ru-RU"/>
              </w:rPr>
              <w:t>1.</w:t>
            </w:r>
          </w:p>
        </w:tc>
        <w:tc>
          <w:tcPr>
            <w:tcW w:w="69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6E43" w:rsidRPr="008D3E91" w:rsidRDefault="00B86E43" w:rsidP="00B86E43">
            <w:pPr>
              <w:suppressAutoHyphens w:val="0"/>
              <w:rPr>
                <w:color w:val="000000" w:themeColor="text1"/>
                <w:sz w:val="26"/>
                <w:szCs w:val="26"/>
                <w:lang w:eastAsia="ru-RU"/>
              </w:rPr>
            </w:pPr>
            <w:r w:rsidRPr="008D3E91">
              <w:rPr>
                <w:color w:val="000000" w:themeColor="text1"/>
                <w:sz w:val="26"/>
                <w:szCs w:val="26"/>
                <w:lang w:eastAsia="ru-RU"/>
              </w:rPr>
              <w:t>Зона застройки индивидуальными жилыми домами</w:t>
            </w:r>
          </w:p>
        </w:tc>
        <w:tc>
          <w:tcPr>
            <w:tcW w:w="2167" w:type="dxa"/>
            <w:tcBorders>
              <w:top w:val="single" w:sz="4" w:space="0" w:color="auto"/>
              <w:left w:val="single" w:sz="4" w:space="0" w:color="auto"/>
              <w:bottom w:val="single" w:sz="4" w:space="0" w:color="auto"/>
              <w:right w:val="single" w:sz="4" w:space="0" w:color="auto"/>
            </w:tcBorders>
            <w:shd w:val="clear" w:color="auto" w:fill="auto"/>
            <w:vAlign w:val="center"/>
          </w:tcPr>
          <w:p w:rsidR="00B86E43" w:rsidRPr="008D3E91" w:rsidRDefault="00B86E43" w:rsidP="00B86E43">
            <w:pPr>
              <w:jc w:val="center"/>
              <w:rPr>
                <w:color w:val="000000" w:themeColor="text1"/>
                <w:sz w:val="26"/>
                <w:szCs w:val="26"/>
              </w:rPr>
            </w:pPr>
            <w:r w:rsidRPr="00CE6BF0">
              <w:rPr>
                <w:color w:val="000000" w:themeColor="text1"/>
                <w:sz w:val="26"/>
                <w:szCs w:val="26"/>
              </w:rPr>
              <w:t>278</w:t>
            </w:r>
            <w:r>
              <w:rPr>
                <w:color w:val="000000" w:themeColor="text1"/>
                <w:sz w:val="26"/>
                <w:szCs w:val="26"/>
              </w:rPr>
              <w:t>,</w:t>
            </w:r>
            <w:r w:rsidRPr="00CE6BF0">
              <w:rPr>
                <w:color w:val="000000" w:themeColor="text1"/>
                <w:sz w:val="26"/>
                <w:szCs w:val="26"/>
              </w:rPr>
              <w:t>27</w:t>
            </w:r>
          </w:p>
        </w:tc>
      </w:tr>
      <w:tr w:rsidR="00B86E43" w:rsidRPr="008D3E91" w:rsidTr="00C7108D">
        <w:trPr>
          <w:trHeight w:val="552"/>
        </w:trPr>
        <w:tc>
          <w:tcPr>
            <w:tcW w:w="588" w:type="dxa"/>
            <w:tcBorders>
              <w:top w:val="single" w:sz="4" w:space="0" w:color="auto"/>
              <w:left w:val="single" w:sz="4" w:space="0" w:color="auto"/>
              <w:bottom w:val="single" w:sz="4" w:space="0" w:color="auto"/>
              <w:right w:val="single" w:sz="4" w:space="0" w:color="auto"/>
            </w:tcBorders>
            <w:vAlign w:val="center"/>
          </w:tcPr>
          <w:p w:rsidR="00B86E43" w:rsidRPr="008D3E91" w:rsidRDefault="00B86E43" w:rsidP="00B86E43">
            <w:pPr>
              <w:suppressAutoHyphens w:val="0"/>
              <w:jc w:val="center"/>
              <w:rPr>
                <w:color w:val="000000" w:themeColor="text1"/>
                <w:sz w:val="26"/>
                <w:szCs w:val="26"/>
                <w:lang w:eastAsia="ru-RU"/>
              </w:rPr>
            </w:pPr>
            <w:r w:rsidRPr="008D3E91">
              <w:rPr>
                <w:color w:val="000000" w:themeColor="text1"/>
                <w:sz w:val="26"/>
                <w:szCs w:val="26"/>
                <w:lang w:eastAsia="ru-RU"/>
              </w:rPr>
              <w:t>2.</w:t>
            </w:r>
          </w:p>
        </w:tc>
        <w:tc>
          <w:tcPr>
            <w:tcW w:w="6908" w:type="dxa"/>
            <w:tcBorders>
              <w:top w:val="single" w:sz="4" w:space="0" w:color="auto"/>
              <w:left w:val="single" w:sz="4" w:space="0" w:color="auto"/>
              <w:bottom w:val="single" w:sz="4" w:space="0" w:color="auto"/>
              <w:right w:val="single" w:sz="4" w:space="0" w:color="auto"/>
            </w:tcBorders>
            <w:shd w:val="clear" w:color="auto" w:fill="auto"/>
            <w:vAlign w:val="center"/>
          </w:tcPr>
          <w:p w:rsidR="00B86E43" w:rsidRPr="008D3E91" w:rsidRDefault="00B86E43" w:rsidP="00B86E43">
            <w:pPr>
              <w:suppressAutoHyphens w:val="0"/>
              <w:rPr>
                <w:color w:val="000000" w:themeColor="text1"/>
                <w:sz w:val="26"/>
                <w:szCs w:val="26"/>
                <w:lang w:eastAsia="ru-RU"/>
              </w:rPr>
            </w:pPr>
            <w:r w:rsidRPr="008D3E91">
              <w:rPr>
                <w:color w:val="000000" w:themeColor="text1"/>
                <w:sz w:val="26"/>
                <w:szCs w:val="26"/>
                <w:lang w:eastAsia="ru-RU"/>
              </w:rPr>
              <w:t>Зона застройки малоэтажными жилыми домами</w:t>
            </w:r>
          </w:p>
        </w:tc>
        <w:tc>
          <w:tcPr>
            <w:tcW w:w="2167" w:type="dxa"/>
            <w:tcBorders>
              <w:top w:val="single" w:sz="4" w:space="0" w:color="auto"/>
              <w:left w:val="single" w:sz="4" w:space="0" w:color="auto"/>
              <w:bottom w:val="single" w:sz="4" w:space="0" w:color="auto"/>
              <w:right w:val="single" w:sz="4" w:space="0" w:color="auto"/>
            </w:tcBorders>
            <w:shd w:val="clear" w:color="auto" w:fill="auto"/>
            <w:vAlign w:val="center"/>
          </w:tcPr>
          <w:p w:rsidR="00B86E43" w:rsidRPr="008D3E91" w:rsidRDefault="00B86E43" w:rsidP="00B86E43">
            <w:pPr>
              <w:jc w:val="center"/>
              <w:rPr>
                <w:color w:val="000000" w:themeColor="text1"/>
                <w:sz w:val="26"/>
                <w:szCs w:val="26"/>
              </w:rPr>
            </w:pPr>
            <w:r w:rsidRPr="0092470D">
              <w:rPr>
                <w:color w:val="000000" w:themeColor="text1"/>
                <w:sz w:val="26"/>
                <w:szCs w:val="26"/>
              </w:rPr>
              <w:t>55</w:t>
            </w:r>
            <w:r>
              <w:rPr>
                <w:color w:val="000000" w:themeColor="text1"/>
                <w:sz w:val="26"/>
                <w:szCs w:val="26"/>
              </w:rPr>
              <w:t>,</w:t>
            </w:r>
            <w:r w:rsidRPr="0092470D">
              <w:rPr>
                <w:color w:val="000000" w:themeColor="text1"/>
                <w:sz w:val="26"/>
                <w:szCs w:val="26"/>
              </w:rPr>
              <w:t>4</w:t>
            </w:r>
            <w:r>
              <w:rPr>
                <w:color w:val="000000" w:themeColor="text1"/>
                <w:sz w:val="26"/>
                <w:szCs w:val="26"/>
              </w:rPr>
              <w:t>5</w:t>
            </w:r>
          </w:p>
        </w:tc>
      </w:tr>
      <w:tr w:rsidR="00B86E43" w:rsidRPr="008D3E91" w:rsidTr="00C7108D">
        <w:trPr>
          <w:trHeight w:val="552"/>
        </w:trPr>
        <w:tc>
          <w:tcPr>
            <w:tcW w:w="588" w:type="dxa"/>
            <w:tcBorders>
              <w:top w:val="single" w:sz="4" w:space="0" w:color="auto"/>
              <w:left w:val="single" w:sz="4" w:space="0" w:color="auto"/>
              <w:bottom w:val="single" w:sz="4" w:space="0" w:color="auto"/>
              <w:right w:val="single" w:sz="4" w:space="0" w:color="auto"/>
            </w:tcBorders>
            <w:vAlign w:val="center"/>
          </w:tcPr>
          <w:p w:rsidR="00B86E43" w:rsidRPr="008D3E91" w:rsidRDefault="00B86E43" w:rsidP="00B86E43">
            <w:pPr>
              <w:suppressAutoHyphens w:val="0"/>
              <w:jc w:val="center"/>
              <w:rPr>
                <w:color w:val="000000" w:themeColor="text1"/>
                <w:sz w:val="26"/>
                <w:szCs w:val="26"/>
                <w:lang w:eastAsia="ru-RU"/>
              </w:rPr>
            </w:pPr>
            <w:r w:rsidRPr="008D3E91">
              <w:rPr>
                <w:color w:val="000000" w:themeColor="text1"/>
                <w:sz w:val="26"/>
                <w:szCs w:val="26"/>
                <w:lang w:eastAsia="ru-RU"/>
              </w:rPr>
              <w:t>3.</w:t>
            </w:r>
          </w:p>
        </w:tc>
        <w:tc>
          <w:tcPr>
            <w:tcW w:w="6908" w:type="dxa"/>
            <w:tcBorders>
              <w:top w:val="single" w:sz="4" w:space="0" w:color="auto"/>
              <w:left w:val="single" w:sz="4" w:space="0" w:color="auto"/>
              <w:bottom w:val="single" w:sz="4" w:space="0" w:color="auto"/>
              <w:right w:val="single" w:sz="4" w:space="0" w:color="auto"/>
            </w:tcBorders>
            <w:shd w:val="clear" w:color="auto" w:fill="auto"/>
            <w:vAlign w:val="center"/>
          </w:tcPr>
          <w:p w:rsidR="00B86E43" w:rsidRPr="008D3E91" w:rsidRDefault="00B86E43" w:rsidP="00B86E43">
            <w:pPr>
              <w:suppressAutoHyphens w:val="0"/>
              <w:rPr>
                <w:color w:val="000000" w:themeColor="text1"/>
                <w:sz w:val="26"/>
                <w:szCs w:val="26"/>
                <w:lang w:eastAsia="ru-RU"/>
              </w:rPr>
            </w:pPr>
            <w:r w:rsidRPr="008D3E91">
              <w:rPr>
                <w:color w:val="000000" w:themeColor="text1"/>
                <w:sz w:val="26"/>
                <w:szCs w:val="26"/>
                <w:lang w:eastAsia="ru-RU"/>
              </w:rPr>
              <w:t>Зона застройки среднеэтажными жилыми домами</w:t>
            </w:r>
          </w:p>
        </w:tc>
        <w:tc>
          <w:tcPr>
            <w:tcW w:w="2167" w:type="dxa"/>
            <w:tcBorders>
              <w:top w:val="single" w:sz="4" w:space="0" w:color="auto"/>
              <w:left w:val="single" w:sz="4" w:space="0" w:color="auto"/>
              <w:bottom w:val="single" w:sz="4" w:space="0" w:color="auto"/>
              <w:right w:val="single" w:sz="4" w:space="0" w:color="auto"/>
            </w:tcBorders>
            <w:shd w:val="clear" w:color="auto" w:fill="auto"/>
            <w:vAlign w:val="center"/>
          </w:tcPr>
          <w:p w:rsidR="00B86E43" w:rsidRPr="008D3E91" w:rsidRDefault="00B86E43" w:rsidP="00B86E43">
            <w:pPr>
              <w:jc w:val="center"/>
              <w:rPr>
                <w:color w:val="000000" w:themeColor="text1"/>
                <w:sz w:val="26"/>
                <w:szCs w:val="26"/>
              </w:rPr>
            </w:pPr>
            <w:r w:rsidRPr="0092470D">
              <w:rPr>
                <w:color w:val="000000" w:themeColor="text1"/>
                <w:sz w:val="26"/>
                <w:szCs w:val="26"/>
              </w:rPr>
              <w:t>16</w:t>
            </w:r>
            <w:r>
              <w:rPr>
                <w:color w:val="000000" w:themeColor="text1"/>
                <w:sz w:val="26"/>
                <w:szCs w:val="26"/>
              </w:rPr>
              <w:t>,</w:t>
            </w:r>
            <w:r w:rsidRPr="0092470D">
              <w:rPr>
                <w:color w:val="000000" w:themeColor="text1"/>
                <w:sz w:val="26"/>
                <w:szCs w:val="26"/>
              </w:rPr>
              <w:t>01</w:t>
            </w:r>
          </w:p>
        </w:tc>
      </w:tr>
      <w:tr w:rsidR="00B86E43" w:rsidRPr="008D3E91" w:rsidTr="00C7108D">
        <w:trPr>
          <w:trHeight w:val="552"/>
        </w:trPr>
        <w:tc>
          <w:tcPr>
            <w:tcW w:w="588" w:type="dxa"/>
            <w:tcBorders>
              <w:top w:val="single" w:sz="4" w:space="0" w:color="auto"/>
              <w:left w:val="single" w:sz="4" w:space="0" w:color="auto"/>
              <w:bottom w:val="single" w:sz="4" w:space="0" w:color="auto"/>
              <w:right w:val="single" w:sz="4" w:space="0" w:color="auto"/>
            </w:tcBorders>
            <w:vAlign w:val="center"/>
          </w:tcPr>
          <w:p w:rsidR="00B86E43" w:rsidRPr="008D3E91" w:rsidRDefault="00B86E43" w:rsidP="00B86E43">
            <w:pPr>
              <w:suppressAutoHyphens w:val="0"/>
              <w:jc w:val="center"/>
              <w:rPr>
                <w:color w:val="000000" w:themeColor="text1"/>
                <w:sz w:val="26"/>
                <w:szCs w:val="26"/>
                <w:lang w:eastAsia="ru-RU"/>
              </w:rPr>
            </w:pPr>
            <w:r w:rsidRPr="008D3E91">
              <w:rPr>
                <w:color w:val="000000" w:themeColor="text1"/>
                <w:sz w:val="26"/>
                <w:szCs w:val="26"/>
                <w:lang w:eastAsia="ru-RU"/>
              </w:rPr>
              <w:t>4.</w:t>
            </w:r>
          </w:p>
        </w:tc>
        <w:tc>
          <w:tcPr>
            <w:tcW w:w="6908" w:type="dxa"/>
            <w:tcBorders>
              <w:top w:val="single" w:sz="4" w:space="0" w:color="auto"/>
              <w:left w:val="single" w:sz="4" w:space="0" w:color="auto"/>
              <w:bottom w:val="single" w:sz="4" w:space="0" w:color="auto"/>
              <w:right w:val="single" w:sz="4" w:space="0" w:color="auto"/>
            </w:tcBorders>
            <w:shd w:val="clear" w:color="auto" w:fill="auto"/>
            <w:vAlign w:val="center"/>
          </w:tcPr>
          <w:p w:rsidR="00B86E43" w:rsidRPr="008D3E91" w:rsidRDefault="00B86E43" w:rsidP="00B86E43">
            <w:pPr>
              <w:suppressAutoHyphens w:val="0"/>
              <w:rPr>
                <w:color w:val="000000" w:themeColor="text1"/>
                <w:sz w:val="26"/>
                <w:szCs w:val="26"/>
                <w:lang w:eastAsia="ru-RU"/>
              </w:rPr>
            </w:pPr>
            <w:r w:rsidRPr="008D3E91">
              <w:rPr>
                <w:color w:val="000000" w:themeColor="text1"/>
                <w:sz w:val="26"/>
                <w:szCs w:val="26"/>
                <w:lang w:eastAsia="ru-RU"/>
              </w:rPr>
              <w:t>Зона исторической застройки</w:t>
            </w:r>
          </w:p>
        </w:tc>
        <w:tc>
          <w:tcPr>
            <w:tcW w:w="2167" w:type="dxa"/>
            <w:tcBorders>
              <w:top w:val="single" w:sz="4" w:space="0" w:color="auto"/>
              <w:left w:val="single" w:sz="4" w:space="0" w:color="auto"/>
              <w:bottom w:val="single" w:sz="4" w:space="0" w:color="auto"/>
              <w:right w:val="single" w:sz="4" w:space="0" w:color="auto"/>
            </w:tcBorders>
            <w:shd w:val="clear" w:color="auto" w:fill="auto"/>
            <w:vAlign w:val="center"/>
          </w:tcPr>
          <w:p w:rsidR="00B86E43" w:rsidRPr="008D3E91" w:rsidRDefault="00B86E43" w:rsidP="00B86E43">
            <w:pPr>
              <w:jc w:val="center"/>
              <w:rPr>
                <w:color w:val="000000" w:themeColor="text1"/>
                <w:sz w:val="26"/>
                <w:szCs w:val="26"/>
              </w:rPr>
            </w:pPr>
            <w:r w:rsidRPr="0092470D">
              <w:rPr>
                <w:color w:val="000000" w:themeColor="text1"/>
                <w:sz w:val="26"/>
                <w:szCs w:val="26"/>
              </w:rPr>
              <w:t>181</w:t>
            </w:r>
            <w:r>
              <w:rPr>
                <w:color w:val="000000" w:themeColor="text1"/>
                <w:sz w:val="26"/>
                <w:szCs w:val="26"/>
              </w:rPr>
              <w:t>,</w:t>
            </w:r>
            <w:r w:rsidRPr="0092470D">
              <w:rPr>
                <w:color w:val="000000" w:themeColor="text1"/>
                <w:sz w:val="26"/>
                <w:szCs w:val="26"/>
              </w:rPr>
              <w:t>3</w:t>
            </w:r>
            <w:r>
              <w:rPr>
                <w:color w:val="000000" w:themeColor="text1"/>
                <w:sz w:val="26"/>
                <w:szCs w:val="26"/>
              </w:rPr>
              <w:t>8</w:t>
            </w:r>
          </w:p>
        </w:tc>
      </w:tr>
      <w:tr w:rsidR="00B86E43" w:rsidRPr="008D3E91" w:rsidTr="00C7108D">
        <w:trPr>
          <w:trHeight w:val="552"/>
        </w:trPr>
        <w:tc>
          <w:tcPr>
            <w:tcW w:w="588" w:type="dxa"/>
            <w:tcBorders>
              <w:top w:val="single" w:sz="4" w:space="0" w:color="auto"/>
              <w:left w:val="single" w:sz="4" w:space="0" w:color="auto"/>
              <w:bottom w:val="single" w:sz="4" w:space="0" w:color="auto"/>
              <w:right w:val="single" w:sz="4" w:space="0" w:color="auto"/>
            </w:tcBorders>
            <w:vAlign w:val="center"/>
          </w:tcPr>
          <w:p w:rsidR="00B86E43" w:rsidRPr="008D3E91" w:rsidRDefault="00B86E43" w:rsidP="00B86E43">
            <w:pPr>
              <w:suppressAutoHyphens w:val="0"/>
              <w:jc w:val="center"/>
              <w:rPr>
                <w:color w:val="000000" w:themeColor="text1"/>
                <w:sz w:val="26"/>
                <w:szCs w:val="26"/>
                <w:lang w:eastAsia="ru-RU"/>
              </w:rPr>
            </w:pPr>
            <w:r w:rsidRPr="008D3E91">
              <w:rPr>
                <w:color w:val="000000" w:themeColor="text1"/>
                <w:sz w:val="26"/>
                <w:szCs w:val="26"/>
                <w:lang w:eastAsia="ru-RU"/>
              </w:rPr>
              <w:t>5.</w:t>
            </w:r>
          </w:p>
        </w:tc>
        <w:tc>
          <w:tcPr>
            <w:tcW w:w="6908" w:type="dxa"/>
            <w:tcBorders>
              <w:top w:val="single" w:sz="4" w:space="0" w:color="auto"/>
              <w:left w:val="single" w:sz="4" w:space="0" w:color="auto"/>
              <w:bottom w:val="single" w:sz="4" w:space="0" w:color="auto"/>
              <w:right w:val="single" w:sz="4" w:space="0" w:color="auto"/>
            </w:tcBorders>
            <w:shd w:val="clear" w:color="auto" w:fill="auto"/>
            <w:vAlign w:val="center"/>
          </w:tcPr>
          <w:p w:rsidR="00B86E43" w:rsidRPr="008D3E91" w:rsidRDefault="00B86E43" w:rsidP="00B86E43">
            <w:pPr>
              <w:suppressAutoHyphens w:val="0"/>
              <w:rPr>
                <w:color w:val="000000" w:themeColor="text1"/>
                <w:sz w:val="26"/>
                <w:szCs w:val="26"/>
                <w:lang w:eastAsia="ru-RU"/>
              </w:rPr>
            </w:pPr>
            <w:r w:rsidRPr="008D3E91">
              <w:rPr>
                <w:color w:val="000000" w:themeColor="text1"/>
                <w:sz w:val="26"/>
                <w:szCs w:val="26"/>
                <w:lang w:eastAsia="ru-RU"/>
              </w:rPr>
              <w:t>Общественно-деловые зоны</w:t>
            </w:r>
          </w:p>
        </w:tc>
        <w:tc>
          <w:tcPr>
            <w:tcW w:w="2167" w:type="dxa"/>
            <w:tcBorders>
              <w:top w:val="single" w:sz="4" w:space="0" w:color="auto"/>
              <w:left w:val="single" w:sz="4" w:space="0" w:color="auto"/>
              <w:bottom w:val="single" w:sz="4" w:space="0" w:color="auto"/>
              <w:right w:val="single" w:sz="4" w:space="0" w:color="auto"/>
            </w:tcBorders>
            <w:shd w:val="clear" w:color="auto" w:fill="auto"/>
            <w:vAlign w:val="center"/>
          </w:tcPr>
          <w:p w:rsidR="00B86E43" w:rsidRPr="008D3E91" w:rsidRDefault="00B86E43" w:rsidP="00B86E43">
            <w:pPr>
              <w:jc w:val="center"/>
              <w:rPr>
                <w:color w:val="000000" w:themeColor="text1"/>
                <w:sz w:val="26"/>
                <w:szCs w:val="26"/>
              </w:rPr>
            </w:pPr>
            <w:r>
              <w:rPr>
                <w:color w:val="000000" w:themeColor="text1"/>
                <w:sz w:val="26"/>
                <w:szCs w:val="26"/>
              </w:rPr>
              <w:t>82,81</w:t>
            </w:r>
          </w:p>
        </w:tc>
      </w:tr>
      <w:tr w:rsidR="00B86E43" w:rsidRPr="008D3E91" w:rsidTr="00C7108D">
        <w:trPr>
          <w:trHeight w:val="552"/>
        </w:trPr>
        <w:tc>
          <w:tcPr>
            <w:tcW w:w="588" w:type="dxa"/>
            <w:tcBorders>
              <w:top w:val="single" w:sz="4" w:space="0" w:color="auto"/>
              <w:left w:val="single" w:sz="4" w:space="0" w:color="auto"/>
              <w:bottom w:val="single" w:sz="4" w:space="0" w:color="auto"/>
              <w:right w:val="single" w:sz="4" w:space="0" w:color="auto"/>
            </w:tcBorders>
            <w:vAlign w:val="center"/>
          </w:tcPr>
          <w:p w:rsidR="00B86E43" w:rsidRPr="008D3E91" w:rsidRDefault="00B86E43" w:rsidP="00B86E43">
            <w:pPr>
              <w:suppressAutoHyphens w:val="0"/>
              <w:jc w:val="center"/>
              <w:rPr>
                <w:color w:val="000000" w:themeColor="text1"/>
                <w:sz w:val="26"/>
                <w:szCs w:val="26"/>
                <w:lang w:eastAsia="ru-RU"/>
              </w:rPr>
            </w:pPr>
            <w:r w:rsidRPr="008D3E91">
              <w:rPr>
                <w:color w:val="000000" w:themeColor="text1"/>
                <w:sz w:val="26"/>
                <w:szCs w:val="26"/>
                <w:lang w:eastAsia="ru-RU"/>
              </w:rPr>
              <w:t>6.</w:t>
            </w:r>
          </w:p>
        </w:tc>
        <w:tc>
          <w:tcPr>
            <w:tcW w:w="6908" w:type="dxa"/>
            <w:tcBorders>
              <w:top w:val="single" w:sz="4" w:space="0" w:color="auto"/>
              <w:left w:val="single" w:sz="4" w:space="0" w:color="auto"/>
              <w:bottom w:val="single" w:sz="4" w:space="0" w:color="auto"/>
              <w:right w:val="single" w:sz="4" w:space="0" w:color="auto"/>
            </w:tcBorders>
            <w:shd w:val="clear" w:color="auto" w:fill="auto"/>
            <w:vAlign w:val="center"/>
          </w:tcPr>
          <w:p w:rsidR="00B86E43" w:rsidRPr="008D3E91" w:rsidRDefault="00B86E43" w:rsidP="00B86E43">
            <w:pPr>
              <w:suppressAutoHyphens w:val="0"/>
              <w:rPr>
                <w:color w:val="000000" w:themeColor="text1"/>
                <w:sz w:val="26"/>
                <w:szCs w:val="26"/>
                <w:lang w:eastAsia="ru-RU"/>
              </w:rPr>
            </w:pPr>
            <w:r w:rsidRPr="008D3E91">
              <w:rPr>
                <w:color w:val="000000" w:themeColor="text1"/>
                <w:sz w:val="26"/>
                <w:szCs w:val="26"/>
                <w:lang w:eastAsia="ru-RU"/>
              </w:rPr>
              <w:t>Производственная зона, зона инженерной и транспортной инфраструктур</w:t>
            </w:r>
          </w:p>
        </w:tc>
        <w:tc>
          <w:tcPr>
            <w:tcW w:w="2167" w:type="dxa"/>
            <w:tcBorders>
              <w:top w:val="single" w:sz="4" w:space="0" w:color="auto"/>
              <w:left w:val="single" w:sz="4" w:space="0" w:color="auto"/>
              <w:bottom w:val="single" w:sz="4" w:space="0" w:color="auto"/>
              <w:right w:val="single" w:sz="4" w:space="0" w:color="auto"/>
            </w:tcBorders>
            <w:shd w:val="clear" w:color="auto" w:fill="auto"/>
            <w:vAlign w:val="center"/>
          </w:tcPr>
          <w:p w:rsidR="00B86E43" w:rsidRPr="00CE6BF0" w:rsidRDefault="00B86E43" w:rsidP="00B86E43">
            <w:pPr>
              <w:jc w:val="center"/>
              <w:rPr>
                <w:color w:val="000000" w:themeColor="text1"/>
                <w:sz w:val="26"/>
                <w:szCs w:val="26"/>
                <w:lang w:val="en-US"/>
              </w:rPr>
            </w:pPr>
            <w:r>
              <w:rPr>
                <w:color w:val="000000" w:themeColor="text1"/>
                <w:sz w:val="26"/>
                <w:szCs w:val="26"/>
              </w:rPr>
              <w:t>136,</w:t>
            </w:r>
            <w:r>
              <w:rPr>
                <w:color w:val="000000" w:themeColor="text1"/>
                <w:sz w:val="26"/>
                <w:szCs w:val="26"/>
                <w:lang w:val="en-US"/>
              </w:rPr>
              <w:t>15</w:t>
            </w:r>
          </w:p>
        </w:tc>
      </w:tr>
      <w:tr w:rsidR="00B86E43" w:rsidRPr="008D3E91" w:rsidTr="00C7108D">
        <w:trPr>
          <w:trHeight w:val="552"/>
        </w:trPr>
        <w:tc>
          <w:tcPr>
            <w:tcW w:w="588" w:type="dxa"/>
            <w:tcBorders>
              <w:top w:val="single" w:sz="4" w:space="0" w:color="auto"/>
              <w:left w:val="single" w:sz="4" w:space="0" w:color="auto"/>
              <w:bottom w:val="single" w:sz="4" w:space="0" w:color="auto"/>
              <w:right w:val="single" w:sz="4" w:space="0" w:color="auto"/>
            </w:tcBorders>
            <w:vAlign w:val="center"/>
          </w:tcPr>
          <w:p w:rsidR="00B86E43" w:rsidRPr="008D3E91" w:rsidRDefault="00B86E43" w:rsidP="00B86E43">
            <w:pPr>
              <w:suppressAutoHyphens w:val="0"/>
              <w:jc w:val="center"/>
              <w:rPr>
                <w:color w:val="000000" w:themeColor="text1"/>
                <w:sz w:val="26"/>
                <w:szCs w:val="26"/>
                <w:lang w:eastAsia="ru-RU"/>
              </w:rPr>
            </w:pPr>
            <w:r w:rsidRPr="008D3E91">
              <w:rPr>
                <w:color w:val="000000" w:themeColor="text1"/>
                <w:sz w:val="26"/>
                <w:szCs w:val="26"/>
                <w:lang w:eastAsia="ru-RU"/>
              </w:rPr>
              <w:lastRenderedPageBreak/>
              <w:t>7.</w:t>
            </w:r>
          </w:p>
        </w:tc>
        <w:tc>
          <w:tcPr>
            <w:tcW w:w="69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6E43" w:rsidRPr="008D3E91" w:rsidRDefault="00B86E43" w:rsidP="00B86E43">
            <w:pPr>
              <w:suppressAutoHyphens w:val="0"/>
              <w:rPr>
                <w:color w:val="000000" w:themeColor="text1"/>
                <w:sz w:val="26"/>
                <w:szCs w:val="26"/>
                <w:lang w:eastAsia="ru-RU"/>
              </w:rPr>
            </w:pPr>
            <w:r w:rsidRPr="008D3E91">
              <w:rPr>
                <w:color w:val="000000" w:themeColor="text1"/>
                <w:sz w:val="26"/>
                <w:szCs w:val="26"/>
                <w:lang w:eastAsia="ru-RU"/>
              </w:rPr>
              <w:t>Зона сельскохозяйственного использования</w:t>
            </w:r>
          </w:p>
        </w:tc>
        <w:tc>
          <w:tcPr>
            <w:tcW w:w="2167" w:type="dxa"/>
            <w:tcBorders>
              <w:top w:val="single" w:sz="4" w:space="0" w:color="auto"/>
              <w:left w:val="single" w:sz="4" w:space="0" w:color="auto"/>
              <w:bottom w:val="single" w:sz="4" w:space="0" w:color="auto"/>
              <w:right w:val="single" w:sz="4" w:space="0" w:color="auto"/>
            </w:tcBorders>
            <w:shd w:val="clear" w:color="auto" w:fill="auto"/>
            <w:vAlign w:val="center"/>
          </w:tcPr>
          <w:p w:rsidR="00B86E43" w:rsidRPr="008D3E91" w:rsidRDefault="00B86E43" w:rsidP="00B86E43">
            <w:pPr>
              <w:jc w:val="center"/>
              <w:rPr>
                <w:color w:val="000000" w:themeColor="text1"/>
                <w:sz w:val="26"/>
                <w:szCs w:val="26"/>
              </w:rPr>
            </w:pPr>
            <w:r w:rsidRPr="00CE6BF0">
              <w:rPr>
                <w:color w:val="000000" w:themeColor="text1"/>
                <w:sz w:val="26"/>
                <w:szCs w:val="26"/>
              </w:rPr>
              <w:t>169</w:t>
            </w:r>
            <w:r>
              <w:rPr>
                <w:color w:val="000000" w:themeColor="text1"/>
                <w:sz w:val="26"/>
                <w:szCs w:val="26"/>
              </w:rPr>
              <w:t>,</w:t>
            </w:r>
            <w:r w:rsidRPr="00CE6BF0">
              <w:rPr>
                <w:color w:val="000000" w:themeColor="text1"/>
                <w:sz w:val="26"/>
                <w:szCs w:val="26"/>
              </w:rPr>
              <w:t>91</w:t>
            </w:r>
          </w:p>
        </w:tc>
      </w:tr>
      <w:tr w:rsidR="00B86E43" w:rsidRPr="008D3E91" w:rsidTr="00C7108D">
        <w:trPr>
          <w:trHeight w:val="552"/>
        </w:trPr>
        <w:tc>
          <w:tcPr>
            <w:tcW w:w="588" w:type="dxa"/>
            <w:tcBorders>
              <w:top w:val="single" w:sz="4" w:space="0" w:color="auto"/>
              <w:left w:val="single" w:sz="4" w:space="0" w:color="auto"/>
              <w:bottom w:val="single" w:sz="4" w:space="0" w:color="auto"/>
              <w:right w:val="single" w:sz="4" w:space="0" w:color="auto"/>
            </w:tcBorders>
            <w:vAlign w:val="center"/>
          </w:tcPr>
          <w:p w:rsidR="00B86E43" w:rsidRPr="008D3E91" w:rsidRDefault="00B86E43" w:rsidP="00B86E43">
            <w:pPr>
              <w:suppressAutoHyphens w:val="0"/>
              <w:jc w:val="center"/>
              <w:rPr>
                <w:color w:val="000000" w:themeColor="text1"/>
                <w:sz w:val="26"/>
                <w:szCs w:val="26"/>
                <w:lang w:eastAsia="ru-RU"/>
              </w:rPr>
            </w:pPr>
            <w:r w:rsidRPr="008D3E91">
              <w:rPr>
                <w:color w:val="000000" w:themeColor="text1"/>
                <w:sz w:val="26"/>
                <w:szCs w:val="26"/>
                <w:lang w:eastAsia="ru-RU"/>
              </w:rPr>
              <w:t>8.</w:t>
            </w:r>
          </w:p>
        </w:tc>
        <w:tc>
          <w:tcPr>
            <w:tcW w:w="6908" w:type="dxa"/>
            <w:tcBorders>
              <w:top w:val="single" w:sz="4" w:space="0" w:color="auto"/>
              <w:left w:val="single" w:sz="4" w:space="0" w:color="auto"/>
              <w:bottom w:val="single" w:sz="4" w:space="0" w:color="auto"/>
              <w:right w:val="single" w:sz="4" w:space="0" w:color="auto"/>
            </w:tcBorders>
            <w:shd w:val="clear" w:color="auto" w:fill="auto"/>
            <w:vAlign w:val="center"/>
          </w:tcPr>
          <w:p w:rsidR="00B86E43" w:rsidRPr="008D3E91" w:rsidRDefault="00B86E43" w:rsidP="00B86E43">
            <w:pPr>
              <w:suppressAutoHyphens w:val="0"/>
              <w:rPr>
                <w:color w:val="000000" w:themeColor="text1"/>
                <w:sz w:val="26"/>
                <w:szCs w:val="26"/>
                <w:lang w:eastAsia="ru-RU"/>
              </w:rPr>
            </w:pPr>
            <w:r w:rsidRPr="008D3E91">
              <w:rPr>
                <w:color w:val="000000" w:themeColor="text1"/>
                <w:sz w:val="26"/>
                <w:szCs w:val="26"/>
                <w:lang w:eastAsia="ru-RU"/>
              </w:rPr>
              <w:t>Зона сельскохозяйственных угодий</w:t>
            </w:r>
          </w:p>
        </w:tc>
        <w:tc>
          <w:tcPr>
            <w:tcW w:w="2167" w:type="dxa"/>
            <w:tcBorders>
              <w:top w:val="single" w:sz="4" w:space="0" w:color="auto"/>
              <w:left w:val="single" w:sz="4" w:space="0" w:color="auto"/>
              <w:bottom w:val="single" w:sz="4" w:space="0" w:color="auto"/>
              <w:right w:val="single" w:sz="4" w:space="0" w:color="auto"/>
            </w:tcBorders>
            <w:shd w:val="clear" w:color="auto" w:fill="auto"/>
            <w:vAlign w:val="center"/>
          </w:tcPr>
          <w:p w:rsidR="00B86E43" w:rsidRPr="008D3E91" w:rsidRDefault="00B86E43" w:rsidP="00B86E43">
            <w:pPr>
              <w:jc w:val="center"/>
              <w:rPr>
                <w:color w:val="000000" w:themeColor="text1"/>
                <w:sz w:val="26"/>
                <w:szCs w:val="26"/>
              </w:rPr>
            </w:pPr>
            <w:r w:rsidRPr="0092470D">
              <w:rPr>
                <w:color w:val="000000" w:themeColor="text1"/>
                <w:sz w:val="26"/>
                <w:szCs w:val="26"/>
              </w:rPr>
              <w:t>38</w:t>
            </w:r>
            <w:r>
              <w:rPr>
                <w:color w:val="000000" w:themeColor="text1"/>
                <w:sz w:val="26"/>
                <w:szCs w:val="26"/>
              </w:rPr>
              <w:t>,</w:t>
            </w:r>
            <w:r w:rsidRPr="0092470D">
              <w:rPr>
                <w:color w:val="000000" w:themeColor="text1"/>
                <w:sz w:val="26"/>
                <w:szCs w:val="26"/>
              </w:rPr>
              <w:t>57</w:t>
            </w:r>
          </w:p>
        </w:tc>
      </w:tr>
      <w:tr w:rsidR="00B86E43" w:rsidRPr="008D3E91" w:rsidTr="00C7108D">
        <w:trPr>
          <w:trHeight w:val="552"/>
        </w:trPr>
        <w:tc>
          <w:tcPr>
            <w:tcW w:w="588" w:type="dxa"/>
            <w:tcBorders>
              <w:top w:val="single" w:sz="4" w:space="0" w:color="auto"/>
              <w:left w:val="single" w:sz="4" w:space="0" w:color="auto"/>
              <w:bottom w:val="single" w:sz="4" w:space="0" w:color="auto"/>
              <w:right w:val="single" w:sz="4" w:space="0" w:color="auto"/>
            </w:tcBorders>
            <w:vAlign w:val="center"/>
          </w:tcPr>
          <w:p w:rsidR="00B86E43" w:rsidRPr="008D3E91" w:rsidRDefault="00B86E43" w:rsidP="00B86E43">
            <w:pPr>
              <w:suppressAutoHyphens w:val="0"/>
              <w:jc w:val="center"/>
              <w:rPr>
                <w:color w:val="000000" w:themeColor="text1"/>
                <w:sz w:val="26"/>
                <w:szCs w:val="26"/>
                <w:lang w:eastAsia="ru-RU"/>
              </w:rPr>
            </w:pPr>
            <w:r>
              <w:rPr>
                <w:color w:val="000000" w:themeColor="text1"/>
                <w:sz w:val="26"/>
                <w:szCs w:val="26"/>
                <w:lang w:eastAsia="ru-RU"/>
              </w:rPr>
              <w:t>9</w:t>
            </w:r>
            <w:r w:rsidRPr="008D3E91">
              <w:rPr>
                <w:color w:val="000000" w:themeColor="text1"/>
                <w:sz w:val="26"/>
                <w:szCs w:val="26"/>
                <w:lang w:eastAsia="ru-RU"/>
              </w:rPr>
              <w:t>.</w:t>
            </w:r>
          </w:p>
        </w:tc>
        <w:tc>
          <w:tcPr>
            <w:tcW w:w="6908" w:type="dxa"/>
            <w:tcBorders>
              <w:top w:val="single" w:sz="4" w:space="0" w:color="auto"/>
              <w:left w:val="single" w:sz="4" w:space="0" w:color="auto"/>
              <w:bottom w:val="single" w:sz="4" w:space="0" w:color="auto"/>
              <w:right w:val="single" w:sz="4" w:space="0" w:color="auto"/>
            </w:tcBorders>
            <w:shd w:val="clear" w:color="auto" w:fill="auto"/>
            <w:vAlign w:val="center"/>
          </w:tcPr>
          <w:p w:rsidR="00B86E43" w:rsidRPr="008D3E91" w:rsidRDefault="00B86E43" w:rsidP="00B86E43">
            <w:pPr>
              <w:suppressAutoHyphens w:val="0"/>
              <w:rPr>
                <w:color w:val="000000" w:themeColor="text1"/>
                <w:sz w:val="26"/>
                <w:szCs w:val="26"/>
                <w:lang w:eastAsia="ru-RU"/>
              </w:rPr>
            </w:pPr>
            <w:r w:rsidRPr="007F6A41">
              <w:rPr>
                <w:color w:val="000000" w:themeColor="text1"/>
                <w:sz w:val="26"/>
                <w:szCs w:val="26"/>
                <w:lang w:eastAsia="ru-RU"/>
              </w:rPr>
              <w:t>Зона садоводческих или огороднических некоммерческих товариществ</w:t>
            </w:r>
          </w:p>
        </w:tc>
        <w:tc>
          <w:tcPr>
            <w:tcW w:w="2167" w:type="dxa"/>
            <w:tcBorders>
              <w:top w:val="single" w:sz="4" w:space="0" w:color="auto"/>
              <w:left w:val="single" w:sz="4" w:space="0" w:color="auto"/>
              <w:bottom w:val="single" w:sz="4" w:space="0" w:color="auto"/>
              <w:right w:val="single" w:sz="4" w:space="0" w:color="auto"/>
            </w:tcBorders>
            <w:shd w:val="clear" w:color="auto" w:fill="auto"/>
            <w:vAlign w:val="center"/>
          </w:tcPr>
          <w:p w:rsidR="00B86E43" w:rsidRPr="008D3E91" w:rsidRDefault="00B86E43" w:rsidP="00B86E43">
            <w:pPr>
              <w:jc w:val="center"/>
              <w:rPr>
                <w:color w:val="000000" w:themeColor="text1"/>
                <w:sz w:val="26"/>
                <w:szCs w:val="26"/>
              </w:rPr>
            </w:pPr>
            <w:r>
              <w:rPr>
                <w:color w:val="000000" w:themeColor="text1"/>
                <w:sz w:val="26"/>
                <w:szCs w:val="26"/>
              </w:rPr>
              <w:t>-</w:t>
            </w:r>
          </w:p>
        </w:tc>
      </w:tr>
      <w:tr w:rsidR="00B86E43" w:rsidRPr="008D3E91" w:rsidTr="007E07C3">
        <w:trPr>
          <w:trHeight w:val="552"/>
        </w:trPr>
        <w:tc>
          <w:tcPr>
            <w:tcW w:w="588" w:type="dxa"/>
            <w:tcBorders>
              <w:top w:val="single" w:sz="4" w:space="0" w:color="auto"/>
              <w:left w:val="single" w:sz="4" w:space="0" w:color="auto"/>
              <w:bottom w:val="single" w:sz="4" w:space="0" w:color="auto"/>
              <w:right w:val="single" w:sz="4" w:space="0" w:color="auto"/>
            </w:tcBorders>
            <w:vAlign w:val="center"/>
          </w:tcPr>
          <w:p w:rsidR="00B86E43" w:rsidRPr="008D3E91" w:rsidRDefault="00B86E43" w:rsidP="00B86E43">
            <w:pPr>
              <w:suppressAutoHyphens w:val="0"/>
              <w:jc w:val="center"/>
              <w:rPr>
                <w:color w:val="000000" w:themeColor="text1"/>
                <w:sz w:val="26"/>
                <w:szCs w:val="26"/>
                <w:lang w:eastAsia="ru-RU"/>
              </w:rPr>
            </w:pPr>
            <w:r>
              <w:rPr>
                <w:color w:val="000000" w:themeColor="text1"/>
                <w:sz w:val="26"/>
                <w:szCs w:val="26"/>
                <w:lang w:eastAsia="ru-RU"/>
              </w:rPr>
              <w:t>10</w:t>
            </w:r>
            <w:r w:rsidRPr="008D3E91">
              <w:rPr>
                <w:color w:val="000000" w:themeColor="text1"/>
                <w:sz w:val="26"/>
                <w:szCs w:val="26"/>
                <w:lang w:eastAsia="ru-RU"/>
              </w:rPr>
              <w:t>.</w:t>
            </w:r>
          </w:p>
        </w:tc>
        <w:tc>
          <w:tcPr>
            <w:tcW w:w="69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6E43" w:rsidRPr="008D3E91" w:rsidRDefault="00B86E43" w:rsidP="00B86E43">
            <w:pPr>
              <w:suppressAutoHyphens w:val="0"/>
              <w:rPr>
                <w:color w:val="000000" w:themeColor="text1"/>
                <w:sz w:val="26"/>
                <w:szCs w:val="26"/>
                <w:lang w:eastAsia="ru-RU"/>
              </w:rPr>
            </w:pPr>
            <w:r w:rsidRPr="008D3E91">
              <w:rPr>
                <w:color w:val="000000" w:themeColor="text1"/>
                <w:sz w:val="26"/>
                <w:szCs w:val="26"/>
                <w:lang w:eastAsia="ru-RU"/>
              </w:rPr>
              <w:t>Зона рекреационного назначения</w:t>
            </w:r>
          </w:p>
        </w:tc>
        <w:tc>
          <w:tcPr>
            <w:tcW w:w="2167" w:type="dxa"/>
            <w:tcBorders>
              <w:top w:val="single" w:sz="4" w:space="0" w:color="auto"/>
              <w:left w:val="single" w:sz="4" w:space="0" w:color="auto"/>
              <w:bottom w:val="single" w:sz="4" w:space="0" w:color="auto"/>
              <w:right w:val="single" w:sz="4" w:space="0" w:color="auto"/>
            </w:tcBorders>
            <w:shd w:val="clear" w:color="auto" w:fill="auto"/>
            <w:vAlign w:val="center"/>
          </w:tcPr>
          <w:p w:rsidR="00B86E43" w:rsidRPr="008D3E91" w:rsidRDefault="00B86E43" w:rsidP="00B86E43">
            <w:pPr>
              <w:jc w:val="center"/>
              <w:rPr>
                <w:color w:val="000000" w:themeColor="text1"/>
                <w:sz w:val="26"/>
                <w:szCs w:val="26"/>
              </w:rPr>
            </w:pPr>
            <w:r w:rsidRPr="00CE6BF0">
              <w:rPr>
                <w:color w:val="000000" w:themeColor="text1"/>
                <w:sz w:val="26"/>
                <w:szCs w:val="26"/>
              </w:rPr>
              <w:t>236</w:t>
            </w:r>
            <w:r>
              <w:rPr>
                <w:color w:val="000000" w:themeColor="text1"/>
                <w:sz w:val="26"/>
                <w:szCs w:val="26"/>
              </w:rPr>
              <w:t>,10</w:t>
            </w:r>
          </w:p>
        </w:tc>
      </w:tr>
      <w:tr w:rsidR="00B86E43" w:rsidRPr="008D3E91" w:rsidTr="007E07C3">
        <w:trPr>
          <w:trHeight w:val="552"/>
        </w:trPr>
        <w:tc>
          <w:tcPr>
            <w:tcW w:w="588" w:type="dxa"/>
            <w:tcBorders>
              <w:top w:val="single" w:sz="4" w:space="0" w:color="auto"/>
              <w:left w:val="single" w:sz="4" w:space="0" w:color="auto"/>
              <w:bottom w:val="single" w:sz="4" w:space="0" w:color="auto"/>
              <w:right w:val="single" w:sz="4" w:space="0" w:color="auto"/>
            </w:tcBorders>
            <w:vAlign w:val="center"/>
          </w:tcPr>
          <w:p w:rsidR="00B86E43" w:rsidRPr="008D3E91" w:rsidRDefault="00B86E43" w:rsidP="00B86E43">
            <w:pPr>
              <w:suppressAutoHyphens w:val="0"/>
              <w:jc w:val="center"/>
              <w:rPr>
                <w:color w:val="000000" w:themeColor="text1"/>
                <w:sz w:val="26"/>
                <w:szCs w:val="26"/>
                <w:lang w:eastAsia="ru-RU"/>
              </w:rPr>
            </w:pPr>
            <w:r>
              <w:rPr>
                <w:color w:val="000000" w:themeColor="text1"/>
                <w:sz w:val="26"/>
                <w:szCs w:val="26"/>
                <w:lang w:eastAsia="ru-RU"/>
              </w:rPr>
              <w:t>11.</w:t>
            </w:r>
          </w:p>
        </w:tc>
        <w:tc>
          <w:tcPr>
            <w:tcW w:w="6908" w:type="dxa"/>
            <w:tcBorders>
              <w:top w:val="single" w:sz="4" w:space="0" w:color="auto"/>
              <w:left w:val="single" w:sz="4" w:space="0" w:color="auto"/>
              <w:bottom w:val="single" w:sz="4" w:space="0" w:color="auto"/>
              <w:right w:val="single" w:sz="4" w:space="0" w:color="auto"/>
            </w:tcBorders>
            <w:shd w:val="clear" w:color="auto" w:fill="auto"/>
            <w:vAlign w:val="center"/>
          </w:tcPr>
          <w:p w:rsidR="00B86E43" w:rsidRPr="008D3E91" w:rsidRDefault="00B86E43" w:rsidP="00B86E43">
            <w:pPr>
              <w:suppressAutoHyphens w:val="0"/>
              <w:rPr>
                <w:color w:val="000000" w:themeColor="text1"/>
                <w:sz w:val="26"/>
                <w:szCs w:val="26"/>
                <w:lang w:eastAsia="ru-RU"/>
              </w:rPr>
            </w:pPr>
            <w:r w:rsidRPr="007F6A41">
              <w:rPr>
                <w:color w:val="000000" w:themeColor="text1"/>
                <w:sz w:val="26"/>
                <w:szCs w:val="26"/>
                <w:lang w:eastAsia="ru-RU"/>
              </w:rPr>
              <w:t>Зона отдыха (объекты отдыха и туризма)</w:t>
            </w:r>
          </w:p>
        </w:tc>
        <w:tc>
          <w:tcPr>
            <w:tcW w:w="2167" w:type="dxa"/>
            <w:tcBorders>
              <w:top w:val="single" w:sz="4" w:space="0" w:color="auto"/>
              <w:left w:val="single" w:sz="4" w:space="0" w:color="auto"/>
              <w:bottom w:val="single" w:sz="4" w:space="0" w:color="auto"/>
              <w:right w:val="single" w:sz="4" w:space="0" w:color="auto"/>
            </w:tcBorders>
            <w:shd w:val="clear" w:color="auto" w:fill="auto"/>
            <w:vAlign w:val="center"/>
          </w:tcPr>
          <w:p w:rsidR="00B86E43" w:rsidRDefault="00B86E43" w:rsidP="00B86E43">
            <w:pPr>
              <w:jc w:val="center"/>
              <w:rPr>
                <w:color w:val="000000" w:themeColor="text1"/>
                <w:sz w:val="26"/>
                <w:szCs w:val="26"/>
              </w:rPr>
            </w:pPr>
            <w:r w:rsidRPr="00CE6BF0">
              <w:rPr>
                <w:color w:val="000000" w:themeColor="text1"/>
                <w:sz w:val="26"/>
                <w:szCs w:val="26"/>
              </w:rPr>
              <w:t>17</w:t>
            </w:r>
            <w:r>
              <w:rPr>
                <w:color w:val="000000" w:themeColor="text1"/>
                <w:sz w:val="26"/>
                <w:szCs w:val="26"/>
              </w:rPr>
              <w:t>,</w:t>
            </w:r>
            <w:r w:rsidRPr="00CE6BF0">
              <w:rPr>
                <w:color w:val="000000" w:themeColor="text1"/>
                <w:sz w:val="26"/>
                <w:szCs w:val="26"/>
              </w:rPr>
              <w:t>2</w:t>
            </w:r>
            <w:r>
              <w:rPr>
                <w:color w:val="000000" w:themeColor="text1"/>
                <w:sz w:val="26"/>
                <w:szCs w:val="26"/>
              </w:rPr>
              <w:t>1</w:t>
            </w:r>
          </w:p>
        </w:tc>
      </w:tr>
      <w:tr w:rsidR="00B86E43" w:rsidRPr="008D3E91" w:rsidTr="007E07C3">
        <w:trPr>
          <w:trHeight w:val="552"/>
        </w:trPr>
        <w:tc>
          <w:tcPr>
            <w:tcW w:w="588" w:type="dxa"/>
            <w:tcBorders>
              <w:top w:val="single" w:sz="4" w:space="0" w:color="auto"/>
              <w:left w:val="single" w:sz="4" w:space="0" w:color="auto"/>
              <w:bottom w:val="single" w:sz="4" w:space="0" w:color="auto"/>
              <w:right w:val="single" w:sz="4" w:space="0" w:color="auto"/>
            </w:tcBorders>
            <w:vAlign w:val="center"/>
          </w:tcPr>
          <w:p w:rsidR="00B86E43" w:rsidRDefault="00B86E43" w:rsidP="00B86E43">
            <w:pPr>
              <w:suppressAutoHyphens w:val="0"/>
              <w:jc w:val="center"/>
              <w:rPr>
                <w:color w:val="000000" w:themeColor="text1"/>
                <w:sz w:val="26"/>
                <w:szCs w:val="26"/>
                <w:lang w:eastAsia="ru-RU"/>
              </w:rPr>
            </w:pPr>
            <w:r>
              <w:rPr>
                <w:color w:val="000000" w:themeColor="text1"/>
                <w:sz w:val="26"/>
                <w:szCs w:val="26"/>
                <w:lang w:eastAsia="ru-RU"/>
              </w:rPr>
              <w:t>12.</w:t>
            </w:r>
          </w:p>
        </w:tc>
        <w:tc>
          <w:tcPr>
            <w:tcW w:w="6908" w:type="dxa"/>
            <w:tcBorders>
              <w:top w:val="single" w:sz="4" w:space="0" w:color="auto"/>
              <w:left w:val="single" w:sz="4" w:space="0" w:color="auto"/>
              <w:bottom w:val="single" w:sz="4" w:space="0" w:color="auto"/>
              <w:right w:val="single" w:sz="4" w:space="0" w:color="auto"/>
            </w:tcBorders>
            <w:shd w:val="clear" w:color="auto" w:fill="auto"/>
            <w:vAlign w:val="center"/>
          </w:tcPr>
          <w:p w:rsidR="00B86E43" w:rsidRPr="007F6A41" w:rsidRDefault="00B86E43" w:rsidP="00B86E43">
            <w:pPr>
              <w:suppressAutoHyphens w:val="0"/>
              <w:rPr>
                <w:color w:val="000000" w:themeColor="text1"/>
                <w:sz w:val="26"/>
                <w:szCs w:val="26"/>
                <w:lang w:eastAsia="ru-RU"/>
              </w:rPr>
            </w:pPr>
            <w:r w:rsidRPr="007F6A41">
              <w:rPr>
                <w:color w:val="000000" w:themeColor="text1"/>
                <w:sz w:val="26"/>
                <w:szCs w:val="26"/>
                <w:lang w:eastAsia="ru-RU"/>
              </w:rPr>
              <w:t>Иные рекреационные зоны (зоны размещения памятников природы)</w:t>
            </w:r>
          </w:p>
        </w:tc>
        <w:tc>
          <w:tcPr>
            <w:tcW w:w="2167" w:type="dxa"/>
            <w:tcBorders>
              <w:top w:val="single" w:sz="4" w:space="0" w:color="auto"/>
              <w:left w:val="single" w:sz="4" w:space="0" w:color="auto"/>
              <w:bottom w:val="single" w:sz="4" w:space="0" w:color="auto"/>
              <w:right w:val="single" w:sz="4" w:space="0" w:color="auto"/>
            </w:tcBorders>
            <w:shd w:val="clear" w:color="auto" w:fill="auto"/>
            <w:vAlign w:val="center"/>
          </w:tcPr>
          <w:p w:rsidR="00B86E43" w:rsidRDefault="00B86E43" w:rsidP="00B86E43">
            <w:pPr>
              <w:jc w:val="center"/>
              <w:rPr>
                <w:color w:val="000000" w:themeColor="text1"/>
                <w:sz w:val="26"/>
                <w:szCs w:val="26"/>
              </w:rPr>
            </w:pPr>
            <w:r>
              <w:rPr>
                <w:color w:val="000000" w:themeColor="text1"/>
                <w:sz w:val="26"/>
                <w:szCs w:val="26"/>
              </w:rPr>
              <w:t>-</w:t>
            </w:r>
          </w:p>
        </w:tc>
      </w:tr>
      <w:tr w:rsidR="00B86E43" w:rsidRPr="008D3E91" w:rsidTr="007E07C3">
        <w:trPr>
          <w:trHeight w:val="552"/>
        </w:trPr>
        <w:tc>
          <w:tcPr>
            <w:tcW w:w="588" w:type="dxa"/>
            <w:tcBorders>
              <w:top w:val="single" w:sz="4" w:space="0" w:color="auto"/>
              <w:left w:val="single" w:sz="4" w:space="0" w:color="auto"/>
              <w:bottom w:val="single" w:sz="4" w:space="0" w:color="auto"/>
              <w:right w:val="single" w:sz="4" w:space="0" w:color="auto"/>
            </w:tcBorders>
            <w:vAlign w:val="center"/>
          </w:tcPr>
          <w:p w:rsidR="00B86E43" w:rsidRPr="008D3E91" w:rsidRDefault="00B86E43" w:rsidP="00B86E43">
            <w:pPr>
              <w:suppressAutoHyphens w:val="0"/>
              <w:jc w:val="center"/>
              <w:rPr>
                <w:color w:val="000000" w:themeColor="text1"/>
                <w:sz w:val="26"/>
                <w:szCs w:val="26"/>
                <w:lang w:eastAsia="ru-RU"/>
              </w:rPr>
            </w:pPr>
            <w:r w:rsidRPr="008D3E91">
              <w:rPr>
                <w:color w:val="000000" w:themeColor="text1"/>
                <w:sz w:val="26"/>
                <w:szCs w:val="26"/>
                <w:lang w:eastAsia="ru-RU"/>
              </w:rPr>
              <w:t>1</w:t>
            </w:r>
            <w:r>
              <w:rPr>
                <w:color w:val="000000" w:themeColor="text1"/>
                <w:sz w:val="26"/>
                <w:szCs w:val="26"/>
                <w:lang w:eastAsia="ru-RU"/>
              </w:rPr>
              <w:t>3</w:t>
            </w:r>
            <w:r w:rsidRPr="008D3E91">
              <w:rPr>
                <w:color w:val="000000" w:themeColor="text1"/>
                <w:sz w:val="26"/>
                <w:szCs w:val="26"/>
                <w:lang w:eastAsia="ru-RU"/>
              </w:rPr>
              <w:t>.</w:t>
            </w:r>
          </w:p>
        </w:tc>
        <w:tc>
          <w:tcPr>
            <w:tcW w:w="6908" w:type="dxa"/>
            <w:tcBorders>
              <w:top w:val="single" w:sz="4" w:space="0" w:color="auto"/>
              <w:left w:val="single" w:sz="4" w:space="0" w:color="auto"/>
              <w:bottom w:val="single" w:sz="4" w:space="0" w:color="auto"/>
              <w:right w:val="single" w:sz="4" w:space="0" w:color="auto"/>
            </w:tcBorders>
            <w:shd w:val="clear" w:color="auto" w:fill="auto"/>
            <w:vAlign w:val="center"/>
          </w:tcPr>
          <w:p w:rsidR="00B86E43" w:rsidRPr="008D3E91" w:rsidRDefault="00B86E43" w:rsidP="00B86E43">
            <w:pPr>
              <w:suppressAutoHyphens w:val="0"/>
              <w:rPr>
                <w:color w:val="000000" w:themeColor="text1"/>
                <w:sz w:val="26"/>
                <w:szCs w:val="26"/>
                <w:lang w:eastAsia="ru-RU"/>
              </w:rPr>
            </w:pPr>
            <w:r w:rsidRPr="008D3E91">
              <w:rPr>
                <w:color w:val="000000" w:themeColor="text1"/>
                <w:sz w:val="26"/>
                <w:szCs w:val="26"/>
                <w:lang w:eastAsia="ru-RU"/>
              </w:rPr>
              <w:t>Зоны специального назначения</w:t>
            </w:r>
          </w:p>
        </w:tc>
        <w:tc>
          <w:tcPr>
            <w:tcW w:w="2167" w:type="dxa"/>
            <w:tcBorders>
              <w:top w:val="single" w:sz="4" w:space="0" w:color="auto"/>
              <w:left w:val="single" w:sz="4" w:space="0" w:color="auto"/>
              <w:bottom w:val="single" w:sz="4" w:space="0" w:color="auto"/>
              <w:right w:val="single" w:sz="4" w:space="0" w:color="auto"/>
            </w:tcBorders>
            <w:shd w:val="clear" w:color="auto" w:fill="auto"/>
            <w:vAlign w:val="center"/>
          </w:tcPr>
          <w:p w:rsidR="00B86E43" w:rsidRPr="008D3E91" w:rsidRDefault="00B86E43" w:rsidP="00B86E43">
            <w:pPr>
              <w:jc w:val="center"/>
              <w:rPr>
                <w:color w:val="000000" w:themeColor="text1"/>
                <w:sz w:val="26"/>
                <w:szCs w:val="26"/>
              </w:rPr>
            </w:pPr>
            <w:r w:rsidRPr="001D075C">
              <w:rPr>
                <w:color w:val="000000" w:themeColor="text1"/>
                <w:sz w:val="26"/>
                <w:szCs w:val="26"/>
              </w:rPr>
              <w:t>2</w:t>
            </w:r>
            <w:r>
              <w:rPr>
                <w:color w:val="000000" w:themeColor="text1"/>
                <w:sz w:val="26"/>
                <w:szCs w:val="26"/>
              </w:rPr>
              <w:t>,</w:t>
            </w:r>
            <w:r w:rsidRPr="001D075C">
              <w:rPr>
                <w:color w:val="000000" w:themeColor="text1"/>
                <w:sz w:val="26"/>
                <w:szCs w:val="26"/>
              </w:rPr>
              <w:t>5</w:t>
            </w:r>
            <w:r>
              <w:rPr>
                <w:color w:val="000000" w:themeColor="text1"/>
                <w:sz w:val="26"/>
                <w:szCs w:val="26"/>
              </w:rPr>
              <w:t>8</w:t>
            </w:r>
          </w:p>
        </w:tc>
      </w:tr>
      <w:tr w:rsidR="00B86E43" w:rsidRPr="008D3E91" w:rsidTr="007E07C3">
        <w:trPr>
          <w:trHeight w:val="552"/>
        </w:trPr>
        <w:tc>
          <w:tcPr>
            <w:tcW w:w="588" w:type="dxa"/>
            <w:tcBorders>
              <w:top w:val="single" w:sz="4" w:space="0" w:color="auto"/>
              <w:left w:val="single" w:sz="4" w:space="0" w:color="auto"/>
              <w:bottom w:val="single" w:sz="4" w:space="0" w:color="auto"/>
              <w:right w:val="single" w:sz="4" w:space="0" w:color="auto"/>
            </w:tcBorders>
            <w:vAlign w:val="center"/>
          </w:tcPr>
          <w:p w:rsidR="00B86E43" w:rsidRPr="008D3E91" w:rsidRDefault="00B86E43" w:rsidP="00B86E43">
            <w:pPr>
              <w:suppressAutoHyphens w:val="0"/>
              <w:jc w:val="center"/>
              <w:rPr>
                <w:color w:val="000000" w:themeColor="text1"/>
                <w:sz w:val="26"/>
                <w:szCs w:val="26"/>
                <w:lang w:eastAsia="ru-RU"/>
              </w:rPr>
            </w:pPr>
            <w:r w:rsidRPr="008D3E91">
              <w:rPr>
                <w:color w:val="000000" w:themeColor="text1"/>
                <w:sz w:val="26"/>
                <w:szCs w:val="26"/>
                <w:lang w:eastAsia="ru-RU"/>
              </w:rPr>
              <w:t>1</w:t>
            </w:r>
            <w:r>
              <w:rPr>
                <w:color w:val="000000" w:themeColor="text1"/>
                <w:sz w:val="26"/>
                <w:szCs w:val="26"/>
                <w:lang w:eastAsia="ru-RU"/>
              </w:rPr>
              <w:t>4</w:t>
            </w:r>
            <w:r w:rsidRPr="008D3E91">
              <w:rPr>
                <w:color w:val="000000" w:themeColor="text1"/>
                <w:sz w:val="26"/>
                <w:szCs w:val="26"/>
                <w:lang w:eastAsia="ru-RU"/>
              </w:rPr>
              <w:t>.</w:t>
            </w:r>
          </w:p>
        </w:tc>
        <w:tc>
          <w:tcPr>
            <w:tcW w:w="6908" w:type="dxa"/>
            <w:tcBorders>
              <w:top w:val="single" w:sz="4" w:space="0" w:color="auto"/>
              <w:left w:val="single" w:sz="4" w:space="0" w:color="auto"/>
              <w:bottom w:val="single" w:sz="4" w:space="0" w:color="auto"/>
              <w:right w:val="single" w:sz="4" w:space="0" w:color="auto"/>
            </w:tcBorders>
            <w:shd w:val="clear" w:color="auto" w:fill="auto"/>
            <w:vAlign w:val="center"/>
          </w:tcPr>
          <w:p w:rsidR="00B86E43" w:rsidRPr="00CE6BF0" w:rsidRDefault="00B86E43" w:rsidP="00B86E43">
            <w:pPr>
              <w:suppressAutoHyphens w:val="0"/>
              <w:rPr>
                <w:color w:val="000000" w:themeColor="text1"/>
                <w:sz w:val="26"/>
                <w:szCs w:val="26"/>
                <w:lang w:val="en-US" w:eastAsia="ru-RU"/>
              </w:rPr>
            </w:pPr>
            <w:r w:rsidRPr="008D3E91">
              <w:rPr>
                <w:color w:val="000000" w:themeColor="text1"/>
                <w:sz w:val="26"/>
                <w:szCs w:val="26"/>
                <w:lang w:eastAsia="ru-RU"/>
              </w:rPr>
              <w:t>Зона кладбищ</w:t>
            </w:r>
          </w:p>
        </w:tc>
        <w:tc>
          <w:tcPr>
            <w:tcW w:w="2167" w:type="dxa"/>
            <w:tcBorders>
              <w:top w:val="single" w:sz="4" w:space="0" w:color="auto"/>
              <w:left w:val="single" w:sz="4" w:space="0" w:color="auto"/>
              <w:bottom w:val="single" w:sz="4" w:space="0" w:color="auto"/>
              <w:right w:val="single" w:sz="4" w:space="0" w:color="auto"/>
            </w:tcBorders>
            <w:shd w:val="clear" w:color="auto" w:fill="auto"/>
            <w:vAlign w:val="center"/>
          </w:tcPr>
          <w:p w:rsidR="00B86E43" w:rsidRPr="008D3E91" w:rsidRDefault="00B86E43" w:rsidP="00B86E43">
            <w:pPr>
              <w:jc w:val="center"/>
              <w:rPr>
                <w:color w:val="000000" w:themeColor="text1"/>
                <w:sz w:val="26"/>
                <w:szCs w:val="26"/>
              </w:rPr>
            </w:pPr>
            <w:r w:rsidRPr="001D075C">
              <w:rPr>
                <w:color w:val="000000" w:themeColor="text1"/>
                <w:sz w:val="26"/>
                <w:szCs w:val="26"/>
              </w:rPr>
              <w:t>11</w:t>
            </w:r>
            <w:r>
              <w:rPr>
                <w:color w:val="000000" w:themeColor="text1"/>
                <w:sz w:val="26"/>
                <w:szCs w:val="26"/>
              </w:rPr>
              <w:t>,</w:t>
            </w:r>
            <w:r w:rsidRPr="001D075C">
              <w:rPr>
                <w:color w:val="000000" w:themeColor="text1"/>
                <w:sz w:val="26"/>
                <w:szCs w:val="26"/>
              </w:rPr>
              <w:t>6</w:t>
            </w:r>
            <w:r>
              <w:rPr>
                <w:color w:val="000000" w:themeColor="text1"/>
                <w:sz w:val="26"/>
                <w:szCs w:val="26"/>
              </w:rPr>
              <w:t>9</w:t>
            </w:r>
          </w:p>
        </w:tc>
      </w:tr>
      <w:tr w:rsidR="00B86E43" w:rsidRPr="008D3E91" w:rsidTr="007E07C3">
        <w:trPr>
          <w:trHeight w:val="552"/>
        </w:trPr>
        <w:tc>
          <w:tcPr>
            <w:tcW w:w="588" w:type="dxa"/>
            <w:tcBorders>
              <w:top w:val="single" w:sz="4" w:space="0" w:color="auto"/>
              <w:left w:val="single" w:sz="4" w:space="0" w:color="auto"/>
              <w:bottom w:val="single" w:sz="4" w:space="0" w:color="auto"/>
              <w:right w:val="single" w:sz="4" w:space="0" w:color="auto"/>
            </w:tcBorders>
            <w:vAlign w:val="center"/>
          </w:tcPr>
          <w:p w:rsidR="00B86E43" w:rsidRPr="008D3E91" w:rsidRDefault="00B86E43" w:rsidP="00B86E43">
            <w:pPr>
              <w:suppressAutoHyphens w:val="0"/>
              <w:jc w:val="center"/>
              <w:rPr>
                <w:color w:val="000000" w:themeColor="text1"/>
                <w:sz w:val="26"/>
                <w:szCs w:val="26"/>
                <w:lang w:eastAsia="ru-RU"/>
              </w:rPr>
            </w:pPr>
            <w:r w:rsidRPr="008D3E91">
              <w:rPr>
                <w:color w:val="000000" w:themeColor="text1"/>
                <w:sz w:val="26"/>
                <w:szCs w:val="26"/>
                <w:lang w:eastAsia="ru-RU"/>
              </w:rPr>
              <w:t>1</w:t>
            </w:r>
            <w:r>
              <w:rPr>
                <w:color w:val="000000" w:themeColor="text1"/>
                <w:sz w:val="26"/>
                <w:szCs w:val="26"/>
                <w:lang w:eastAsia="ru-RU"/>
              </w:rPr>
              <w:t>5</w:t>
            </w:r>
            <w:r w:rsidRPr="008D3E91">
              <w:rPr>
                <w:color w:val="000000" w:themeColor="text1"/>
                <w:sz w:val="26"/>
                <w:szCs w:val="26"/>
                <w:lang w:eastAsia="ru-RU"/>
              </w:rPr>
              <w:t>.</w:t>
            </w:r>
          </w:p>
        </w:tc>
        <w:tc>
          <w:tcPr>
            <w:tcW w:w="69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6E43" w:rsidRPr="008D3E91" w:rsidRDefault="00B86E43" w:rsidP="00B86E43">
            <w:pPr>
              <w:suppressAutoHyphens w:val="0"/>
              <w:rPr>
                <w:color w:val="000000" w:themeColor="text1"/>
                <w:sz w:val="26"/>
                <w:szCs w:val="26"/>
                <w:lang w:eastAsia="ru-RU"/>
              </w:rPr>
            </w:pPr>
            <w:r w:rsidRPr="008D3E91">
              <w:rPr>
                <w:color w:val="000000" w:themeColor="text1"/>
                <w:sz w:val="26"/>
                <w:szCs w:val="26"/>
                <w:lang w:eastAsia="ru-RU"/>
              </w:rPr>
              <w:t>Зона лесов</w:t>
            </w:r>
          </w:p>
        </w:tc>
        <w:tc>
          <w:tcPr>
            <w:tcW w:w="2167" w:type="dxa"/>
            <w:tcBorders>
              <w:top w:val="single" w:sz="4" w:space="0" w:color="auto"/>
              <w:left w:val="single" w:sz="4" w:space="0" w:color="auto"/>
              <w:bottom w:val="single" w:sz="4" w:space="0" w:color="auto"/>
              <w:right w:val="single" w:sz="4" w:space="0" w:color="auto"/>
            </w:tcBorders>
            <w:shd w:val="clear" w:color="auto" w:fill="auto"/>
            <w:vAlign w:val="center"/>
          </w:tcPr>
          <w:p w:rsidR="00B86E43" w:rsidRPr="008D3E91" w:rsidRDefault="00B86E43" w:rsidP="00B86E43">
            <w:pPr>
              <w:jc w:val="center"/>
              <w:rPr>
                <w:color w:val="000000" w:themeColor="text1"/>
                <w:sz w:val="26"/>
                <w:szCs w:val="26"/>
              </w:rPr>
            </w:pPr>
            <w:r w:rsidRPr="00CE6BF0">
              <w:rPr>
                <w:color w:val="000000" w:themeColor="text1"/>
                <w:sz w:val="26"/>
                <w:szCs w:val="26"/>
              </w:rPr>
              <w:t>1080</w:t>
            </w:r>
            <w:r>
              <w:rPr>
                <w:color w:val="000000" w:themeColor="text1"/>
                <w:sz w:val="26"/>
                <w:szCs w:val="26"/>
              </w:rPr>
              <w:t>,</w:t>
            </w:r>
            <w:r w:rsidRPr="00CE6BF0">
              <w:rPr>
                <w:color w:val="000000" w:themeColor="text1"/>
                <w:sz w:val="26"/>
                <w:szCs w:val="26"/>
              </w:rPr>
              <w:t>2</w:t>
            </w:r>
            <w:r>
              <w:rPr>
                <w:color w:val="000000" w:themeColor="text1"/>
                <w:sz w:val="26"/>
                <w:szCs w:val="26"/>
              </w:rPr>
              <w:t>6</w:t>
            </w:r>
          </w:p>
        </w:tc>
      </w:tr>
      <w:tr w:rsidR="00B86E43" w:rsidRPr="008D3E91" w:rsidTr="007E07C3">
        <w:trPr>
          <w:trHeight w:val="552"/>
        </w:trPr>
        <w:tc>
          <w:tcPr>
            <w:tcW w:w="588" w:type="dxa"/>
            <w:tcBorders>
              <w:top w:val="single" w:sz="4" w:space="0" w:color="auto"/>
              <w:left w:val="single" w:sz="4" w:space="0" w:color="auto"/>
              <w:bottom w:val="single" w:sz="4" w:space="0" w:color="auto"/>
              <w:right w:val="single" w:sz="4" w:space="0" w:color="auto"/>
            </w:tcBorders>
            <w:vAlign w:val="center"/>
          </w:tcPr>
          <w:p w:rsidR="00B86E43" w:rsidRPr="008D3E91" w:rsidRDefault="00B86E43" w:rsidP="00B86E43">
            <w:pPr>
              <w:suppressAutoHyphens w:val="0"/>
              <w:jc w:val="center"/>
              <w:rPr>
                <w:color w:val="000000" w:themeColor="text1"/>
                <w:sz w:val="26"/>
                <w:szCs w:val="26"/>
                <w:lang w:eastAsia="ru-RU"/>
              </w:rPr>
            </w:pPr>
            <w:r>
              <w:rPr>
                <w:color w:val="000000" w:themeColor="text1"/>
                <w:sz w:val="26"/>
                <w:szCs w:val="26"/>
                <w:lang w:eastAsia="ru-RU"/>
              </w:rPr>
              <w:t>16.</w:t>
            </w:r>
          </w:p>
        </w:tc>
        <w:tc>
          <w:tcPr>
            <w:tcW w:w="69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6E43" w:rsidRPr="008D3E91" w:rsidRDefault="00B86E43" w:rsidP="00B86E43">
            <w:pPr>
              <w:suppressAutoHyphens w:val="0"/>
              <w:rPr>
                <w:color w:val="000000" w:themeColor="text1"/>
                <w:sz w:val="26"/>
                <w:szCs w:val="26"/>
                <w:lang w:eastAsia="ru-RU"/>
              </w:rPr>
            </w:pPr>
            <w:r w:rsidRPr="008D3E91">
              <w:rPr>
                <w:color w:val="000000" w:themeColor="text1"/>
                <w:sz w:val="26"/>
                <w:szCs w:val="26"/>
                <w:lang w:eastAsia="ru-RU"/>
              </w:rPr>
              <w:t>Зона акваторий</w:t>
            </w:r>
          </w:p>
        </w:tc>
        <w:tc>
          <w:tcPr>
            <w:tcW w:w="2167" w:type="dxa"/>
            <w:tcBorders>
              <w:top w:val="single" w:sz="4" w:space="0" w:color="auto"/>
              <w:left w:val="single" w:sz="4" w:space="0" w:color="auto"/>
              <w:bottom w:val="single" w:sz="4" w:space="0" w:color="auto"/>
              <w:right w:val="single" w:sz="4" w:space="0" w:color="auto"/>
            </w:tcBorders>
            <w:shd w:val="clear" w:color="auto" w:fill="auto"/>
            <w:vAlign w:val="center"/>
          </w:tcPr>
          <w:p w:rsidR="00B86E43" w:rsidRPr="008D3E91" w:rsidRDefault="00B86E43" w:rsidP="00B86E43">
            <w:pPr>
              <w:jc w:val="center"/>
              <w:rPr>
                <w:color w:val="000000" w:themeColor="text1"/>
                <w:sz w:val="26"/>
                <w:szCs w:val="26"/>
              </w:rPr>
            </w:pPr>
            <w:r w:rsidRPr="001D075C">
              <w:rPr>
                <w:color w:val="000000" w:themeColor="text1"/>
                <w:sz w:val="26"/>
                <w:szCs w:val="26"/>
              </w:rPr>
              <w:t>45</w:t>
            </w:r>
            <w:r>
              <w:rPr>
                <w:color w:val="000000" w:themeColor="text1"/>
                <w:sz w:val="26"/>
                <w:szCs w:val="26"/>
              </w:rPr>
              <w:t>,</w:t>
            </w:r>
            <w:r w:rsidRPr="001D075C">
              <w:rPr>
                <w:color w:val="000000" w:themeColor="text1"/>
                <w:sz w:val="26"/>
                <w:szCs w:val="26"/>
              </w:rPr>
              <w:t>0</w:t>
            </w:r>
            <w:r>
              <w:rPr>
                <w:color w:val="000000" w:themeColor="text1"/>
                <w:sz w:val="26"/>
                <w:szCs w:val="26"/>
              </w:rPr>
              <w:t>6</w:t>
            </w:r>
          </w:p>
        </w:tc>
      </w:tr>
      <w:tr w:rsidR="00B86E43" w:rsidRPr="008D3E91" w:rsidTr="007E07C3">
        <w:trPr>
          <w:trHeight w:val="552"/>
        </w:trPr>
        <w:tc>
          <w:tcPr>
            <w:tcW w:w="588" w:type="dxa"/>
            <w:tcBorders>
              <w:top w:val="single" w:sz="4" w:space="0" w:color="auto"/>
              <w:left w:val="single" w:sz="4" w:space="0" w:color="auto"/>
              <w:bottom w:val="single" w:sz="4" w:space="0" w:color="auto"/>
              <w:right w:val="single" w:sz="4" w:space="0" w:color="auto"/>
            </w:tcBorders>
            <w:vAlign w:val="center"/>
          </w:tcPr>
          <w:p w:rsidR="00B86E43" w:rsidRPr="008D3E91" w:rsidRDefault="00B86E43" w:rsidP="00B86E43">
            <w:pPr>
              <w:suppressAutoHyphens w:val="0"/>
              <w:jc w:val="center"/>
              <w:rPr>
                <w:color w:val="000000" w:themeColor="text1"/>
                <w:sz w:val="26"/>
                <w:szCs w:val="26"/>
                <w:lang w:eastAsia="ru-RU"/>
              </w:rPr>
            </w:pPr>
            <w:r>
              <w:rPr>
                <w:color w:val="000000" w:themeColor="text1"/>
                <w:sz w:val="26"/>
                <w:szCs w:val="26"/>
                <w:lang w:eastAsia="ru-RU"/>
              </w:rPr>
              <w:t>17.</w:t>
            </w:r>
          </w:p>
        </w:tc>
        <w:tc>
          <w:tcPr>
            <w:tcW w:w="69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6E43" w:rsidRPr="008D3E91" w:rsidRDefault="00B86E43" w:rsidP="00B86E43">
            <w:pPr>
              <w:suppressAutoHyphens w:val="0"/>
              <w:rPr>
                <w:color w:val="000000" w:themeColor="text1"/>
                <w:sz w:val="26"/>
                <w:szCs w:val="26"/>
                <w:lang w:eastAsia="ru-RU"/>
              </w:rPr>
            </w:pPr>
            <w:r w:rsidRPr="008D3E91">
              <w:rPr>
                <w:color w:val="000000" w:themeColor="text1"/>
                <w:sz w:val="26"/>
                <w:szCs w:val="26"/>
                <w:lang w:eastAsia="ru-RU"/>
              </w:rPr>
              <w:t>Иные зоны</w:t>
            </w:r>
            <w:r>
              <w:rPr>
                <w:color w:val="000000" w:themeColor="text1"/>
                <w:sz w:val="26"/>
                <w:szCs w:val="26"/>
                <w:lang w:eastAsia="ru-RU"/>
              </w:rPr>
              <w:t xml:space="preserve"> </w:t>
            </w:r>
            <w:r w:rsidRPr="007F6A41">
              <w:rPr>
                <w:color w:val="000000" w:themeColor="text1"/>
                <w:sz w:val="26"/>
                <w:szCs w:val="26"/>
                <w:lang w:eastAsia="ru-RU"/>
              </w:rPr>
              <w:t>(территории общего пользования)</w:t>
            </w:r>
          </w:p>
        </w:tc>
        <w:tc>
          <w:tcPr>
            <w:tcW w:w="2167" w:type="dxa"/>
            <w:tcBorders>
              <w:top w:val="single" w:sz="4" w:space="0" w:color="auto"/>
              <w:left w:val="single" w:sz="4" w:space="0" w:color="auto"/>
              <w:bottom w:val="single" w:sz="4" w:space="0" w:color="auto"/>
              <w:right w:val="single" w:sz="4" w:space="0" w:color="auto"/>
            </w:tcBorders>
            <w:shd w:val="clear" w:color="auto" w:fill="auto"/>
            <w:vAlign w:val="center"/>
          </w:tcPr>
          <w:p w:rsidR="00B86E43" w:rsidRPr="008D3E91" w:rsidRDefault="00B86E43" w:rsidP="00B86E43">
            <w:pPr>
              <w:jc w:val="center"/>
              <w:rPr>
                <w:color w:val="000000" w:themeColor="text1"/>
                <w:sz w:val="26"/>
                <w:szCs w:val="26"/>
              </w:rPr>
            </w:pPr>
            <w:r w:rsidRPr="00D03ED8">
              <w:rPr>
                <w:color w:val="000000" w:themeColor="text1"/>
                <w:sz w:val="26"/>
                <w:szCs w:val="26"/>
              </w:rPr>
              <w:t>149</w:t>
            </w:r>
            <w:r>
              <w:rPr>
                <w:color w:val="000000" w:themeColor="text1"/>
                <w:sz w:val="26"/>
                <w:szCs w:val="26"/>
              </w:rPr>
              <w:t>,</w:t>
            </w:r>
            <w:r w:rsidRPr="00D03ED8">
              <w:rPr>
                <w:color w:val="000000" w:themeColor="text1"/>
                <w:sz w:val="26"/>
                <w:szCs w:val="26"/>
              </w:rPr>
              <w:t>07</w:t>
            </w:r>
          </w:p>
        </w:tc>
      </w:tr>
      <w:tr w:rsidR="00B86E43" w:rsidRPr="008D3E91" w:rsidTr="007E07C3">
        <w:trPr>
          <w:trHeight w:val="552"/>
        </w:trPr>
        <w:tc>
          <w:tcPr>
            <w:tcW w:w="7496" w:type="dxa"/>
            <w:gridSpan w:val="2"/>
            <w:tcBorders>
              <w:top w:val="single" w:sz="4" w:space="0" w:color="auto"/>
              <w:left w:val="single" w:sz="4" w:space="0" w:color="auto"/>
              <w:bottom w:val="single" w:sz="4" w:space="0" w:color="auto"/>
              <w:right w:val="single" w:sz="4" w:space="0" w:color="auto"/>
            </w:tcBorders>
            <w:vAlign w:val="center"/>
          </w:tcPr>
          <w:p w:rsidR="00B86E43" w:rsidRPr="008D3E91" w:rsidRDefault="00B86E43" w:rsidP="00B86E43">
            <w:pPr>
              <w:suppressAutoHyphens w:val="0"/>
              <w:jc w:val="center"/>
              <w:rPr>
                <w:b/>
                <w:bCs/>
                <w:color w:val="000000" w:themeColor="text1"/>
                <w:sz w:val="26"/>
                <w:szCs w:val="26"/>
                <w:lang w:eastAsia="ru-RU"/>
              </w:rPr>
            </w:pPr>
            <w:r w:rsidRPr="008D3E91">
              <w:rPr>
                <w:b/>
                <w:bCs/>
                <w:color w:val="000000" w:themeColor="text1"/>
                <w:sz w:val="26"/>
                <w:szCs w:val="26"/>
                <w:lang w:eastAsia="ru-RU"/>
              </w:rPr>
              <w:t>Общая площадь</w:t>
            </w:r>
          </w:p>
        </w:tc>
        <w:tc>
          <w:tcPr>
            <w:tcW w:w="21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6E43" w:rsidRPr="008D3E91" w:rsidRDefault="00B86E43" w:rsidP="00B86E43">
            <w:pPr>
              <w:suppressAutoHyphens w:val="0"/>
              <w:jc w:val="center"/>
              <w:rPr>
                <w:b/>
                <w:bCs/>
                <w:color w:val="000000" w:themeColor="text1"/>
                <w:sz w:val="26"/>
                <w:szCs w:val="26"/>
                <w:lang w:eastAsia="ru-RU"/>
              </w:rPr>
            </w:pPr>
            <w:r w:rsidRPr="008D3E91">
              <w:rPr>
                <w:b/>
                <w:color w:val="000000" w:themeColor="text1"/>
                <w:sz w:val="26"/>
                <w:szCs w:val="26"/>
              </w:rPr>
              <w:t>2500,52</w:t>
            </w:r>
          </w:p>
        </w:tc>
      </w:tr>
    </w:tbl>
    <w:p w:rsidR="00E06E2F" w:rsidRPr="008D3E91" w:rsidRDefault="00E06E2F" w:rsidP="00E06E2F">
      <w:pPr>
        <w:rPr>
          <w:b/>
          <w:i/>
          <w:color w:val="000000" w:themeColor="text1"/>
        </w:rPr>
      </w:pPr>
    </w:p>
    <w:p w:rsidR="00E015B5" w:rsidRPr="008D3E91" w:rsidRDefault="00E015B5" w:rsidP="00E015B5">
      <w:pPr>
        <w:jc w:val="center"/>
        <w:rPr>
          <w:b/>
          <w:i/>
          <w:color w:val="000000" w:themeColor="text1"/>
          <w:lang w:eastAsia="ru-RU"/>
        </w:rPr>
        <w:sectPr w:rsidR="00E015B5" w:rsidRPr="008D3E91" w:rsidSect="002F0D9A">
          <w:pgSz w:w="11906" w:h="16838"/>
          <w:pgMar w:top="851" w:right="707" w:bottom="851" w:left="1644" w:header="709" w:footer="367" w:gutter="0"/>
          <w:cols w:space="720"/>
          <w:docGrid w:linePitch="360"/>
        </w:sectPr>
      </w:pPr>
    </w:p>
    <w:p w:rsidR="000F21CF" w:rsidRPr="008D3E91" w:rsidRDefault="000F21CF" w:rsidP="000F21CF">
      <w:pPr>
        <w:pStyle w:val="3"/>
        <w:spacing w:line="240" w:lineRule="auto"/>
        <w:jc w:val="center"/>
        <w:rPr>
          <w:color w:val="000000" w:themeColor="text1"/>
          <w:sz w:val="26"/>
          <w:szCs w:val="26"/>
        </w:rPr>
      </w:pPr>
      <w:bookmarkStart w:id="132" w:name="_Toc115331100"/>
      <w:r w:rsidRPr="008D3E91">
        <w:rPr>
          <w:color w:val="000000" w:themeColor="text1"/>
          <w:sz w:val="26"/>
          <w:szCs w:val="26"/>
        </w:rPr>
        <w:lastRenderedPageBreak/>
        <w:t>II.</w:t>
      </w:r>
      <w:r w:rsidR="00C97927" w:rsidRPr="008D3E91">
        <w:rPr>
          <w:color w:val="000000" w:themeColor="text1"/>
          <w:sz w:val="26"/>
          <w:szCs w:val="26"/>
          <w:lang w:val="ru-RU"/>
        </w:rPr>
        <w:t>6</w:t>
      </w:r>
      <w:r w:rsidRPr="008D3E91">
        <w:rPr>
          <w:color w:val="000000" w:themeColor="text1"/>
          <w:sz w:val="26"/>
          <w:szCs w:val="26"/>
        </w:rPr>
        <w:t>.</w:t>
      </w:r>
      <w:r w:rsidRPr="008D3E91">
        <w:rPr>
          <w:color w:val="000000" w:themeColor="text1"/>
          <w:sz w:val="26"/>
          <w:szCs w:val="26"/>
          <w:lang w:val="ru-RU"/>
        </w:rPr>
        <w:t>3</w:t>
      </w:r>
      <w:r w:rsidRPr="008D3E91">
        <w:rPr>
          <w:color w:val="000000" w:themeColor="text1"/>
          <w:sz w:val="26"/>
          <w:szCs w:val="26"/>
        </w:rPr>
        <w:t xml:space="preserve"> </w:t>
      </w:r>
      <w:r w:rsidR="00081BDC" w:rsidRPr="008D3E91">
        <w:rPr>
          <w:color w:val="000000" w:themeColor="text1"/>
          <w:sz w:val="26"/>
          <w:szCs w:val="26"/>
          <w:lang w:val="ru-RU"/>
        </w:rPr>
        <w:t>Жилая застройка</w:t>
      </w:r>
      <w:bookmarkEnd w:id="132"/>
    </w:p>
    <w:p w:rsidR="00C24D39" w:rsidRPr="008D3E91" w:rsidRDefault="00C24D39" w:rsidP="00C178E7">
      <w:pPr>
        <w:spacing w:line="276" w:lineRule="auto"/>
        <w:ind w:firstLine="709"/>
        <w:jc w:val="both"/>
        <w:rPr>
          <w:color w:val="000000" w:themeColor="text1"/>
          <w:sz w:val="26"/>
          <w:szCs w:val="26"/>
        </w:rPr>
      </w:pPr>
      <w:r w:rsidRPr="008D3E91">
        <w:rPr>
          <w:color w:val="000000" w:themeColor="text1"/>
          <w:sz w:val="26"/>
          <w:szCs w:val="26"/>
        </w:rPr>
        <w:t>На территории города можно выделить четыре вида жилой застройки:</w:t>
      </w:r>
    </w:p>
    <w:p w:rsidR="00C24D39" w:rsidRPr="008D3E91" w:rsidRDefault="00C24D39" w:rsidP="00C178E7">
      <w:pPr>
        <w:spacing w:line="276" w:lineRule="auto"/>
        <w:ind w:firstLine="709"/>
        <w:jc w:val="both"/>
        <w:rPr>
          <w:color w:val="000000" w:themeColor="text1"/>
          <w:sz w:val="26"/>
          <w:szCs w:val="26"/>
        </w:rPr>
      </w:pPr>
      <w:r w:rsidRPr="008D3E91">
        <w:rPr>
          <w:color w:val="000000" w:themeColor="text1"/>
          <w:sz w:val="26"/>
          <w:szCs w:val="26"/>
        </w:rPr>
        <w:t>- историческую;</w:t>
      </w:r>
    </w:p>
    <w:p w:rsidR="00C24D39" w:rsidRPr="008D3E91" w:rsidRDefault="00C24D39" w:rsidP="00C178E7">
      <w:pPr>
        <w:spacing w:line="276" w:lineRule="auto"/>
        <w:ind w:firstLine="709"/>
        <w:jc w:val="both"/>
        <w:rPr>
          <w:color w:val="000000" w:themeColor="text1"/>
          <w:sz w:val="26"/>
          <w:szCs w:val="26"/>
        </w:rPr>
      </w:pPr>
      <w:r w:rsidRPr="008D3E91">
        <w:rPr>
          <w:color w:val="000000" w:themeColor="text1"/>
          <w:sz w:val="26"/>
          <w:szCs w:val="26"/>
        </w:rPr>
        <w:t>- индивидуальную;</w:t>
      </w:r>
    </w:p>
    <w:p w:rsidR="00C24D39" w:rsidRPr="008D3E91" w:rsidRDefault="00C24D39" w:rsidP="00C178E7">
      <w:pPr>
        <w:spacing w:line="276" w:lineRule="auto"/>
        <w:ind w:firstLine="709"/>
        <w:jc w:val="both"/>
        <w:rPr>
          <w:color w:val="000000" w:themeColor="text1"/>
          <w:sz w:val="26"/>
          <w:szCs w:val="26"/>
        </w:rPr>
      </w:pPr>
      <w:r w:rsidRPr="008D3E91">
        <w:rPr>
          <w:color w:val="000000" w:themeColor="text1"/>
          <w:sz w:val="26"/>
          <w:szCs w:val="26"/>
        </w:rPr>
        <w:t xml:space="preserve">- </w:t>
      </w:r>
      <w:r w:rsidR="00E81B5F" w:rsidRPr="008D3E91">
        <w:rPr>
          <w:color w:val="000000" w:themeColor="text1"/>
          <w:sz w:val="26"/>
          <w:szCs w:val="26"/>
        </w:rPr>
        <w:t>малоэтажную (до 3-х этажей);</w:t>
      </w:r>
    </w:p>
    <w:p w:rsidR="00E81B5F" w:rsidRPr="008D3E91" w:rsidRDefault="00E81B5F" w:rsidP="00C178E7">
      <w:pPr>
        <w:spacing w:line="276" w:lineRule="auto"/>
        <w:ind w:firstLine="709"/>
        <w:jc w:val="both"/>
        <w:rPr>
          <w:color w:val="000000" w:themeColor="text1"/>
          <w:sz w:val="26"/>
          <w:szCs w:val="26"/>
        </w:rPr>
      </w:pPr>
      <w:r w:rsidRPr="008D3E91">
        <w:rPr>
          <w:color w:val="000000" w:themeColor="text1"/>
          <w:sz w:val="26"/>
          <w:szCs w:val="26"/>
        </w:rPr>
        <w:t>- среднеэтажную (до 5 этажей).</w:t>
      </w:r>
    </w:p>
    <w:p w:rsidR="00401FF1" w:rsidRPr="008D3E91" w:rsidRDefault="00E81B5F" w:rsidP="00401FF1">
      <w:pPr>
        <w:spacing w:line="276" w:lineRule="auto"/>
        <w:ind w:firstLine="709"/>
        <w:jc w:val="both"/>
        <w:rPr>
          <w:color w:val="000000" w:themeColor="text1"/>
          <w:sz w:val="26"/>
          <w:szCs w:val="26"/>
        </w:rPr>
      </w:pPr>
      <w:r w:rsidRPr="008D3E91">
        <w:rPr>
          <w:color w:val="000000" w:themeColor="text1"/>
          <w:sz w:val="26"/>
          <w:szCs w:val="26"/>
        </w:rPr>
        <w:t>Общая площадь жилых территорий города составляет 52</w:t>
      </w:r>
      <w:r w:rsidR="009806E1" w:rsidRPr="008D3E91">
        <w:rPr>
          <w:color w:val="000000" w:themeColor="text1"/>
          <w:sz w:val="26"/>
          <w:szCs w:val="26"/>
        </w:rPr>
        <w:t>4</w:t>
      </w:r>
      <w:r w:rsidR="00AF18C1" w:rsidRPr="008D3E91">
        <w:rPr>
          <w:color w:val="000000" w:themeColor="text1"/>
          <w:sz w:val="26"/>
          <w:szCs w:val="26"/>
        </w:rPr>
        <w:t xml:space="preserve"> </w:t>
      </w:r>
      <w:r w:rsidRPr="008D3E91">
        <w:rPr>
          <w:color w:val="000000" w:themeColor="text1"/>
          <w:sz w:val="26"/>
          <w:szCs w:val="26"/>
        </w:rPr>
        <w:t>га.</w:t>
      </w:r>
      <w:r w:rsidR="00AF18C1" w:rsidRPr="008D3E91">
        <w:rPr>
          <w:color w:val="000000" w:themeColor="text1"/>
          <w:sz w:val="26"/>
          <w:szCs w:val="26"/>
        </w:rPr>
        <w:t xml:space="preserve"> Самой распространённой застройкой на территории города является индивидуальная – 52%, далее </w:t>
      </w:r>
      <w:r w:rsidR="000C1B4D" w:rsidRPr="008D3E91">
        <w:rPr>
          <w:color w:val="000000" w:themeColor="text1"/>
          <w:sz w:val="26"/>
          <w:szCs w:val="26"/>
        </w:rPr>
        <w:t>историческая</w:t>
      </w:r>
      <w:r w:rsidR="00AF18C1" w:rsidRPr="008D3E91">
        <w:rPr>
          <w:color w:val="000000" w:themeColor="text1"/>
          <w:sz w:val="26"/>
          <w:szCs w:val="26"/>
        </w:rPr>
        <w:t xml:space="preserve"> – 35%, малоэтажная – 10% и среднеэтажкая </w:t>
      </w:r>
      <w:r w:rsidR="000C1B4D" w:rsidRPr="008D3E91">
        <w:rPr>
          <w:color w:val="000000" w:themeColor="text1"/>
          <w:sz w:val="26"/>
          <w:szCs w:val="26"/>
        </w:rPr>
        <w:t>–</w:t>
      </w:r>
      <w:r w:rsidR="00AF18C1" w:rsidRPr="008D3E91">
        <w:rPr>
          <w:color w:val="000000" w:themeColor="text1"/>
          <w:sz w:val="26"/>
          <w:szCs w:val="26"/>
        </w:rPr>
        <w:t xml:space="preserve"> </w:t>
      </w:r>
      <w:r w:rsidR="000C1B4D" w:rsidRPr="008D3E91">
        <w:rPr>
          <w:color w:val="000000" w:themeColor="text1"/>
          <w:sz w:val="26"/>
          <w:szCs w:val="26"/>
        </w:rPr>
        <w:t>3%.</w:t>
      </w:r>
      <w:r w:rsidR="00401FF1" w:rsidRPr="008D3E91">
        <w:rPr>
          <w:color w:val="000000" w:themeColor="text1"/>
          <w:sz w:val="26"/>
          <w:szCs w:val="26"/>
        </w:rPr>
        <w:t xml:space="preserve"> </w:t>
      </w:r>
    </w:p>
    <w:p w:rsidR="00401FF1" w:rsidRPr="008D3E91" w:rsidRDefault="00401FF1" w:rsidP="00401FF1">
      <w:pPr>
        <w:spacing w:line="276" w:lineRule="auto"/>
        <w:ind w:firstLine="709"/>
        <w:jc w:val="both"/>
        <w:rPr>
          <w:color w:val="000000" w:themeColor="text1"/>
          <w:sz w:val="26"/>
          <w:szCs w:val="26"/>
        </w:rPr>
      </w:pPr>
      <w:r w:rsidRPr="008D3E91">
        <w:rPr>
          <w:color w:val="000000" w:themeColor="text1"/>
          <w:sz w:val="26"/>
          <w:szCs w:val="26"/>
        </w:rPr>
        <w:t>Типология и</w:t>
      </w:r>
      <w:r w:rsidR="00902BEB" w:rsidRPr="008D3E91">
        <w:rPr>
          <w:color w:val="000000" w:themeColor="text1"/>
          <w:sz w:val="26"/>
          <w:szCs w:val="26"/>
        </w:rPr>
        <w:t>ндивидуаль</w:t>
      </w:r>
      <w:r w:rsidRPr="008D3E91">
        <w:rPr>
          <w:color w:val="000000" w:themeColor="text1"/>
          <w:sz w:val="26"/>
          <w:szCs w:val="26"/>
        </w:rPr>
        <w:t>ной</w:t>
      </w:r>
      <w:r w:rsidR="00902BEB" w:rsidRPr="008D3E91">
        <w:rPr>
          <w:color w:val="000000" w:themeColor="text1"/>
          <w:sz w:val="26"/>
          <w:szCs w:val="26"/>
        </w:rPr>
        <w:t xml:space="preserve"> жил</w:t>
      </w:r>
      <w:r w:rsidRPr="008D3E91">
        <w:rPr>
          <w:color w:val="000000" w:themeColor="text1"/>
          <w:sz w:val="26"/>
          <w:szCs w:val="26"/>
        </w:rPr>
        <w:t>ой</w:t>
      </w:r>
      <w:r w:rsidR="00902BEB" w:rsidRPr="008D3E91">
        <w:rPr>
          <w:color w:val="000000" w:themeColor="text1"/>
          <w:sz w:val="26"/>
          <w:szCs w:val="26"/>
        </w:rPr>
        <w:t xml:space="preserve"> застройк</w:t>
      </w:r>
      <w:r w:rsidRPr="008D3E91">
        <w:rPr>
          <w:color w:val="000000" w:themeColor="text1"/>
          <w:sz w:val="26"/>
          <w:szCs w:val="26"/>
        </w:rPr>
        <w:t>и</w:t>
      </w:r>
      <w:r w:rsidR="00902BEB" w:rsidRPr="008D3E91">
        <w:rPr>
          <w:color w:val="000000" w:themeColor="text1"/>
          <w:sz w:val="26"/>
          <w:szCs w:val="26"/>
        </w:rPr>
        <w:t xml:space="preserve"> представлена главным образом </w:t>
      </w:r>
      <w:r w:rsidRPr="008D3E91">
        <w:rPr>
          <w:color w:val="000000" w:themeColor="text1"/>
          <w:sz w:val="26"/>
          <w:szCs w:val="26"/>
        </w:rPr>
        <w:t xml:space="preserve">частными </w:t>
      </w:r>
      <w:r w:rsidR="00902BEB" w:rsidRPr="008D3E91">
        <w:rPr>
          <w:color w:val="000000" w:themeColor="text1"/>
          <w:sz w:val="26"/>
          <w:szCs w:val="26"/>
        </w:rPr>
        <w:t>домами со</w:t>
      </w:r>
      <w:r w:rsidRPr="008D3E91">
        <w:rPr>
          <w:color w:val="000000" w:themeColor="text1"/>
          <w:sz w:val="26"/>
          <w:szCs w:val="26"/>
        </w:rPr>
        <w:t xml:space="preserve">ветского периода и современными </w:t>
      </w:r>
      <w:r w:rsidR="00902BEB" w:rsidRPr="008D3E91">
        <w:rPr>
          <w:color w:val="000000" w:themeColor="text1"/>
          <w:sz w:val="26"/>
          <w:szCs w:val="26"/>
        </w:rPr>
        <w:t>коттеджа</w:t>
      </w:r>
      <w:r w:rsidRPr="008D3E91">
        <w:rPr>
          <w:color w:val="000000" w:themeColor="text1"/>
          <w:sz w:val="26"/>
          <w:szCs w:val="26"/>
        </w:rPr>
        <w:t>ми</w:t>
      </w:r>
      <w:r w:rsidR="00902BEB" w:rsidRPr="008D3E91">
        <w:rPr>
          <w:color w:val="000000" w:themeColor="text1"/>
          <w:sz w:val="26"/>
          <w:szCs w:val="26"/>
        </w:rPr>
        <w:t xml:space="preserve">. </w:t>
      </w:r>
      <w:r w:rsidRPr="008D3E91">
        <w:rPr>
          <w:color w:val="000000" w:themeColor="text1"/>
          <w:sz w:val="26"/>
          <w:szCs w:val="26"/>
        </w:rPr>
        <w:t xml:space="preserve">В целом </w:t>
      </w:r>
      <w:r w:rsidR="00902BEB" w:rsidRPr="008D3E91">
        <w:rPr>
          <w:color w:val="000000" w:themeColor="text1"/>
          <w:sz w:val="26"/>
          <w:szCs w:val="26"/>
        </w:rPr>
        <w:t>слабо</w:t>
      </w:r>
      <w:r w:rsidRPr="008D3E91">
        <w:rPr>
          <w:color w:val="000000" w:themeColor="text1"/>
          <w:sz w:val="26"/>
          <w:szCs w:val="26"/>
        </w:rPr>
        <w:t xml:space="preserve"> </w:t>
      </w:r>
      <w:r w:rsidR="00902BEB" w:rsidRPr="008D3E91">
        <w:rPr>
          <w:color w:val="000000" w:themeColor="text1"/>
          <w:sz w:val="26"/>
          <w:szCs w:val="26"/>
        </w:rPr>
        <w:t>обеспе</w:t>
      </w:r>
      <w:r w:rsidRPr="008D3E91">
        <w:rPr>
          <w:color w:val="000000" w:themeColor="text1"/>
          <w:sz w:val="26"/>
          <w:szCs w:val="26"/>
        </w:rPr>
        <w:t xml:space="preserve">чена инженерными коммуникациями </w:t>
      </w:r>
      <w:r w:rsidR="00902BEB" w:rsidRPr="008D3E91">
        <w:rPr>
          <w:color w:val="000000" w:themeColor="text1"/>
          <w:sz w:val="26"/>
          <w:szCs w:val="26"/>
        </w:rPr>
        <w:t>и объектами</w:t>
      </w:r>
      <w:r w:rsidRPr="008D3E91">
        <w:rPr>
          <w:color w:val="000000" w:themeColor="text1"/>
          <w:sz w:val="26"/>
          <w:szCs w:val="26"/>
        </w:rPr>
        <w:t xml:space="preserve"> общественно-деловой инфра</w:t>
      </w:r>
      <w:r w:rsidR="00902BEB" w:rsidRPr="008D3E91">
        <w:rPr>
          <w:color w:val="000000" w:themeColor="text1"/>
          <w:sz w:val="26"/>
          <w:szCs w:val="26"/>
        </w:rPr>
        <w:t>структуры</w:t>
      </w:r>
      <w:r w:rsidRPr="008D3E91">
        <w:rPr>
          <w:color w:val="000000" w:themeColor="text1"/>
          <w:sz w:val="26"/>
          <w:szCs w:val="26"/>
        </w:rPr>
        <w:t xml:space="preserve">. </w:t>
      </w:r>
    </w:p>
    <w:p w:rsidR="00902BEB" w:rsidRPr="008D3E91" w:rsidRDefault="00401FF1" w:rsidP="00401FF1">
      <w:pPr>
        <w:spacing w:line="276" w:lineRule="auto"/>
        <w:ind w:firstLine="709"/>
        <w:jc w:val="both"/>
        <w:rPr>
          <w:color w:val="000000" w:themeColor="text1"/>
          <w:sz w:val="26"/>
          <w:szCs w:val="26"/>
        </w:rPr>
      </w:pPr>
      <w:r w:rsidRPr="008D3E91">
        <w:rPr>
          <w:color w:val="000000" w:themeColor="text1"/>
          <w:sz w:val="26"/>
          <w:szCs w:val="26"/>
        </w:rPr>
        <w:t>Малоэтажная и среднеэтажная застройка представлена многоквартирными жилыми домами от двух до пяти этажей в основном советского</w:t>
      </w:r>
      <w:r w:rsidR="00210D01" w:rsidRPr="008D3E91">
        <w:rPr>
          <w:color w:val="000000" w:themeColor="text1"/>
          <w:sz w:val="26"/>
          <w:szCs w:val="26"/>
        </w:rPr>
        <w:t xml:space="preserve"> периода индустриального домостроения. Современные дома в большей части построены в районе улицы Некрасова.</w:t>
      </w:r>
    </w:p>
    <w:p w:rsidR="00210D01" w:rsidRPr="008D3E91" w:rsidRDefault="00210D01" w:rsidP="00210D01">
      <w:pPr>
        <w:spacing w:line="276" w:lineRule="auto"/>
        <w:ind w:firstLine="709"/>
        <w:jc w:val="both"/>
        <w:rPr>
          <w:color w:val="000000" w:themeColor="text1"/>
          <w:sz w:val="26"/>
          <w:szCs w:val="26"/>
        </w:rPr>
      </w:pPr>
      <w:r w:rsidRPr="008D3E91">
        <w:rPr>
          <w:color w:val="000000" w:themeColor="text1"/>
          <w:sz w:val="26"/>
          <w:szCs w:val="26"/>
        </w:rPr>
        <w:t>Историческая застройка состоит из территорий исторической разреженной застройки дореволюционного периода с отдельными включениями застройки всех последующих лет вплоть до настоящего времени.</w:t>
      </w:r>
    </w:p>
    <w:p w:rsidR="00C97927" w:rsidRPr="008D3E91" w:rsidRDefault="00C178E7" w:rsidP="000C1B4D">
      <w:pPr>
        <w:spacing w:line="276" w:lineRule="auto"/>
        <w:ind w:firstLine="709"/>
        <w:jc w:val="both"/>
        <w:rPr>
          <w:color w:val="000000" w:themeColor="text1"/>
          <w:sz w:val="26"/>
          <w:szCs w:val="26"/>
        </w:rPr>
      </w:pPr>
      <w:r w:rsidRPr="008D3E91">
        <w:rPr>
          <w:color w:val="000000" w:themeColor="text1"/>
          <w:sz w:val="26"/>
          <w:szCs w:val="26"/>
        </w:rPr>
        <w:t>Жилищный фонд городского поселения состав</w:t>
      </w:r>
      <w:r w:rsidR="00E015B5" w:rsidRPr="008D3E91">
        <w:rPr>
          <w:color w:val="000000" w:themeColor="text1"/>
          <w:sz w:val="26"/>
          <w:szCs w:val="26"/>
        </w:rPr>
        <w:t>ляет</w:t>
      </w:r>
      <w:r w:rsidRPr="008D3E91">
        <w:rPr>
          <w:color w:val="000000" w:themeColor="text1"/>
          <w:sz w:val="26"/>
          <w:szCs w:val="26"/>
        </w:rPr>
        <w:t xml:space="preserve"> </w:t>
      </w:r>
      <w:r w:rsidR="00F43552" w:rsidRPr="008D3E91">
        <w:rPr>
          <w:color w:val="000000" w:themeColor="text1"/>
          <w:sz w:val="26"/>
          <w:szCs w:val="26"/>
        </w:rPr>
        <w:t>265,2</w:t>
      </w:r>
      <w:r w:rsidRPr="008D3E91">
        <w:rPr>
          <w:color w:val="000000" w:themeColor="text1"/>
          <w:sz w:val="26"/>
          <w:szCs w:val="26"/>
        </w:rPr>
        <w:t xml:space="preserve"> тыс.м</w:t>
      </w:r>
      <w:r w:rsidRPr="008D3E91">
        <w:rPr>
          <w:color w:val="000000" w:themeColor="text1"/>
          <w:sz w:val="26"/>
          <w:szCs w:val="26"/>
          <w:vertAlign w:val="superscript"/>
        </w:rPr>
        <w:t>2</w:t>
      </w:r>
      <w:r w:rsidRPr="008D3E91">
        <w:rPr>
          <w:color w:val="000000" w:themeColor="text1"/>
          <w:sz w:val="26"/>
          <w:szCs w:val="26"/>
        </w:rPr>
        <w:t xml:space="preserve">. </w:t>
      </w:r>
      <w:r w:rsidR="00BD04AD" w:rsidRPr="008D3E91">
        <w:rPr>
          <w:color w:val="000000" w:themeColor="text1"/>
          <w:sz w:val="26"/>
          <w:szCs w:val="26"/>
        </w:rPr>
        <w:t>Индивидуальная застройка 125,8 тыс.м</w:t>
      </w:r>
      <w:r w:rsidR="00BD04AD" w:rsidRPr="008D3E91">
        <w:rPr>
          <w:color w:val="000000" w:themeColor="text1"/>
          <w:sz w:val="26"/>
          <w:szCs w:val="26"/>
          <w:vertAlign w:val="superscript"/>
        </w:rPr>
        <w:t>2</w:t>
      </w:r>
      <w:r w:rsidR="00BD04AD" w:rsidRPr="008D3E91">
        <w:rPr>
          <w:color w:val="000000" w:themeColor="text1"/>
          <w:sz w:val="26"/>
          <w:szCs w:val="26"/>
        </w:rPr>
        <w:t xml:space="preserve"> (47%), многоквартирная 139,4 тыс.м</w:t>
      </w:r>
      <w:r w:rsidR="00BD04AD" w:rsidRPr="008D3E91">
        <w:rPr>
          <w:color w:val="000000" w:themeColor="text1"/>
          <w:sz w:val="26"/>
          <w:szCs w:val="26"/>
          <w:vertAlign w:val="superscript"/>
        </w:rPr>
        <w:t>2</w:t>
      </w:r>
      <w:r w:rsidR="00BD04AD" w:rsidRPr="008D3E91">
        <w:rPr>
          <w:color w:val="000000" w:themeColor="text1"/>
          <w:sz w:val="26"/>
          <w:szCs w:val="26"/>
        </w:rPr>
        <w:t xml:space="preserve"> (53%). </w:t>
      </w:r>
      <w:r w:rsidR="0048463C" w:rsidRPr="008D3E91">
        <w:rPr>
          <w:color w:val="000000" w:themeColor="text1"/>
          <w:sz w:val="26"/>
          <w:szCs w:val="26"/>
        </w:rPr>
        <w:t>Жилищная обеспеченность в городском поселении составляет 2</w:t>
      </w:r>
      <w:r w:rsidR="00F43552" w:rsidRPr="008D3E91">
        <w:rPr>
          <w:color w:val="000000" w:themeColor="text1"/>
          <w:sz w:val="26"/>
          <w:szCs w:val="26"/>
        </w:rPr>
        <w:t>6,2</w:t>
      </w:r>
      <w:r w:rsidRPr="008D3E91">
        <w:rPr>
          <w:color w:val="000000" w:themeColor="text1"/>
          <w:sz w:val="26"/>
          <w:szCs w:val="26"/>
        </w:rPr>
        <w:t xml:space="preserve"> м</w:t>
      </w:r>
      <w:r w:rsidRPr="008D3E91">
        <w:rPr>
          <w:color w:val="000000" w:themeColor="text1"/>
          <w:sz w:val="26"/>
          <w:szCs w:val="26"/>
          <w:vertAlign w:val="superscript"/>
        </w:rPr>
        <w:t xml:space="preserve">2 </w:t>
      </w:r>
      <w:r w:rsidRPr="008D3E91">
        <w:rPr>
          <w:color w:val="000000" w:themeColor="text1"/>
          <w:sz w:val="26"/>
          <w:szCs w:val="26"/>
        </w:rPr>
        <w:t>общей площади.</w:t>
      </w:r>
      <w:r w:rsidR="0048463C" w:rsidRPr="008D3E91">
        <w:rPr>
          <w:color w:val="000000" w:themeColor="text1"/>
          <w:sz w:val="26"/>
          <w:szCs w:val="26"/>
        </w:rPr>
        <w:t xml:space="preserve"> Аварийный жилой фонд поселения составляет 3,3 тыс. м</w:t>
      </w:r>
      <w:r w:rsidR="0048463C" w:rsidRPr="008D3E91">
        <w:rPr>
          <w:color w:val="000000" w:themeColor="text1"/>
          <w:sz w:val="26"/>
          <w:szCs w:val="26"/>
          <w:vertAlign w:val="superscript"/>
        </w:rPr>
        <w:t>2</w:t>
      </w:r>
      <w:r w:rsidR="0048463C" w:rsidRPr="008D3E91">
        <w:rPr>
          <w:color w:val="000000" w:themeColor="text1"/>
          <w:sz w:val="26"/>
          <w:szCs w:val="26"/>
        </w:rPr>
        <w:t>. Среднегодовой ввод жилья около 2 тыс.</w:t>
      </w:r>
      <w:r w:rsidR="00C97927" w:rsidRPr="008D3E91">
        <w:rPr>
          <w:color w:val="000000" w:themeColor="text1"/>
          <w:sz w:val="26"/>
          <w:szCs w:val="26"/>
        </w:rPr>
        <w:t xml:space="preserve"> м</w:t>
      </w:r>
      <w:r w:rsidR="00C97927" w:rsidRPr="008D3E91">
        <w:rPr>
          <w:color w:val="000000" w:themeColor="text1"/>
          <w:sz w:val="26"/>
          <w:szCs w:val="26"/>
          <w:vertAlign w:val="superscript"/>
        </w:rPr>
        <w:t>2</w:t>
      </w:r>
      <w:r w:rsidR="0048463C" w:rsidRPr="008D3E91">
        <w:rPr>
          <w:color w:val="000000" w:themeColor="text1"/>
          <w:sz w:val="26"/>
          <w:szCs w:val="26"/>
        </w:rPr>
        <w:t>.</w:t>
      </w:r>
      <w:r w:rsidR="000C1B4D" w:rsidRPr="008D3E91">
        <w:rPr>
          <w:color w:val="000000" w:themeColor="text1"/>
          <w:sz w:val="26"/>
          <w:szCs w:val="26"/>
        </w:rPr>
        <w:t xml:space="preserve"> </w:t>
      </w:r>
      <w:r w:rsidR="00C97927" w:rsidRPr="008D3E91">
        <w:rPr>
          <w:color w:val="000000" w:themeColor="text1"/>
          <w:sz w:val="26"/>
          <w:szCs w:val="26"/>
        </w:rPr>
        <w:t>В целом жилищный фонд городского поселения, как по количеству, так и по состоянию можно охарактеризовать средним уровнем.</w:t>
      </w:r>
    </w:p>
    <w:p w:rsidR="00BD04AD" w:rsidRPr="008D3E91" w:rsidRDefault="00516ECF" w:rsidP="00962B36">
      <w:pPr>
        <w:spacing w:line="276" w:lineRule="auto"/>
        <w:ind w:firstLine="709"/>
        <w:jc w:val="both"/>
        <w:rPr>
          <w:color w:val="000000" w:themeColor="text1"/>
          <w:sz w:val="26"/>
          <w:szCs w:val="26"/>
        </w:rPr>
      </w:pPr>
      <w:r w:rsidRPr="008D3E91">
        <w:rPr>
          <w:color w:val="000000" w:themeColor="text1"/>
          <w:sz w:val="26"/>
          <w:szCs w:val="26"/>
        </w:rPr>
        <w:t>Генеральным планом предлагается на первую очередь довести среднюю жилищную обеспеченность до 30 м</w:t>
      </w:r>
      <w:r w:rsidRPr="008D3E91">
        <w:rPr>
          <w:color w:val="000000" w:themeColor="text1"/>
          <w:sz w:val="26"/>
          <w:szCs w:val="26"/>
          <w:vertAlign w:val="superscript"/>
        </w:rPr>
        <w:t>2</w:t>
      </w:r>
      <w:r w:rsidRPr="008D3E91">
        <w:rPr>
          <w:color w:val="000000" w:themeColor="text1"/>
          <w:sz w:val="26"/>
          <w:szCs w:val="26"/>
        </w:rPr>
        <w:t>, на расчетный срок до 35 м</w:t>
      </w:r>
      <w:r w:rsidRPr="008D3E91">
        <w:rPr>
          <w:color w:val="000000" w:themeColor="text1"/>
          <w:sz w:val="26"/>
          <w:szCs w:val="26"/>
          <w:vertAlign w:val="superscript"/>
        </w:rPr>
        <w:t>2</w:t>
      </w:r>
      <w:r w:rsidRPr="008D3E91">
        <w:rPr>
          <w:color w:val="000000" w:themeColor="text1"/>
          <w:sz w:val="26"/>
          <w:szCs w:val="26"/>
        </w:rPr>
        <w:t>.</w:t>
      </w:r>
    </w:p>
    <w:p w:rsidR="000C3573" w:rsidRPr="008D3E91" w:rsidRDefault="00F61394" w:rsidP="00F61394">
      <w:pPr>
        <w:jc w:val="center"/>
        <w:rPr>
          <w:b/>
          <w:color w:val="000000" w:themeColor="text1"/>
          <w:sz w:val="26"/>
          <w:szCs w:val="26"/>
        </w:rPr>
      </w:pPr>
      <w:r w:rsidRPr="008D3E91">
        <w:rPr>
          <w:b/>
          <w:color w:val="000000" w:themeColor="text1"/>
          <w:sz w:val="26"/>
          <w:szCs w:val="26"/>
        </w:rPr>
        <w:t>Перспективный план ввода жилья</w:t>
      </w:r>
      <w:r w:rsidR="00414449" w:rsidRPr="008D3E91">
        <w:rPr>
          <w:b/>
          <w:color w:val="000000" w:themeColor="text1"/>
          <w:sz w:val="26"/>
          <w:szCs w:val="26"/>
        </w:rPr>
        <w:t xml:space="preserve"> городского поселения</w:t>
      </w:r>
    </w:p>
    <w:p w:rsidR="000C3573" w:rsidRPr="008D3E91" w:rsidRDefault="000C3573" w:rsidP="000C3573">
      <w:pPr>
        <w:spacing w:line="276" w:lineRule="auto"/>
        <w:jc w:val="right"/>
        <w:rPr>
          <w:i/>
          <w:color w:val="000000" w:themeColor="text1"/>
        </w:rPr>
      </w:pPr>
      <w:r w:rsidRPr="008D3E91">
        <w:rPr>
          <w:i/>
          <w:color w:val="000000" w:themeColor="text1"/>
        </w:rPr>
        <w:t>Таблица 14</w:t>
      </w:r>
    </w:p>
    <w:tbl>
      <w:tblPr>
        <w:tblStyle w:val="affffc"/>
        <w:tblW w:w="0" w:type="auto"/>
        <w:tblLook w:val="04A0" w:firstRow="1" w:lastRow="0" w:firstColumn="1" w:lastColumn="0" w:noHBand="0" w:noVBand="1"/>
      </w:tblPr>
      <w:tblGrid>
        <w:gridCol w:w="3257"/>
        <w:gridCol w:w="3257"/>
        <w:gridCol w:w="3257"/>
      </w:tblGrid>
      <w:tr w:rsidR="008D3E91" w:rsidRPr="008D3E91" w:rsidTr="00414449">
        <w:trPr>
          <w:trHeight w:val="395"/>
        </w:trPr>
        <w:tc>
          <w:tcPr>
            <w:tcW w:w="9771" w:type="dxa"/>
            <w:gridSpan w:val="3"/>
            <w:vAlign w:val="center"/>
          </w:tcPr>
          <w:p w:rsidR="000C3573" w:rsidRPr="008D3E91" w:rsidRDefault="000C3573" w:rsidP="00414449">
            <w:pPr>
              <w:suppressAutoHyphens w:val="0"/>
              <w:jc w:val="center"/>
              <w:rPr>
                <w:b/>
                <w:bCs/>
                <w:color w:val="000000" w:themeColor="text1"/>
                <w:sz w:val="26"/>
                <w:szCs w:val="26"/>
                <w:lang w:eastAsia="ru-RU"/>
              </w:rPr>
            </w:pPr>
            <w:r w:rsidRPr="008D3E91">
              <w:rPr>
                <w:b/>
                <w:bCs/>
                <w:color w:val="000000" w:themeColor="text1"/>
                <w:sz w:val="26"/>
                <w:szCs w:val="26"/>
                <w:lang w:eastAsia="ru-RU"/>
              </w:rPr>
              <w:t>Ввод жилья, тыс.м</w:t>
            </w:r>
            <w:r w:rsidRPr="008D3E91">
              <w:rPr>
                <w:b/>
                <w:bCs/>
                <w:color w:val="000000" w:themeColor="text1"/>
                <w:sz w:val="26"/>
                <w:szCs w:val="26"/>
                <w:vertAlign w:val="superscript"/>
                <w:lang w:eastAsia="ru-RU"/>
              </w:rPr>
              <w:t>2</w:t>
            </w:r>
          </w:p>
        </w:tc>
      </w:tr>
      <w:tr w:rsidR="008D3E91" w:rsidRPr="008D3E91" w:rsidTr="00414449">
        <w:trPr>
          <w:trHeight w:val="512"/>
        </w:trPr>
        <w:tc>
          <w:tcPr>
            <w:tcW w:w="3257" w:type="dxa"/>
            <w:vAlign w:val="center"/>
          </w:tcPr>
          <w:p w:rsidR="000C3573" w:rsidRPr="008D3E91" w:rsidRDefault="007B7228" w:rsidP="00414449">
            <w:pPr>
              <w:jc w:val="center"/>
              <w:rPr>
                <w:b/>
                <w:color w:val="000000" w:themeColor="text1"/>
                <w:sz w:val="26"/>
                <w:szCs w:val="26"/>
              </w:rPr>
            </w:pPr>
            <w:r w:rsidRPr="008D3E91">
              <w:rPr>
                <w:b/>
                <w:color w:val="000000" w:themeColor="text1"/>
                <w:sz w:val="26"/>
                <w:szCs w:val="26"/>
              </w:rPr>
              <w:t>Первая очередь (2032 г.)</w:t>
            </w:r>
          </w:p>
        </w:tc>
        <w:tc>
          <w:tcPr>
            <w:tcW w:w="3257" w:type="dxa"/>
            <w:vAlign w:val="center"/>
          </w:tcPr>
          <w:p w:rsidR="000C3573" w:rsidRPr="008D3E91" w:rsidRDefault="007B7228" w:rsidP="00414449">
            <w:pPr>
              <w:jc w:val="center"/>
              <w:rPr>
                <w:b/>
                <w:color w:val="000000" w:themeColor="text1"/>
                <w:sz w:val="26"/>
                <w:szCs w:val="26"/>
              </w:rPr>
            </w:pPr>
            <w:r w:rsidRPr="008D3E91">
              <w:rPr>
                <w:b/>
                <w:color w:val="000000" w:themeColor="text1"/>
                <w:sz w:val="26"/>
                <w:szCs w:val="26"/>
              </w:rPr>
              <w:t>Расчетный срок (2042 г.)</w:t>
            </w:r>
          </w:p>
        </w:tc>
        <w:tc>
          <w:tcPr>
            <w:tcW w:w="3257" w:type="dxa"/>
            <w:vAlign w:val="center"/>
          </w:tcPr>
          <w:p w:rsidR="000C3573" w:rsidRPr="008D3E91" w:rsidRDefault="007B7228" w:rsidP="00414449">
            <w:pPr>
              <w:jc w:val="center"/>
              <w:rPr>
                <w:b/>
                <w:color w:val="000000" w:themeColor="text1"/>
                <w:sz w:val="26"/>
                <w:szCs w:val="26"/>
              </w:rPr>
            </w:pPr>
            <w:r w:rsidRPr="008D3E91">
              <w:rPr>
                <w:b/>
                <w:color w:val="000000" w:themeColor="text1"/>
                <w:sz w:val="26"/>
                <w:szCs w:val="26"/>
              </w:rPr>
              <w:t>Всего за период</w:t>
            </w:r>
          </w:p>
        </w:tc>
      </w:tr>
      <w:tr w:rsidR="000C3573" w:rsidRPr="008D3E91" w:rsidTr="00414449">
        <w:trPr>
          <w:trHeight w:val="336"/>
        </w:trPr>
        <w:tc>
          <w:tcPr>
            <w:tcW w:w="3257" w:type="dxa"/>
            <w:vAlign w:val="center"/>
          </w:tcPr>
          <w:p w:rsidR="000C3573" w:rsidRPr="008D3E91" w:rsidRDefault="00414449" w:rsidP="00414449">
            <w:pPr>
              <w:jc w:val="center"/>
              <w:rPr>
                <w:color w:val="000000" w:themeColor="text1"/>
                <w:sz w:val="26"/>
                <w:szCs w:val="26"/>
              </w:rPr>
            </w:pPr>
            <w:r w:rsidRPr="008D3E91">
              <w:rPr>
                <w:color w:val="000000" w:themeColor="text1"/>
                <w:sz w:val="26"/>
                <w:szCs w:val="26"/>
              </w:rPr>
              <w:t>64,8</w:t>
            </w:r>
          </w:p>
        </w:tc>
        <w:tc>
          <w:tcPr>
            <w:tcW w:w="3257" w:type="dxa"/>
            <w:vAlign w:val="center"/>
          </w:tcPr>
          <w:p w:rsidR="000C3573" w:rsidRPr="008D3E91" w:rsidRDefault="00414449" w:rsidP="00414449">
            <w:pPr>
              <w:jc w:val="center"/>
              <w:rPr>
                <w:color w:val="000000" w:themeColor="text1"/>
                <w:sz w:val="26"/>
                <w:szCs w:val="26"/>
              </w:rPr>
            </w:pPr>
            <w:r w:rsidRPr="008D3E91">
              <w:rPr>
                <w:color w:val="000000" w:themeColor="text1"/>
                <w:sz w:val="26"/>
                <w:szCs w:val="26"/>
              </w:rPr>
              <w:t>90</w:t>
            </w:r>
          </w:p>
        </w:tc>
        <w:tc>
          <w:tcPr>
            <w:tcW w:w="3257" w:type="dxa"/>
            <w:vAlign w:val="center"/>
          </w:tcPr>
          <w:p w:rsidR="000C3573" w:rsidRPr="008D3E91" w:rsidRDefault="00414449" w:rsidP="00414449">
            <w:pPr>
              <w:jc w:val="center"/>
              <w:rPr>
                <w:color w:val="000000" w:themeColor="text1"/>
                <w:sz w:val="26"/>
                <w:szCs w:val="26"/>
              </w:rPr>
            </w:pPr>
            <w:r w:rsidRPr="008D3E91">
              <w:rPr>
                <w:color w:val="000000" w:themeColor="text1"/>
                <w:sz w:val="26"/>
                <w:szCs w:val="26"/>
              </w:rPr>
              <w:t>154,8</w:t>
            </w:r>
          </w:p>
        </w:tc>
      </w:tr>
    </w:tbl>
    <w:p w:rsidR="00891E5D" w:rsidRPr="008D3E91" w:rsidRDefault="00891E5D" w:rsidP="00891E5D">
      <w:pPr>
        <w:jc w:val="center"/>
        <w:rPr>
          <w:b/>
          <w:color w:val="000000" w:themeColor="text1"/>
          <w:sz w:val="26"/>
          <w:szCs w:val="26"/>
        </w:rPr>
      </w:pPr>
    </w:p>
    <w:p w:rsidR="00831498" w:rsidRPr="008D3E91" w:rsidRDefault="00891E5D" w:rsidP="00C53D40">
      <w:pPr>
        <w:spacing w:line="276" w:lineRule="auto"/>
        <w:jc w:val="center"/>
        <w:rPr>
          <w:b/>
          <w:color w:val="000000" w:themeColor="text1"/>
          <w:sz w:val="26"/>
          <w:szCs w:val="26"/>
        </w:rPr>
      </w:pPr>
      <w:r w:rsidRPr="008D3E91">
        <w:rPr>
          <w:b/>
          <w:color w:val="000000" w:themeColor="text1"/>
          <w:sz w:val="26"/>
          <w:szCs w:val="26"/>
        </w:rPr>
        <w:t>Типология нового жилищного строительства</w:t>
      </w:r>
    </w:p>
    <w:p w:rsidR="00F37CFE" w:rsidRPr="008D3E91" w:rsidRDefault="00F37CFE" w:rsidP="00F37CFE">
      <w:pPr>
        <w:spacing w:line="276" w:lineRule="auto"/>
        <w:ind w:firstLine="709"/>
        <w:jc w:val="both"/>
        <w:rPr>
          <w:color w:val="000000" w:themeColor="text1"/>
          <w:sz w:val="26"/>
          <w:szCs w:val="26"/>
        </w:rPr>
      </w:pPr>
      <w:r w:rsidRPr="008D3E91">
        <w:rPr>
          <w:color w:val="000000" w:themeColor="text1"/>
          <w:sz w:val="26"/>
          <w:szCs w:val="26"/>
        </w:rPr>
        <w:t>Развитие жилых зон предполагается как на свободных территориях, так и за счет реконструкции ветхого жилищного фонда.</w:t>
      </w:r>
    </w:p>
    <w:p w:rsidR="00F37CFE" w:rsidRPr="008D3E91" w:rsidRDefault="00F37CFE" w:rsidP="00F37CFE">
      <w:pPr>
        <w:spacing w:line="276" w:lineRule="auto"/>
        <w:ind w:firstLine="709"/>
        <w:jc w:val="both"/>
        <w:rPr>
          <w:color w:val="000000" w:themeColor="text1"/>
          <w:sz w:val="26"/>
          <w:szCs w:val="26"/>
        </w:rPr>
      </w:pPr>
      <w:r w:rsidRPr="008D3E91">
        <w:rPr>
          <w:color w:val="000000" w:themeColor="text1"/>
          <w:sz w:val="26"/>
          <w:szCs w:val="26"/>
        </w:rPr>
        <w:t>Для упорядочения реконструкции исторической застройки города необходимо использовать композиционные схемы главных фасадов основных типов исторической застройки согласно приложения к требованиям к градостроительным регламентам в границах территории исторического поселения федерального значения город Боровск Калужской области, утвержденным приказом Минкультуры России от 7 октября 2020 г. N 1196.</w:t>
      </w:r>
    </w:p>
    <w:p w:rsidR="00F37CFE" w:rsidRPr="008D3E91" w:rsidRDefault="00F37CFE" w:rsidP="00F37CFE">
      <w:pPr>
        <w:spacing w:line="276" w:lineRule="auto"/>
        <w:ind w:firstLine="709"/>
        <w:jc w:val="both"/>
        <w:rPr>
          <w:color w:val="000000" w:themeColor="text1"/>
          <w:sz w:val="26"/>
          <w:szCs w:val="26"/>
        </w:rPr>
      </w:pPr>
    </w:p>
    <w:p w:rsidR="00E73FCA" w:rsidRPr="008D3E91" w:rsidRDefault="0095275B" w:rsidP="00E73FCA">
      <w:pPr>
        <w:spacing w:line="276" w:lineRule="auto"/>
        <w:ind w:firstLine="709"/>
        <w:jc w:val="both"/>
        <w:rPr>
          <w:color w:val="000000" w:themeColor="text1"/>
          <w:sz w:val="26"/>
          <w:szCs w:val="26"/>
        </w:rPr>
      </w:pPr>
      <w:r w:rsidRPr="008D3E91">
        <w:rPr>
          <w:color w:val="000000" w:themeColor="text1"/>
          <w:sz w:val="26"/>
          <w:szCs w:val="26"/>
        </w:rPr>
        <w:t xml:space="preserve">В рамках реализации Генерального плана </w:t>
      </w:r>
      <w:r w:rsidR="00EC5347">
        <w:rPr>
          <w:color w:val="000000" w:themeColor="text1"/>
          <w:sz w:val="26"/>
          <w:szCs w:val="26"/>
        </w:rPr>
        <w:t xml:space="preserve">новое </w:t>
      </w:r>
      <w:r w:rsidRPr="008D3E91">
        <w:rPr>
          <w:color w:val="000000" w:themeColor="text1"/>
          <w:sz w:val="26"/>
          <w:szCs w:val="26"/>
        </w:rPr>
        <w:t>ж</w:t>
      </w:r>
      <w:r w:rsidR="004667D6" w:rsidRPr="008D3E91">
        <w:rPr>
          <w:color w:val="000000" w:themeColor="text1"/>
          <w:sz w:val="26"/>
          <w:szCs w:val="26"/>
        </w:rPr>
        <w:t xml:space="preserve">илищное строительство будет производится в существующей границе города на площадках: территория у пожарного депо </w:t>
      </w:r>
      <w:r w:rsidR="00CB45CA" w:rsidRPr="008D3E91">
        <w:rPr>
          <w:color w:val="000000" w:themeColor="text1"/>
          <w:sz w:val="26"/>
          <w:szCs w:val="26"/>
        </w:rPr>
        <w:t xml:space="preserve">по </w:t>
      </w:r>
      <w:r w:rsidR="004667D6" w:rsidRPr="008D3E91">
        <w:rPr>
          <w:color w:val="000000" w:themeColor="text1"/>
          <w:sz w:val="26"/>
          <w:szCs w:val="26"/>
        </w:rPr>
        <w:t xml:space="preserve">ул. Калужская, территории между ООПТ и дер. Комлево, территория между ул. Лесной и автодорогой Ермолино-Боровск-Верея и территории вдоль ул. Большой за школой. </w:t>
      </w:r>
      <w:r w:rsidR="009806E1" w:rsidRPr="008D3E91">
        <w:rPr>
          <w:color w:val="000000" w:themeColor="text1"/>
          <w:sz w:val="26"/>
          <w:szCs w:val="26"/>
        </w:rPr>
        <w:t>Принимается следующая</w:t>
      </w:r>
      <w:r w:rsidR="00F37CFE" w:rsidRPr="008D3E91">
        <w:rPr>
          <w:color w:val="000000" w:themeColor="text1"/>
          <w:sz w:val="26"/>
          <w:szCs w:val="26"/>
        </w:rPr>
        <w:t xml:space="preserve"> структура нового строительства: индивидуальная жилая застройка (до 2-х этажей) и малоэтажная застройка (до 3-х этажей)</w:t>
      </w:r>
      <w:r w:rsidR="009806E1" w:rsidRPr="008D3E91">
        <w:rPr>
          <w:color w:val="000000" w:themeColor="text1"/>
          <w:sz w:val="26"/>
          <w:szCs w:val="26"/>
        </w:rPr>
        <w:t>.</w:t>
      </w:r>
    </w:p>
    <w:p w:rsidR="00FF0E5B" w:rsidRPr="008D3E91" w:rsidRDefault="008135B6" w:rsidP="00C53D40">
      <w:pPr>
        <w:spacing w:line="276" w:lineRule="auto"/>
        <w:ind w:firstLine="709"/>
        <w:jc w:val="both"/>
        <w:rPr>
          <w:color w:val="000000" w:themeColor="text1"/>
          <w:sz w:val="26"/>
          <w:szCs w:val="26"/>
        </w:rPr>
      </w:pPr>
      <w:r w:rsidRPr="008D3E91">
        <w:rPr>
          <w:color w:val="000000" w:themeColor="text1"/>
          <w:sz w:val="26"/>
          <w:szCs w:val="26"/>
        </w:rPr>
        <w:t>Стоит отметить, что на т</w:t>
      </w:r>
      <w:r w:rsidR="00CB45CA" w:rsidRPr="008D3E91">
        <w:rPr>
          <w:color w:val="000000" w:themeColor="text1"/>
          <w:sz w:val="26"/>
          <w:szCs w:val="26"/>
        </w:rPr>
        <w:t xml:space="preserve">ерритории городского поселения свободные территориальные ресурсы для осуществления нового жилищного строительства ограничены. </w:t>
      </w:r>
      <w:r w:rsidR="004D57C9" w:rsidRPr="008D3E91">
        <w:rPr>
          <w:color w:val="000000" w:themeColor="text1"/>
          <w:sz w:val="26"/>
          <w:szCs w:val="26"/>
        </w:rPr>
        <w:t>С севера территория города ограничена природоохранными зонами городского соснового бора</w:t>
      </w:r>
      <w:r w:rsidR="00753405" w:rsidRPr="008D3E91">
        <w:rPr>
          <w:color w:val="000000" w:themeColor="text1"/>
          <w:sz w:val="26"/>
          <w:szCs w:val="26"/>
        </w:rPr>
        <w:t xml:space="preserve"> и</w:t>
      </w:r>
      <w:r w:rsidR="004D57C9" w:rsidRPr="008D3E91">
        <w:rPr>
          <w:color w:val="000000" w:themeColor="text1"/>
          <w:sz w:val="26"/>
          <w:szCs w:val="26"/>
        </w:rPr>
        <w:t xml:space="preserve"> землями лесного фонда, с востока и юга - ветками газопроводов высокого давления, территори</w:t>
      </w:r>
      <w:r w:rsidR="00753405" w:rsidRPr="008D3E91">
        <w:rPr>
          <w:color w:val="000000" w:themeColor="text1"/>
          <w:sz w:val="26"/>
          <w:szCs w:val="26"/>
        </w:rPr>
        <w:t>ей</w:t>
      </w:r>
      <w:r w:rsidR="004D57C9" w:rsidRPr="008D3E91">
        <w:rPr>
          <w:color w:val="000000" w:themeColor="text1"/>
          <w:sz w:val="26"/>
          <w:szCs w:val="26"/>
        </w:rPr>
        <w:t xml:space="preserve"> особо </w:t>
      </w:r>
      <w:r w:rsidR="00753405" w:rsidRPr="008D3E91">
        <w:rPr>
          <w:color w:val="000000" w:themeColor="text1"/>
          <w:sz w:val="26"/>
          <w:szCs w:val="26"/>
        </w:rPr>
        <w:t>охраняемой природной территории, с востока располагается город Еромолино</w:t>
      </w:r>
      <w:r w:rsidR="004D57C9" w:rsidRPr="008D3E91">
        <w:rPr>
          <w:color w:val="000000" w:themeColor="text1"/>
          <w:sz w:val="26"/>
          <w:szCs w:val="26"/>
        </w:rPr>
        <w:t xml:space="preserve">. </w:t>
      </w:r>
      <w:r w:rsidR="00753405" w:rsidRPr="008D3E91">
        <w:rPr>
          <w:color w:val="000000" w:themeColor="text1"/>
          <w:sz w:val="26"/>
          <w:szCs w:val="26"/>
        </w:rPr>
        <w:t xml:space="preserve">На перспективу жилищное строительство возможно осуществлять на земельных участках </w:t>
      </w:r>
      <w:r w:rsidR="006177EE" w:rsidRPr="008D3E91">
        <w:rPr>
          <w:color w:val="000000" w:themeColor="text1"/>
          <w:sz w:val="26"/>
          <w:szCs w:val="26"/>
        </w:rPr>
        <w:t>за</w:t>
      </w:r>
      <w:r w:rsidR="00753405" w:rsidRPr="008D3E91">
        <w:rPr>
          <w:color w:val="000000" w:themeColor="text1"/>
          <w:sz w:val="26"/>
          <w:szCs w:val="26"/>
        </w:rPr>
        <w:t xml:space="preserve"> автомобильной дорогой Ермолино-Боровск-Верея на территории кадастрового квартала 40:03:011201 (земли сельскохозяйственного назначения у АО "РоузХилл"). </w:t>
      </w:r>
    </w:p>
    <w:p w:rsidR="00FF0E5B" w:rsidRPr="008D3E91" w:rsidRDefault="00C53D40" w:rsidP="00FF0E5B">
      <w:pPr>
        <w:spacing w:line="276" w:lineRule="auto"/>
        <w:ind w:firstLine="709"/>
        <w:jc w:val="both"/>
        <w:rPr>
          <w:color w:val="000000" w:themeColor="text1"/>
          <w:sz w:val="26"/>
          <w:szCs w:val="26"/>
        </w:rPr>
      </w:pPr>
      <w:r w:rsidRPr="008D3E91">
        <w:rPr>
          <w:color w:val="000000" w:themeColor="text1"/>
          <w:sz w:val="26"/>
          <w:szCs w:val="26"/>
        </w:rPr>
        <w:t xml:space="preserve">Согласно </w:t>
      </w:r>
      <w:r w:rsidR="008135B6" w:rsidRPr="008D3E91">
        <w:rPr>
          <w:color w:val="000000" w:themeColor="text1"/>
          <w:sz w:val="26"/>
          <w:szCs w:val="26"/>
        </w:rPr>
        <w:t>С</w:t>
      </w:r>
      <w:r w:rsidRPr="008D3E91">
        <w:rPr>
          <w:color w:val="000000" w:themeColor="text1"/>
          <w:sz w:val="26"/>
          <w:szCs w:val="26"/>
        </w:rPr>
        <w:t>тандарта комплексного развития территорий</w:t>
      </w:r>
      <w:r w:rsidR="005506D0" w:rsidRPr="008D3E91">
        <w:rPr>
          <w:color w:val="000000" w:themeColor="text1"/>
          <w:sz w:val="26"/>
          <w:szCs w:val="26"/>
        </w:rPr>
        <w:t xml:space="preserve">, </w:t>
      </w:r>
      <w:r w:rsidRPr="008D3E91">
        <w:rPr>
          <w:color w:val="000000" w:themeColor="text1"/>
          <w:sz w:val="26"/>
          <w:szCs w:val="26"/>
        </w:rPr>
        <w:t xml:space="preserve">разработанного </w:t>
      </w:r>
      <w:r w:rsidR="008135B6" w:rsidRPr="008D3E91">
        <w:rPr>
          <w:color w:val="000000" w:themeColor="text1"/>
          <w:sz w:val="26"/>
          <w:szCs w:val="26"/>
        </w:rPr>
        <w:t xml:space="preserve">Минстроем России, </w:t>
      </w:r>
      <w:r w:rsidR="005506D0" w:rsidRPr="008D3E91">
        <w:rPr>
          <w:color w:val="000000" w:themeColor="text1"/>
          <w:sz w:val="26"/>
          <w:szCs w:val="26"/>
        </w:rPr>
        <w:t>ДОМ.РФ и КБ Стрелка в 2019 году</w:t>
      </w:r>
      <w:r w:rsidR="008135B6" w:rsidRPr="008D3E91">
        <w:rPr>
          <w:color w:val="000000" w:themeColor="text1"/>
          <w:sz w:val="26"/>
          <w:szCs w:val="26"/>
        </w:rPr>
        <w:t>,</w:t>
      </w:r>
      <w:r w:rsidRPr="008D3E91">
        <w:rPr>
          <w:color w:val="000000" w:themeColor="text1"/>
          <w:sz w:val="26"/>
          <w:szCs w:val="26"/>
        </w:rPr>
        <w:t xml:space="preserve"> </w:t>
      </w:r>
      <w:r w:rsidR="0080343A" w:rsidRPr="008D3E91">
        <w:rPr>
          <w:color w:val="000000" w:themeColor="text1"/>
          <w:sz w:val="26"/>
          <w:szCs w:val="26"/>
        </w:rPr>
        <w:t xml:space="preserve">Генеральным планом </w:t>
      </w:r>
      <w:r w:rsidR="00CB2F37" w:rsidRPr="008D3E91">
        <w:rPr>
          <w:color w:val="000000" w:themeColor="text1"/>
          <w:sz w:val="26"/>
          <w:szCs w:val="26"/>
        </w:rPr>
        <w:t xml:space="preserve">для жилых территорий </w:t>
      </w:r>
      <w:r w:rsidR="005506D0" w:rsidRPr="008D3E91">
        <w:rPr>
          <w:color w:val="000000" w:themeColor="text1"/>
          <w:sz w:val="26"/>
          <w:szCs w:val="26"/>
        </w:rPr>
        <w:t xml:space="preserve">города </w:t>
      </w:r>
      <w:r w:rsidRPr="008D3E91">
        <w:rPr>
          <w:color w:val="000000" w:themeColor="text1"/>
          <w:sz w:val="26"/>
          <w:szCs w:val="26"/>
        </w:rPr>
        <w:t xml:space="preserve">предлагается </w:t>
      </w:r>
      <w:r w:rsidR="009806E1" w:rsidRPr="008D3E91">
        <w:rPr>
          <w:color w:val="000000" w:themeColor="text1"/>
          <w:sz w:val="26"/>
          <w:szCs w:val="26"/>
        </w:rPr>
        <w:t xml:space="preserve">два варианта развития жилой застройки: </w:t>
      </w:r>
      <w:r w:rsidRPr="008D3E91">
        <w:rPr>
          <w:color w:val="000000" w:themeColor="text1"/>
          <w:sz w:val="26"/>
          <w:szCs w:val="26"/>
        </w:rPr>
        <w:t xml:space="preserve">стабилизационный вариант </w:t>
      </w:r>
      <w:r w:rsidR="00CB2F37" w:rsidRPr="008D3E91">
        <w:rPr>
          <w:color w:val="000000" w:themeColor="text1"/>
          <w:sz w:val="26"/>
          <w:szCs w:val="26"/>
        </w:rPr>
        <w:t xml:space="preserve">и вариант </w:t>
      </w:r>
      <w:r w:rsidR="00F15BEF" w:rsidRPr="008D3E91">
        <w:rPr>
          <w:color w:val="000000" w:themeColor="text1"/>
          <w:sz w:val="26"/>
          <w:szCs w:val="26"/>
        </w:rPr>
        <w:t>роста</w:t>
      </w:r>
      <w:r w:rsidRPr="008D3E91">
        <w:rPr>
          <w:color w:val="000000" w:themeColor="text1"/>
          <w:sz w:val="26"/>
          <w:szCs w:val="26"/>
        </w:rPr>
        <w:t>.</w:t>
      </w:r>
      <w:r w:rsidR="00FF0E5B" w:rsidRPr="008D3E91">
        <w:rPr>
          <w:color w:val="000000" w:themeColor="text1"/>
          <w:sz w:val="26"/>
          <w:szCs w:val="26"/>
        </w:rPr>
        <w:t xml:space="preserve"> </w:t>
      </w:r>
    </w:p>
    <w:p w:rsidR="0080343A" w:rsidRPr="008D3E91" w:rsidRDefault="0080343A" w:rsidP="0080343A">
      <w:pPr>
        <w:spacing w:line="276" w:lineRule="auto"/>
        <w:ind w:firstLine="709"/>
        <w:jc w:val="both"/>
        <w:rPr>
          <w:color w:val="000000" w:themeColor="text1"/>
          <w:sz w:val="26"/>
          <w:szCs w:val="26"/>
        </w:rPr>
      </w:pPr>
      <w:r w:rsidRPr="008D3E91">
        <w:rPr>
          <w:b/>
          <w:color w:val="000000" w:themeColor="text1"/>
          <w:sz w:val="26"/>
          <w:szCs w:val="26"/>
        </w:rPr>
        <w:t>Стабилизация.</w:t>
      </w:r>
      <w:r w:rsidRPr="008D3E91">
        <w:rPr>
          <w:color w:val="000000" w:themeColor="text1"/>
          <w:sz w:val="26"/>
          <w:szCs w:val="26"/>
        </w:rPr>
        <w:t xml:space="preserve"> Сценарий стабилизации подразумевает улучшение состояния сложившейся застройки и сохранение ее планировочных и объемно-пространственных характеристик. Развитие застроенных территорий происходит без значительных изменений плотности застройки (в пределах 15% от общей площади существующей застройки) и планировки территории. Главной задачей варианта является фиксация характерных параметров сложившейся среды и восстановление застройки на пустующих участках.</w:t>
      </w:r>
    </w:p>
    <w:p w:rsidR="00FF0E5B" w:rsidRPr="008D3E91" w:rsidRDefault="00FF0E5B" w:rsidP="00FF0E5B">
      <w:pPr>
        <w:spacing w:line="276" w:lineRule="auto"/>
        <w:ind w:firstLine="709"/>
        <w:jc w:val="both"/>
        <w:rPr>
          <w:color w:val="000000" w:themeColor="text1"/>
          <w:sz w:val="26"/>
          <w:szCs w:val="26"/>
        </w:rPr>
      </w:pPr>
      <w:r w:rsidRPr="008D3E91">
        <w:rPr>
          <w:color w:val="000000" w:themeColor="text1"/>
          <w:sz w:val="26"/>
          <w:szCs w:val="26"/>
        </w:rPr>
        <w:t>В результате применения сценария территория приобретет единый облик, повысится привлекательность открытых городских пространств:</w:t>
      </w:r>
    </w:p>
    <w:p w:rsidR="00FF0E5B" w:rsidRPr="008D3E91" w:rsidRDefault="00FF0E5B" w:rsidP="00FF0E5B">
      <w:pPr>
        <w:spacing w:line="276" w:lineRule="auto"/>
        <w:ind w:firstLine="709"/>
        <w:jc w:val="both"/>
        <w:rPr>
          <w:color w:val="000000" w:themeColor="text1"/>
          <w:sz w:val="26"/>
          <w:szCs w:val="26"/>
        </w:rPr>
      </w:pPr>
      <w:r w:rsidRPr="008D3E91">
        <w:rPr>
          <w:color w:val="000000" w:themeColor="text1"/>
          <w:sz w:val="26"/>
          <w:szCs w:val="26"/>
        </w:rPr>
        <w:t>- новая застройка будет сомасштабной существующей;</w:t>
      </w:r>
    </w:p>
    <w:p w:rsidR="00FF0E5B" w:rsidRPr="008D3E91" w:rsidRDefault="00FF0E5B" w:rsidP="00FF0E5B">
      <w:pPr>
        <w:spacing w:line="276" w:lineRule="auto"/>
        <w:ind w:firstLine="709"/>
        <w:jc w:val="both"/>
        <w:rPr>
          <w:color w:val="000000" w:themeColor="text1"/>
          <w:sz w:val="26"/>
          <w:szCs w:val="26"/>
        </w:rPr>
      </w:pPr>
      <w:r w:rsidRPr="008D3E91">
        <w:rPr>
          <w:color w:val="000000" w:themeColor="text1"/>
          <w:sz w:val="26"/>
          <w:szCs w:val="26"/>
        </w:rPr>
        <w:t>- диссонирующие здания и пристройки сносятся или реконструируются по установленным параметрам;</w:t>
      </w:r>
    </w:p>
    <w:p w:rsidR="00FF0E5B" w:rsidRPr="008D3E91" w:rsidRDefault="00FF0E5B" w:rsidP="00FF0E5B">
      <w:pPr>
        <w:spacing w:line="276" w:lineRule="auto"/>
        <w:ind w:firstLine="709"/>
        <w:jc w:val="both"/>
        <w:rPr>
          <w:color w:val="000000" w:themeColor="text1"/>
          <w:sz w:val="26"/>
          <w:szCs w:val="26"/>
        </w:rPr>
      </w:pPr>
      <w:r w:rsidRPr="008D3E91">
        <w:rPr>
          <w:color w:val="000000" w:themeColor="text1"/>
          <w:sz w:val="26"/>
          <w:szCs w:val="26"/>
        </w:rPr>
        <w:t>- за счет застройки пустующих территорий вдоль улиц сформируется непрерывный уличный фронт;</w:t>
      </w:r>
    </w:p>
    <w:p w:rsidR="00CB45CA" w:rsidRPr="008D3E91" w:rsidRDefault="00FF0E5B" w:rsidP="00FF0E5B">
      <w:pPr>
        <w:spacing w:line="276" w:lineRule="auto"/>
        <w:ind w:firstLine="709"/>
        <w:jc w:val="both"/>
        <w:rPr>
          <w:color w:val="000000" w:themeColor="text1"/>
          <w:sz w:val="26"/>
          <w:szCs w:val="26"/>
        </w:rPr>
      </w:pPr>
      <w:r w:rsidRPr="008D3E91">
        <w:rPr>
          <w:color w:val="000000" w:themeColor="text1"/>
          <w:sz w:val="26"/>
          <w:szCs w:val="26"/>
        </w:rPr>
        <w:t>- первые этажи зданий, выходящих на улицу, необходимо реорганизовать в зависимости от характера использования улицы.</w:t>
      </w:r>
    </w:p>
    <w:p w:rsidR="00F15BEF" w:rsidRPr="008D3E91" w:rsidRDefault="00F15BEF" w:rsidP="00F15BEF">
      <w:pPr>
        <w:spacing w:line="276" w:lineRule="auto"/>
        <w:ind w:firstLine="709"/>
        <w:jc w:val="both"/>
        <w:rPr>
          <w:color w:val="000000" w:themeColor="text1"/>
          <w:sz w:val="26"/>
          <w:szCs w:val="26"/>
        </w:rPr>
      </w:pPr>
      <w:r w:rsidRPr="008D3E91">
        <w:rPr>
          <w:b/>
          <w:color w:val="000000" w:themeColor="text1"/>
          <w:sz w:val="26"/>
          <w:szCs w:val="26"/>
        </w:rPr>
        <w:t>Рост</w:t>
      </w:r>
      <w:r w:rsidR="009806E1" w:rsidRPr="008D3E91">
        <w:rPr>
          <w:b/>
          <w:color w:val="000000" w:themeColor="text1"/>
          <w:sz w:val="26"/>
          <w:szCs w:val="26"/>
        </w:rPr>
        <w:t>.</w:t>
      </w:r>
      <w:r w:rsidR="009806E1" w:rsidRPr="008D3E91">
        <w:rPr>
          <w:color w:val="000000" w:themeColor="text1"/>
          <w:sz w:val="26"/>
          <w:szCs w:val="26"/>
        </w:rPr>
        <w:t xml:space="preserve"> </w:t>
      </w:r>
      <w:r w:rsidRPr="008D3E91">
        <w:rPr>
          <w:color w:val="000000" w:themeColor="text1"/>
          <w:sz w:val="26"/>
          <w:szCs w:val="26"/>
        </w:rPr>
        <w:t>Сценарий развития застроенных территорий с увеличением плотности застройки (15% и более от общей площади существующей застройки).</w:t>
      </w:r>
    </w:p>
    <w:p w:rsidR="009806E1" w:rsidRPr="008D3E91" w:rsidRDefault="00F15BEF" w:rsidP="00F15BEF">
      <w:pPr>
        <w:spacing w:line="276" w:lineRule="auto"/>
        <w:ind w:firstLine="709"/>
        <w:jc w:val="both"/>
        <w:rPr>
          <w:color w:val="000000" w:themeColor="text1"/>
          <w:sz w:val="26"/>
          <w:szCs w:val="26"/>
        </w:rPr>
      </w:pPr>
      <w:r w:rsidRPr="008D3E91">
        <w:rPr>
          <w:color w:val="000000" w:themeColor="text1"/>
          <w:sz w:val="26"/>
          <w:szCs w:val="26"/>
        </w:rPr>
        <w:t>Задача сценария роста — обеспечить предсказуемое поступательное уплотнение застройки территории и повысить привлекательность открытых общественных пространств.</w:t>
      </w:r>
    </w:p>
    <w:p w:rsidR="00F15BEF" w:rsidRPr="008D3E91" w:rsidRDefault="00F15BEF" w:rsidP="00F15BEF">
      <w:pPr>
        <w:spacing w:line="276" w:lineRule="auto"/>
        <w:ind w:firstLine="709"/>
        <w:jc w:val="both"/>
        <w:rPr>
          <w:color w:val="000000" w:themeColor="text1"/>
          <w:sz w:val="26"/>
          <w:szCs w:val="26"/>
        </w:rPr>
      </w:pPr>
      <w:r w:rsidRPr="008D3E91">
        <w:rPr>
          <w:color w:val="000000" w:themeColor="text1"/>
          <w:sz w:val="26"/>
          <w:szCs w:val="26"/>
        </w:rPr>
        <w:lastRenderedPageBreak/>
        <w:t>В результате применения сценария роста на территории начнется процесс</w:t>
      </w:r>
      <w:r w:rsidRPr="008D3E91">
        <w:rPr>
          <w:color w:val="000000" w:themeColor="text1"/>
          <w:sz w:val="26"/>
          <w:szCs w:val="26"/>
        </w:rPr>
        <w:br/>
        <w:t>эволюционного уплотнения:</w:t>
      </w:r>
    </w:p>
    <w:p w:rsidR="00F15BEF" w:rsidRPr="008D3E91" w:rsidRDefault="00F15BEF" w:rsidP="00F15BEF">
      <w:pPr>
        <w:spacing w:line="276" w:lineRule="auto"/>
        <w:ind w:firstLine="709"/>
        <w:jc w:val="both"/>
        <w:rPr>
          <w:color w:val="000000" w:themeColor="text1"/>
          <w:sz w:val="26"/>
          <w:szCs w:val="26"/>
        </w:rPr>
      </w:pPr>
      <w:r w:rsidRPr="008D3E91">
        <w:rPr>
          <w:color w:val="000000" w:themeColor="text1"/>
          <w:sz w:val="26"/>
          <w:szCs w:val="26"/>
        </w:rPr>
        <w:t>- объемно-пространственные характеристики новой застройки будут</w:t>
      </w:r>
      <w:r w:rsidRPr="008D3E91">
        <w:rPr>
          <w:color w:val="000000" w:themeColor="text1"/>
          <w:sz w:val="26"/>
          <w:szCs w:val="26"/>
        </w:rPr>
        <w:br/>
        <w:t>согласованы с существующей;</w:t>
      </w:r>
    </w:p>
    <w:p w:rsidR="00F15BEF" w:rsidRPr="008D3E91" w:rsidRDefault="00F15BEF" w:rsidP="00F15BEF">
      <w:pPr>
        <w:spacing w:line="276" w:lineRule="auto"/>
        <w:ind w:firstLine="709"/>
        <w:jc w:val="both"/>
        <w:rPr>
          <w:color w:val="000000" w:themeColor="text1"/>
          <w:sz w:val="26"/>
          <w:szCs w:val="26"/>
        </w:rPr>
      </w:pPr>
      <w:r w:rsidRPr="008D3E91">
        <w:rPr>
          <w:color w:val="000000" w:themeColor="text1"/>
          <w:sz w:val="26"/>
          <w:szCs w:val="26"/>
        </w:rPr>
        <w:t>- функциональное разнообразие возрастет за счет строительства зданий смешанного использования и реконструкции первых этажей, выходящих на улицу;</w:t>
      </w:r>
    </w:p>
    <w:p w:rsidR="00F15BEF" w:rsidRPr="008D3E91" w:rsidRDefault="00F15BEF" w:rsidP="00F15BEF">
      <w:pPr>
        <w:spacing w:line="276" w:lineRule="auto"/>
        <w:ind w:firstLine="709"/>
        <w:jc w:val="both"/>
        <w:rPr>
          <w:color w:val="000000" w:themeColor="text1"/>
          <w:sz w:val="26"/>
          <w:szCs w:val="26"/>
        </w:rPr>
      </w:pPr>
      <w:r w:rsidRPr="008D3E91">
        <w:rPr>
          <w:color w:val="000000" w:themeColor="text1"/>
          <w:sz w:val="26"/>
          <w:szCs w:val="26"/>
        </w:rPr>
        <w:t>- за счет застройки пустующих территорий вдоль улицы сформируется</w:t>
      </w:r>
      <w:r w:rsidRPr="008D3E91">
        <w:rPr>
          <w:color w:val="000000" w:themeColor="text1"/>
          <w:sz w:val="26"/>
          <w:szCs w:val="26"/>
        </w:rPr>
        <w:br/>
        <w:t>уличный фронт.</w:t>
      </w:r>
    </w:p>
    <w:p w:rsidR="005506D0" w:rsidRPr="008D3E91" w:rsidRDefault="00791965" w:rsidP="00FF0E5B">
      <w:pPr>
        <w:spacing w:line="276" w:lineRule="auto"/>
        <w:ind w:firstLine="709"/>
        <w:jc w:val="both"/>
        <w:rPr>
          <w:color w:val="000000" w:themeColor="text1"/>
          <w:sz w:val="26"/>
          <w:szCs w:val="26"/>
        </w:rPr>
      </w:pPr>
      <w:r w:rsidRPr="008D3E91">
        <w:rPr>
          <w:color w:val="000000" w:themeColor="text1"/>
          <w:sz w:val="26"/>
          <w:szCs w:val="26"/>
        </w:rPr>
        <w:t>Развитие застроенных территории городского поселения:</w:t>
      </w:r>
    </w:p>
    <w:tbl>
      <w:tblPr>
        <w:tblStyle w:val="affffc"/>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5315"/>
      </w:tblGrid>
      <w:tr w:rsidR="008D3E91" w:rsidRPr="008D3E91" w:rsidTr="00791965">
        <w:tc>
          <w:tcPr>
            <w:tcW w:w="10089" w:type="dxa"/>
            <w:gridSpan w:val="2"/>
          </w:tcPr>
          <w:p w:rsidR="005506D0" w:rsidRPr="008D3E91" w:rsidRDefault="005506D0" w:rsidP="00791965">
            <w:pPr>
              <w:spacing w:line="276" w:lineRule="auto"/>
              <w:jc w:val="center"/>
              <w:rPr>
                <w:b/>
                <w:color w:val="000000" w:themeColor="text1"/>
                <w:sz w:val="26"/>
                <w:szCs w:val="26"/>
              </w:rPr>
            </w:pPr>
            <w:r w:rsidRPr="008D3E91">
              <w:rPr>
                <w:b/>
                <w:color w:val="000000" w:themeColor="text1"/>
                <w:sz w:val="26"/>
                <w:szCs w:val="26"/>
              </w:rPr>
              <w:t>Индивидуальная жилая застройка.</w:t>
            </w:r>
            <w:r w:rsidR="009806E1" w:rsidRPr="008D3E91">
              <w:rPr>
                <w:b/>
                <w:color w:val="000000" w:themeColor="text1"/>
                <w:sz w:val="26"/>
                <w:szCs w:val="26"/>
              </w:rPr>
              <w:t xml:space="preserve"> </w:t>
            </w:r>
            <w:r w:rsidR="00791965" w:rsidRPr="008D3E91">
              <w:rPr>
                <w:b/>
                <w:color w:val="000000" w:themeColor="text1"/>
                <w:sz w:val="26"/>
                <w:szCs w:val="26"/>
              </w:rPr>
              <w:t>Стабилизация.</w:t>
            </w:r>
          </w:p>
        </w:tc>
      </w:tr>
      <w:tr w:rsidR="008D3E91" w:rsidRPr="008D3E91" w:rsidTr="00791965">
        <w:tc>
          <w:tcPr>
            <w:tcW w:w="4774" w:type="dxa"/>
          </w:tcPr>
          <w:p w:rsidR="00897F74" w:rsidRPr="008D3E91" w:rsidRDefault="00897F74" w:rsidP="00897F74">
            <w:pPr>
              <w:spacing w:line="276" w:lineRule="auto"/>
              <w:jc w:val="center"/>
              <w:rPr>
                <w:b/>
                <w:color w:val="000000" w:themeColor="text1"/>
                <w:sz w:val="26"/>
                <w:szCs w:val="26"/>
              </w:rPr>
            </w:pPr>
            <w:r w:rsidRPr="008D3E91">
              <w:rPr>
                <w:b/>
                <w:color w:val="000000" w:themeColor="text1"/>
                <w:sz w:val="26"/>
                <w:szCs w:val="26"/>
              </w:rPr>
              <w:t>Существующее положение</w:t>
            </w:r>
          </w:p>
        </w:tc>
        <w:tc>
          <w:tcPr>
            <w:tcW w:w="5315" w:type="dxa"/>
          </w:tcPr>
          <w:p w:rsidR="00897F74" w:rsidRPr="008D3E91" w:rsidRDefault="00897F74" w:rsidP="00897F74">
            <w:pPr>
              <w:spacing w:line="276" w:lineRule="auto"/>
              <w:jc w:val="center"/>
              <w:rPr>
                <w:b/>
                <w:color w:val="000000" w:themeColor="text1"/>
                <w:sz w:val="26"/>
                <w:szCs w:val="26"/>
              </w:rPr>
            </w:pPr>
            <w:r w:rsidRPr="008D3E91">
              <w:rPr>
                <w:b/>
                <w:color w:val="000000" w:themeColor="text1"/>
                <w:sz w:val="26"/>
                <w:szCs w:val="26"/>
              </w:rPr>
              <w:t>Предлагаемое развитие территории</w:t>
            </w:r>
          </w:p>
        </w:tc>
      </w:tr>
      <w:tr w:rsidR="008D3E91" w:rsidRPr="008D3E91" w:rsidTr="00791965">
        <w:tc>
          <w:tcPr>
            <w:tcW w:w="4774" w:type="dxa"/>
          </w:tcPr>
          <w:p w:rsidR="005506D0" w:rsidRPr="008D3E91" w:rsidRDefault="00672334" w:rsidP="005506D0">
            <w:pPr>
              <w:spacing w:line="276" w:lineRule="auto"/>
              <w:jc w:val="both"/>
              <w:rPr>
                <w:color w:val="000000" w:themeColor="text1"/>
                <w:sz w:val="26"/>
                <w:szCs w:val="26"/>
              </w:rPr>
            </w:pPr>
            <w:r w:rsidRPr="008D3E91">
              <w:rPr>
                <w:color w:val="000000" w:themeColor="text1"/>
                <w:sz w:val="26"/>
                <w:szCs w:val="26"/>
              </w:rPr>
              <w:t>1. </w:t>
            </w:r>
            <w:r w:rsidR="005506D0" w:rsidRPr="008D3E91">
              <w:rPr>
                <w:color w:val="000000" w:themeColor="text1"/>
                <w:sz w:val="26"/>
                <w:szCs w:val="26"/>
              </w:rPr>
              <w:t>Разнородная застройка: хаотичное расположение домов, множество хозяйственных построек вдоль уличного фронта.</w:t>
            </w:r>
          </w:p>
          <w:p w:rsidR="005506D0" w:rsidRPr="008D3E91" w:rsidRDefault="00672334" w:rsidP="005506D0">
            <w:pPr>
              <w:spacing w:line="276" w:lineRule="auto"/>
              <w:jc w:val="both"/>
              <w:rPr>
                <w:color w:val="000000" w:themeColor="text1"/>
                <w:sz w:val="26"/>
                <w:szCs w:val="26"/>
              </w:rPr>
            </w:pPr>
            <w:r w:rsidRPr="008D3E91">
              <w:rPr>
                <w:color w:val="000000" w:themeColor="text1"/>
                <w:sz w:val="26"/>
                <w:szCs w:val="26"/>
              </w:rPr>
              <w:t>2. </w:t>
            </w:r>
            <w:r w:rsidR="005506D0" w:rsidRPr="008D3E91">
              <w:rPr>
                <w:color w:val="000000" w:themeColor="text1"/>
                <w:sz w:val="26"/>
                <w:szCs w:val="26"/>
              </w:rPr>
              <w:t>Глухие высокие заборы.</w:t>
            </w:r>
          </w:p>
          <w:p w:rsidR="005506D0" w:rsidRPr="008D3E91" w:rsidRDefault="005506D0" w:rsidP="005506D0">
            <w:pPr>
              <w:spacing w:line="276" w:lineRule="auto"/>
              <w:jc w:val="both"/>
              <w:rPr>
                <w:color w:val="000000" w:themeColor="text1"/>
                <w:sz w:val="26"/>
                <w:szCs w:val="26"/>
              </w:rPr>
            </w:pPr>
            <w:r w:rsidRPr="008D3E91">
              <w:rPr>
                <w:color w:val="000000" w:themeColor="text1"/>
                <w:sz w:val="26"/>
                <w:szCs w:val="26"/>
              </w:rPr>
              <w:t>3.</w:t>
            </w:r>
            <w:r w:rsidR="00672334" w:rsidRPr="008D3E91">
              <w:rPr>
                <w:color w:val="000000" w:themeColor="text1"/>
                <w:sz w:val="26"/>
                <w:szCs w:val="26"/>
              </w:rPr>
              <w:t> </w:t>
            </w:r>
            <w:r w:rsidRPr="008D3E91">
              <w:rPr>
                <w:color w:val="000000" w:themeColor="text1"/>
                <w:sz w:val="26"/>
                <w:szCs w:val="26"/>
              </w:rPr>
              <w:t>Неблагоустроенные улицы: отсутствие дорожного покрытия и тротуаров, ливневой канализации, озеленения и рекреационных площадок.</w:t>
            </w:r>
          </w:p>
          <w:p w:rsidR="005506D0" w:rsidRPr="008D3E91" w:rsidRDefault="00672334" w:rsidP="005506D0">
            <w:pPr>
              <w:spacing w:line="276" w:lineRule="auto"/>
              <w:jc w:val="both"/>
              <w:rPr>
                <w:color w:val="000000" w:themeColor="text1"/>
                <w:sz w:val="26"/>
                <w:szCs w:val="26"/>
              </w:rPr>
            </w:pPr>
            <w:r w:rsidRPr="008D3E91">
              <w:rPr>
                <w:color w:val="000000" w:themeColor="text1"/>
                <w:sz w:val="26"/>
                <w:szCs w:val="26"/>
              </w:rPr>
              <w:t>4. </w:t>
            </w:r>
            <w:r w:rsidR="005506D0" w:rsidRPr="008D3E91">
              <w:rPr>
                <w:color w:val="000000" w:themeColor="text1"/>
                <w:sz w:val="26"/>
                <w:szCs w:val="26"/>
              </w:rPr>
              <w:t>Неорганизованная парковка за пределами</w:t>
            </w:r>
            <w:r w:rsidR="00B0470E">
              <w:rPr>
                <w:color w:val="000000" w:themeColor="text1"/>
                <w:sz w:val="26"/>
                <w:szCs w:val="26"/>
              </w:rPr>
              <w:t xml:space="preserve"> </w:t>
            </w:r>
            <w:r w:rsidR="005506D0" w:rsidRPr="008D3E91">
              <w:rPr>
                <w:color w:val="000000" w:themeColor="text1"/>
                <w:sz w:val="26"/>
                <w:szCs w:val="26"/>
              </w:rPr>
              <w:t>участков.</w:t>
            </w:r>
          </w:p>
        </w:tc>
        <w:tc>
          <w:tcPr>
            <w:tcW w:w="5315" w:type="dxa"/>
          </w:tcPr>
          <w:p w:rsidR="008965BD" w:rsidRPr="008D3E91" w:rsidRDefault="00672334" w:rsidP="008965BD">
            <w:pPr>
              <w:spacing w:line="276" w:lineRule="auto"/>
              <w:jc w:val="both"/>
              <w:rPr>
                <w:color w:val="000000" w:themeColor="text1"/>
                <w:sz w:val="26"/>
                <w:szCs w:val="26"/>
              </w:rPr>
            </w:pPr>
            <w:r w:rsidRPr="008D3E91">
              <w:rPr>
                <w:color w:val="000000" w:themeColor="text1"/>
                <w:sz w:val="26"/>
                <w:szCs w:val="26"/>
              </w:rPr>
              <w:t>1. </w:t>
            </w:r>
            <w:r w:rsidR="008965BD" w:rsidRPr="008D3E91">
              <w:rPr>
                <w:color w:val="000000" w:themeColor="text1"/>
                <w:sz w:val="26"/>
                <w:szCs w:val="26"/>
              </w:rPr>
              <w:t>Единые правила размещения на участке объектов новой застройки, включая требования к отступам от красных линий.</w:t>
            </w:r>
          </w:p>
          <w:p w:rsidR="008965BD" w:rsidRPr="008D3E91" w:rsidRDefault="00672334" w:rsidP="008965BD">
            <w:pPr>
              <w:spacing w:line="276" w:lineRule="auto"/>
              <w:jc w:val="both"/>
              <w:rPr>
                <w:color w:val="000000" w:themeColor="text1"/>
                <w:sz w:val="26"/>
                <w:szCs w:val="26"/>
              </w:rPr>
            </w:pPr>
            <w:r w:rsidRPr="008D3E91">
              <w:rPr>
                <w:color w:val="000000" w:themeColor="text1"/>
                <w:sz w:val="26"/>
                <w:szCs w:val="26"/>
              </w:rPr>
              <w:t>2. </w:t>
            </w:r>
            <w:r w:rsidR="008965BD" w:rsidRPr="008D3E91">
              <w:rPr>
                <w:color w:val="000000" w:themeColor="text1"/>
                <w:sz w:val="26"/>
                <w:szCs w:val="26"/>
              </w:rPr>
              <w:t>Регулирование высоты и просматриваемости ограждений.</w:t>
            </w:r>
          </w:p>
          <w:p w:rsidR="008965BD" w:rsidRPr="008D3E91" w:rsidRDefault="00672334" w:rsidP="008965BD">
            <w:pPr>
              <w:spacing w:line="276" w:lineRule="auto"/>
              <w:jc w:val="both"/>
              <w:rPr>
                <w:color w:val="000000" w:themeColor="text1"/>
                <w:sz w:val="26"/>
                <w:szCs w:val="26"/>
              </w:rPr>
            </w:pPr>
            <w:r w:rsidRPr="008D3E91">
              <w:rPr>
                <w:color w:val="000000" w:themeColor="text1"/>
                <w:sz w:val="26"/>
                <w:szCs w:val="26"/>
              </w:rPr>
              <w:t>3. </w:t>
            </w:r>
            <w:r w:rsidR="008965BD" w:rsidRPr="008D3E91">
              <w:rPr>
                <w:color w:val="000000" w:themeColor="text1"/>
                <w:sz w:val="26"/>
                <w:szCs w:val="26"/>
              </w:rPr>
              <w:t>Благоустройство улиц: организация тротуаров и дорожного покрытия, озеленения, ливневой канализации, рекреационных площадок.</w:t>
            </w:r>
          </w:p>
          <w:p w:rsidR="005506D0" w:rsidRPr="008D3E91" w:rsidRDefault="00E41DA1" w:rsidP="00E41DA1">
            <w:pPr>
              <w:spacing w:line="276" w:lineRule="auto"/>
              <w:jc w:val="both"/>
              <w:rPr>
                <w:color w:val="000000" w:themeColor="text1"/>
                <w:sz w:val="26"/>
                <w:szCs w:val="26"/>
              </w:rPr>
            </w:pPr>
            <w:r w:rsidRPr="008D3E91">
              <w:rPr>
                <w:color w:val="000000" w:themeColor="text1"/>
                <w:sz w:val="26"/>
                <w:szCs w:val="26"/>
              </w:rPr>
              <w:t>4. О</w:t>
            </w:r>
            <w:r w:rsidR="008965BD" w:rsidRPr="008D3E91">
              <w:rPr>
                <w:color w:val="000000" w:themeColor="text1"/>
                <w:sz w:val="26"/>
                <w:szCs w:val="26"/>
              </w:rPr>
              <w:t>рганизация парковочных мест на придомовых участках и вдоль улиц</w:t>
            </w:r>
          </w:p>
        </w:tc>
      </w:tr>
      <w:tr w:rsidR="008D3E91" w:rsidRPr="008D3E91" w:rsidTr="00791965">
        <w:tc>
          <w:tcPr>
            <w:tcW w:w="10089" w:type="dxa"/>
            <w:gridSpan w:val="2"/>
          </w:tcPr>
          <w:p w:rsidR="00791965" w:rsidRPr="008D3E91" w:rsidRDefault="00791965" w:rsidP="00791965">
            <w:pPr>
              <w:spacing w:line="276" w:lineRule="auto"/>
              <w:jc w:val="center"/>
              <w:rPr>
                <w:b/>
                <w:color w:val="000000" w:themeColor="text1"/>
                <w:sz w:val="26"/>
                <w:szCs w:val="26"/>
              </w:rPr>
            </w:pPr>
          </w:p>
          <w:p w:rsidR="008965BD" w:rsidRPr="008D3E91" w:rsidRDefault="008965BD" w:rsidP="00791965">
            <w:pPr>
              <w:spacing w:line="276" w:lineRule="auto"/>
              <w:jc w:val="center"/>
              <w:rPr>
                <w:color w:val="000000" w:themeColor="text1"/>
                <w:sz w:val="26"/>
                <w:szCs w:val="26"/>
              </w:rPr>
            </w:pPr>
            <w:r w:rsidRPr="008D3E91">
              <w:rPr>
                <w:b/>
                <w:color w:val="000000" w:themeColor="text1"/>
                <w:sz w:val="26"/>
                <w:szCs w:val="26"/>
              </w:rPr>
              <w:t>Малоэтажн</w:t>
            </w:r>
            <w:r w:rsidR="00AF1999" w:rsidRPr="008D3E91">
              <w:rPr>
                <w:b/>
                <w:color w:val="000000" w:themeColor="text1"/>
                <w:sz w:val="26"/>
                <w:szCs w:val="26"/>
              </w:rPr>
              <w:t xml:space="preserve">ая </w:t>
            </w:r>
            <w:r w:rsidRPr="008D3E91">
              <w:rPr>
                <w:b/>
                <w:color w:val="000000" w:themeColor="text1"/>
                <w:sz w:val="26"/>
                <w:szCs w:val="26"/>
              </w:rPr>
              <w:t>и среднеэтажн</w:t>
            </w:r>
            <w:r w:rsidR="00AF1999" w:rsidRPr="008D3E91">
              <w:rPr>
                <w:b/>
                <w:color w:val="000000" w:themeColor="text1"/>
                <w:sz w:val="26"/>
                <w:szCs w:val="26"/>
              </w:rPr>
              <w:t>ая</w:t>
            </w:r>
            <w:r w:rsidRPr="008D3E91">
              <w:rPr>
                <w:b/>
                <w:color w:val="000000" w:themeColor="text1"/>
                <w:sz w:val="26"/>
                <w:szCs w:val="26"/>
              </w:rPr>
              <w:t xml:space="preserve"> жил</w:t>
            </w:r>
            <w:r w:rsidR="00AF1999" w:rsidRPr="008D3E91">
              <w:rPr>
                <w:b/>
                <w:color w:val="000000" w:themeColor="text1"/>
                <w:sz w:val="26"/>
                <w:szCs w:val="26"/>
              </w:rPr>
              <w:t>ая</w:t>
            </w:r>
            <w:r w:rsidRPr="008D3E91">
              <w:rPr>
                <w:b/>
                <w:color w:val="000000" w:themeColor="text1"/>
                <w:sz w:val="26"/>
                <w:szCs w:val="26"/>
              </w:rPr>
              <w:t xml:space="preserve"> застро</w:t>
            </w:r>
            <w:r w:rsidR="009806E1" w:rsidRPr="008D3E91">
              <w:rPr>
                <w:b/>
                <w:color w:val="000000" w:themeColor="text1"/>
                <w:sz w:val="26"/>
                <w:szCs w:val="26"/>
              </w:rPr>
              <w:t xml:space="preserve">йка. </w:t>
            </w:r>
            <w:r w:rsidR="00791965" w:rsidRPr="008D3E91">
              <w:rPr>
                <w:b/>
                <w:color w:val="000000" w:themeColor="text1"/>
                <w:sz w:val="26"/>
                <w:szCs w:val="26"/>
              </w:rPr>
              <w:t>Рост.</w:t>
            </w:r>
          </w:p>
        </w:tc>
      </w:tr>
      <w:tr w:rsidR="008D3E91" w:rsidRPr="008D3E91" w:rsidTr="00791965">
        <w:tc>
          <w:tcPr>
            <w:tcW w:w="4774" w:type="dxa"/>
          </w:tcPr>
          <w:p w:rsidR="00897F74" w:rsidRPr="008D3E91" w:rsidRDefault="00897F74" w:rsidP="00897F74">
            <w:pPr>
              <w:spacing w:line="276" w:lineRule="auto"/>
              <w:jc w:val="center"/>
              <w:rPr>
                <w:b/>
                <w:color w:val="000000" w:themeColor="text1"/>
                <w:sz w:val="26"/>
                <w:szCs w:val="26"/>
              </w:rPr>
            </w:pPr>
            <w:r w:rsidRPr="008D3E91">
              <w:rPr>
                <w:b/>
                <w:color w:val="000000" w:themeColor="text1"/>
                <w:sz w:val="26"/>
                <w:szCs w:val="26"/>
              </w:rPr>
              <w:t>Существующее положение</w:t>
            </w:r>
          </w:p>
        </w:tc>
        <w:tc>
          <w:tcPr>
            <w:tcW w:w="5315" w:type="dxa"/>
          </w:tcPr>
          <w:p w:rsidR="00897F74" w:rsidRPr="008D3E91" w:rsidRDefault="00897F74" w:rsidP="00897F74">
            <w:pPr>
              <w:spacing w:line="276" w:lineRule="auto"/>
              <w:jc w:val="center"/>
              <w:rPr>
                <w:b/>
                <w:color w:val="000000" w:themeColor="text1"/>
                <w:sz w:val="26"/>
                <w:szCs w:val="26"/>
              </w:rPr>
            </w:pPr>
            <w:r w:rsidRPr="008D3E91">
              <w:rPr>
                <w:b/>
                <w:color w:val="000000" w:themeColor="text1"/>
                <w:sz w:val="26"/>
                <w:szCs w:val="26"/>
              </w:rPr>
              <w:t>Предлагаемое развитие территории</w:t>
            </w:r>
          </w:p>
        </w:tc>
      </w:tr>
      <w:tr w:rsidR="008D3E91" w:rsidRPr="008D3E91" w:rsidTr="00791965">
        <w:tc>
          <w:tcPr>
            <w:tcW w:w="4774" w:type="dxa"/>
          </w:tcPr>
          <w:p w:rsidR="00672334" w:rsidRPr="008D3E91" w:rsidRDefault="0072424B" w:rsidP="00CB2F37">
            <w:pPr>
              <w:spacing w:line="276" w:lineRule="auto"/>
              <w:jc w:val="both"/>
              <w:rPr>
                <w:color w:val="000000" w:themeColor="text1"/>
                <w:sz w:val="26"/>
                <w:szCs w:val="26"/>
              </w:rPr>
            </w:pPr>
            <w:r w:rsidRPr="008D3E91">
              <w:rPr>
                <w:color w:val="000000" w:themeColor="text1"/>
                <w:sz w:val="26"/>
                <w:szCs w:val="26"/>
              </w:rPr>
              <w:t>1. </w:t>
            </w:r>
            <w:r w:rsidR="00CB2F37" w:rsidRPr="008D3E91">
              <w:rPr>
                <w:color w:val="000000" w:themeColor="text1"/>
                <w:sz w:val="26"/>
                <w:szCs w:val="26"/>
              </w:rPr>
              <w:t>Обветшавшая отделка домов, разнородные</w:t>
            </w:r>
            <w:r w:rsidR="00672334" w:rsidRPr="008D3E91">
              <w:rPr>
                <w:color w:val="000000" w:themeColor="text1"/>
                <w:sz w:val="26"/>
                <w:szCs w:val="26"/>
              </w:rPr>
              <w:t xml:space="preserve"> </w:t>
            </w:r>
            <w:r w:rsidR="00CB2F37" w:rsidRPr="008D3E91">
              <w:rPr>
                <w:color w:val="000000" w:themeColor="text1"/>
                <w:sz w:val="26"/>
                <w:szCs w:val="26"/>
              </w:rPr>
              <w:t>балконы, низкое качество входных групп</w:t>
            </w:r>
            <w:r w:rsidR="00672334" w:rsidRPr="008D3E91">
              <w:rPr>
                <w:color w:val="000000" w:themeColor="text1"/>
                <w:sz w:val="26"/>
                <w:szCs w:val="26"/>
              </w:rPr>
              <w:t xml:space="preserve"> </w:t>
            </w:r>
            <w:r w:rsidR="00CB2F37" w:rsidRPr="008D3E91">
              <w:rPr>
                <w:color w:val="000000" w:themeColor="text1"/>
                <w:sz w:val="26"/>
                <w:szCs w:val="26"/>
              </w:rPr>
              <w:t>и благоустройства площадок перед ними.</w:t>
            </w:r>
          </w:p>
          <w:p w:rsidR="00F15BEF" w:rsidRPr="008D3E91" w:rsidRDefault="00CB2F37" w:rsidP="00CB2F37">
            <w:pPr>
              <w:spacing w:line="276" w:lineRule="auto"/>
              <w:jc w:val="both"/>
              <w:rPr>
                <w:color w:val="000000" w:themeColor="text1"/>
                <w:sz w:val="26"/>
                <w:szCs w:val="26"/>
              </w:rPr>
            </w:pPr>
            <w:r w:rsidRPr="008D3E91">
              <w:rPr>
                <w:color w:val="000000" w:themeColor="text1"/>
                <w:sz w:val="26"/>
                <w:szCs w:val="26"/>
              </w:rPr>
              <w:t>2. Наличие неиспользуемых и неорганизованных территорий, отсутствие четких границ частных и общественных пространств.</w:t>
            </w:r>
            <w:r w:rsidRPr="008D3E91">
              <w:rPr>
                <w:color w:val="000000" w:themeColor="text1"/>
                <w:sz w:val="26"/>
                <w:szCs w:val="26"/>
              </w:rPr>
              <w:br/>
              <w:t>3. Запутанная система проездов и отсутствие</w:t>
            </w:r>
            <w:r w:rsidR="00F15BEF" w:rsidRPr="008D3E91">
              <w:rPr>
                <w:color w:val="000000" w:themeColor="text1"/>
                <w:sz w:val="26"/>
                <w:szCs w:val="26"/>
              </w:rPr>
              <w:t xml:space="preserve"> </w:t>
            </w:r>
            <w:r w:rsidRPr="008D3E91">
              <w:rPr>
                <w:color w:val="000000" w:themeColor="text1"/>
                <w:sz w:val="26"/>
                <w:szCs w:val="26"/>
              </w:rPr>
              <w:t>навигации.</w:t>
            </w:r>
          </w:p>
          <w:p w:rsidR="008965BD" w:rsidRPr="008D3E91" w:rsidRDefault="00CB2F37" w:rsidP="00CB2F37">
            <w:pPr>
              <w:spacing w:line="276" w:lineRule="auto"/>
              <w:jc w:val="both"/>
              <w:rPr>
                <w:color w:val="000000" w:themeColor="text1"/>
                <w:sz w:val="26"/>
                <w:szCs w:val="26"/>
              </w:rPr>
            </w:pPr>
            <w:r w:rsidRPr="008D3E91">
              <w:rPr>
                <w:color w:val="000000" w:themeColor="text1"/>
                <w:sz w:val="26"/>
                <w:szCs w:val="26"/>
              </w:rPr>
              <w:t>4. Неорганизованная парковка во дворах.</w:t>
            </w:r>
            <w:r w:rsidRPr="008D3E91">
              <w:rPr>
                <w:color w:val="000000" w:themeColor="text1"/>
                <w:sz w:val="26"/>
                <w:szCs w:val="26"/>
              </w:rPr>
              <w:br/>
              <w:t>5. Низкое качество благоустройства.</w:t>
            </w:r>
          </w:p>
        </w:tc>
        <w:tc>
          <w:tcPr>
            <w:tcW w:w="5315" w:type="dxa"/>
          </w:tcPr>
          <w:p w:rsidR="00CB2F37" w:rsidRPr="008D3E91" w:rsidRDefault="00CB2F37" w:rsidP="00FF0E5B">
            <w:pPr>
              <w:spacing w:line="276" w:lineRule="auto"/>
              <w:jc w:val="both"/>
              <w:rPr>
                <w:color w:val="000000" w:themeColor="text1"/>
                <w:sz w:val="26"/>
                <w:szCs w:val="26"/>
              </w:rPr>
            </w:pPr>
            <w:r w:rsidRPr="008D3E91">
              <w:rPr>
                <w:color w:val="000000" w:themeColor="text1"/>
                <w:sz w:val="26"/>
                <w:szCs w:val="26"/>
              </w:rPr>
              <w:t>1. Реконструкция домов</w:t>
            </w:r>
            <w:r w:rsidR="0072424B" w:rsidRPr="008D3E91">
              <w:rPr>
                <w:color w:val="000000" w:themeColor="text1"/>
                <w:sz w:val="26"/>
                <w:szCs w:val="26"/>
              </w:rPr>
              <w:t>,</w:t>
            </w:r>
            <w:r w:rsidR="00791965" w:rsidRPr="008D3E91">
              <w:rPr>
                <w:color w:val="000000" w:themeColor="text1"/>
                <w:sz w:val="26"/>
                <w:szCs w:val="26"/>
              </w:rPr>
              <w:t xml:space="preserve"> </w:t>
            </w:r>
            <w:r w:rsidRPr="008D3E91">
              <w:rPr>
                <w:color w:val="000000" w:themeColor="text1"/>
                <w:sz w:val="26"/>
                <w:szCs w:val="26"/>
              </w:rPr>
              <w:t>организация т</w:t>
            </w:r>
            <w:r w:rsidR="00F15BEF" w:rsidRPr="008D3E91">
              <w:rPr>
                <w:color w:val="000000" w:themeColor="text1"/>
                <w:sz w:val="26"/>
                <w:szCs w:val="26"/>
              </w:rPr>
              <w:t>еррас для жителей первых этажей.</w:t>
            </w:r>
          </w:p>
          <w:p w:rsidR="0094369A" w:rsidRPr="008D3E91" w:rsidRDefault="00F15BEF" w:rsidP="00FF0E5B">
            <w:pPr>
              <w:spacing w:line="276" w:lineRule="auto"/>
              <w:jc w:val="both"/>
              <w:rPr>
                <w:rStyle w:val="markedcontent"/>
                <w:rFonts w:ascii="Arial" w:hAnsi="Arial" w:cs="Arial"/>
                <w:color w:val="000000" w:themeColor="text1"/>
                <w:sz w:val="26"/>
                <w:szCs w:val="26"/>
              </w:rPr>
            </w:pPr>
            <w:r w:rsidRPr="008D3E91">
              <w:rPr>
                <w:color w:val="000000" w:themeColor="text1"/>
                <w:sz w:val="26"/>
                <w:szCs w:val="26"/>
              </w:rPr>
              <w:t>2</w:t>
            </w:r>
            <w:r w:rsidR="00CB2F37" w:rsidRPr="008D3E91">
              <w:rPr>
                <w:color w:val="000000" w:themeColor="text1"/>
                <w:sz w:val="26"/>
                <w:szCs w:val="26"/>
              </w:rPr>
              <w:t>. Четкое функциональное зонирование</w:t>
            </w:r>
            <w:r w:rsidR="00CB2F37" w:rsidRPr="008D3E91">
              <w:rPr>
                <w:color w:val="000000" w:themeColor="text1"/>
                <w:sz w:val="26"/>
                <w:szCs w:val="26"/>
              </w:rPr>
              <w:br/>
              <w:t>открытых пространств с помощью элементов</w:t>
            </w:r>
            <w:r w:rsidR="00CB2F37" w:rsidRPr="008D3E91">
              <w:rPr>
                <w:color w:val="000000" w:themeColor="text1"/>
                <w:sz w:val="26"/>
                <w:szCs w:val="26"/>
              </w:rPr>
              <w:br/>
            </w:r>
            <w:r w:rsidR="0094369A" w:rsidRPr="008D3E91">
              <w:rPr>
                <w:color w:val="000000" w:themeColor="text1"/>
                <w:sz w:val="26"/>
                <w:szCs w:val="26"/>
              </w:rPr>
              <w:t>благоустройства: организация палисадников, мощение проездов, модернизация</w:t>
            </w:r>
            <w:r w:rsidR="0094369A" w:rsidRPr="008D3E91">
              <w:rPr>
                <w:color w:val="000000" w:themeColor="text1"/>
                <w:sz w:val="26"/>
                <w:szCs w:val="26"/>
              </w:rPr>
              <w:br/>
              <w:t>хозяйственных площадок</w:t>
            </w:r>
            <w:r w:rsidR="0094369A" w:rsidRPr="008D3E91">
              <w:rPr>
                <w:rStyle w:val="markedcontent"/>
                <w:rFonts w:ascii="Arial" w:hAnsi="Arial" w:cs="Arial"/>
                <w:color w:val="000000" w:themeColor="text1"/>
                <w:sz w:val="26"/>
                <w:szCs w:val="26"/>
              </w:rPr>
              <w:t>.</w:t>
            </w:r>
          </w:p>
          <w:p w:rsidR="008965BD" w:rsidRPr="008D3E91" w:rsidRDefault="00F15BEF" w:rsidP="00FF0E5B">
            <w:pPr>
              <w:spacing w:line="276" w:lineRule="auto"/>
              <w:jc w:val="both"/>
              <w:rPr>
                <w:color w:val="000000" w:themeColor="text1"/>
                <w:sz w:val="26"/>
                <w:szCs w:val="26"/>
              </w:rPr>
            </w:pPr>
            <w:r w:rsidRPr="008D3E91">
              <w:rPr>
                <w:color w:val="000000" w:themeColor="text1"/>
                <w:sz w:val="26"/>
                <w:szCs w:val="26"/>
              </w:rPr>
              <w:t>3</w:t>
            </w:r>
            <w:r w:rsidR="00CB2F37" w:rsidRPr="008D3E91">
              <w:rPr>
                <w:color w:val="000000" w:themeColor="text1"/>
                <w:sz w:val="26"/>
                <w:szCs w:val="26"/>
              </w:rPr>
              <w:t>. Компактное размещение плоскостных</w:t>
            </w:r>
            <w:r w:rsidR="00CB2F37" w:rsidRPr="008D3E91">
              <w:rPr>
                <w:color w:val="000000" w:themeColor="text1"/>
                <w:sz w:val="26"/>
                <w:szCs w:val="26"/>
              </w:rPr>
              <w:br/>
              <w:t>парковок.</w:t>
            </w:r>
          </w:p>
          <w:p w:rsidR="00F15BEF" w:rsidRPr="008D3E91" w:rsidRDefault="00F15BEF" w:rsidP="00F15BEF">
            <w:pPr>
              <w:spacing w:line="276" w:lineRule="auto"/>
              <w:jc w:val="both"/>
              <w:rPr>
                <w:color w:val="000000" w:themeColor="text1"/>
                <w:sz w:val="26"/>
                <w:szCs w:val="26"/>
              </w:rPr>
            </w:pPr>
            <w:r w:rsidRPr="008D3E91">
              <w:rPr>
                <w:color w:val="000000" w:themeColor="text1"/>
                <w:sz w:val="26"/>
                <w:szCs w:val="26"/>
              </w:rPr>
              <w:t>4. Уплотнительная застройка с нежилой функцией.</w:t>
            </w:r>
          </w:p>
        </w:tc>
      </w:tr>
      <w:tr w:rsidR="008D3E91" w:rsidRPr="008D3E91" w:rsidTr="00791965">
        <w:tc>
          <w:tcPr>
            <w:tcW w:w="10089" w:type="dxa"/>
            <w:gridSpan w:val="2"/>
          </w:tcPr>
          <w:p w:rsidR="00791965" w:rsidRPr="008D3E91" w:rsidRDefault="00791965" w:rsidP="00791965">
            <w:pPr>
              <w:tabs>
                <w:tab w:val="left" w:pos="990"/>
              </w:tabs>
              <w:jc w:val="center"/>
              <w:rPr>
                <w:b/>
                <w:color w:val="000000" w:themeColor="text1"/>
                <w:sz w:val="26"/>
                <w:szCs w:val="26"/>
              </w:rPr>
            </w:pPr>
          </w:p>
          <w:p w:rsidR="00AF1999" w:rsidRPr="008D3E91" w:rsidRDefault="00AF1999" w:rsidP="00791965">
            <w:pPr>
              <w:tabs>
                <w:tab w:val="left" w:pos="990"/>
              </w:tabs>
              <w:jc w:val="center"/>
              <w:rPr>
                <w:b/>
                <w:color w:val="000000" w:themeColor="text1"/>
                <w:sz w:val="26"/>
                <w:szCs w:val="26"/>
              </w:rPr>
            </w:pPr>
            <w:r w:rsidRPr="008D3E91">
              <w:rPr>
                <w:b/>
                <w:color w:val="000000" w:themeColor="text1"/>
                <w:sz w:val="26"/>
                <w:szCs w:val="26"/>
              </w:rPr>
              <w:t>Историческая жилая</w:t>
            </w:r>
            <w:r w:rsidR="009806E1" w:rsidRPr="008D3E91">
              <w:rPr>
                <w:b/>
                <w:color w:val="000000" w:themeColor="text1"/>
                <w:sz w:val="26"/>
                <w:szCs w:val="26"/>
              </w:rPr>
              <w:t xml:space="preserve"> застройка.</w:t>
            </w:r>
            <w:r w:rsidR="00791965" w:rsidRPr="008D3E91">
              <w:rPr>
                <w:b/>
                <w:color w:val="000000" w:themeColor="text1"/>
                <w:sz w:val="26"/>
                <w:szCs w:val="26"/>
              </w:rPr>
              <w:t xml:space="preserve"> Стабилизация.</w:t>
            </w:r>
          </w:p>
          <w:p w:rsidR="00AF1999" w:rsidRPr="008D3E91" w:rsidRDefault="00AF1999" w:rsidP="00791965">
            <w:pPr>
              <w:tabs>
                <w:tab w:val="left" w:pos="990"/>
              </w:tabs>
              <w:jc w:val="both"/>
              <w:rPr>
                <w:b/>
                <w:color w:val="000000" w:themeColor="text1"/>
                <w:sz w:val="26"/>
                <w:szCs w:val="26"/>
              </w:rPr>
            </w:pPr>
            <w:r w:rsidRPr="008D3E91">
              <w:rPr>
                <w:color w:val="000000" w:themeColor="text1"/>
                <w:sz w:val="26"/>
                <w:szCs w:val="26"/>
              </w:rPr>
              <w:t xml:space="preserve">При разработке решений для конкретных территорий исторической застройки необходимо учитывать их индивидуальные параметры, а также </w:t>
            </w:r>
            <w:r w:rsidR="00791965" w:rsidRPr="008D3E91">
              <w:rPr>
                <w:color w:val="000000" w:themeColor="text1"/>
                <w:sz w:val="26"/>
                <w:szCs w:val="26"/>
              </w:rPr>
              <w:t>учитывать</w:t>
            </w:r>
            <w:r w:rsidRPr="008D3E91">
              <w:rPr>
                <w:color w:val="000000" w:themeColor="text1"/>
                <w:sz w:val="26"/>
                <w:szCs w:val="26"/>
              </w:rPr>
              <w:t xml:space="preserve"> </w:t>
            </w:r>
            <w:r w:rsidR="00791965" w:rsidRPr="008D3E91">
              <w:rPr>
                <w:color w:val="000000" w:themeColor="text1"/>
                <w:sz w:val="26"/>
                <w:szCs w:val="26"/>
              </w:rPr>
              <w:t>ограничения</w:t>
            </w:r>
            <w:r w:rsidRPr="008D3E91">
              <w:rPr>
                <w:color w:val="000000" w:themeColor="text1"/>
                <w:sz w:val="26"/>
                <w:szCs w:val="26"/>
              </w:rPr>
              <w:t xml:space="preserve"> по условиям охраны объектов культурного наследия, установленными для каждого конкретного квартала в зависимости от расположения по отношению к объектам </w:t>
            </w:r>
            <w:r w:rsidRPr="008D3E91">
              <w:rPr>
                <w:color w:val="000000" w:themeColor="text1"/>
                <w:sz w:val="26"/>
                <w:szCs w:val="26"/>
              </w:rPr>
              <w:lastRenderedPageBreak/>
              <w:t>культурного наследия.</w:t>
            </w:r>
          </w:p>
        </w:tc>
      </w:tr>
      <w:tr w:rsidR="008D3E91" w:rsidRPr="008D3E91" w:rsidTr="00791965">
        <w:tc>
          <w:tcPr>
            <w:tcW w:w="4774" w:type="dxa"/>
          </w:tcPr>
          <w:p w:rsidR="00AF1999" w:rsidRPr="008D3E91" w:rsidRDefault="00AF1999" w:rsidP="00897F74">
            <w:pPr>
              <w:spacing w:line="276" w:lineRule="auto"/>
              <w:jc w:val="center"/>
              <w:rPr>
                <w:b/>
                <w:color w:val="000000" w:themeColor="text1"/>
                <w:sz w:val="26"/>
                <w:szCs w:val="26"/>
              </w:rPr>
            </w:pPr>
            <w:r w:rsidRPr="008D3E91">
              <w:rPr>
                <w:b/>
                <w:color w:val="000000" w:themeColor="text1"/>
                <w:sz w:val="26"/>
                <w:szCs w:val="26"/>
              </w:rPr>
              <w:lastRenderedPageBreak/>
              <w:t>Существующее положение</w:t>
            </w:r>
          </w:p>
        </w:tc>
        <w:tc>
          <w:tcPr>
            <w:tcW w:w="5315" w:type="dxa"/>
          </w:tcPr>
          <w:p w:rsidR="00AF1999" w:rsidRPr="008D3E91" w:rsidRDefault="00897F74" w:rsidP="00897F74">
            <w:pPr>
              <w:spacing w:line="276" w:lineRule="auto"/>
              <w:jc w:val="center"/>
              <w:rPr>
                <w:b/>
                <w:color w:val="000000" w:themeColor="text1"/>
                <w:sz w:val="26"/>
                <w:szCs w:val="26"/>
              </w:rPr>
            </w:pPr>
            <w:r w:rsidRPr="008D3E91">
              <w:rPr>
                <w:b/>
                <w:color w:val="000000" w:themeColor="text1"/>
                <w:sz w:val="26"/>
                <w:szCs w:val="26"/>
              </w:rPr>
              <w:t>Предлагаемое р</w:t>
            </w:r>
            <w:r w:rsidR="00AF1999" w:rsidRPr="008D3E91">
              <w:rPr>
                <w:b/>
                <w:color w:val="000000" w:themeColor="text1"/>
                <w:sz w:val="26"/>
                <w:szCs w:val="26"/>
              </w:rPr>
              <w:t>азвитие территории</w:t>
            </w:r>
          </w:p>
        </w:tc>
      </w:tr>
      <w:tr w:rsidR="008D3E91" w:rsidRPr="008D3E91" w:rsidTr="00791965">
        <w:tc>
          <w:tcPr>
            <w:tcW w:w="4774" w:type="dxa"/>
          </w:tcPr>
          <w:p w:rsidR="00BD586A" w:rsidRPr="008D3E91" w:rsidRDefault="00BD586A" w:rsidP="00BD586A">
            <w:pPr>
              <w:spacing w:line="276" w:lineRule="auto"/>
              <w:jc w:val="both"/>
              <w:rPr>
                <w:color w:val="000000" w:themeColor="text1"/>
                <w:sz w:val="26"/>
                <w:szCs w:val="26"/>
              </w:rPr>
            </w:pPr>
            <w:r w:rsidRPr="008D3E91">
              <w:rPr>
                <w:color w:val="000000" w:themeColor="text1"/>
                <w:sz w:val="26"/>
                <w:szCs w:val="26"/>
              </w:rPr>
              <w:t>1</w:t>
            </w:r>
            <w:r w:rsidR="00E41DA1" w:rsidRPr="008D3E91">
              <w:rPr>
                <w:color w:val="000000" w:themeColor="text1"/>
                <w:sz w:val="26"/>
                <w:szCs w:val="26"/>
              </w:rPr>
              <w:t>. </w:t>
            </w:r>
            <w:r w:rsidRPr="008D3E91">
              <w:rPr>
                <w:color w:val="000000" w:themeColor="text1"/>
                <w:sz w:val="26"/>
                <w:szCs w:val="26"/>
              </w:rPr>
              <w:t>Хаотичные надстройки и выступающие элементы фасадов, не вписывающиеся в историческое окружение.</w:t>
            </w:r>
          </w:p>
          <w:p w:rsidR="00BD586A" w:rsidRPr="008D3E91" w:rsidRDefault="00E41DA1" w:rsidP="00BD586A">
            <w:pPr>
              <w:spacing w:line="276" w:lineRule="auto"/>
              <w:jc w:val="both"/>
              <w:rPr>
                <w:color w:val="000000" w:themeColor="text1"/>
                <w:sz w:val="26"/>
                <w:szCs w:val="26"/>
              </w:rPr>
            </w:pPr>
            <w:r w:rsidRPr="008D3E91">
              <w:rPr>
                <w:color w:val="000000" w:themeColor="text1"/>
                <w:sz w:val="26"/>
                <w:szCs w:val="26"/>
              </w:rPr>
              <w:t>2. </w:t>
            </w:r>
            <w:r w:rsidR="00BD586A" w:rsidRPr="008D3E91">
              <w:rPr>
                <w:color w:val="000000" w:themeColor="text1"/>
                <w:sz w:val="26"/>
                <w:szCs w:val="26"/>
              </w:rPr>
              <w:t>Разрывы в уличном фронте.</w:t>
            </w:r>
          </w:p>
          <w:p w:rsidR="00BD586A" w:rsidRPr="008D3E91" w:rsidRDefault="00E41DA1" w:rsidP="00BD586A">
            <w:pPr>
              <w:spacing w:line="276" w:lineRule="auto"/>
              <w:jc w:val="both"/>
              <w:rPr>
                <w:color w:val="000000" w:themeColor="text1"/>
                <w:sz w:val="26"/>
                <w:szCs w:val="26"/>
              </w:rPr>
            </w:pPr>
            <w:r w:rsidRPr="008D3E91">
              <w:rPr>
                <w:color w:val="000000" w:themeColor="text1"/>
                <w:sz w:val="26"/>
                <w:szCs w:val="26"/>
              </w:rPr>
              <w:t>3. </w:t>
            </w:r>
            <w:r w:rsidR="00BD586A" w:rsidRPr="008D3E91">
              <w:rPr>
                <w:color w:val="000000" w:themeColor="text1"/>
                <w:sz w:val="26"/>
                <w:szCs w:val="26"/>
              </w:rPr>
              <w:t>Недостаток помещений для объектов торговли и услуг на первых этажах.</w:t>
            </w:r>
            <w:r w:rsidR="00BD586A" w:rsidRPr="008D3E91">
              <w:rPr>
                <w:color w:val="000000" w:themeColor="text1"/>
                <w:sz w:val="26"/>
                <w:szCs w:val="26"/>
              </w:rPr>
              <w:br/>
            </w:r>
            <w:r w:rsidRPr="008D3E91">
              <w:rPr>
                <w:color w:val="000000" w:themeColor="text1"/>
                <w:sz w:val="26"/>
                <w:szCs w:val="26"/>
              </w:rPr>
              <w:t>4. </w:t>
            </w:r>
            <w:r w:rsidR="00BD586A" w:rsidRPr="008D3E91">
              <w:rPr>
                <w:color w:val="000000" w:themeColor="text1"/>
                <w:sz w:val="26"/>
                <w:szCs w:val="26"/>
              </w:rPr>
              <w:t>Неудобн</w:t>
            </w:r>
            <w:r w:rsidR="005032D6">
              <w:rPr>
                <w:color w:val="000000" w:themeColor="text1"/>
                <w:sz w:val="26"/>
                <w:szCs w:val="26"/>
              </w:rPr>
              <w:t xml:space="preserve">ые для пешеходов улицы: широкая </w:t>
            </w:r>
            <w:r w:rsidR="00BD586A" w:rsidRPr="008D3E91">
              <w:rPr>
                <w:color w:val="000000" w:themeColor="text1"/>
                <w:sz w:val="26"/>
                <w:szCs w:val="26"/>
              </w:rPr>
              <w:t>проезжая часть, узкие тротуары, огороженные газоны, недостаток озеленения, неорганизованная парковка.</w:t>
            </w:r>
          </w:p>
          <w:p w:rsidR="00AF1999" w:rsidRPr="008D3E91" w:rsidRDefault="00E41DA1" w:rsidP="00BD586A">
            <w:pPr>
              <w:spacing w:line="276" w:lineRule="auto"/>
              <w:jc w:val="both"/>
              <w:rPr>
                <w:color w:val="000000" w:themeColor="text1"/>
                <w:sz w:val="26"/>
                <w:szCs w:val="26"/>
              </w:rPr>
            </w:pPr>
            <w:r w:rsidRPr="008D3E91">
              <w:rPr>
                <w:color w:val="000000" w:themeColor="text1"/>
                <w:sz w:val="26"/>
                <w:szCs w:val="26"/>
              </w:rPr>
              <w:t>5. </w:t>
            </w:r>
            <w:r w:rsidR="00BD586A" w:rsidRPr="008D3E91">
              <w:rPr>
                <w:color w:val="000000" w:themeColor="text1"/>
                <w:sz w:val="26"/>
                <w:szCs w:val="26"/>
              </w:rPr>
              <w:t>Масси</w:t>
            </w:r>
            <w:r w:rsidR="005032D6">
              <w:rPr>
                <w:color w:val="000000" w:themeColor="text1"/>
                <w:sz w:val="26"/>
                <w:szCs w:val="26"/>
              </w:rPr>
              <w:t xml:space="preserve">вные вывески и неорганизованная </w:t>
            </w:r>
            <w:r w:rsidR="00BD586A" w:rsidRPr="008D3E91">
              <w:rPr>
                <w:color w:val="000000" w:themeColor="text1"/>
                <w:sz w:val="26"/>
                <w:szCs w:val="26"/>
              </w:rPr>
              <w:t>наруж</w:t>
            </w:r>
            <w:r w:rsidR="00E73FCA" w:rsidRPr="008D3E91">
              <w:rPr>
                <w:color w:val="000000" w:themeColor="text1"/>
                <w:sz w:val="26"/>
                <w:szCs w:val="26"/>
              </w:rPr>
              <w:t>ная реклама, разрушающие целост</w:t>
            </w:r>
            <w:r w:rsidR="00BD586A" w:rsidRPr="008D3E91">
              <w:rPr>
                <w:color w:val="000000" w:themeColor="text1"/>
                <w:sz w:val="26"/>
                <w:szCs w:val="26"/>
              </w:rPr>
              <w:t>ность облика улиц.</w:t>
            </w:r>
          </w:p>
        </w:tc>
        <w:tc>
          <w:tcPr>
            <w:tcW w:w="5315" w:type="dxa"/>
          </w:tcPr>
          <w:p w:rsidR="00E73FCA" w:rsidRPr="008D3E91" w:rsidRDefault="00E73FCA" w:rsidP="00AF1999">
            <w:pPr>
              <w:spacing w:line="276" w:lineRule="auto"/>
              <w:jc w:val="both"/>
              <w:rPr>
                <w:color w:val="000000" w:themeColor="text1"/>
                <w:sz w:val="26"/>
                <w:szCs w:val="26"/>
              </w:rPr>
            </w:pPr>
            <w:r w:rsidRPr="008D3E91">
              <w:rPr>
                <w:color w:val="000000" w:themeColor="text1"/>
                <w:sz w:val="26"/>
                <w:szCs w:val="26"/>
              </w:rPr>
              <w:t>1. Реконструкция фасадов, устранение диссонирующих конструкций.</w:t>
            </w:r>
            <w:r w:rsidRPr="008D3E91">
              <w:rPr>
                <w:color w:val="000000" w:themeColor="text1"/>
                <w:sz w:val="26"/>
                <w:szCs w:val="26"/>
              </w:rPr>
              <w:br/>
              <w:t>2. </w:t>
            </w:r>
            <w:r w:rsidR="005032D6">
              <w:rPr>
                <w:color w:val="000000" w:themeColor="text1"/>
                <w:sz w:val="26"/>
                <w:szCs w:val="26"/>
              </w:rPr>
              <w:t>Б</w:t>
            </w:r>
            <w:r w:rsidRPr="008D3E91">
              <w:rPr>
                <w:color w:val="000000" w:themeColor="text1"/>
                <w:sz w:val="26"/>
                <w:szCs w:val="26"/>
              </w:rPr>
              <w:t>лагоустройство пустующих</w:t>
            </w:r>
            <w:r w:rsidRPr="008D3E91">
              <w:rPr>
                <w:color w:val="000000" w:themeColor="text1"/>
                <w:sz w:val="26"/>
                <w:szCs w:val="26"/>
              </w:rPr>
              <w:br/>
              <w:t>участков для активации общественной</w:t>
            </w:r>
            <w:r w:rsidRPr="008D3E91">
              <w:rPr>
                <w:color w:val="000000" w:themeColor="text1"/>
                <w:sz w:val="26"/>
                <w:szCs w:val="26"/>
              </w:rPr>
              <w:br/>
              <w:t>жизни на улице.</w:t>
            </w:r>
          </w:p>
          <w:p w:rsidR="00AF1999" w:rsidRPr="008D3E91" w:rsidRDefault="00E73FCA" w:rsidP="00E73FCA">
            <w:pPr>
              <w:spacing w:line="276" w:lineRule="auto"/>
              <w:jc w:val="both"/>
              <w:rPr>
                <w:color w:val="000000" w:themeColor="text1"/>
                <w:sz w:val="26"/>
                <w:szCs w:val="26"/>
              </w:rPr>
            </w:pPr>
            <w:r w:rsidRPr="008D3E91">
              <w:rPr>
                <w:color w:val="000000" w:themeColor="text1"/>
                <w:sz w:val="26"/>
                <w:szCs w:val="26"/>
              </w:rPr>
              <w:t>3. Организация уличного фронта: увеличение</w:t>
            </w:r>
            <w:r w:rsidRPr="008D3E91">
              <w:rPr>
                <w:color w:val="000000" w:themeColor="text1"/>
                <w:sz w:val="26"/>
                <w:szCs w:val="26"/>
              </w:rPr>
              <w:br/>
              <w:t>высоты окон первых этажей, расширение</w:t>
            </w:r>
            <w:r w:rsidRPr="008D3E91">
              <w:rPr>
                <w:color w:val="000000" w:themeColor="text1"/>
                <w:sz w:val="26"/>
                <w:szCs w:val="26"/>
              </w:rPr>
              <w:br/>
              <w:t>тротуаров, обустройство террас кафе.</w:t>
            </w:r>
            <w:r w:rsidRPr="008D3E91">
              <w:rPr>
                <w:color w:val="000000" w:themeColor="text1"/>
                <w:sz w:val="26"/>
                <w:szCs w:val="26"/>
              </w:rPr>
              <w:br/>
              <w:t>4. Организованные парковки вдоль улиц.</w:t>
            </w:r>
            <w:r w:rsidRPr="008D3E91">
              <w:rPr>
                <w:color w:val="000000" w:themeColor="text1"/>
                <w:sz w:val="26"/>
                <w:szCs w:val="26"/>
              </w:rPr>
              <w:br/>
              <w:t>5. Разработка требований к размещению</w:t>
            </w:r>
            <w:r w:rsidRPr="008D3E91">
              <w:rPr>
                <w:color w:val="000000" w:themeColor="text1"/>
                <w:sz w:val="26"/>
                <w:szCs w:val="26"/>
              </w:rPr>
              <w:br/>
              <w:t>и оформлению рекламы и информационных</w:t>
            </w:r>
            <w:r w:rsidRPr="008D3E91">
              <w:rPr>
                <w:color w:val="000000" w:themeColor="text1"/>
                <w:sz w:val="26"/>
                <w:szCs w:val="26"/>
              </w:rPr>
              <w:br/>
              <w:t>вывесок.</w:t>
            </w:r>
          </w:p>
        </w:tc>
      </w:tr>
    </w:tbl>
    <w:p w:rsidR="005506D0" w:rsidRPr="008D3E91" w:rsidRDefault="005506D0" w:rsidP="00FF0E5B">
      <w:pPr>
        <w:spacing w:line="276" w:lineRule="auto"/>
        <w:ind w:firstLine="709"/>
        <w:jc w:val="both"/>
        <w:rPr>
          <w:color w:val="000000" w:themeColor="text1"/>
          <w:sz w:val="26"/>
          <w:szCs w:val="26"/>
        </w:rPr>
      </w:pPr>
    </w:p>
    <w:p w:rsidR="00CB45CA" w:rsidRPr="008D3E91" w:rsidRDefault="00CB45CA" w:rsidP="00CB45CA">
      <w:pPr>
        <w:spacing w:line="276" w:lineRule="auto"/>
        <w:ind w:firstLine="709"/>
        <w:jc w:val="both"/>
        <w:rPr>
          <w:color w:val="000000" w:themeColor="text1"/>
          <w:sz w:val="26"/>
          <w:szCs w:val="26"/>
        </w:rPr>
        <w:sectPr w:rsidR="00CB45CA" w:rsidRPr="008D3E91" w:rsidSect="002F0D9A">
          <w:pgSz w:w="11906" w:h="16838"/>
          <w:pgMar w:top="851" w:right="707" w:bottom="851" w:left="1644" w:header="709" w:footer="367" w:gutter="0"/>
          <w:cols w:space="720"/>
          <w:docGrid w:linePitch="360"/>
        </w:sectPr>
      </w:pPr>
      <w:r w:rsidRPr="008D3E91">
        <w:rPr>
          <w:color w:val="000000" w:themeColor="text1"/>
          <w:sz w:val="26"/>
          <w:szCs w:val="26"/>
        </w:rPr>
        <w:t xml:space="preserve"> </w:t>
      </w:r>
    </w:p>
    <w:p w:rsidR="00312AB2" w:rsidRPr="008D3E91" w:rsidRDefault="00107304" w:rsidP="004A7B8B">
      <w:pPr>
        <w:pStyle w:val="3"/>
        <w:spacing w:before="120" w:after="120" w:line="276" w:lineRule="auto"/>
        <w:jc w:val="center"/>
        <w:rPr>
          <w:color w:val="000000" w:themeColor="text1"/>
          <w:sz w:val="26"/>
          <w:szCs w:val="26"/>
          <w:lang w:val="ru-RU"/>
        </w:rPr>
      </w:pPr>
      <w:bookmarkStart w:id="133" w:name="OLE_LINK4"/>
      <w:bookmarkStart w:id="134" w:name="OLE_LINK3"/>
      <w:bookmarkStart w:id="135" w:name="OLE_LINK2"/>
      <w:bookmarkStart w:id="136" w:name="OLE_LINK1"/>
      <w:bookmarkStart w:id="137" w:name="__RefHeading__408_1612356966"/>
      <w:bookmarkStart w:id="138" w:name="__RefHeading__144_1539069001"/>
      <w:bookmarkStart w:id="139" w:name="__RefHeading__340_276625223"/>
      <w:bookmarkStart w:id="140" w:name="__RefHeading__504_670117999"/>
      <w:bookmarkStart w:id="141" w:name="__RefHeading__111_1212657833"/>
      <w:bookmarkStart w:id="142" w:name="__RefHeading__176_1585558239"/>
      <w:bookmarkStart w:id="143" w:name="__RefHeading__870_1612356966"/>
      <w:bookmarkStart w:id="144" w:name="_Toc115331101"/>
      <w:bookmarkEnd w:id="133"/>
      <w:bookmarkEnd w:id="134"/>
      <w:bookmarkEnd w:id="135"/>
      <w:bookmarkEnd w:id="136"/>
      <w:bookmarkEnd w:id="137"/>
      <w:bookmarkEnd w:id="138"/>
      <w:bookmarkEnd w:id="139"/>
      <w:bookmarkEnd w:id="140"/>
      <w:bookmarkEnd w:id="141"/>
      <w:bookmarkEnd w:id="142"/>
      <w:bookmarkEnd w:id="143"/>
      <w:r w:rsidRPr="008D3E91">
        <w:rPr>
          <w:color w:val="000000" w:themeColor="text1"/>
          <w:sz w:val="26"/>
          <w:szCs w:val="26"/>
        </w:rPr>
        <w:lastRenderedPageBreak/>
        <w:t>II</w:t>
      </w:r>
      <w:r w:rsidR="00312AB2" w:rsidRPr="008D3E91">
        <w:rPr>
          <w:color w:val="000000" w:themeColor="text1"/>
          <w:sz w:val="26"/>
          <w:szCs w:val="26"/>
          <w:lang w:val="ru-RU"/>
        </w:rPr>
        <w:t>.</w:t>
      </w:r>
      <w:r w:rsidR="00C97927" w:rsidRPr="008D3E91">
        <w:rPr>
          <w:color w:val="000000" w:themeColor="text1"/>
          <w:sz w:val="26"/>
          <w:szCs w:val="26"/>
          <w:lang w:val="ru-RU"/>
        </w:rPr>
        <w:t>6</w:t>
      </w:r>
      <w:r w:rsidRPr="008D3E91">
        <w:rPr>
          <w:color w:val="000000" w:themeColor="text1"/>
          <w:sz w:val="26"/>
          <w:szCs w:val="26"/>
          <w:lang w:val="ru-RU"/>
        </w:rPr>
        <w:t>.</w:t>
      </w:r>
      <w:r w:rsidR="000F21CF" w:rsidRPr="008D3E91">
        <w:rPr>
          <w:color w:val="000000" w:themeColor="text1"/>
          <w:sz w:val="26"/>
          <w:szCs w:val="26"/>
          <w:lang w:val="ru-RU"/>
        </w:rPr>
        <w:t>4</w:t>
      </w:r>
      <w:r w:rsidR="00312AB2" w:rsidRPr="008D3E91">
        <w:rPr>
          <w:color w:val="000000" w:themeColor="text1"/>
          <w:sz w:val="26"/>
          <w:szCs w:val="26"/>
          <w:lang w:val="ru-RU"/>
        </w:rPr>
        <w:t xml:space="preserve"> Культурно-бытовое обслуживание</w:t>
      </w:r>
      <w:bookmarkEnd w:id="144"/>
    </w:p>
    <w:p w:rsidR="00A9042C" w:rsidRPr="008D3E91" w:rsidRDefault="00A9042C" w:rsidP="004A7B8B">
      <w:pPr>
        <w:pStyle w:val="affffd"/>
        <w:spacing w:line="276" w:lineRule="auto"/>
        <w:rPr>
          <w:color w:val="000000" w:themeColor="text1"/>
          <w:sz w:val="26"/>
          <w:szCs w:val="26"/>
        </w:rPr>
      </w:pPr>
      <w:bookmarkStart w:id="145" w:name="_Toc239941249"/>
      <w:bookmarkStart w:id="146" w:name="_Toc249431692"/>
      <w:bookmarkStart w:id="147" w:name="_Toc254300290"/>
      <w:bookmarkStart w:id="148" w:name="_Toc293926036"/>
      <w:bookmarkStart w:id="149" w:name="_Toc294190438"/>
      <w:bookmarkStart w:id="150" w:name="_Toc173203499"/>
      <w:bookmarkStart w:id="151" w:name="_Toc185048308"/>
      <w:r w:rsidRPr="008D3E91">
        <w:rPr>
          <w:color w:val="000000" w:themeColor="text1"/>
          <w:sz w:val="26"/>
          <w:szCs w:val="26"/>
        </w:rPr>
        <w:t>Образование и воспитание</w:t>
      </w:r>
    </w:p>
    <w:p w:rsidR="00A9042C" w:rsidRPr="008D3E91" w:rsidRDefault="00A9042C" w:rsidP="004A7B8B">
      <w:pPr>
        <w:pStyle w:val="af3"/>
        <w:spacing w:line="276" w:lineRule="auto"/>
        <w:rPr>
          <w:color w:val="000000" w:themeColor="text1"/>
          <w:sz w:val="26"/>
          <w:szCs w:val="26"/>
        </w:rPr>
      </w:pPr>
      <w:r w:rsidRPr="008D3E91">
        <w:rPr>
          <w:color w:val="000000" w:themeColor="text1"/>
          <w:sz w:val="26"/>
          <w:szCs w:val="26"/>
        </w:rPr>
        <w:t xml:space="preserve">Образовательная система города </w:t>
      </w:r>
      <w:r w:rsidR="005A2852" w:rsidRPr="008D3E91">
        <w:rPr>
          <w:color w:val="000000" w:themeColor="text1"/>
          <w:sz w:val="26"/>
          <w:szCs w:val="26"/>
        </w:rPr>
        <w:t>Боровска</w:t>
      </w:r>
      <w:r w:rsidRPr="008D3E91">
        <w:rPr>
          <w:color w:val="000000" w:themeColor="text1"/>
          <w:sz w:val="26"/>
          <w:szCs w:val="26"/>
        </w:rPr>
        <w:t xml:space="preserve"> – совокупность воспитательных и образовательных учреждений, призванных удовлетворить запросы людей в образовательных услугах и качественном специальном образовании. </w:t>
      </w:r>
    </w:p>
    <w:p w:rsidR="00A9042C" w:rsidRPr="008D3E91" w:rsidRDefault="00A9042C" w:rsidP="004A7B8B">
      <w:pPr>
        <w:pStyle w:val="af3"/>
        <w:spacing w:line="276" w:lineRule="auto"/>
        <w:rPr>
          <w:color w:val="000000" w:themeColor="text1"/>
          <w:sz w:val="26"/>
          <w:szCs w:val="26"/>
        </w:rPr>
      </w:pPr>
      <w:r w:rsidRPr="008D3E91">
        <w:rPr>
          <w:color w:val="000000" w:themeColor="text1"/>
          <w:sz w:val="26"/>
          <w:szCs w:val="26"/>
        </w:rPr>
        <w:t xml:space="preserve">Система образовательных учреждений города </w:t>
      </w:r>
      <w:r w:rsidR="005A2852" w:rsidRPr="008D3E91">
        <w:rPr>
          <w:color w:val="000000" w:themeColor="text1"/>
          <w:sz w:val="26"/>
          <w:szCs w:val="26"/>
        </w:rPr>
        <w:t>Боровска</w:t>
      </w:r>
      <w:r w:rsidRPr="008D3E91">
        <w:rPr>
          <w:color w:val="000000" w:themeColor="text1"/>
          <w:sz w:val="26"/>
          <w:szCs w:val="26"/>
        </w:rPr>
        <w:t xml:space="preserve"> и их характеристика изложена ниже</w:t>
      </w:r>
      <w:r w:rsidR="004A7B8B" w:rsidRPr="008D3E91">
        <w:rPr>
          <w:color w:val="000000" w:themeColor="text1"/>
          <w:sz w:val="26"/>
          <w:szCs w:val="26"/>
        </w:rPr>
        <w:t>следующей таблице.</w:t>
      </w:r>
    </w:p>
    <w:p w:rsidR="005A2852" w:rsidRPr="008D3E91" w:rsidRDefault="005A2852" w:rsidP="00561464">
      <w:pPr>
        <w:jc w:val="right"/>
        <w:rPr>
          <w:i/>
          <w:color w:val="000000" w:themeColor="text1"/>
        </w:rPr>
      </w:pPr>
      <w:r w:rsidRPr="008D3E91">
        <w:rPr>
          <w:i/>
          <w:color w:val="000000" w:themeColor="text1"/>
        </w:rPr>
        <w:t xml:space="preserve">Таблица </w:t>
      </w:r>
      <w:r w:rsidR="00561464" w:rsidRPr="008D3E91">
        <w:rPr>
          <w:i/>
          <w:color w:val="000000" w:themeColor="text1"/>
        </w:rPr>
        <w:t>15</w:t>
      </w: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6"/>
        <w:gridCol w:w="7512"/>
      </w:tblGrid>
      <w:tr w:rsidR="008D3E91" w:rsidRPr="008D3E91" w:rsidTr="00D77E17">
        <w:trPr>
          <w:trHeight w:val="223"/>
        </w:trPr>
        <w:tc>
          <w:tcPr>
            <w:tcW w:w="2836" w:type="dxa"/>
            <w:vAlign w:val="center"/>
          </w:tcPr>
          <w:p w:rsidR="005A2852" w:rsidRPr="008D3E91" w:rsidRDefault="005A2852" w:rsidP="005A2852">
            <w:pPr>
              <w:spacing w:line="276" w:lineRule="auto"/>
              <w:jc w:val="center"/>
              <w:rPr>
                <w:b/>
                <w:color w:val="000000" w:themeColor="text1"/>
              </w:rPr>
            </w:pPr>
            <w:r w:rsidRPr="008D3E91">
              <w:rPr>
                <w:b/>
                <w:color w:val="000000" w:themeColor="text1"/>
              </w:rPr>
              <w:t>Вид</w:t>
            </w:r>
          </w:p>
        </w:tc>
        <w:tc>
          <w:tcPr>
            <w:tcW w:w="7512" w:type="dxa"/>
            <w:vAlign w:val="center"/>
          </w:tcPr>
          <w:p w:rsidR="005A2852" w:rsidRPr="008D3E91" w:rsidRDefault="005A2852" w:rsidP="005A2852">
            <w:pPr>
              <w:spacing w:line="276" w:lineRule="auto"/>
              <w:jc w:val="center"/>
              <w:rPr>
                <w:b/>
                <w:color w:val="000000" w:themeColor="text1"/>
              </w:rPr>
            </w:pPr>
            <w:r w:rsidRPr="008D3E91">
              <w:rPr>
                <w:b/>
                <w:color w:val="000000" w:themeColor="text1"/>
              </w:rPr>
              <w:t xml:space="preserve">Объекты </w:t>
            </w:r>
          </w:p>
        </w:tc>
      </w:tr>
      <w:tr w:rsidR="008D3E91" w:rsidRPr="008D3E91" w:rsidTr="005A2852">
        <w:trPr>
          <w:trHeight w:val="988"/>
        </w:trPr>
        <w:tc>
          <w:tcPr>
            <w:tcW w:w="2836" w:type="dxa"/>
            <w:vMerge w:val="restart"/>
            <w:vAlign w:val="center"/>
          </w:tcPr>
          <w:p w:rsidR="005A2852" w:rsidRPr="008D3E91" w:rsidRDefault="005A2852" w:rsidP="00237BFE">
            <w:pPr>
              <w:jc w:val="center"/>
              <w:rPr>
                <w:b/>
                <w:color w:val="000000" w:themeColor="text1"/>
              </w:rPr>
            </w:pPr>
            <w:r w:rsidRPr="008D3E91">
              <w:rPr>
                <w:b/>
                <w:color w:val="000000" w:themeColor="text1"/>
              </w:rPr>
              <w:t>Дошкольные образовательные организации</w:t>
            </w:r>
          </w:p>
        </w:tc>
        <w:tc>
          <w:tcPr>
            <w:tcW w:w="7512" w:type="dxa"/>
            <w:vAlign w:val="center"/>
          </w:tcPr>
          <w:p w:rsidR="005A2852" w:rsidRPr="008D3E91" w:rsidRDefault="009408AB" w:rsidP="005A2852">
            <w:pPr>
              <w:rPr>
                <w:b/>
                <w:color w:val="000000" w:themeColor="text1"/>
              </w:rPr>
            </w:pPr>
            <w:r w:rsidRPr="008D3E91">
              <w:rPr>
                <w:b/>
                <w:color w:val="000000" w:themeColor="text1"/>
              </w:rPr>
              <w:t>МДОУ</w:t>
            </w:r>
            <w:r w:rsidRPr="008D3E91">
              <w:rPr>
                <w:color w:val="000000" w:themeColor="text1"/>
                <w:lang w:eastAsia="ru-RU"/>
              </w:rPr>
              <w:t xml:space="preserve"> </w:t>
            </w:r>
            <w:r w:rsidR="006A0010" w:rsidRPr="008D3E91">
              <w:rPr>
                <w:color w:val="000000" w:themeColor="text1"/>
                <w:lang w:eastAsia="ru-RU"/>
              </w:rPr>
              <w:t>"</w:t>
            </w:r>
            <w:r w:rsidR="005A2852" w:rsidRPr="008D3E91">
              <w:rPr>
                <w:b/>
                <w:color w:val="000000" w:themeColor="text1"/>
              </w:rPr>
              <w:t xml:space="preserve">Детский сад № 4 </w:t>
            </w:r>
            <w:r w:rsidR="00BC325B" w:rsidRPr="008D3E91">
              <w:rPr>
                <w:b/>
                <w:color w:val="000000" w:themeColor="text1"/>
              </w:rPr>
              <w:t>«</w:t>
            </w:r>
            <w:r w:rsidR="005A2852" w:rsidRPr="008D3E91">
              <w:rPr>
                <w:b/>
                <w:color w:val="000000" w:themeColor="text1"/>
              </w:rPr>
              <w:t>Бригантина</w:t>
            </w:r>
            <w:r w:rsidR="00BC325B" w:rsidRPr="008D3E91">
              <w:rPr>
                <w:b/>
                <w:color w:val="000000" w:themeColor="text1"/>
              </w:rPr>
              <w:t>»</w:t>
            </w:r>
          </w:p>
          <w:p w:rsidR="005A2852" w:rsidRPr="008D3E91" w:rsidRDefault="005A2852" w:rsidP="005A2852">
            <w:pPr>
              <w:rPr>
                <w:rFonts w:eastAsia="Times New Roman"/>
                <w:color w:val="000000" w:themeColor="text1"/>
              </w:rPr>
            </w:pPr>
            <w:r w:rsidRPr="008D3E91">
              <w:rPr>
                <w:i/>
                <w:color w:val="000000" w:themeColor="text1"/>
              </w:rPr>
              <w:t>Адрес:</w:t>
            </w:r>
            <w:r w:rsidRPr="008D3E91">
              <w:rPr>
                <w:rFonts w:eastAsia="Times New Roman"/>
                <w:color w:val="000000" w:themeColor="text1"/>
              </w:rPr>
              <w:t xml:space="preserve"> </w:t>
            </w:r>
            <w:r w:rsidRPr="008D3E91">
              <w:rPr>
                <w:color w:val="000000" w:themeColor="text1"/>
              </w:rPr>
              <w:t>г.</w:t>
            </w:r>
            <w:r w:rsidR="006A0010" w:rsidRPr="008D3E91">
              <w:rPr>
                <w:color w:val="000000" w:themeColor="text1"/>
              </w:rPr>
              <w:t xml:space="preserve"> </w:t>
            </w:r>
            <w:r w:rsidRPr="008D3E91">
              <w:rPr>
                <w:color w:val="000000" w:themeColor="text1"/>
              </w:rPr>
              <w:t>Боровск, ул.</w:t>
            </w:r>
            <w:r w:rsidR="006A0010" w:rsidRPr="008D3E91">
              <w:rPr>
                <w:color w:val="000000" w:themeColor="text1"/>
              </w:rPr>
              <w:t xml:space="preserve"> </w:t>
            </w:r>
            <w:r w:rsidRPr="008D3E91">
              <w:rPr>
                <w:color w:val="000000" w:themeColor="text1"/>
              </w:rPr>
              <w:t>Мира, 62а</w:t>
            </w:r>
            <w:r w:rsidR="006A0010" w:rsidRPr="008D3E91">
              <w:rPr>
                <w:color w:val="000000" w:themeColor="text1"/>
              </w:rPr>
              <w:t>;</w:t>
            </w:r>
          </w:p>
          <w:p w:rsidR="005A2852" w:rsidRPr="008D3E91" w:rsidRDefault="005A2852" w:rsidP="005A2852">
            <w:pPr>
              <w:rPr>
                <w:rFonts w:eastAsia="Times New Roman"/>
                <w:color w:val="000000" w:themeColor="text1"/>
              </w:rPr>
            </w:pPr>
            <w:r w:rsidRPr="008D3E91">
              <w:rPr>
                <w:rFonts w:eastAsia="Times New Roman"/>
                <w:i/>
                <w:color w:val="000000" w:themeColor="text1"/>
              </w:rPr>
              <w:t>Проектная вместимость:</w:t>
            </w:r>
            <w:r w:rsidRPr="008D3E91">
              <w:rPr>
                <w:rFonts w:eastAsia="Times New Roman"/>
                <w:color w:val="000000" w:themeColor="text1"/>
              </w:rPr>
              <w:t xml:space="preserve"> 151 мест;</w:t>
            </w:r>
          </w:p>
          <w:p w:rsidR="005A2852" w:rsidRPr="008D3E91" w:rsidRDefault="005A2852" w:rsidP="005A2852">
            <w:pPr>
              <w:rPr>
                <w:rFonts w:eastAsia="Times New Roman"/>
                <w:color w:val="000000" w:themeColor="text1"/>
              </w:rPr>
            </w:pPr>
            <w:r w:rsidRPr="008D3E91">
              <w:rPr>
                <w:rFonts w:eastAsia="Times New Roman"/>
                <w:i/>
                <w:color w:val="000000" w:themeColor="text1"/>
              </w:rPr>
              <w:t>Число учащихся по факту:</w:t>
            </w:r>
            <w:r w:rsidRPr="008D3E91">
              <w:rPr>
                <w:rFonts w:eastAsia="Times New Roman"/>
                <w:color w:val="000000" w:themeColor="text1"/>
              </w:rPr>
              <w:t xml:space="preserve"> 151человек;</w:t>
            </w:r>
          </w:p>
          <w:p w:rsidR="005A2852" w:rsidRPr="008D3E91" w:rsidRDefault="005A2852" w:rsidP="005A2852">
            <w:pPr>
              <w:rPr>
                <w:rFonts w:eastAsia="Times New Roman"/>
                <w:color w:val="000000" w:themeColor="text1"/>
              </w:rPr>
            </w:pPr>
            <w:r w:rsidRPr="008D3E91">
              <w:rPr>
                <w:rFonts w:eastAsia="Times New Roman"/>
                <w:i/>
                <w:color w:val="000000" w:themeColor="text1"/>
              </w:rPr>
              <w:t>Число воспитателей:</w:t>
            </w:r>
            <w:r w:rsidRPr="008D3E91">
              <w:rPr>
                <w:rFonts w:eastAsia="Times New Roman"/>
                <w:color w:val="000000" w:themeColor="text1"/>
              </w:rPr>
              <w:t xml:space="preserve"> 12</w:t>
            </w:r>
            <w:r w:rsidR="006A0010" w:rsidRPr="008D3E91">
              <w:rPr>
                <w:rFonts w:eastAsia="Times New Roman"/>
                <w:color w:val="000000" w:themeColor="text1"/>
              </w:rPr>
              <w:t>;</w:t>
            </w:r>
          </w:p>
          <w:p w:rsidR="005A2852" w:rsidRPr="008D3E91" w:rsidRDefault="005A2852" w:rsidP="005A2852">
            <w:pPr>
              <w:rPr>
                <w:color w:val="000000" w:themeColor="text1"/>
              </w:rPr>
            </w:pPr>
            <w:r w:rsidRPr="008D3E91">
              <w:rPr>
                <w:rFonts w:eastAsia="Times New Roman"/>
                <w:i/>
                <w:color w:val="000000" w:themeColor="text1"/>
              </w:rPr>
              <w:t xml:space="preserve">Площадь учреждения/территория, </w:t>
            </w:r>
            <w:r w:rsidR="006A0010" w:rsidRPr="008D3E91">
              <w:rPr>
                <w:rFonts w:eastAsia="Times New Roman"/>
                <w:i/>
                <w:color w:val="000000" w:themeColor="text1"/>
              </w:rPr>
              <w:t>кв. м</w:t>
            </w:r>
            <w:r w:rsidRPr="008D3E91">
              <w:rPr>
                <w:rFonts w:eastAsia="Times New Roman"/>
                <w:i/>
                <w:color w:val="000000" w:themeColor="text1"/>
              </w:rPr>
              <w:t>:</w:t>
            </w:r>
            <w:r w:rsidRPr="008D3E91">
              <w:rPr>
                <w:color w:val="000000" w:themeColor="text1"/>
              </w:rPr>
              <w:t xml:space="preserve"> 1580,2/ 4764,0</w:t>
            </w:r>
          </w:p>
          <w:p w:rsidR="006A0010" w:rsidRPr="008D3E91" w:rsidRDefault="006A0010" w:rsidP="005A2852">
            <w:pPr>
              <w:rPr>
                <w:color w:val="000000" w:themeColor="text1"/>
              </w:rPr>
            </w:pPr>
            <w:r w:rsidRPr="008D3E91">
              <w:rPr>
                <w:rFonts w:eastAsia="Times New Roman"/>
                <w:i/>
                <w:color w:val="000000" w:themeColor="text1"/>
              </w:rPr>
              <w:t>Физическое состояние:</w:t>
            </w:r>
            <w:r w:rsidRPr="008D3E91">
              <w:rPr>
                <w:color w:val="000000" w:themeColor="text1"/>
              </w:rPr>
              <w:t xml:space="preserve"> износ 25 %.</w:t>
            </w:r>
          </w:p>
        </w:tc>
      </w:tr>
      <w:tr w:rsidR="008D3E91" w:rsidRPr="008D3E91" w:rsidTr="005A2852">
        <w:trPr>
          <w:trHeight w:val="988"/>
        </w:trPr>
        <w:tc>
          <w:tcPr>
            <w:tcW w:w="2836" w:type="dxa"/>
            <w:vMerge/>
            <w:vAlign w:val="center"/>
          </w:tcPr>
          <w:p w:rsidR="005A2852" w:rsidRPr="008D3E91" w:rsidRDefault="005A2852" w:rsidP="00237BFE">
            <w:pPr>
              <w:jc w:val="center"/>
              <w:rPr>
                <w:b/>
                <w:color w:val="000000" w:themeColor="text1"/>
              </w:rPr>
            </w:pPr>
          </w:p>
        </w:tc>
        <w:tc>
          <w:tcPr>
            <w:tcW w:w="7512" w:type="dxa"/>
            <w:vAlign w:val="center"/>
          </w:tcPr>
          <w:p w:rsidR="005A2852" w:rsidRPr="008D3E91" w:rsidRDefault="009408AB" w:rsidP="005A2852">
            <w:pPr>
              <w:rPr>
                <w:b/>
                <w:color w:val="000000" w:themeColor="text1"/>
              </w:rPr>
            </w:pPr>
            <w:r w:rsidRPr="008D3E91">
              <w:rPr>
                <w:b/>
                <w:color w:val="000000" w:themeColor="text1"/>
              </w:rPr>
              <w:t xml:space="preserve">МДОУ </w:t>
            </w:r>
            <w:r w:rsidR="006A0010" w:rsidRPr="008D3E91">
              <w:rPr>
                <w:b/>
                <w:color w:val="000000" w:themeColor="text1"/>
              </w:rPr>
              <w:t>«Детский сад № 5 «Яблонька</w:t>
            </w:r>
            <w:r w:rsidR="00BC325B" w:rsidRPr="008D3E91">
              <w:rPr>
                <w:b/>
                <w:color w:val="000000" w:themeColor="text1"/>
              </w:rPr>
              <w:t>»</w:t>
            </w:r>
          </w:p>
          <w:p w:rsidR="006A0010" w:rsidRPr="008D3E91" w:rsidRDefault="006A0010" w:rsidP="006A0010">
            <w:pPr>
              <w:rPr>
                <w:rFonts w:eastAsia="Times New Roman"/>
                <w:color w:val="000000" w:themeColor="text1"/>
              </w:rPr>
            </w:pPr>
            <w:r w:rsidRPr="008D3E91">
              <w:rPr>
                <w:i/>
                <w:color w:val="000000" w:themeColor="text1"/>
              </w:rPr>
              <w:t>Адрес:</w:t>
            </w:r>
            <w:r w:rsidRPr="008D3E91">
              <w:rPr>
                <w:rFonts w:eastAsia="Times New Roman"/>
                <w:color w:val="000000" w:themeColor="text1"/>
              </w:rPr>
              <w:t xml:space="preserve"> </w:t>
            </w:r>
            <w:r w:rsidRPr="008D3E91">
              <w:rPr>
                <w:color w:val="000000" w:themeColor="text1"/>
              </w:rPr>
              <w:t>г. Боровск, ул. Коммунистическая, 15а;</w:t>
            </w:r>
          </w:p>
          <w:p w:rsidR="006A0010" w:rsidRPr="008D3E91" w:rsidRDefault="006A0010" w:rsidP="006A0010">
            <w:pPr>
              <w:rPr>
                <w:rFonts w:eastAsia="Times New Roman"/>
                <w:color w:val="000000" w:themeColor="text1"/>
              </w:rPr>
            </w:pPr>
            <w:r w:rsidRPr="008D3E91">
              <w:rPr>
                <w:rFonts w:eastAsia="Times New Roman"/>
                <w:i/>
                <w:color w:val="000000" w:themeColor="text1"/>
              </w:rPr>
              <w:t>Проектная вместимость:</w:t>
            </w:r>
            <w:r w:rsidRPr="008D3E91">
              <w:rPr>
                <w:rFonts w:eastAsia="Times New Roman"/>
                <w:color w:val="000000" w:themeColor="text1"/>
              </w:rPr>
              <w:t xml:space="preserve"> 60 мест;</w:t>
            </w:r>
          </w:p>
          <w:p w:rsidR="006A0010" w:rsidRPr="008D3E91" w:rsidRDefault="006A0010" w:rsidP="006A0010">
            <w:pPr>
              <w:rPr>
                <w:rFonts w:eastAsia="Times New Roman"/>
                <w:color w:val="000000" w:themeColor="text1"/>
              </w:rPr>
            </w:pPr>
            <w:r w:rsidRPr="008D3E91">
              <w:rPr>
                <w:rFonts w:eastAsia="Times New Roman"/>
                <w:i/>
                <w:color w:val="000000" w:themeColor="text1"/>
              </w:rPr>
              <w:t>Число учащихся по факту:</w:t>
            </w:r>
            <w:r w:rsidRPr="008D3E91">
              <w:rPr>
                <w:rFonts w:eastAsia="Times New Roman"/>
                <w:color w:val="000000" w:themeColor="text1"/>
              </w:rPr>
              <w:t xml:space="preserve"> 59 человек;</w:t>
            </w:r>
          </w:p>
          <w:p w:rsidR="006A0010" w:rsidRPr="008D3E91" w:rsidRDefault="006A0010" w:rsidP="006A0010">
            <w:pPr>
              <w:rPr>
                <w:rFonts w:eastAsia="Times New Roman"/>
                <w:color w:val="000000" w:themeColor="text1"/>
              </w:rPr>
            </w:pPr>
            <w:r w:rsidRPr="008D3E91">
              <w:rPr>
                <w:rFonts w:eastAsia="Times New Roman"/>
                <w:i/>
                <w:color w:val="000000" w:themeColor="text1"/>
              </w:rPr>
              <w:t>Число воспитателей:</w:t>
            </w:r>
            <w:r w:rsidRPr="008D3E91">
              <w:rPr>
                <w:rFonts w:eastAsia="Times New Roman"/>
                <w:color w:val="000000" w:themeColor="text1"/>
              </w:rPr>
              <w:t xml:space="preserve"> 6;</w:t>
            </w:r>
          </w:p>
          <w:p w:rsidR="006A0010" w:rsidRPr="008D3E91" w:rsidRDefault="006A0010" w:rsidP="006A0010">
            <w:pPr>
              <w:rPr>
                <w:color w:val="000000" w:themeColor="text1"/>
              </w:rPr>
            </w:pPr>
            <w:r w:rsidRPr="008D3E91">
              <w:rPr>
                <w:rFonts w:eastAsia="Times New Roman"/>
                <w:i/>
                <w:color w:val="000000" w:themeColor="text1"/>
              </w:rPr>
              <w:t>Площадь учреждения/территория, кв. м:</w:t>
            </w:r>
            <w:r w:rsidRPr="008D3E91">
              <w:rPr>
                <w:color w:val="000000" w:themeColor="text1"/>
              </w:rPr>
              <w:t xml:space="preserve"> 380,8/ 3818,0</w:t>
            </w:r>
          </w:p>
          <w:p w:rsidR="006A0010" w:rsidRPr="008D3E91" w:rsidRDefault="006A0010" w:rsidP="006A0010">
            <w:pPr>
              <w:rPr>
                <w:b/>
                <w:color w:val="000000" w:themeColor="text1"/>
              </w:rPr>
            </w:pPr>
            <w:r w:rsidRPr="008D3E91">
              <w:rPr>
                <w:rFonts w:eastAsia="Times New Roman"/>
                <w:i/>
                <w:color w:val="000000" w:themeColor="text1"/>
              </w:rPr>
              <w:t>Физическое состояние:</w:t>
            </w:r>
            <w:r w:rsidRPr="008D3E91">
              <w:rPr>
                <w:color w:val="000000" w:themeColor="text1"/>
              </w:rPr>
              <w:t xml:space="preserve"> износ 28 %.</w:t>
            </w:r>
          </w:p>
        </w:tc>
      </w:tr>
      <w:tr w:rsidR="008D3E91" w:rsidRPr="008D3E91" w:rsidTr="005A2852">
        <w:trPr>
          <w:trHeight w:val="988"/>
        </w:trPr>
        <w:tc>
          <w:tcPr>
            <w:tcW w:w="2836" w:type="dxa"/>
            <w:vMerge/>
            <w:vAlign w:val="center"/>
          </w:tcPr>
          <w:p w:rsidR="005A2852" w:rsidRPr="008D3E91" w:rsidRDefault="005A2852" w:rsidP="00237BFE">
            <w:pPr>
              <w:jc w:val="center"/>
              <w:rPr>
                <w:b/>
                <w:color w:val="000000" w:themeColor="text1"/>
              </w:rPr>
            </w:pPr>
          </w:p>
        </w:tc>
        <w:tc>
          <w:tcPr>
            <w:tcW w:w="7512" w:type="dxa"/>
            <w:vAlign w:val="center"/>
          </w:tcPr>
          <w:p w:rsidR="005A2852" w:rsidRPr="008D3E91" w:rsidRDefault="009408AB" w:rsidP="005A2852">
            <w:pPr>
              <w:rPr>
                <w:b/>
                <w:color w:val="000000" w:themeColor="text1"/>
              </w:rPr>
            </w:pPr>
            <w:r w:rsidRPr="008D3E91">
              <w:rPr>
                <w:b/>
                <w:color w:val="000000" w:themeColor="text1"/>
              </w:rPr>
              <w:t xml:space="preserve">МДОУ </w:t>
            </w:r>
            <w:r w:rsidR="00561464" w:rsidRPr="008D3E91">
              <w:rPr>
                <w:b/>
                <w:color w:val="000000" w:themeColor="text1"/>
              </w:rPr>
              <w:t>«Детский сад № 3 «Рябинка»</w:t>
            </w:r>
          </w:p>
          <w:p w:rsidR="00561464" w:rsidRPr="008D3E91" w:rsidRDefault="00561464" w:rsidP="00561464">
            <w:pPr>
              <w:rPr>
                <w:rFonts w:eastAsia="Times New Roman"/>
                <w:color w:val="000000" w:themeColor="text1"/>
              </w:rPr>
            </w:pPr>
            <w:r w:rsidRPr="008D3E91">
              <w:rPr>
                <w:i/>
                <w:color w:val="000000" w:themeColor="text1"/>
              </w:rPr>
              <w:t>Адрес:</w:t>
            </w:r>
            <w:r w:rsidRPr="008D3E91">
              <w:rPr>
                <w:rFonts w:eastAsia="Times New Roman"/>
                <w:color w:val="000000" w:themeColor="text1"/>
              </w:rPr>
              <w:t xml:space="preserve"> </w:t>
            </w:r>
            <w:r w:rsidRPr="008D3E91">
              <w:rPr>
                <w:color w:val="000000" w:themeColor="text1"/>
              </w:rPr>
              <w:t>г. Боровск, ул. Коммунистическая, 69</w:t>
            </w:r>
            <w:r w:rsidR="00C9257D" w:rsidRPr="008D3E91">
              <w:rPr>
                <w:color w:val="000000" w:themeColor="text1"/>
              </w:rPr>
              <w:t>;</w:t>
            </w:r>
          </w:p>
          <w:p w:rsidR="00561464" w:rsidRPr="008D3E91" w:rsidRDefault="00561464" w:rsidP="00561464">
            <w:pPr>
              <w:rPr>
                <w:rFonts w:eastAsia="Times New Roman"/>
                <w:color w:val="000000" w:themeColor="text1"/>
              </w:rPr>
            </w:pPr>
            <w:r w:rsidRPr="008D3E91">
              <w:rPr>
                <w:rFonts w:eastAsia="Times New Roman"/>
                <w:i/>
                <w:color w:val="000000" w:themeColor="text1"/>
              </w:rPr>
              <w:t>Проектная вместимость:</w:t>
            </w:r>
            <w:r w:rsidRPr="008D3E91">
              <w:rPr>
                <w:rFonts w:eastAsia="Times New Roman"/>
                <w:color w:val="000000" w:themeColor="text1"/>
              </w:rPr>
              <w:t xml:space="preserve"> 72 мест;</w:t>
            </w:r>
          </w:p>
          <w:p w:rsidR="00561464" w:rsidRPr="008D3E91" w:rsidRDefault="00561464" w:rsidP="00561464">
            <w:pPr>
              <w:rPr>
                <w:rFonts w:eastAsia="Times New Roman"/>
                <w:color w:val="000000" w:themeColor="text1"/>
              </w:rPr>
            </w:pPr>
            <w:r w:rsidRPr="008D3E91">
              <w:rPr>
                <w:rFonts w:eastAsia="Times New Roman"/>
                <w:i/>
                <w:color w:val="000000" w:themeColor="text1"/>
              </w:rPr>
              <w:t>Число учащихся по факту:</w:t>
            </w:r>
            <w:r w:rsidRPr="008D3E91">
              <w:rPr>
                <w:rFonts w:eastAsia="Times New Roman"/>
                <w:color w:val="000000" w:themeColor="text1"/>
              </w:rPr>
              <w:t xml:space="preserve"> 72 человек;</w:t>
            </w:r>
          </w:p>
          <w:p w:rsidR="00561464" w:rsidRPr="008D3E91" w:rsidRDefault="00561464" w:rsidP="00561464">
            <w:pPr>
              <w:rPr>
                <w:rFonts w:eastAsia="Times New Roman"/>
                <w:color w:val="000000" w:themeColor="text1"/>
              </w:rPr>
            </w:pPr>
            <w:r w:rsidRPr="008D3E91">
              <w:rPr>
                <w:rFonts w:eastAsia="Times New Roman"/>
                <w:i/>
                <w:color w:val="000000" w:themeColor="text1"/>
              </w:rPr>
              <w:t>Число воспитателей:</w:t>
            </w:r>
            <w:r w:rsidRPr="008D3E91">
              <w:rPr>
                <w:rFonts w:eastAsia="Times New Roman"/>
                <w:color w:val="000000" w:themeColor="text1"/>
              </w:rPr>
              <w:t xml:space="preserve"> 6;</w:t>
            </w:r>
          </w:p>
          <w:p w:rsidR="00561464" w:rsidRPr="008D3E91" w:rsidRDefault="00561464" w:rsidP="00561464">
            <w:pPr>
              <w:rPr>
                <w:color w:val="000000" w:themeColor="text1"/>
              </w:rPr>
            </w:pPr>
            <w:r w:rsidRPr="008D3E91">
              <w:rPr>
                <w:rFonts w:eastAsia="Times New Roman"/>
                <w:i/>
                <w:color w:val="000000" w:themeColor="text1"/>
              </w:rPr>
              <w:t>Площадь учреждения/территория, кв. м:</w:t>
            </w:r>
            <w:r w:rsidRPr="008D3E91">
              <w:rPr>
                <w:color w:val="000000" w:themeColor="text1"/>
              </w:rPr>
              <w:t xml:space="preserve"> 623,4/ 6700,0</w:t>
            </w:r>
          </w:p>
          <w:p w:rsidR="00561464" w:rsidRPr="008D3E91" w:rsidRDefault="00561464" w:rsidP="00561464">
            <w:pPr>
              <w:rPr>
                <w:b/>
                <w:color w:val="000000" w:themeColor="text1"/>
              </w:rPr>
            </w:pPr>
            <w:r w:rsidRPr="008D3E91">
              <w:rPr>
                <w:rFonts w:eastAsia="Times New Roman"/>
                <w:i/>
                <w:color w:val="000000" w:themeColor="text1"/>
              </w:rPr>
              <w:t>Физическое состояние:</w:t>
            </w:r>
            <w:r w:rsidRPr="008D3E91">
              <w:rPr>
                <w:color w:val="000000" w:themeColor="text1"/>
              </w:rPr>
              <w:t xml:space="preserve"> износ 36 %.</w:t>
            </w:r>
          </w:p>
        </w:tc>
      </w:tr>
      <w:tr w:rsidR="008D3E91" w:rsidRPr="008D3E91" w:rsidTr="005A2852">
        <w:trPr>
          <w:trHeight w:val="988"/>
        </w:trPr>
        <w:tc>
          <w:tcPr>
            <w:tcW w:w="2836" w:type="dxa"/>
            <w:vMerge/>
            <w:vAlign w:val="center"/>
          </w:tcPr>
          <w:p w:rsidR="005A2852" w:rsidRPr="008D3E91" w:rsidRDefault="005A2852" w:rsidP="00237BFE">
            <w:pPr>
              <w:jc w:val="center"/>
              <w:rPr>
                <w:b/>
                <w:color w:val="000000" w:themeColor="text1"/>
              </w:rPr>
            </w:pPr>
          </w:p>
        </w:tc>
        <w:tc>
          <w:tcPr>
            <w:tcW w:w="7512" w:type="dxa"/>
            <w:vAlign w:val="center"/>
          </w:tcPr>
          <w:p w:rsidR="005A2852" w:rsidRPr="008D3E91" w:rsidRDefault="009408AB" w:rsidP="005A2852">
            <w:pPr>
              <w:rPr>
                <w:b/>
                <w:color w:val="000000" w:themeColor="text1"/>
              </w:rPr>
            </w:pPr>
            <w:r w:rsidRPr="008D3E91">
              <w:rPr>
                <w:b/>
                <w:color w:val="000000" w:themeColor="text1"/>
              </w:rPr>
              <w:t xml:space="preserve">МДОУ </w:t>
            </w:r>
            <w:r w:rsidR="00561464" w:rsidRPr="008D3E91">
              <w:rPr>
                <w:b/>
                <w:color w:val="000000" w:themeColor="text1"/>
              </w:rPr>
              <w:t>«Детский сад № 8 «Карамелька»</w:t>
            </w:r>
          </w:p>
          <w:p w:rsidR="00561464" w:rsidRPr="008D3E91" w:rsidRDefault="00561464" w:rsidP="00561464">
            <w:pPr>
              <w:rPr>
                <w:rFonts w:eastAsia="Times New Roman"/>
                <w:color w:val="000000" w:themeColor="text1"/>
              </w:rPr>
            </w:pPr>
            <w:r w:rsidRPr="008D3E91">
              <w:rPr>
                <w:i/>
                <w:color w:val="000000" w:themeColor="text1"/>
              </w:rPr>
              <w:t>Адрес:</w:t>
            </w:r>
            <w:r w:rsidRPr="008D3E91">
              <w:rPr>
                <w:rFonts w:eastAsia="Times New Roman"/>
                <w:color w:val="000000" w:themeColor="text1"/>
              </w:rPr>
              <w:t xml:space="preserve"> </w:t>
            </w:r>
            <w:r w:rsidRPr="008D3E91">
              <w:rPr>
                <w:color w:val="000000" w:themeColor="text1"/>
              </w:rPr>
              <w:t>г. Боровск, ул. П. Шувалова, 18</w:t>
            </w:r>
            <w:r w:rsidR="00C9257D" w:rsidRPr="008D3E91">
              <w:rPr>
                <w:color w:val="000000" w:themeColor="text1"/>
              </w:rPr>
              <w:t>;</w:t>
            </w:r>
          </w:p>
          <w:p w:rsidR="00561464" w:rsidRPr="008D3E91" w:rsidRDefault="00561464" w:rsidP="00561464">
            <w:pPr>
              <w:rPr>
                <w:rFonts w:eastAsia="Times New Roman"/>
                <w:color w:val="000000" w:themeColor="text1"/>
              </w:rPr>
            </w:pPr>
            <w:r w:rsidRPr="008D3E91">
              <w:rPr>
                <w:rFonts w:eastAsia="Times New Roman"/>
                <w:i/>
                <w:color w:val="000000" w:themeColor="text1"/>
              </w:rPr>
              <w:t>Проектная вместимость:</w:t>
            </w:r>
            <w:r w:rsidRPr="008D3E91">
              <w:rPr>
                <w:rFonts w:eastAsia="Times New Roman"/>
                <w:color w:val="000000" w:themeColor="text1"/>
              </w:rPr>
              <w:t xml:space="preserve"> 144 мест;</w:t>
            </w:r>
          </w:p>
          <w:p w:rsidR="00561464" w:rsidRPr="008D3E91" w:rsidRDefault="00561464" w:rsidP="00561464">
            <w:pPr>
              <w:rPr>
                <w:rFonts w:eastAsia="Times New Roman"/>
                <w:color w:val="000000" w:themeColor="text1"/>
              </w:rPr>
            </w:pPr>
            <w:r w:rsidRPr="008D3E91">
              <w:rPr>
                <w:rFonts w:eastAsia="Times New Roman"/>
                <w:i/>
                <w:color w:val="000000" w:themeColor="text1"/>
              </w:rPr>
              <w:t>Число учащихся по факту:</w:t>
            </w:r>
            <w:r w:rsidRPr="008D3E91">
              <w:rPr>
                <w:rFonts w:eastAsia="Times New Roman"/>
                <w:color w:val="000000" w:themeColor="text1"/>
              </w:rPr>
              <w:t xml:space="preserve"> 144 человек;</w:t>
            </w:r>
          </w:p>
          <w:p w:rsidR="00561464" w:rsidRPr="008D3E91" w:rsidRDefault="00561464" w:rsidP="00561464">
            <w:pPr>
              <w:rPr>
                <w:rFonts w:eastAsia="Times New Roman"/>
                <w:color w:val="000000" w:themeColor="text1"/>
              </w:rPr>
            </w:pPr>
            <w:r w:rsidRPr="008D3E91">
              <w:rPr>
                <w:rFonts w:eastAsia="Times New Roman"/>
                <w:i/>
                <w:color w:val="000000" w:themeColor="text1"/>
              </w:rPr>
              <w:t>Число воспитателей:</w:t>
            </w:r>
            <w:r w:rsidRPr="008D3E91">
              <w:rPr>
                <w:rFonts w:eastAsia="Times New Roman"/>
                <w:color w:val="000000" w:themeColor="text1"/>
              </w:rPr>
              <w:t xml:space="preserve"> 10;</w:t>
            </w:r>
          </w:p>
          <w:p w:rsidR="00561464" w:rsidRPr="008D3E91" w:rsidRDefault="00561464" w:rsidP="00561464">
            <w:pPr>
              <w:rPr>
                <w:color w:val="000000" w:themeColor="text1"/>
              </w:rPr>
            </w:pPr>
            <w:r w:rsidRPr="008D3E91">
              <w:rPr>
                <w:rFonts w:eastAsia="Times New Roman"/>
                <w:i/>
                <w:color w:val="000000" w:themeColor="text1"/>
              </w:rPr>
              <w:t>Площадь учреждения/территория, кв. м:</w:t>
            </w:r>
            <w:r w:rsidRPr="008D3E91">
              <w:rPr>
                <w:color w:val="000000" w:themeColor="text1"/>
              </w:rPr>
              <w:t xml:space="preserve"> 959,0/4900,0</w:t>
            </w:r>
          </w:p>
          <w:p w:rsidR="00561464" w:rsidRPr="008D3E91" w:rsidRDefault="00561464" w:rsidP="00561464">
            <w:pPr>
              <w:rPr>
                <w:b/>
                <w:color w:val="000000" w:themeColor="text1"/>
              </w:rPr>
            </w:pPr>
            <w:r w:rsidRPr="008D3E91">
              <w:rPr>
                <w:rFonts w:eastAsia="Times New Roman"/>
                <w:i/>
                <w:color w:val="000000" w:themeColor="text1"/>
              </w:rPr>
              <w:t>Физическое состояние:</w:t>
            </w:r>
            <w:r w:rsidRPr="008D3E91">
              <w:rPr>
                <w:color w:val="000000" w:themeColor="text1"/>
              </w:rPr>
              <w:t xml:space="preserve"> износ 30 %.</w:t>
            </w:r>
          </w:p>
        </w:tc>
      </w:tr>
      <w:tr w:rsidR="008D3E91" w:rsidRPr="008D3E91" w:rsidTr="005A2852">
        <w:trPr>
          <w:trHeight w:val="988"/>
        </w:trPr>
        <w:tc>
          <w:tcPr>
            <w:tcW w:w="2836" w:type="dxa"/>
            <w:vMerge/>
            <w:vAlign w:val="center"/>
          </w:tcPr>
          <w:p w:rsidR="005A2852" w:rsidRPr="008D3E91" w:rsidRDefault="005A2852" w:rsidP="00237BFE">
            <w:pPr>
              <w:jc w:val="center"/>
              <w:rPr>
                <w:b/>
                <w:color w:val="000000" w:themeColor="text1"/>
              </w:rPr>
            </w:pPr>
          </w:p>
        </w:tc>
        <w:tc>
          <w:tcPr>
            <w:tcW w:w="7512" w:type="dxa"/>
            <w:vAlign w:val="center"/>
          </w:tcPr>
          <w:p w:rsidR="005A2852" w:rsidRPr="008D3E91" w:rsidRDefault="009408AB" w:rsidP="005A2852">
            <w:pPr>
              <w:rPr>
                <w:b/>
                <w:color w:val="000000" w:themeColor="text1"/>
              </w:rPr>
            </w:pPr>
            <w:r w:rsidRPr="008D3E91">
              <w:rPr>
                <w:b/>
                <w:color w:val="000000" w:themeColor="text1"/>
              </w:rPr>
              <w:t xml:space="preserve">МДОУ </w:t>
            </w:r>
            <w:r w:rsidR="00561464" w:rsidRPr="008D3E91">
              <w:rPr>
                <w:b/>
                <w:color w:val="000000" w:themeColor="text1"/>
              </w:rPr>
              <w:t>«Детский сад № 16 «Тополек»</w:t>
            </w:r>
          </w:p>
          <w:p w:rsidR="00561464" w:rsidRPr="008D3E91" w:rsidRDefault="00561464" w:rsidP="00561464">
            <w:pPr>
              <w:rPr>
                <w:rFonts w:eastAsia="Times New Roman"/>
                <w:color w:val="000000" w:themeColor="text1"/>
              </w:rPr>
            </w:pPr>
            <w:r w:rsidRPr="008D3E91">
              <w:rPr>
                <w:i/>
                <w:color w:val="000000" w:themeColor="text1"/>
              </w:rPr>
              <w:t>Адрес:</w:t>
            </w:r>
            <w:r w:rsidRPr="008D3E91">
              <w:rPr>
                <w:rFonts w:eastAsia="Times New Roman"/>
                <w:color w:val="000000" w:themeColor="text1"/>
              </w:rPr>
              <w:t xml:space="preserve"> </w:t>
            </w:r>
            <w:r w:rsidRPr="008D3E91">
              <w:rPr>
                <w:color w:val="000000" w:themeColor="text1"/>
              </w:rPr>
              <w:t>г. Боровск, пос. Институт</w:t>
            </w:r>
            <w:r w:rsidR="00C9257D" w:rsidRPr="008D3E91">
              <w:rPr>
                <w:color w:val="000000" w:themeColor="text1"/>
              </w:rPr>
              <w:t>;</w:t>
            </w:r>
          </w:p>
          <w:p w:rsidR="00561464" w:rsidRPr="008D3E91" w:rsidRDefault="00561464" w:rsidP="00561464">
            <w:pPr>
              <w:rPr>
                <w:rFonts w:eastAsia="Times New Roman"/>
                <w:color w:val="000000" w:themeColor="text1"/>
              </w:rPr>
            </w:pPr>
            <w:r w:rsidRPr="008D3E91">
              <w:rPr>
                <w:rFonts w:eastAsia="Times New Roman"/>
                <w:i/>
                <w:color w:val="000000" w:themeColor="text1"/>
              </w:rPr>
              <w:t>Проектная вместимость:</w:t>
            </w:r>
            <w:r w:rsidRPr="008D3E91">
              <w:rPr>
                <w:rFonts w:eastAsia="Times New Roman"/>
                <w:color w:val="000000" w:themeColor="text1"/>
              </w:rPr>
              <w:t xml:space="preserve"> 91 мест;</w:t>
            </w:r>
          </w:p>
          <w:p w:rsidR="00561464" w:rsidRPr="008D3E91" w:rsidRDefault="00561464" w:rsidP="00561464">
            <w:pPr>
              <w:rPr>
                <w:rFonts w:eastAsia="Times New Roman"/>
                <w:color w:val="000000" w:themeColor="text1"/>
              </w:rPr>
            </w:pPr>
            <w:r w:rsidRPr="008D3E91">
              <w:rPr>
                <w:rFonts w:eastAsia="Times New Roman"/>
                <w:i/>
                <w:color w:val="000000" w:themeColor="text1"/>
              </w:rPr>
              <w:t>Число учащихся по факту:</w:t>
            </w:r>
            <w:r w:rsidRPr="008D3E91">
              <w:rPr>
                <w:rFonts w:eastAsia="Times New Roman"/>
                <w:color w:val="000000" w:themeColor="text1"/>
              </w:rPr>
              <w:t xml:space="preserve"> 91 человек;</w:t>
            </w:r>
          </w:p>
          <w:p w:rsidR="00561464" w:rsidRPr="008D3E91" w:rsidRDefault="00561464" w:rsidP="00561464">
            <w:pPr>
              <w:rPr>
                <w:rFonts w:eastAsia="Times New Roman"/>
                <w:color w:val="000000" w:themeColor="text1"/>
              </w:rPr>
            </w:pPr>
            <w:r w:rsidRPr="008D3E91">
              <w:rPr>
                <w:rFonts w:eastAsia="Times New Roman"/>
                <w:i/>
                <w:color w:val="000000" w:themeColor="text1"/>
              </w:rPr>
              <w:t>Число воспитателей:</w:t>
            </w:r>
            <w:r w:rsidRPr="008D3E91">
              <w:rPr>
                <w:rFonts w:eastAsia="Times New Roman"/>
                <w:color w:val="000000" w:themeColor="text1"/>
              </w:rPr>
              <w:t xml:space="preserve"> 4;</w:t>
            </w:r>
          </w:p>
          <w:p w:rsidR="00561464" w:rsidRPr="008D3E91" w:rsidRDefault="00561464" w:rsidP="00561464">
            <w:pPr>
              <w:rPr>
                <w:color w:val="000000" w:themeColor="text1"/>
              </w:rPr>
            </w:pPr>
            <w:r w:rsidRPr="008D3E91">
              <w:rPr>
                <w:rFonts w:eastAsia="Times New Roman"/>
                <w:i/>
                <w:color w:val="000000" w:themeColor="text1"/>
              </w:rPr>
              <w:t>Площадь учреждения/территория, кв. м:</w:t>
            </w:r>
            <w:r w:rsidRPr="008D3E91">
              <w:rPr>
                <w:color w:val="000000" w:themeColor="text1"/>
              </w:rPr>
              <w:t xml:space="preserve"> 944,6/11440,0</w:t>
            </w:r>
          </w:p>
          <w:p w:rsidR="00561464" w:rsidRPr="008D3E91" w:rsidRDefault="00561464" w:rsidP="00561464">
            <w:pPr>
              <w:rPr>
                <w:b/>
                <w:color w:val="000000" w:themeColor="text1"/>
              </w:rPr>
            </w:pPr>
            <w:r w:rsidRPr="008D3E91">
              <w:rPr>
                <w:rFonts w:eastAsia="Times New Roman"/>
                <w:i/>
                <w:color w:val="000000" w:themeColor="text1"/>
              </w:rPr>
              <w:t>Физическое состояние:</w:t>
            </w:r>
            <w:r w:rsidRPr="008D3E91">
              <w:rPr>
                <w:color w:val="000000" w:themeColor="text1"/>
              </w:rPr>
              <w:t xml:space="preserve"> износ 32 %.</w:t>
            </w:r>
          </w:p>
        </w:tc>
      </w:tr>
      <w:tr w:rsidR="008D3E91" w:rsidRPr="008D3E91" w:rsidTr="00ED714F">
        <w:trPr>
          <w:trHeight w:val="1680"/>
        </w:trPr>
        <w:tc>
          <w:tcPr>
            <w:tcW w:w="2836" w:type="dxa"/>
            <w:vMerge/>
            <w:vAlign w:val="center"/>
          </w:tcPr>
          <w:p w:rsidR="005A2852" w:rsidRPr="008D3E91" w:rsidRDefault="005A2852" w:rsidP="00237BFE">
            <w:pPr>
              <w:jc w:val="center"/>
              <w:rPr>
                <w:b/>
                <w:color w:val="000000" w:themeColor="text1"/>
              </w:rPr>
            </w:pPr>
          </w:p>
        </w:tc>
        <w:tc>
          <w:tcPr>
            <w:tcW w:w="7512" w:type="dxa"/>
            <w:vAlign w:val="center"/>
          </w:tcPr>
          <w:p w:rsidR="005A2852" w:rsidRPr="008D3E91" w:rsidRDefault="009408AB" w:rsidP="005A2852">
            <w:pPr>
              <w:rPr>
                <w:b/>
                <w:color w:val="000000" w:themeColor="text1"/>
              </w:rPr>
            </w:pPr>
            <w:r w:rsidRPr="008D3E91">
              <w:rPr>
                <w:b/>
                <w:color w:val="000000" w:themeColor="text1"/>
              </w:rPr>
              <w:t>МДОУ</w:t>
            </w:r>
            <w:r w:rsidR="00561464" w:rsidRPr="008D3E91">
              <w:rPr>
                <w:b/>
                <w:color w:val="000000" w:themeColor="text1"/>
              </w:rPr>
              <w:t xml:space="preserve"> «Детский сад № 19 «Жар-птица»</w:t>
            </w:r>
          </w:p>
          <w:p w:rsidR="00561464" w:rsidRPr="008D3E91" w:rsidRDefault="00561464" w:rsidP="00561464">
            <w:pPr>
              <w:rPr>
                <w:rFonts w:eastAsia="Times New Roman"/>
                <w:color w:val="000000" w:themeColor="text1"/>
              </w:rPr>
            </w:pPr>
            <w:r w:rsidRPr="008D3E91">
              <w:rPr>
                <w:i/>
                <w:color w:val="000000" w:themeColor="text1"/>
              </w:rPr>
              <w:t>Адрес:</w:t>
            </w:r>
            <w:r w:rsidRPr="008D3E91">
              <w:rPr>
                <w:rFonts w:eastAsia="Times New Roman"/>
                <w:color w:val="000000" w:themeColor="text1"/>
              </w:rPr>
              <w:t xml:space="preserve"> </w:t>
            </w:r>
            <w:r w:rsidRPr="008D3E91">
              <w:rPr>
                <w:color w:val="000000" w:themeColor="text1"/>
              </w:rPr>
              <w:t>г. Боровск, ул. Некрасова, д.9а</w:t>
            </w:r>
            <w:r w:rsidR="00C9257D" w:rsidRPr="008D3E91">
              <w:rPr>
                <w:color w:val="000000" w:themeColor="text1"/>
              </w:rPr>
              <w:t>;</w:t>
            </w:r>
          </w:p>
          <w:p w:rsidR="00561464" w:rsidRPr="008D3E91" w:rsidRDefault="00561464" w:rsidP="00561464">
            <w:pPr>
              <w:rPr>
                <w:rFonts w:eastAsia="Times New Roman"/>
                <w:color w:val="000000" w:themeColor="text1"/>
              </w:rPr>
            </w:pPr>
            <w:r w:rsidRPr="008D3E91">
              <w:rPr>
                <w:rFonts w:eastAsia="Times New Roman"/>
                <w:i/>
                <w:color w:val="000000" w:themeColor="text1"/>
              </w:rPr>
              <w:t>Проектная вместимость:</w:t>
            </w:r>
            <w:r w:rsidRPr="008D3E91">
              <w:rPr>
                <w:rFonts w:eastAsia="Times New Roman"/>
                <w:color w:val="000000" w:themeColor="text1"/>
              </w:rPr>
              <w:t xml:space="preserve"> 170 мест;</w:t>
            </w:r>
          </w:p>
          <w:p w:rsidR="00561464" w:rsidRPr="008D3E91" w:rsidRDefault="00561464" w:rsidP="00561464">
            <w:pPr>
              <w:rPr>
                <w:rFonts w:eastAsia="Times New Roman"/>
                <w:color w:val="000000" w:themeColor="text1"/>
              </w:rPr>
            </w:pPr>
            <w:r w:rsidRPr="008D3E91">
              <w:rPr>
                <w:rFonts w:eastAsia="Times New Roman"/>
                <w:i/>
                <w:color w:val="000000" w:themeColor="text1"/>
              </w:rPr>
              <w:t>Число учащихся по факту:</w:t>
            </w:r>
            <w:r w:rsidRPr="008D3E91">
              <w:rPr>
                <w:rFonts w:eastAsia="Times New Roman"/>
                <w:color w:val="000000" w:themeColor="text1"/>
              </w:rPr>
              <w:t xml:space="preserve"> 157 человек;</w:t>
            </w:r>
          </w:p>
          <w:p w:rsidR="00561464" w:rsidRPr="008D3E91" w:rsidRDefault="00561464" w:rsidP="00561464">
            <w:pPr>
              <w:rPr>
                <w:rFonts w:eastAsia="Times New Roman"/>
                <w:color w:val="000000" w:themeColor="text1"/>
              </w:rPr>
            </w:pPr>
            <w:r w:rsidRPr="008D3E91">
              <w:rPr>
                <w:rFonts w:eastAsia="Times New Roman"/>
                <w:i/>
                <w:color w:val="000000" w:themeColor="text1"/>
              </w:rPr>
              <w:t>Число воспитателей:</w:t>
            </w:r>
            <w:r w:rsidRPr="008D3E91">
              <w:rPr>
                <w:rFonts w:eastAsia="Times New Roman"/>
                <w:color w:val="000000" w:themeColor="text1"/>
              </w:rPr>
              <w:t xml:space="preserve"> 13;</w:t>
            </w:r>
          </w:p>
          <w:p w:rsidR="00561464" w:rsidRPr="008D3E91" w:rsidRDefault="00561464" w:rsidP="00561464">
            <w:pPr>
              <w:rPr>
                <w:color w:val="000000" w:themeColor="text1"/>
              </w:rPr>
            </w:pPr>
            <w:r w:rsidRPr="008D3E91">
              <w:rPr>
                <w:rFonts w:eastAsia="Times New Roman"/>
                <w:i/>
                <w:color w:val="000000" w:themeColor="text1"/>
              </w:rPr>
              <w:t>Площадь учреждения/территория, кв. м:</w:t>
            </w:r>
            <w:r w:rsidRPr="008D3E91">
              <w:rPr>
                <w:color w:val="000000" w:themeColor="text1"/>
              </w:rPr>
              <w:t xml:space="preserve"> 1471,10/ 7228,0 </w:t>
            </w:r>
          </w:p>
        </w:tc>
      </w:tr>
      <w:tr w:rsidR="008D3E91" w:rsidRPr="008D3E91" w:rsidTr="009408AB">
        <w:trPr>
          <w:trHeight w:val="804"/>
        </w:trPr>
        <w:tc>
          <w:tcPr>
            <w:tcW w:w="2836" w:type="dxa"/>
            <w:vMerge w:val="restart"/>
            <w:vAlign w:val="center"/>
          </w:tcPr>
          <w:p w:rsidR="00870919" w:rsidRPr="008D3E91" w:rsidRDefault="00870919" w:rsidP="00237BFE">
            <w:pPr>
              <w:jc w:val="center"/>
              <w:rPr>
                <w:b/>
                <w:color w:val="000000" w:themeColor="text1"/>
              </w:rPr>
            </w:pPr>
            <w:r w:rsidRPr="008D3E91">
              <w:rPr>
                <w:b/>
                <w:color w:val="000000" w:themeColor="text1"/>
              </w:rPr>
              <w:lastRenderedPageBreak/>
              <w:t>Общеобразовательные организации</w:t>
            </w:r>
          </w:p>
        </w:tc>
        <w:tc>
          <w:tcPr>
            <w:tcW w:w="7512" w:type="dxa"/>
            <w:vAlign w:val="center"/>
          </w:tcPr>
          <w:p w:rsidR="00870919" w:rsidRPr="008D3E91" w:rsidRDefault="00870919" w:rsidP="005A2852">
            <w:pPr>
              <w:rPr>
                <w:b/>
                <w:color w:val="000000" w:themeColor="text1"/>
              </w:rPr>
            </w:pPr>
            <w:r w:rsidRPr="008D3E91">
              <w:rPr>
                <w:b/>
                <w:color w:val="000000" w:themeColor="text1"/>
              </w:rPr>
              <w:t>МОУ «Средняя общеобразовательная школа № 1 г. Боровск»</w:t>
            </w:r>
          </w:p>
          <w:p w:rsidR="00870919" w:rsidRPr="008D3E91" w:rsidRDefault="00870919" w:rsidP="00D77E17">
            <w:pPr>
              <w:rPr>
                <w:rFonts w:eastAsia="Times New Roman"/>
                <w:color w:val="000000" w:themeColor="text1"/>
              </w:rPr>
            </w:pPr>
            <w:r w:rsidRPr="008D3E91">
              <w:rPr>
                <w:i/>
                <w:color w:val="000000" w:themeColor="text1"/>
              </w:rPr>
              <w:t>Адрес:</w:t>
            </w:r>
            <w:r w:rsidRPr="008D3E91">
              <w:rPr>
                <w:rFonts w:eastAsia="Times New Roman"/>
                <w:color w:val="000000" w:themeColor="text1"/>
              </w:rPr>
              <w:t xml:space="preserve"> </w:t>
            </w:r>
            <w:r w:rsidRPr="008D3E91">
              <w:rPr>
                <w:color w:val="000000" w:themeColor="text1"/>
              </w:rPr>
              <w:t>г. Боровск, ул. Ленина, 26</w:t>
            </w:r>
            <w:r w:rsidR="00C9257D" w:rsidRPr="008D3E91">
              <w:rPr>
                <w:color w:val="000000" w:themeColor="text1"/>
              </w:rPr>
              <w:t>;</w:t>
            </w:r>
          </w:p>
          <w:p w:rsidR="00870919" w:rsidRPr="008D3E91" w:rsidRDefault="00870919" w:rsidP="00D77E17">
            <w:pPr>
              <w:rPr>
                <w:rFonts w:eastAsia="Times New Roman"/>
                <w:color w:val="000000" w:themeColor="text1"/>
              </w:rPr>
            </w:pPr>
            <w:r w:rsidRPr="008D3E91">
              <w:rPr>
                <w:rFonts w:eastAsia="Times New Roman"/>
                <w:i/>
                <w:color w:val="000000" w:themeColor="text1"/>
              </w:rPr>
              <w:t>Проектная вместимость:</w:t>
            </w:r>
            <w:r w:rsidRPr="008D3E91">
              <w:rPr>
                <w:rFonts w:eastAsia="Times New Roman"/>
                <w:color w:val="000000" w:themeColor="text1"/>
              </w:rPr>
              <w:t xml:space="preserve"> 1281 мест;</w:t>
            </w:r>
          </w:p>
          <w:p w:rsidR="00870919" w:rsidRPr="008D3E91" w:rsidRDefault="00870919" w:rsidP="00D77E17">
            <w:pPr>
              <w:rPr>
                <w:rFonts w:eastAsia="Times New Roman"/>
                <w:color w:val="000000" w:themeColor="text1"/>
              </w:rPr>
            </w:pPr>
            <w:r w:rsidRPr="008D3E91">
              <w:rPr>
                <w:rFonts w:eastAsia="Times New Roman"/>
                <w:i/>
                <w:color w:val="000000" w:themeColor="text1"/>
              </w:rPr>
              <w:t>Число учащихся по факту:</w:t>
            </w:r>
            <w:r w:rsidRPr="008D3E91">
              <w:rPr>
                <w:rFonts w:eastAsia="Times New Roman"/>
                <w:color w:val="000000" w:themeColor="text1"/>
              </w:rPr>
              <w:t xml:space="preserve"> 1067 человек;</w:t>
            </w:r>
          </w:p>
          <w:p w:rsidR="00870919" w:rsidRPr="008D3E91" w:rsidRDefault="00870919" w:rsidP="00D77E17">
            <w:pPr>
              <w:rPr>
                <w:rFonts w:eastAsia="Times New Roman"/>
                <w:color w:val="000000" w:themeColor="text1"/>
              </w:rPr>
            </w:pPr>
            <w:r w:rsidRPr="008D3E91">
              <w:rPr>
                <w:rFonts w:eastAsia="Times New Roman"/>
                <w:i/>
                <w:color w:val="000000" w:themeColor="text1"/>
              </w:rPr>
              <w:t>Количество учителей:</w:t>
            </w:r>
            <w:r w:rsidRPr="008D3E91">
              <w:rPr>
                <w:rFonts w:eastAsia="Times New Roman"/>
                <w:color w:val="000000" w:themeColor="text1"/>
              </w:rPr>
              <w:t xml:space="preserve"> 54;</w:t>
            </w:r>
          </w:p>
          <w:p w:rsidR="00870919" w:rsidRPr="008D3E91" w:rsidRDefault="00870919" w:rsidP="00D77E17">
            <w:pPr>
              <w:rPr>
                <w:color w:val="000000" w:themeColor="text1"/>
              </w:rPr>
            </w:pPr>
            <w:r w:rsidRPr="008D3E91">
              <w:rPr>
                <w:rFonts w:eastAsia="Times New Roman"/>
                <w:i/>
                <w:color w:val="000000" w:themeColor="text1"/>
              </w:rPr>
              <w:t>Площадь учреждения, кв. м:</w:t>
            </w:r>
            <w:r w:rsidRPr="008D3E91">
              <w:rPr>
                <w:color w:val="000000" w:themeColor="text1"/>
              </w:rPr>
              <w:t xml:space="preserve"> 8011,3</w:t>
            </w:r>
          </w:p>
          <w:p w:rsidR="00870919" w:rsidRPr="008D3E91" w:rsidRDefault="00870919" w:rsidP="00D77E17">
            <w:pPr>
              <w:rPr>
                <w:b/>
                <w:color w:val="000000" w:themeColor="text1"/>
              </w:rPr>
            </w:pPr>
            <w:r w:rsidRPr="008D3E91">
              <w:rPr>
                <w:rFonts w:eastAsia="Times New Roman"/>
                <w:i/>
                <w:color w:val="000000" w:themeColor="text1"/>
              </w:rPr>
              <w:t>Физическое состояние:</w:t>
            </w:r>
            <w:r w:rsidRPr="008D3E91">
              <w:rPr>
                <w:color w:val="000000" w:themeColor="text1"/>
              </w:rPr>
              <w:t xml:space="preserve"> износ 20 %.</w:t>
            </w:r>
          </w:p>
        </w:tc>
      </w:tr>
      <w:tr w:rsidR="008D3E91" w:rsidRPr="008D3E91" w:rsidTr="005A2852">
        <w:trPr>
          <w:trHeight w:val="864"/>
        </w:trPr>
        <w:tc>
          <w:tcPr>
            <w:tcW w:w="2836" w:type="dxa"/>
            <w:vMerge/>
            <w:vAlign w:val="center"/>
          </w:tcPr>
          <w:p w:rsidR="00870919" w:rsidRPr="008D3E91" w:rsidRDefault="00870919" w:rsidP="00237BFE">
            <w:pPr>
              <w:jc w:val="center"/>
              <w:rPr>
                <w:b/>
                <w:color w:val="000000" w:themeColor="text1"/>
              </w:rPr>
            </w:pPr>
          </w:p>
        </w:tc>
        <w:tc>
          <w:tcPr>
            <w:tcW w:w="7512" w:type="dxa"/>
            <w:vAlign w:val="center"/>
          </w:tcPr>
          <w:p w:rsidR="00870919" w:rsidRPr="008D3E91" w:rsidRDefault="00870919" w:rsidP="005A2852">
            <w:pPr>
              <w:rPr>
                <w:b/>
                <w:color w:val="000000" w:themeColor="text1"/>
              </w:rPr>
            </w:pPr>
            <w:r w:rsidRPr="008D3E91">
              <w:rPr>
                <w:b/>
                <w:color w:val="000000" w:themeColor="text1"/>
              </w:rPr>
              <w:t>МОУ «Средняя общеобразовательная школа № 2 г. Боровска»</w:t>
            </w:r>
          </w:p>
          <w:p w:rsidR="00870919" w:rsidRPr="008D3E91" w:rsidRDefault="00870919" w:rsidP="00D77E17">
            <w:pPr>
              <w:rPr>
                <w:rFonts w:eastAsia="Times New Roman"/>
                <w:color w:val="000000" w:themeColor="text1"/>
              </w:rPr>
            </w:pPr>
            <w:r w:rsidRPr="008D3E91">
              <w:rPr>
                <w:i/>
                <w:color w:val="000000" w:themeColor="text1"/>
              </w:rPr>
              <w:t>Адрес:</w:t>
            </w:r>
            <w:r w:rsidRPr="008D3E91">
              <w:rPr>
                <w:rFonts w:eastAsia="Times New Roman"/>
                <w:color w:val="000000" w:themeColor="text1"/>
              </w:rPr>
              <w:t xml:space="preserve"> </w:t>
            </w:r>
            <w:r w:rsidRPr="008D3E91">
              <w:rPr>
                <w:color w:val="000000" w:themeColor="text1"/>
              </w:rPr>
              <w:t>г. Боровск, ул. Ленина, 47</w:t>
            </w:r>
            <w:r w:rsidR="00C9257D" w:rsidRPr="008D3E91">
              <w:rPr>
                <w:color w:val="000000" w:themeColor="text1"/>
              </w:rPr>
              <w:t>;</w:t>
            </w:r>
          </w:p>
          <w:p w:rsidR="00870919" w:rsidRPr="008D3E91" w:rsidRDefault="00870919" w:rsidP="00D77E17">
            <w:pPr>
              <w:rPr>
                <w:rFonts w:eastAsia="Times New Roman"/>
                <w:color w:val="000000" w:themeColor="text1"/>
              </w:rPr>
            </w:pPr>
            <w:r w:rsidRPr="008D3E91">
              <w:rPr>
                <w:rFonts w:eastAsia="Times New Roman"/>
                <w:i/>
                <w:color w:val="000000" w:themeColor="text1"/>
              </w:rPr>
              <w:t>Проектная вместимость:</w:t>
            </w:r>
            <w:r w:rsidRPr="008D3E91">
              <w:rPr>
                <w:rFonts w:eastAsia="Times New Roman"/>
                <w:color w:val="000000" w:themeColor="text1"/>
              </w:rPr>
              <w:t xml:space="preserve"> 325 мест;</w:t>
            </w:r>
          </w:p>
          <w:p w:rsidR="00870919" w:rsidRPr="008D3E91" w:rsidRDefault="00870919" w:rsidP="00D77E17">
            <w:pPr>
              <w:rPr>
                <w:rFonts w:eastAsia="Times New Roman"/>
                <w:color w:val="000000" w:themeColor="text1"/>
              </w:rPr>
            </w:pPr>
            <w:r w:rsidRPr="008D3E91">
              <w:rPr>
                <w:rFonts w:eastAsia="Times New Roman"/>
                <w:i/>
                <w:color w:val="000000" w:themeColor="text1"/>
              </w:rPr>
              <w:t>Число учащихся по факту:</w:t>
            </w:r>
            <w:r w:rsidRPr="008D3E91">
              <w:rPr>
                <w:rFonts w:eastAsia="Times New Roman"/>
                <w:color w:val="000000" w:themeColor="text1"/>
              </w:rPr>
              <w:t xml:space="preserve"> 375 человек;</w:t>
            </w:r>
          </w:p>
          <w:p w:rsidR="00870919" w:rsidRPr="008D3E91" w:rsidRDefault="00870919" w:rsidP="00D77E17">
            <w:pPr>
              <w:rPr>
                <w:rFonts w:eastAsia="Times New Roman"/>
                <w:color w:val="000000" w:themeColor="text1"/>
              </w:rPr>
            </w:pPr>
            <w:r w:rsidRPr="008D3E91">
              <w:rPr>
                <w:rFonts w:eastAsia="Times New Roman"/>
                <w:i/>
                <w:color w:val="000000" w:themeColor="text1"/>
              </w:rPr>
              <w:t>Количество учителей:</w:t>
            </w:r>
            <w:r w:rsidRPr="008D3E91">
              <w:rPr>
                <w:rFonts w:eastAsia="Times New Roman"/>
                <w:color w:val="000000" w:themeColor="text1"/>
              </w:rPr>
              <w:t xml:space="preserve"> 20;</w:t>
            </w:r>
          </w:p>
          <w:p w:rsidR="00870919" w:rsidRPr="008D3E91" w:rsidRDefault="00870919" w:rsidP="00D77E17">
            <w:pPr>
              <w:rPr>
                <w:color w:val="000000" w:themeColor="text1"/>
              </w:rPr>
            </w:pPr>
            <w:r w:rsidRPr="008D3E91">
              <w:rPr>
                <w:rFonts w:eastAsia="Times New Roman"/>
                <w:i/>
                <w:color w:val="000000" w:themeColor="text1"/>
              </w:rPr>
              <w:t>Площадь учреждения, кв. м:</w:t>
            </w:r>
            <w:r w:rsidRPr="008D3E91">
              <w:rPr>
                <w:color w:val="000000" w:themeColor="text1"/>
              </w:rPr>
              <w:t xml:space="preserve"> 1505,9</w:t>
            </w:r>
          </w:p>
          <w:p w:rsidR="00870919" w:rsidRPr="008D3E91" w:rsidRDefault="00870919" w:rsidP="00985B9F">
            <w:pPr>
              <w:rPr>
                <w:rFonts w:eastAsia="Times New Roman"/>
                <w:color w:val="000000" w:themeColor="text1"/>
              </w:rPr>
            </w:pPr>
            <w:r w:rsidRPr="008D3E91">
              <w:rPr>
                <w:rFonts w:eastAsia="Times New Roman"/>
                <w:i/>
                <w:color w:val="000000" w:themeColor="text1"/>
              </w:rPr>
              <w:t>Год ввода в эксплуатацию:</w:t>
            </w:r>
            <w:r w:rsidRPr="008D3E91">
              <w:rPr>
                <w:color w:val="000000" w:themeColor="text1"/>
              </w:rPr>
              <w:t xml:space="preserve"> 1956 г.</w:t>
            </w:r>
          </w:p>
        </w:tc>
      </w:tr>
      <w:tr w:rsidR="008D3E91" w:rsidRPr="008D3E91" w:rsidTr="005A2852">
        <w:trPr>
          <w:trHeight w:val="864"/>
        </w:trPr>
        <w:tc>
          <w:tcPr>
            <w:tcW w:w="2836" w:type="dxa"/>
            <w:vMerge/>
            <w:vAlign w:val="center"/>
          </w:tcPr>
          <w:p w:rsidR="00870919" w:rsidRPr="008D3E91" w:rsidRDefault="00870919" w:rsidP="00237BFE">
            <w:pPr>
              <w:jc w:val="center"/>
              <w:rPr>
                <w:b/>
                <w:color w:val="000000" w:themeColor="text1"/>
              </w:rPr>
            </w:pPr>
          </w:p>
        </w:tc>
        <w:tc>
          <w:tcPr>
            <w:tcW w:w="7512" w:type="dxa"/>
            <w:vAlign w:val="center"/>
          </w:tcPr>
          <w:p w:rsidR="00870919" w:rsidRPr="008D3E91" w:rsidRDefault="00870919" w:rsidP="005A2852">
            <w:pPr>
              <w:rPr>
                <w:b/>
                <w:color w:val="000000" w:themeColor="text1"/>
              </w:rPr>
            </w:pPr>
            <w:r w:rsidRPr="008D3E91">
              <w:rPr>
                <w:b/>
                <w:color w:val="000000" w:themeColor="text1"/>
              </w:rPr>
              <w:t>МОУ «Средняя общеобразовательная ноосферная школа»</w:t>
            </w:r>
          </w:p>
          <w:p w:rsidR="00870919" w:rsidRPr="008D3E91" w:rsidRDefault="00870919" w:rsidP="007F4B8B">
            <w:pPr>
              <w:rPr>
                <w:color w:val="000000" w:themeColor="text1"/>
              </w:rPr>
            </w:pPr>
            <w:r w:rsidRPr="008D3E91">
              <w:rPr>
                <w:i/>
                <w:color w:val="000000" w:themeColor="text1"/>
              </w:rPr>
              <w:t>Адрес:</w:t>
            </w:r>
            <w:r w:rsidRPr="008D3E91">
              <w:rPr>
                <w:rFonts w:eastAsia="Times New Roman"/>
                <w:color w:val="000000" w:themeColor="text1"/>
              </w:rPr>
              <w:t xml:space="preserve"> </w:t>
            </w:r>
            <w:r w:rsidR="00C9257D" w:rsidRPr="008D3E91">
              <w:rPr>
                <w:color w:val="000000" w:themeColor="text1"/>
              </w:rPr>
              <w:t>г. Боровск, ул. Большая, 38;</w:t>
            </w:r>
          </w:p>
          <w:p w:rsidR="00870919" w:rsidRPr="008D3E91" w:rsidRDefault="00870919" w:rsidP="007F4B8B">
            <w:pPr>
              <w:rPr>
                <w:rFonts w:eastAsia="Times New Roman"/>
                <w:color w:val="000000" w:themeColor="text1"/>
              </w:rPr>
            </w:pPr>
            <w:r w:rsidRPr="008D3E91">
              <w:rPr>
                <w:rFonts w:eastAsia="Times New Roman"/>
                <w:i/>
                <w:color w:val="000000" w:themeColor="text1"/>
              </w:rPr>
              <w:t>Проектная вместимость:</w:t>
            </w:r>
            <w:r w:rsidRPr="008D3E91">
              <w:rPr>
                <w:rFonts w:eastAsia="Times New Roman"/>
                <w:color w:val="000000" w:themeColor="text1"/>
              </w:rPr>
              <w:t xml:space="preserve"> 350 мест;</w:t>
            </w:r>
          </w:p>
          <w:p w:rsidR="00870919" w:rsidRPr="008D3E91" w:rsidRDefault="00870919" w:rsidP="007F4B8B">
            <w:pPr>
              <w:rPr>
                <w:rFonts w:eastAsia="Times New Roman"/>
                <w:color w:val="000000" w:themeColor="text1"/>
              </w:rPr>
            </w:pPr>
            <w:r w:rsidRPr="008D3E91">
              <w:rPr>
                <w:rFonts w:eastAsia="Times New Roman"/>
                <w:i/>
                <w:color w:val="000000" w:themeColor="text1"/>
              </w:rPr>
              <w:t>Число учащихся по факту:</w:t>
            </w:r>
            <w:r w:rsidRPr="008D3E91">
              <w:rPr>
                <w:rFonts w:eastAsia="Times New Roman"/>
                <w:color w:val="000000" w:themeColor="text1"/>
              </w:rPr>
              <w:t xml:space="preserve"> 298 человек;</w:t>
            </w:r>
          </w:p>
          <w:p w:rsidR="00870919" w:rsidRPr="008D3E91" w:rsidRDefault="00870919" w:rsidP="007F4B8B">
            <w:pPr>
              <w:rPr>
                <w:rFonts w:eastAsia="Times New Roman"/>
                <w:color w:val="000000" w:themeColor="text1"/>
              </w:rPr>
            </w:pPr>
            <w:r w:rsidRPr="008D3E91">
              <w:rPr>
                <w:rFonts w:eastAsia="Times New Roman"/>
                <w:i/>
                <w:color w:val="000000" w:themeColor="text1"/>
              </w:rPr>
              <w:t>Количество учителей:</w:t>
            </w:r>
            <w:r w:rsidRPr="008D3E91">
              <w:rPr>
                <w:rFonts w:eastAsia="Times New Roman"/>
                <w:color w:val="000000" w:themeColor="text1"/>
              </w:rPr>
              <w:t xml:space="preserve"> 17;</w:t>
            </w:r>
          </w:p>
          <w:p w:rsidR="00870919" w:rsidRPr="008D3E91" w:rsidRDefault="00870919" w:rsidP="007F4B8B">
            <w:pPr>
              <w:rPr>
                <w:color w:val="000000" w:themeColor="text1"/>
              </w:rPr>
            </w:pPr>
            <w:r w:rsidRPr="008D3E91">
              <w:rPr>
                <w:rFonts w:eastAsia="Times New Roman"/>
                <w:i/>
                <w:color w:val="000000" w:themeColor="text1"/>
              </w:rPr>
              <w:t>Площадь учреждения, кв. м:</w:t>
            </w:r>
            <w:r w:rsidRPr="008D3E91">
              <w:rPr>
                <w:color w:val="000000" w:themeColor="text1"/>
              </w:rPr>
              <w:t xml:space="preserve"> 1965,60</w:t>
            </w:r>
          </w:p>
          <w:p w:rsidR="00870919" w:rsidRPr="008D3E91" w:rsidRDefault="00870919" w:rsidP="007F4B8B">
            <w:pPr>
              <w:rPr>
                <w:color w:val="000000" w:themeColor="text1"/>
              </w:rPr>
            </w:pPr>
            <w:r w:rsidRPr="008D3E91">
              <w:rPr>
                <w:rFonts w:eastAsia="Times New Roman"/>
                <w:i/>
                <w:color w:val="000000" w:themeColor="text1"/>
              </w:rPr>
              <w:t>Год ввода в эксплуатацию:</w:t>
            </w:r>
            <w:r w:rsidRPr="008D3E91">
              <w:rPr>
                <w:color w:val="000000" w:themeColor="text1"/>
              </w:rPr>
              <w:t xml:space="preserve"> 1976 г.</w:t>
            </w:r>
          </w:p>
        </w:tc>
      </w:tr>
      <w:tr w:rsidR="008D3E91" w:rsidRPr="008D3E91" w:rsidTr="001241EE">
        <w:trPr>
          <w:trHeight w:val="2017"/>
        </w:trPr>
        <w:tc>
          <w:tcPr>
            <w:tcW w:w="2836" w:type="dxa"/>
            <w:vMerge w:val="restart"/>
            <w:vAlign w:val="center"/>
          </w:tcPr>
          <w:p w:rsidR="001241EE" w:rsidRPr="008D3E91" w:rsidRDefault="001241EE" w:rsidP="00237BFE">
            <w:pPr>
              <w:jc w:val="center"/>
              <w:rPr>
                <w:b/>
                <w:color w:val="000000" w:themeColor="text1"/>
              </w:rPr>
            </w:pPr>
            <w:r w:rsidRPr="008D3E91">
              <w:rPr>
                <w:b/>
                <w:color w:val="000000" w:themeColor="text1"/>
              </w:rPr>
              <w:t>Организации дополнительного образования</w:t>
            </w:r>
          </w:p>
        </w:tc>
        <w:tc>
          <w:tcPr>
            <w:tcW w:w="7512" w:type="dxa"/>
            <w:vAlign w:val="center"/>
          </w:tcPr>
          <w:p w:rsidR="001241EE" w:rsidRPr="008D3E91" w:rsidRDefault="001241EE" w:rsidP="005A2852">
            <w:pPr>
              <w:rPr>
                <w:b/>
                <w:color w:val="000000" w:themeColor="text1"/>
              </w:rPr>
            </w:pPr>
            <w:r w:rsidRPr="008D3E91">
              <w:rPr>
                <w:b/>
                <w:color w:val="000000" w:themeColor="text1"/>
              </w:rPr>
              <w:t>МОУ ДО «Центр творческого развития»</w:t>
            </w:r>
          </w:p>
          <w:p w:rsidR="001241EE" w:rsidRPr="008D3E91" w:rsidRDefault="001241EE" w:rsidP="004032A8">
            <w:pPr>
              <w:rPr>
                <w:color w:val="000000" w:themeColor="text1"/>
              </w:rPr>
            </w:pPr>
            <w:r w:rsidRPr="008D3E91">
              <w:rPr>
                <w:i/>
                <w:color w:val="000000" w:themeColor="text1"/>
              </w:rPr>
              <w:t>Адрес:</w:t>
            </w:r>
            <w:r w:rsidRPr="008D3E91">
              <w:rPr>
                <w:rFonts w:eastAsia="Times New Roman"/>
                <w:color w:val="000000" w:themeColor="text1"/>
              </w:rPr>
              <w:t xml:space="preserve"> </w:t>
            </w:r>
            <w:r w:rsidRPr="008D3E91">
              <w:rPr>
                <w:color w:val="000000" w:themeColor="text1"/>
              </w:rPr>
              <w:t>г. Боровск, ул. Коммунистическая, д. 10, д. 3</w:t>
            </w:r>
            <w:r w:rsidR="00C9257D" w:rsidRPr="008D3E91">
              <w:rPr>
                <w:color w:val="000000" w:themeColor="text1"/>
              </w:rPr>
              <w:t>;</w:t>
            </w:r>
          </w:p>
          <w:p w:rsidR="001241EE" w:rsidRPr="008D3E91" w:rsidRDefault="001241EE" w:rsidP="004032A8">
            <w:pPr>
              <w:rPr>
                <w:rFonts w:eastAsia="Times New Roman"/>
                <w:color w:val="000000" w:themeColor="text1"/>
              </w:rPr>
            </w:pPr>
            <w:r w:rsidRPr="008D3E91">
              <w:rPr>
                <w:rFonts w:eastAsia="Times New Roman"/>
                <w:i/>
                <w:color w:val="000000" w:themeColor="text1"/>
              </w:rPr>
              <w:t>Проектная вместимость:</w:t>
            </w:r>
            <w:r w:rsidRPr="008D3E91">
              <w:rPr>
                <w:rFonts w:eastAsia="Times New Roman"/>
                <w:color w:val="000000" w:themeColor="text1"/>
              </w:rPr>
              <w:t xml:space="preserve"> 285 мест;</w:t>
            </w:r>
          </w:p>
          <w:p w:rsidR="001241EE" w:rsidRPr="008D3E91" w:rsidRDefault="001241EE" w:rsidP="004032A8">
            <w:pPr>
              <w:rPr>
                <w:rFonts w:eastAsia="Times New Roman"/>
                <w:color w:val="000000" w:themeColor="text1"/>
              </w:rPr>
            </w:pPr>
            <w:r w:rsidRPr="008D3E91">
              <w:rPr>
                <w:rFonts w:eastAsia="Times New Roman"/>
                <w:i/>
                <w:color w:val="000000" w:themeColor="text1"/>
              </w:rPr>
              <w:t>Число учащихся по факту:</w:t>
            </w:r>
            <w:r w:rsidRPr="008D3E91">
              <w:rPr>
                <w:rFonts w:eastAsia="Times New Roman"/>
                <w:color w:val="000000" w:themeColor="text1"/>
              </w:rPr>
              <w:t xml:space="preserve"> 402 человек;</w:t>
            </w:r>
          </w:p>
          <w:p w:rsidR="001241EE" w:rsidRPr="008D3E91" w:rsidRDefault="001241EE" w:rsidP="004032A8">
            <w:pPr>
              <w:rPr>
                <w:rFonts w:eastAsia="Times New Roman"/>
                <w:color w:val="000000" w:themeColor="text1"/>
              </w:rPr>
            </w:pPr>
            <w:r w:rsidRPr="008D3E91">
              <w:rPr>
                <w:rFonts w:eastAsia="Times New Roman"/>
                <w:i/>
                <w:color w:val="000000" w:themeColor="text1"/>
              </w:rPr>
              <w:t>Количество педагогов:</w:t>
            </w:r>
            <w:r w:rsidRPr="008D3E91">
              <w:rPr>
                <w:rFonts w:eastAsia="Times New Roman"/>
                <w:color w:val="000000" w:themeColor="text1"/>
              </w:rPr>
              <w:t xml:space="preserve"> 14;</w:t>
            </w:r>
          </w:p>
          <w:p w:rsidR="001241EE" w:rsidRPr="008D3E91" w:rsidRDefault="001241EE" w:rsidP="004032A8">
            <w:pPr>
              <w:rPr>
                <w:color w:val="000000" w:themeColor="text1"/>
              </w:rPr>
            </w:pPr>
            <w:r w:rsidRPr="008D3E91">
              <w:rPr>
                <w:rFonts w:eastAsia="Times New Roman"/>
                <w:i/>
                <w:color w:val="000000" w:themeColor="text1"/>
              </w:rPr>
              <w:t>Площадь учреждения, кв. м:</w:t>
            </w:r>
            <w:r w:rsidRPr="008D3E91">
              <w:rPr>
                <w:color w:val="000000" w:themeColor="text1"/>
              </w:rPr>
              <w:t xml:space="preserve"> застроенная: 689, незастроенная: 1889</w:t>
            </w:r>
          </w:p>
          <w:p w:rsidR="001241EE" w:rsidRPr="008D3E91" w:rsidRDefault="001241EE" w:rsidP="004032A8">
            <w:pPr>
              <w:rPr>
                <w:b/>
                <w:color w:val="000000" w:themeColor="text1"/>
              </w:rPr>
            </w:pPr>
            <w:r w:rsidRPr="008D3E91">
              <w:rPr>
                <w:rFonts w:eastAsia="Times New Roman"/>
                <w:i/>
                <w:color w:val="000000" w:themeColor="text1"/>
              </w:rPr>
              <w:t>Физическое состояние:</w:t>
            </w:r>
            <w:r w:rsidRPr="008D3E91">
              <w:rPr>
                <w:color w:val="000000" w:themeColor="text1"/>
              </w:rPr>
              <w:t xml:space="preserve"> износ 37 %.</w:t>
            </w:r>
          </w:p>
        </w:tc>
      </w:tr>
      <w:tr w:rsidR="008D3E91" w:rsidRPr="008D3E91" w:rsidTr="001241EE">
        <w:trPr>
          <w:trHeight w:val="1209"/>
        </w:trPr>
        <w:tc>
          <w:tcPr>
            <w:tcW w:w="2836" w:type="dxa"/>
            <w:vMerge/>
            <w:vAlign w:val="center"/>
          </w:tcPr>
          <w:p w:rsidR="001241EE" w:rsidRPr="008D3E91" w:rsidRDefault="001241EE" w:rsidP="00237BFE">
            <w:pPr>
              <w:jc w:val="center"/>
              <w:rPr>
                <w:b/>
                <w:color w:val="000000" w:themeColor="text1"/>
              </w:rPr>
            </w:pPr>
          </w:p>
        </w:tc>
        <w:tc>
          <w:tcPr>
            <w:tcW w:w="7512" w:type="dxa"/>
            <w:vAlign w:val="center"/>
          </w:tcPr>
          <w:p w:rsidR="001241EE" w:rsidRPr="008D3E91" w:rsidRDefault="001241EE" w:rsidP="005A2852">
            <w:pPr>
              <w:rPr>
                <w:b/>
                <w:color w:val="000000" w:themeColor="text1"/>
              </w:rPr>
            </w:pPr>
            <w:r w:rsidRPr="008D3E91">
              <w:rPr>
                <w:b/>
                <w:color w:val="000000" w:themeColor="text1"/>
              </w:rPr>
              <w:t>Боровская детская школа искусств</w:t>
            </w:r>
          </w:p>
          <w:p w:rsidR="001241EE" w:rsidRPr="008D3E91" w:rsidRDefault="001241EE" w:rsidP="007723A2">
            <w:pPr>
              <w:rPr>
                <w:color w:val="000000" w:themeColor="text1"/>
              </w:rPr>
            </w:pPr>
            <w:r w:rsidRPr="008D3E91">
              <w:rPr>
                <w:i/>
                <w:color w:val="000000" w:themeColor="text1"/>
              </w:rPr>
              <w:t>Адрес:</w:t>
            </w:r>
            <w:r w:rsidRPr="008D3E91">
              <w:rPr>
                <w:rFonts w:eastAsia="Times New Roman"/>
                <w:color w:val="000000" w:themeColor="text1"/>
              </w:rPr>
              <w:t xml:space="preserve"> </w:t>
            </w:r>
            <w:r w:rsidRPr="008D3E91">
              <w:rPr>
                <w:color w:val="000000" w:themeColor="text1"/>
              </w:rPr>
              <w:t>г. Боровск, ул. Коммунистическая, 3</w:t>
            </w:r>
          </w:p>
          <w:p w:rsidR="001241EE" w:rsidRPr="008D3E91" w:rsidRDefault="001241EE" w:rsidP="007723A2">
            <w:pPr>
              <w:rPr>
                <w:rFonts w:eastAsia="Times New Roman"/>
                <w:color w:val="000000" w:themeColor="text1"/>
              </w:rPr>
            </w:pPr>
            <w:r w:rsidRPr="008D3E91">
              <w:rPr>
                <w:rFonts w:eastAsia="Times New Roman"/>
                <w:i/>
                <w:color w:val="000000" w:themeColor="text1"/>
              </w:rPr>
              <w:t>Количество педагогов:</w:t>
            </w:r>
            <w:r w:rsidRPr="008D3E91">
              <w:rPr>
                <w:rFonts w:eastAsia="Times New Roman"/>
                <w:color w:val="000000" w:themeColor="text1"/>
              </w:rPr>
              <w:t xml:space="preserve"> 14;</w:t>
            </w:r>
          </w:p>
          <w:p w:rsidR="001241EE" w:rsidRPr="008D3E91" w:rsidRDefault="001241EE" w:rsidP="007723A2">
            <w:pPr>
              <w:rPr>
                <w:b/>
                <w:color w:val="000000" w:themeColor="text1"/>
              </w:rPr>
            </w:pPr>
            <w:r w:rsidRPr="008D3E91">
              <w:rPr>
                <w:rFonts w:eastAsia="Times New Roman"/>
                <w:i/>
                <w:color w:val="000000" w:themeColor="text1"/>
              </w:rPr>
              <w:t>Характеристика:</w:t>
            </w:r>
            <w:r w:rsidRPr="008D3E91">
              <w:rPr>
                <w:rFonts w:eastAsia="Times New Roman"/>
                <w:color w:val="000000" w:themeColor="text1"/>
              </w:rPr>
              <w:t xml:space="preserve"> музыка, игра на инструментах, хоровое пение.</w:t>
            </w:r>
          </w:p>
        </w:tc>
      </w:tr>
      <w:tr w:rsidR="008D3E91" w:rsidRPr="008D3E91" w:rsidTr="001241EE">
        <w:trPr>
          <w:trHeight w:val="1084"/>
        </w:trPr>
        <w:tc>
          <w:tcPr>
            <w:tcW w:w="2836" w:type="dxa"/>
            <w:vMerge/>
            <w:vAlign w:val="center"/>
          </w:tcPr>
          <w:p w:rsidR="001241EE" w:rsidRPr="008D3E91" w:rsidRDefault="001241EE" w:rsidP="00237BFE">
            <w:pPr>
              <w:jc w:val="center"/>
              <w:rPr>
                <w:b/>
                <w:color w:val="000000" w:themeColor="text1"/>
              </w:rPr>
            </w:pPr>
          </w:p>
        </w:tc>
        <w:tc>
          <w:tcPr>
            <w:tcW w:w="7512" w:type="dxa"/>
            <w:vAlign w:val="center"/>
          </w:tcPr>
          <w:p w:rsidR="001241EE" w:rsidRPr="008D3E91" w:rsidRDefault="001241EE" w:rsidP="005A2852">
            <w:pPr>
              <w:rPr>
                <w:b/>
                <w:color w:val="000000" w:themeColor="text1"/>
              </w:rPr>
            </w:pPr>
            <w:r w:rsidRPr="008D3E91">
              <w:rPr>
                <w:b/>
                <w:color w:val="000000" w:themeColor="text1"/>
              </w:rPr>
              <w:t>Центр развития ребёнка "Всезнайка"</w:t>
            </w:r>
          </w:p>
          <w:p w:rsidR="001241EE" w:rsidRPr="008D3E91" w:rsidRDefault="001241EE" w:rsidP="007723A2">
            <w:pPr>
              <w:rPr>
                <w:color w:val="000000" w:themeColor="text1"/>
              </w:rPr>
            </w:pPr>
            <w:r w:rsidRPr="008D3E91">
              <w:rPr>
                <w:i/>
                <w:color w:val="000000" w:themeColor="text1"/>
              </w:rPr>
              <w:t>Адрес:</w:t>
            </w:r>
            <w:r w:rsidRPr="008D3E91">
              <w:rPr>
                <w:rFonts w:eastAsia="Times New Roman"/>
                <w:color w:val="000000" w:themeColor="text1"/>
              </w:rPr>
              <w:t xml:space="preserve"> </w:t>
            </w:r>
            <w:r w:rsidRPr="008D3E91">
              <w:rPr>
                <w:color w:val="000000" w:themeColor="text1"/>
              </w:rPr>
              <w:t>г. Боровск, ул. Ленина, 12;</w:t>
            </w:r>
          </w:p>
          <w:p w:rsidR="001241EE" w:rsidRPr="008D3E91" w:rsidRDefault="001241EE" w:rsidP="007723A2">
            <w:pPr>
              <w:rPr>
                <w:b/>
                <w:color w:val="000000" w:themeColor="text1"/>
              </w:rPr>
            </w:pPr>
            <w:r w:rsidRPr="008D3E91">
              <w:rPr>
                <w:rFonts w:eastAsia="Times New Roman"/>
                <w:i/>
                <w:color w:val="000000" w:themeColor="text1"/>
              </w:rPr>
              <w:t>Характеристика:</w:t>
            </w:r>
            <w:r w:rsidRPr="008D3E91">
              <w:rPr>
                <w:rFonts w:eastAsia="Times New Roman"/>
                <w:color w:val="000000" w:themeColor="text1"/>
              </w:rPr>
              <w:t xml:space="preserve"> дополнительное образование.</w:t>
            </w:r>
          </w:p>
        </w:tc>
      </w:tr>
      <w:tr w:rsidR="008D3E91" w:rsidRPr="008D3E91" w:rsidTr="001241EE">
        <w:trPr>
          <w:trHeight w:val="1067"/>
        </w:trPr>
        <w:tc>
          <w:tcPr>
            <w:tcW w:w="2836" w:type="dxa"/>
            <w:vMerge/>
            <w:vAlign w:val="center"/>
          </w:tcPr>
          <w:p w:rsidR="001241EE" w:rsidRPr="008D3E91" w:rsidRDefault="001241EE" w:rsidP="00237BFE">
            <w:pPr>
              <w:jc w:val="center"/>
              <w:rPr>
                <w:b/>
                <w:color w:val="000000" w:themeColor="text1"/>
              </w:rPr>
            </w:pPr>
          </w:p>
        </w:tc>
        <w:tc>
          <w:tcPr>
            <w:tcW w:w="7512" w:type="dxa"/>
            <w:vAlign w:val="center"/>
          </w:tcPr>
          <w:p w:rsidR="001241EE" w:rsidRPr="008D3E91" w:rsidRDefault="001241EE" w:rsidP="00870919">
            <w:pPr>
              <w:rPr>
                <w:b/>
                <w:color w:val="000000" w:themeColor="text1"/>
              </w:rPr>
            </w:pPr>
            <w:r w:rsidRPr="008D3E91">
              <w:rPr>
                <w:b/>
                <w:color w:val="000000" w:themeColor="text1"/>
              </w:rPr>
              <w:t>Воскресная православная школа</w:t>
            </w:r>
          </w:p>
          <w:p w:rsidR="001241EE" w:rsidRPr="008D3E91" w:rsidRDefault="001241EE" w:rsidP="00870919">
            <w:pPr>
              <w:rPr>
                <w:color w:val="000000" w:themeColor="text1"/>
              </w:rPr>
            </w:pPr>
            <w:r w:rsidRPr="008D3E91">
              <w:rPr>
                <w:i/>
                <w:color w:val="000000" w:themeColor="text1"/>
              </w:rPr>
              <w:t>Адрес:</w:t>
            </w:r>
            <w:r w:rsidRPr="008D3E91">
              <w:rPr>
                <w:rFonts w:eastAsia="Times New Roman"/>
                <w:color w:val="000000" w:themeColor="text1"/>
              </w:rPr>
              <w:t xml:space="preserve"> </w:t>
            </w:r>
            <w:r w:rsidRPr="008D3E91">
              <w:rPr>
                <w:color w:val="000000" w:themeColor="text1"/>
              </w:rPr>
              <w:t>г. Боровск, ул. Рабочая, д.50;</w:t>
            </w:r>
          </w:p>
          <w:p w:rsidR="001241EE" w:rsidRPr="008D3E91" w:rsidRDefault="001241EE" w:rsidP="004032A8">
            <w:pPr>
              <w:rPr>
                <w:b/>
                <w:color w:val="000000" w:themeColor="text1"/>
              </w:rPr>
            </w:pPr>
            <w:r w:rsidRPr="008D3E91">
              <w:rPr>
                <w:rFonts w:eastAsia="Times New Roman"/>
                <w:i/>
                <w:color w:val="000000" w:themeColor="text1"/>
              </w:rPr>
              <w:t>Характеристика:</w:t>
            </w:r>
            <w:r w:rsidRPr="008D3E91">
              <w:rPr>
                <w:rFonts w:eastAsia="Times New Roman"/>
                <w:color w:val="000000" w:themeColor="text1"/>
              </w:rPr>
              <w:t xml:space="preserve"> занятия для детей и взрослых.</w:t>
            </w:r>
          </w:p>
        </w:tc>
      </w:tr>
      <w:tr w:rsidR="008D3E91" w:rsidRPr="008D3E91" w:rsidTr="005A2852">
        <w:trPr>
          <w:trHeight w:val="864"/>
        </w:trPr>
        <w:tc>
          <w:tcPr>
            <w:tcW w:w="2836" w:type="dxa"/>
            <w:vAlign w:val="center"/>
          </w:tcPr>
          <w:p w:rsidR="005A2852" w:rsidRPr="008D3E91" w:rsidRDefault="005A2852" w:rsidP="00237BFE">
            <w:pPr>
              <w:jc w:val="center"/>
              <w:rPr>
                <w:b/>
                <w:color w:val="000000" w:themeColor="text1"/>
              </w:rPr>
            </w:pPr>
            <w:r w:rsidRPr="008D3E91">
              <w:rPr>
                <w:b/>
                <w:color w:val="000000" w:themeColor="text1"/>
              </w:rPr>
              <w:t>Научные организации и их структурные подразделения</w:t>
            </w:r>
          </w:p>
        </w:tc>
        <w:tc>
          <w:tcPr>
            <w:tcW w:w="7512" w:type="dxa"/>
            <w:vAlign w:val="center"/>
          </w:tcPr>
          <w:p w:rsidR="005A2852" w:rsidRPr="008D3E91" w:rsidRDefault="001241EE" w:rsidP="005A2852">
            <w:pPr>
              <w:rPr>
                <w:b/>
                <w:color w:val="000000" w:themeColor="text1"/>
              </w:rPr>
            </w:pPr>
            <w:r w:rsidRPr="008D3E91">
              <w:rPr>
                <w:b/>
                <w:color w:val="000000" w:themeColor="text1"/>
              </w:rPr>
              <w:t>Всероссийский Научно-исследовательский институт Физиологии, Биохимии и Питания Животных - филиал ФНЦЖ ВИЖ им. академика Л. К. Эрнста</w:t>
            </w:r>
          </w:p>
          <w:p w:rsidR="001241EE" w:rsidRPr="008D3E91" w:rsidRDefault="001241EE" w:rsidP="001241EE">
            <w:pPr>
              <w:rPr>
                <w:color w:val="000000" w:themeColor="text1"/>
              </w:rPr>
            </w:pPr>
            <w:r w:rsidRPr="008D3E91">
              <w:rPr>
                <w:i/>
                <w:color w:val="000000" w:themeColor="text1"/>
              </w:rPr>
              <w:t>Адрес:</w:t>
            </w:r>
            <w:r w:rsidRPr="008D3E91">
              <w:rPr>
                <w:rFonts w:eastAsia="Times New Roman"/>
                <w:color w:val="000000" w:themeColor="text1"/>
              </w:rPr>
              <w:t xml:space="preserve"> </w:t>
            </w:r>
            <w:r w:rsidRPr="008D3E91">
              <w:rPr>
                <w:color w:val="000000" w:themeColor="text1"/>
              </w:rPr>
              <w:t>г. Боровск, посёлок Институт;</w:t>
            </w:r>
          </w:p>
          <w:p w:rsidR="001241EE" w:rsidRPr="008D3E91" w:rsidRDefault="001241EE" w:rsidP="001241EE">
            <w:pPr>
              <w:rPr>
                <w:color w:val="000000" w:themeColor="text1"/>
              </w:rPr>
            </w:pPr>
            <w:r w:rsidRPr="008D3E91">
              <w:rPr>
                <w:rFonts w:eastAsia="Times New Roman"/>
                <w:i/>
                <w:color w:val="000000" w:themeColor="text1"/>
              </w:rPr>
              <w:t>Средняя численность сотрудников:</w:t>
            </w:r>
            <w:r w:rsidRPr="008D3E91">
              <w:rPr>
                <w:color w:val="000000" w:themeColor="text1"/>
              </w:rPr>
              <w:t xml:space="preserve"> 97 человек;</w:t>
            </w:r>
          </w:p>
          <w:p w:rsidR="001241EE" w:rsidRPr="008D3E91" w:rsidRDefault="001241EE" w:rsidP="001241EE">
            <w:pPr>
              <w:rPr>
                <w:color w:val="000000" w:themeColor="text1"/>
              </w:rPr>
            </w:pPr>
            <w:r w:rsidRPr="008D3E91">
              <w:rPr>
                <w:rFonts w:eastAsia="Times New Roman"/>
                <w:i/>
                <w:color w:val="000000" w:themeColor="text1"/>
              </w:rPr>
              <w:t>Год ввода в эксплуатацию:</w:t>
            </w:r>
            <w:r w:rsidRPr="008D3E91">
              <w:rPr>
                <w:color w:val="000000" w:themeColor="text1"/>
              </w:rPr>
              <w:t xml:space="preserve"> 1960 г;</w:t>
            </w:r>
          </w:p>
          <w:p w:rsidR="001241EE" w:rsidRPr="008D3E91" w:rsidRDefault="001241EE" w:rsidP="001241EE">
            <w:pPr>
              <w:rPr>
                <w:b/>
                <w:color w:val="000000" w:themeColor="text1"/>
              </w:rPr>
            </w:pPr>
            <w:r w:rsidRPr="008D3E91">
              <w:rPr>
                <w:rFonts w:eastAsia="Times New Roman"/>
                <w:i/>
                <w:color w:val="000000" w:themeColor="text1"/>
              </w:rPr>
              <w:t>Характеристика:</w:t>
            </w:r>
            <w:r w:rsidRPr="008D3E91">
              <w:rPr>
                <w:rFonts w:eastAsia="Times New Roman"/>
                <w:color w:val="000000" w:themeColor="text1"/>
              </w:rPr>
              <w:t xml:space="preserve"> </w:t>
            </w:r>
            <w:r w:rsidRPr="008D3E91">
              <w:rPr>
                <w:color w:val="000000" w:themeColor="text1"/>
              </w:rPr>
              <w:t>научно-теоретический центр по фундаментальному биологическому обоснованию современных технологий производства продуктов животноводства, а также является центром по подготовке высококвалифицированных научных кадров по специальностям физиология; кормопроизводство, кормление сельскохозяйственных животных и технология кормов</w:t>
            </w:r>
          </w:p>
        </w:tc>
      </w:tr>
      <w:tr w:rsidR="008D3E91" w:rsidRPr="008D3E91" w:rsidTr="005A2852">
        <w:trPr>
          <w:trHeight w:val="864"/>
        </w:trPr>
        <w:tc>
          <w:tcPr>
            <w:tcW w:w="2836" w:type="dxa"/>
            <w:vMerge w:val="restart"/>
            <w:vAlign w:val="center"/>
          </w:tcPr>
          <w:p w:rsidR="001241EE" w:rsidRPr="008D3E91" w:rsidRDefault="00015B29" w:rsidP="00237BFE">
            <w:pPr>
              <w:jc w:val="center"/>
              <w:rPr>
                <w:b/>
                <w:color w:val="000000" w:themeColor="text1"/>
              </w:rPr>
            </w:pPr>
            <w:r w:rsidRPr="008D3E91">
              <w:rPr>
                <w:b/>
                <w:color w:val="000000" w:themeColor="text1"/>
              </w:rPr>
              <w:lastRenderedPageBreak/>
              <w:t>Организации, реализующие программы профессионального образования</w:t>
            </w:r>
          </w:p>
        </w:tc>
        <w:tc>
          <w:tcPr>
            <w:tcW w:w="7512" w:type="dxa"/>
            <w:vAlign w:val="center"/>
          </w:tcPr>
          <w:p w:rsidR="001241EE" w:rsidRPr="008D3E91" w:rsidRDefault="001241EE" w:rsidP="005A2852">
            <w:pPr>
              <w:rPr>
                <w:b/>
                <w:color w:val="000000" w:themeColor="text1"/>
              </w:rPr>
            </w:pPr>
            <w:r w:rsidRPr="008D3E91">
              <w:rPr>
                <w:b/>
                <w:color w:val="000000" w:themeColor="text1"/>
              </w:rPr>
              <w:t>Боровский СТК ДОСААФ</w:t>
            </w:r>
          </w:p>
          <w:p w:rsidR="00015B29" w:rsidRPr="008D3E91" w:rsidRDefault="00015B29" w:rsidP="005A2852">
            <w:pPr>
              <w:rPr>
                <w:color w:val="000000" w:themeColor="text1"/>
              </w:rPr>
            </w:pPr>
            <w:r w:rsidRPr="008D3E91">
              <w:rPr>
                <w:i/>
                <w:color w:val="000000" w:themeColor="text1"/>
              </w:rPr>
              <w:t>Адрес:</w:t>
            </w:r>
            <w:r w:rsidRPr="008D3E91">
              <w:rPr>
                <w:rFonts w:eastAsia="Times New Roman"/>
                <w:color w:val="000000" w:themeColor="text1"/>
              </w:rPr>
              <w:t xml:space="preserve"> </w:t>
            </w:r>
            <w:r w:rsidRPr="008D3E91">
              <w:rPr>
                <w:color w:val="000000" w:themeColor="text1"/>
              </w:rPr>
              <w:t>г. Боровск, ул. Коммунистическая, 3</w:t>
            </w:r>
            <w:r w:rsidR="00C9257D" w:rsidRPr="008D3E91">
              <w:rPr>
                <w:color w:val="000000" w:themeColor="text1"/>
              </w:rPr>
              <w:t>;</w:t>
            </w:r>
          </w:p>
          <w:p w:rsidR="00015B29" w:rsidRPr="008D3E91" w:rsidRDefault="00015B29" w:rsidP="00015B29">
            <w:pPr>
              <w:rPr>
                <w:color w:val="000000" w:themeColor="text1"/>
              </w:rPr>
            </w:pPr>
            <w:r w:rsidRPr="008D3E91">
              <w:rPr>
                <w:rFonts w:eastAsia="Times New Roman"/>
                <w:i/>
                <w:color w:val="000000" w:themeColor="text1"/>
              </w:rPr>
              <w:t>Характеристика:</w:t>
            </w:r>
            <w:r w:rsidRPr="008D3E91">
              <w:rPr>
                <w:rFonts w:eastAsia="Times New Roman"/>
                <w:color w:val="000000" w:themeColor="text1"/>
              </w:rPr>
              <w:t xml:space="preserve"> </w:t>
            </w:r>
            <w:r w:rsidRPr="008D3E91">
              <w:rPr>
                <w:color w:val="000000" w:themeColor="text1"/>
              </w:rPr>
              <w:t>автомобильная школа.</w:t>
            </w:r>
          </w:p>
        </w:tc>
      </w:tr>
      <w:tr w:rsidR="008D3E91" w:rsidRPr="008D3E91" w:rsidTr="005A2852">
        <w:trPr>
          <w:trHeight w:val="864"/>
        </w:trPr>
        <w:tc>
          <w:tcPr>
            <w:tcW w:w="2836" w:type="dxa"/>
            <w:vMerge/>
            <w:vAlign w:val="center"/>
          </w:tcPr>
          <w:p w:rsidR="001241EE" w:rsidRPr="008D3E91" w:rsidRDefault="001241EE" w:rsidP="001241EE">
            <w:pPr>
              <w:rPr>
                <w:b/>
                <w:color w:val="000000" w:themeColor="text1"/>
              </w:rPr>
            </w:pPr>
          </w:p>
        </w:tc>
        <w:tc>
          <w:tcPr>
            <w:tcW w:w="7512" w:type="dxa"/>
            <w:vAlign w:val="center"/>
          </w:tcPr>
          <w:p w:rsidR="001241EE" w:rsidRPr="008D3E91" w:rsidRDefault="001241EE" w:rsidP="005A2852">
            <w:pPr>
              <w:rPr>
                <w:b/>
                <w:color w:val="000000" w:themeColor="text1"/>
              </w:rPr>
            </w:pPr>
            <w:r w:rsidRPr="008D3E91">
              <w:rPr>
                <w:b/>
                <w:color w:val="000000" w:themeColor="text1"/>
              </w:rPr>
              <w:t>Центр специальной подготовки Феликс-регион</w:t>
            </w:r>
          </w:p>
          <w:p w:rsidR="00015B29" w:rsidRPr="008D3E91" w:rsidRDefault="00015B29" w:rsidP="005A2852">
            <w:pPr>
              <w:rPr>
                <w:color w:val="000000" w:themeColor="text1"/>
              </w:rPr>
            </w:pPr>
            <w:r w:rsidRPr="008D3E91">
              <w:rPr>
                <w:i/>
                <w:color w:val="000000" w:themeColor="text1"/>
              </w:rPr>
              <w:t>Адрес:</w:t>
            </w:r>
            <w:r w:rsidRPr="008D3E91">
              <w:rPr>
                <w:rFonts w:eastAsia="Times New Roman"/>
                <w:color w:val="000000" w:themeColor="text1"/>
              </w:rPr>
              <w:t xml:space="preserve"> </w:t>
            </w:r>
            <w:r w:rsidRPr="008D3E91">
              <w:rPr>
                <w:color w:val="000000" w:themeColor="text1"/>
              </w:rPr>
              <w:t>г. Боровск, пл. Ленина, 27</w:t>
            </w:r>
            <w:r w:rsidR="00C9257D" w:rsidRPr="008D3E91">
              <w:rPr>
                <w:color w:val="000000" w:themeColor="text1"/>
              </w:rPr>
              <w:t>;</w:t>
            </w:r>
          </w:p>
          <w:p w:rsidR="00015B29" w:rsidRPr="008D3E91" w:rsidRDefault="00015B29" w:rsidP="00015B29">
            <w:pPr>
              <w:rPr>
                <w:b/>
                <w:color w:val="000000" w:themeColor="text1"/>
              </w:rPr>
            </w:pPr>
            <w:r w:rsidRPr="008D3E91">
              <w:rPr>
                <w:rFonts w:eastAsia="Times New Roman"/>
                <w:i/>
                <w:color w:val="000000" w:themeColor="text1"/>
              </w:rPr>
              <w:t>Характеристика:</w:t>
            </w:r>
            <w:r w:rsidRPr="008D3E91">
              <w:rPr>
                <w:rFonts w:eastAsia="Times New Roman"/>
                <w:color w:val="000000" w:themeColor="text1"/>
              </w:rPr>
              <w:t xml:space="preserve"> </w:t>
            </w:r>
            <w:r w:rsidRPr="008D3E91">
              <w:rPr>
                <w:color w:val="000000" w:themeColor="text1"/>
              </w:rPr>
              <w:t>образование в области охраны правопорядка.</w:t>
            </w:r>
          </w:p>
        </w:tc>
      </w:tr>
    </w:tbl>
    <w:p w:rsidR="00F3602E" w:rsidRPr="008D3E91" w:rsidRDefault="00F126F6" w:rsidP="00F126F6">
      <w:pPr>
        <w:pStyle w:val="Main0"/>
        <w:spacing w:line="276" w:lineRule="auto"/>
        <w:ind w:left="-567"/>
        <w:rPr>
          <w:color w:val="000000" w:themeColor="text1"/>
          <w:sz w:val="26"/>
          <w:szCs w:val="26"/>
        </w:rPr>
      </w:pPr>
      <w:r w:rsidRPr="008D3E91">
        <w:rPr>
          <w:color w:val="000000" w:themeColor="text1"/>
          <w:sz w:val="26"/>
          <w:szCs w:val="26"/>
        </w:rPr>
        <w:t xml:space="preserve">На территории городского поселения действуют 2 маршрута «Школьный автобус»: </w:t>
      </w:r>
      <w:r w:rsidR="00F3602E" w:rsidRPr="008D3E91">
        <w:rPr>
          <w:color w:val="000000" w:themeColor="text1"/>
          <w:sz w:val="26"/>
          <w:szCs w:val="26"/>
        </w:rPr>
        <w:t>1. </w:t>
      </w:r>
      <w:r w:rsidRPr="008D3E91">
        <w:rPr>
          <w:color w:val="000000" w:themeColor="text1"/>
          <w:sz w:val="26"/>
          <w:szCs w:val="26"/>
        </w:rPr>
        <w:t>Боровская СШ № 1 - Совьяки - Фатеево - Комлево - Тимашово – Уваровское</w:t>
      </w:r>
      <w:r w:rsidR="00F3602E" w:rsidRPr="008D3E91">
        <w:rPr>
          <w:color w:val="000000" w:themeColor="text1"/>
          <w:sz w:val="26"/>
          <w:szCs w:val="26"/>
        </w:rPr>
        <w:t>;</w:t>
      </w:r>
    </w:p>
    <w:p w:rsidR="00F126F6" w:rsidRPr="008D3E91" w:rsidRDefault="00F3602E" w:rsidP="00F3602E">
      <w:pPr>
        <w:pStyle w:val="Main0"/>
        <w:spacing w:line="276" w:lineRule="auto"/>
        <w:ind w:left="-567" w:firstLine="0"/>
        <w:rPr>
          <w:color w:val="000000" w:themeColor="text1"/>
          <w:sz w:val="26"/>
          <w:szCs w:val="26"/>
        </w:rPr>
      </w:pPr>
      <w:r w:rsidRPr="008D3E91">
        <w:rPr>
          <w:color w:val="000000" w:themeColor="text1"/>
          <w:sz w:val="26"/>
          <w:szCs w:val="26"/>
        </w:rPr>
        <w:t>2. </w:t>
      </w:r>
      <w:r w:rsidR="00F126F6" w:rsidRPr="008D3E91">
        <w:rPr>
          <w:color w:val="000000" w:themeColor="text1"/>
          <w:sz w:val="26"/>
          <w:szCs w:val="26"/>
        </w:rPr>
        <w:t>Боровская СШ № 3 - ОПХ «Ермолино» - ул. Русиново - ул. Молодежная - г. Боровск</w:t>
      </w:r>
    </w:p>
    <w:p w:rsidR="00A9042C" w:rsidRPr="008D3E91" w:rsidRDefault="00A9042C" w:rsidP="003D1F15">
      <w:pPr>
        <w:pStyle w:val="affffd"/>
        <w:spacing w:line="276" w:lineRule="auto"/>
        <w:rPr>
          <w:color w:val="000000" w:themeColor="text1"/>
          <w:sz w:val="26"/>
          <w:szCs w:val="26"/>
        </w:rPr>
      </w:pPr>
      <w:r w:rsidRPr="008D3E91">
        <w:rPr>
          <w:color w:val="000000" w:themeColor="text1"/>
          <w:sz w:val="26"/>
          <w:szCs w:val="26"/>
        </w:rPr>
        <w:t>Учреждения здравоохранения</w:t>
      </w:r>
    </w:p>
    <w:p w:rsidR="00461CF9" w:rsidRPr="008D3E91" w:rsidRDefault="00461CF9" w:rsidP="00F126F6">
      <w:pPr>
        <w:pStyle w:val="Main0"/>
        <w:spacing w:line="276" w:lineRule="auto"/>
        <w:ind w:left="-567"/>
        <w:rPr>
          <w:color w:val="000000" w:themeColor="text1"/>
          <w:sz w:val="26"/>
          <w:szCs w:val="26"/>
        </w:rPr>
      </w:pPr>
      <w:r w:rsidRPr="008D3E91">
        <w:rPr>
          <w:color w:val="000000" w:themeColor="text1"/>
          <w:sz w:val="26"/>
          <w:szCs w:val="26"/>
        </w:rPr>
        <w:t xml:space="preserve">В систему здравоохранения городского поселения входят Центральная районная больница с поликлиникой, городское отделение скорой медицинской помощи, где круглосуточно работают 2 бригады, а также стационар дневного пребывания. </w:t>
      </w:r>
    </w:p>
    <w:p w:rsidR="00461CF9" w:rsidRPr="008D3E91" w:rsidRDefault="00461CF9" w:rsidP="00F126F6">
      <w:pPr>
        <w:pStyle w:val="Main0"/>
        <w:spacing w:line="276" w:lineRule="auto"/>
        <w:ind w:left="-567" w:firstLine="708"/>
        <w:rPr>
          <w:color w:val="000000" w:themeColor="text1"/>
          <w:sz w:val="26"/>
          <w:szCs w:val="26"/>
        </w:rPr>
      </w:pPr>
      <w:r w:rsidRPr="008D3E91">
        <w:rPr>
          <w:color w:val="000000" w:themeColor="text1"/>
          <w:sz w:val="26"/>
          <w:szCs w:val="26"/>
        </w:rPr>
        <w:t>Боровская</w:t>
      </w:r>
      <w:r w:rsidR="00A9042C" w:rsidRPr="008D3E91">
        <w:rPr>
          <w:color w:val="000000" w:themeColor="text1"/>
          <w:sz w:val="26"/>
          <w:szCs w:val="26"/>
        </w:rPr>
        <w:t xml:space="preserve"> ЦРБ в настоящее время является основным лечебным учреждением для жителей </w:t>
      </w:r>
      <w:r w:rsidRPr="008D3E91">
        <w:rPr>
          <w:color w:val="000000" w:themeColor="text1"/>
          <w:sz w:val="26"/>
          <w:szCs w:val="26"/>
        </w:rPr>
        <w:t>города</w:t>
      </w:r>
      <w:r w:rsidR="00A13F9D" w:rsidRPr="008D3E91">
        <w:rPr>
          <w:color w:val="000000" w:themeColor="text1"/>
          <w:sz w:val="26"/>
          <w:szCs w:val="26"/>
        </w:rPr>
        <w:t xml:space="preserve"> и </w:t>
      </w:r>
      <w:r w:rsidRPr="008D3E91">
        <w:rPr>
          <w:color w:val="000000" w:themeColor="text1"/>
          <w:sz w:val="26"/>
          <w:szCs w:val="26"/>
        </w:rPr>
        <w:t>Боровского</w:t>
      </w:r>
      <w:r w:rsidR="00A13F9D" w:rsidRPr="008D3E91">
        <w:rPr>
          <w:color w:val="000000" w:themeColor="text1"/>
          <w:sz w:val="26"/>
          <w:szCs w:val="26"/>
        </w:rPr>
        <w:t xml:space="preserve"> района</w:t>
      </w:r>
      <w:r w:rsidR="00A9042C" w:rsidRPr="008D3E91">
        <w:rPr>
          <w:color w:val="000000" w:themeColor="text1"/>
          <w:sz w:val="26"/>
          <w:szCs w:val="26"/>
        </w:rPr>
        <w:t>.</w:t>
      </w:r>
    </w:p>
    <w:p w:rsidR="00034DFF" w:rsidRPr="008D3E91" w:rsidRDefault="00034DFF" w:rsidP="00034DFF">
      <w:pPr>
        <w:jc w:val="right"/>
        <w:rPr>
          <w:i/>
          <w:color w:val="000000" w:themeColor="text1"/>
        </w:rPr>
      </w:pPr>
      <w:r w:rsidRPr="008D3E91">
        <w:rPr>
          <w:i/>
          <w:color w:val="000000" w:themeColor="text1"/>
        </w:rPr>
        <w:t>Таблица 16</w:t>
      </w: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6"/>
        <w:gridCol w:w="7512"/>
      </w:tblGrid>
      <w:tr w:rsidR="008D3E91" w:rsidRPr="008D3E91" w:rsidTr="0058070B">
        <w:trPr>
          <w:trHeight w:val="223"/>
        </w:trPr>
        <w:tc>
          <w:tcPr>
            <w:tcW w:w="2836" w:type="dxa"/>
            <w:vAlign w:val="center"/>
          </w:tcPr>
          <w:p w:rsidR="00461CF9" w:rsidRPr="008D3E91" w:rsidRDefault="00461CF9" w:rsidP="0058070B">
            <w:pPr>
              <w:spacing w:line="276" w:lineRule="auto"/>
              <w:jc w:val="center"/>
              <w:rPr>
                <w:b/>
                <w:color w:val="000000" w:themeColor="text1"/>
              </w:rPr>
            </w:pPr>
            <w:r w:rsidRPr="008D3E91">
              <w:rPr>
                <w:b/>
                <w:color w:val="000000" w:themeColor="text1"/>
              </w:rPr>
              <w:t>Вид</w:t>
            </w:r>
          </w:p>
        </w:tc>
        <w:tc>
          <w:tcPr>
            <w:tcW w:w="7512" w:type="dxa"/>
            <w:vAlign w:val="center"/>
          </w:tcPr>
          <w:p w:rsidR="00461CF9" w:rsidRPr="008D3E91" w:rsidRDefault="00461CF9" w:rsidP="0058070B">
            <w:pPr>
              <w:spacing w:line="276" w:lineRule="auto"/>
              <w:jc w:val="center"/>
              <w:rPr>
                <w:b/>
                <w:color w:val="000000" w:themeColor="text1"/>
              </w:rPr>
            </w:pPr>
            <w:r w:rsidRPr="008D3E91">
              <w:rPr>
                <w:b/>
                <w:color w:val="000000" w:themeColor="text1"/>
              </w:rPr>
              <w:t xml:space="preserve">Объекты </w:t>
            </w:r>
          </w:p>
        </w:tc>
      </w:tr>
      <w:tr w:rsidR="008D3E91" w:rsidRPr="008D3E91" w:rsidTr="0058070B">
        <w:trPr>
          <w:trHeight w:val="988"/>
        </w:trPr>
        <w:tc>
          <w:tcPr>
            <w:tcW w:w="2836" w:type="dxa"/>
            <w:vMerge w:val="restart"/>
            <w:vAlign w:val="center"/>
          </w:tcPr>
          <w:p w:rsidR="00BC325B" w:rsidRPr="008D3E91" w:rsidRDefault="00284A1F" w:rsidP="00237BFE">
            <w:pPr>
              <w:jc w:val="center"/>
              <w:rPr>
                <w:b/>
                <w:color w:val="000000" w:themeColor="text1"/>
              </w:rPr>
            </w:pPr>
            <w:r w:rsidRPr="008D3E91">
              <w:rPr>
                <w:b/>
                <w:color w:val="000000" w:themeColor="text1"/>
              </w:rPr>
              <w:t>Медицинские организации</w:t>
            </w:r>
          </w:p>
        </w:tc>
        <w:tc>
          <w:tcPr>
            <w:tcW w:w="7512" w:type="dxa"/>
            <w:vAlign w:val="center"/>
          </w:tcPr>
          <w:p w:rsidR="00BC325B" w:rsidRPr="008D3E91" w:rsidRDefault="00BC325B" w:rsidP="0058070B">
            <w:pPr>
              <w:rPr>
                <w:b/>
                <w:color w:val="000000" w:themeColor="text1"/>
              </w:rPr>
            </w:pPr>
            <w:r w:rsidRPr="008D3E91">
              <w:rPr>
                <w:b/>
                <w:color w:val="000000" w:themeColor="text1"/>
              </w:rPr>
              <w:t xml:space="preserve">МУЗ «ЦРБ МО «Боровский район» </w:t>
            </w:r>
          </w:p>
          <w:p w:rsidR="00BC325B" w:rsidRPr="008D3E91" w:rsidRDefault="00BC325B" w:rsidP="0058070B">
            <w:pPr>
              <w:rPr>
                <w:rFonts w:eastAsia="Times New Roman"/>
                <w:color w:val="000000" w:themeColor="text1"/>
              </w:rPr>
            </w:pPr>
            <w:r w:rsidRPr="008D3E91">
              <w:rPr>
                <w:i/>
                <w:color w:val="000000" w:themeColor="text1"/>
              </w:rPr>
              <w:t>Адрес:</w:t>
            </w:r>
            <w:r w:rsidRPr="008D3E91">
              <w:rPr>
                <w:rFonts w:eastAsia="Times New Roman"/>
                <w:color w:val="000000" w:themeColor="text1"/>
              </w:rPr>
              <w:t xml:space="preserve"> </w:t>
            </w:r>
            <w:r w:rsidRPr="008D3E91">
              <w:rPr>
                <w:color w:val="000000" w:themeColor="text1"/>
              </w:rPr>
              <w:t>г. Боровск, ул. 1 Мая, 51</w:t>
            </w:r>
            <w:r w:rsidR="00066C54" w:rsidRPr="008D3E91">
              <w:rPr>
                <w:color w:val="000000" w:themeColor="text1"/>
              </w:rPr>
              <w:t>;</w:t>
            </w:r>
          </w:p>
          <w:p w:rsidR="00BC325B" w:rsidRPr="008D3E91" w:rsidRDefault="00BC325B" w:rsidP="0058070B">
            <w:pPr>
              <w:rPr>
                <w:rFonts w:eastAsia="Times New Roman"/>
                <w:color w:val="000000" w:themeColor="text1"/>
              </w:rPr>
            </w:pPr>
            <w:r w:rsidRPr="008D3E91">
              <w:rPr>
                <w:rFonts w:eastAsia="Times New Roman"/>
                <w:i/>
                <w:color w:val="000000" w:themeColor="text1"/>
              </w:rPr>
              <w:t>Количество койко-мест:</w:t>
            </w:r>
            <w:r w:rsidRPr="008D3E91">
              <w:rPr>
                <w:rFonts w:eastAsia="Times New Roman"/>
                <w:color w:val="000000" w:themeColor="text1"/>
              </w:rPr>
              <w:t xml:space="preserve"> 190 мест;</w:t>
            </w:r>
          </w:p>
          <w:p w:rsidR="00BC325B" w:rsidRPr="008D3E91" w:rsidRDefault="00BC325B" w:rsidP="0058070B">
            <w:pPr>
              <w:rPr>
                <w:color w:val="000000" w:themeColor="text1"/>
              </w:rPr>
            </w:pPr>
            <w:r w:rsidRPr="008D3E91">
              <w:rPr>
                <w:rFonts w:eastAsia="Times New Roman"/>
                <w:i/>
                <w:color w:val="000000" w:themeColor="text1"/>
              </w:rPr>
              <w:t>Площадь учреждения, кв. м:</w:t>
            </w:r>
            <w:r w:rsidRPr="008D3E91">
              <w:rPr>
                <w:color w:val="000000" w:themeColor="text1"/>
              </w:rPr>
              <w:t xml:space="preserve"> 7764,1</w:t>
            </w:r>
          </w:p>
          <w:p w:rsidR="00BC325B" w:rsidRPr="008D3E91" w:rsidRDefault="00BC325B" w:rsidP="0058070B">
            <w:pPr>
              <w:rPr>
                <w:rFonts w:eastAsia="Times New Roman"/>
                <w:i/>
                <w:color w:val="000000" w:themeColor="text1"/>
              </w:rPr>
            </w:pPr>
            <w:r w:rsidRPr="008D3E91">
              <w:rPr>
                <w:rFonts w:eastAsia="Times New Roman"/>
                <w:i/>
                <w:color w:val="000000" w:themeColor="text1"/>
              </w:rPr>
              <w:t xml:space="preserve">Этажность: </w:t>
            </w:r>
            <w:r w:rsidRPr="008D3E91">
              <w:rPr>
                <w:color w:val="000000" w:themeColor="text1"/>
              </w:rPr>
              <w:t>5.</w:t>
            </w:r>
          </w:p>
        </w:tc>
      </w:tr>
      <w:tr w:rsidR="008D3E91" w:rsidRPr="008D3E91" w:rsidTr="0058070B">
        <w:trPr>
          <w:trHeight w:val="988"/>
        </w:trPr>
        <w:tc>
          <w:tcPr>
            <w:tcW w:w="2836" w:type="dxa"/>
            <w:vMerge/>
            <w:vAlign w:val="center"/>
          </w:tcPr>
          <w:p w:rsidR="00BC325B" w:rsidRPr="008D3E91" w:rsidRDefault="00BC325B" w:rsidP="00237BFE">
            <w:pPr>
              <w:jc w:val="center"/>
              <w:rPr>
                <w:b/>
                <w:color w:val="000000" w:themeColor="text1"/>
              </w:rPr>
            </w:pPr>
          </w:p>
        </w:tc>
        <w:tc>
          <w:tcPr>
            <w:tcW w:w="7512" w:type="dxa"/>
            <w:vAlign w:val="center"/>
          </w:tcPr>
          <w:p w:rsidR="00BC325B" w:rsidRPr="008D3E91" w:rsidRDefault="00BC325B" w:rsidP="0058070B">
            <w:pPr>
              <w:rPr>
                <w:b/>
                <w:color w:val="000000" w:themeColor="text1"/>
              </w:rPr>
            </w:pPr>
            <w:r w:rsidRPr="008D3E91">
              <w:rPr>
                <w:b/>
                <w:color w:val="000000" w:themeColor="text1"/>
              </w:rPr>
              <w:t xml:space="preserve">Районная поликлиника </w:t>
            </w:r>
          </w:p>
          <w:p w:rsidR="00BC325B" w:rsidRPr="008D3E91" w:rsidRDefault="00BC325B" w:rsidP="00BC325B">
            <w:pPr>
              <w:rPr>
                <w:rFonts w:eastAsia="Times New Roman"/>
                <w:color w:val="000000" w:themeColor="text1"/>
              </w:rPr>
            </w:pPr>
            <w:r w:rsidRPr="008D3E91">
              <w:rPr>
                <w:i/>
                <w:color w:val="000000" w:themeColor="text1"/>
              </w:rPr>
              <w:t>Адрес:</w:t>
            </w:r>
            <w:r w:rsidRPr="008D3E91">
              <w:rPr>
                <w:rFonts w:eastAsia="Times New Roman"/>
                <w:color w:val="000000" w:themeColor="text1"/>
              </w:rPr>
              <w:t xml:space="preserve"> </w:t>
            </w:r>
            <w:r w:rsidRPr="008D3E91">
              <w:rPr>
                <w:color w:val="000000" w:themeColor="text1"/>
              </w:rPr>
              <w:t>г. Боровск, ул. 1 Мая, 51</w:t>
            </w:r>
            <w:r w:rsidR="00066C54" w:rsidRPr="008D3E91">
              <w:rPr>
                <w:color w:val="000000" w:themeColor="text1"/>
              </w:rPr>
              <w:t>;</w:t>
            </w:r>
          </w:p>
          <w:p w:rsidR="00BC325B" w:rsidRPr="008D3E91" w:rsidRDefault="00BC325B" w:rsidP="00BC325B">
            <w:pPr>
              <w:rPr>
                <w:rFonts w:eastAsia="Times New Roman"/>
                <w:color w:val="000000" w:themeColor="text1"/>
              </w:rPr>
            </w:pPr>
            <w:r w:rsidRPr="008D3E91">
              <w:rPr>
                <w:rFonts w:eastAsia="Times New Roman"/>
                <w:i/>
                <w:color w:val="000000" w:themeColor="text1"/>
              </w:rPr>
              <w:t>Количество посещений в смену:</w:t>
            </w:r>
            <w:r w:rsidRPr="008D3E91">
              <w:rPr>
                <w:rFonts w:eastAsia="Times New Roman"/>
                <w:color w:val="000000" w:themeColor="text1"/>
              </w:rPr>
              <w:t xml:space="preserve"> 600 мест;</w:t>
            </w:r>
          </w:p>
          <w:p w:rsidR="00BC325B" w:rsidRPr="008D3E91" w:rsidRDefault="00BC325B" w:rsidP="00BC325B">
            <w:pPr>
              <w:rPr>
                <w:color w:val="000000" w:themeColor="text1"/>
              </w:rPr>
            </w:pPr>
            <w:r w:rsidRPr="008D3E91">
              <w:rPr>
                <w:rFonts w:eastAsia="Times New Roman"/>
                <w:i/>
                <w:color w:val="000000" w:themeColor="text1"/>
              </w:rPr>
              <w:t>Площадь учреждения, кв. м:</w:t>
            </w:r>
            <w:r w:rsidRPr="008D3E91">
              <w:rPr>
                <w:color w:val="000000" w:themeColor="text1"/>
              </w:rPr>
              <w:t xml:space="preserve"> 1827,6</w:t>
            </w:r>
          </w:p>
          <w:p w:rsidR="00BC325B" w:rsidRPr="008D3E91" w:rsidRDefault="00BC325B" w:rsidP="00BC325B">
            <w:pPr>
              <w:rPr>
                <w:b/>
                <w:color w:val="000000" w:themeColor="text1"/>
              </w:rPr>
            </w:pPr>
            <w:r w:rsidRPr="008D3E91">
              <w:rPr>
                <w:rFonts w:eastAsia="Times New Roman"/>
                <w:i/>
                <w:color w:val="000000" w:themeColor="text1"/>
              </w:rPr>
              <w:t xml:space="preserve">Этажность: </w:t>
            </w:r>
            <w:r w:rsidRPr="008D3E91">
              <w:rPr>
                <w:color w:val="000000" w:themeColor="text1"/>
              </w:rPr>
              <w:t>3.</w:t>
            </w:r>
          </w:p>
        </w:tc>
      </w:tr>
      <w:tr w:rsidR="008D3E91" w:rsidRPr="008D3E91" w:rsidTr="0058070B">
        <w:trPr>
          <w:trHeight w:val="988"/>
        </w:trPr>
        <w:tc>
          <w:tcPr>
            <w:tcW w:w="2836" w:type="dxa"/>
            <w:vMerge/>
            <w:vAlign w:val="center"/>
          </w:tcPr>
          <w:p w:rsidR="00BC325B" w:rsidRPr="008D3E91" w:rsidRDefault="00BC325B" w:rsidP="00237BFE">
            <w:pPr>
              <w:jc w:val="center"/>
              <w:rPr>
                <w:b/>
                <w:color w:val="000000" w:themeColor="text1"/>
              </w:rPr>
            </w:pPr>
          </w:p>
        </w:tc>
        <w:tc>
          <w:tcPr>
            <w:tcW w:w="7512" w:type="dxa"/>
            <w:vAlign w:val="center"/>
          </w:tcPr>
          <w:p w:rsidR="00BC325B" w:rsidRPr="008D3E91" w:rsidRDefault="00BC325B" w:rsidP="0058070B">
            <w:pPr>
              <w:rPr>
                <w:b/>
                <w:color w:val="000000" w:themeColor="text1"/>
              </w:rPr>
            </w:pPr>
            <w:r w:rsidRPr="008D3E91">
              <w:rPr>
                <w:b/>
                <w:color w:val="000000" w:themeColor="text1"/>
              </w:rPr>
              <w:t>Станция скорой медицинской помощи Боровская ЦРБ</w:t>
            </w:r>
          </w:p>
          <w:p w:rsidR="00BC325B" w:rsidRPr="008D3E91" w:rsidRDefault="00BC325B" w:rsidP="00BC325B">
            <w:pPr>
              <w:rPr>
                <w:rFonts w:eastAsia="Times New Roman"/>
                <w:color w:val="000000" w:themeColor="text1"/>
              </w:rPr>
            </w:pPr>
            <w:r w:rsidRPr="008D3E91">
              <w:rPr>
                <w:i/>
                <w:color w:val="000000" w:themeColor="text1"/>
              </w:rPr>
              <w:t>Адрес:</w:t>
            </w:r>
            <w:r w:rsidRPr="008D3E91">
              <w:rPr>
                <w:rFonts w:eastAsia="Times New Roman"/>
                <w:color w:val="000000" w:themeColor="text1"/>
              </w:rPr>
              <w:t xml:space="preserve"> </w:t>
            </w:r>
            <w:r w:rsidRPr="008D3E91">
              <w:rPr>
                <w:color w:val="000000" w:themeColor="text1"/>
              </w:rPr>
              <w:t>г. Боровск, ул. 1 Мая, 51</w:t>
            </w:r>
            <w:r w:rsidR="00066C54" w:rsidRPr="008D3E91">
              <w:rPr>
                <w:color w:val="000000" w:themeColor="text1"/>
              </w:rPr>
              <w:t>;</w:t>
            </w:r>
          </w:p>
          <w:p w:rsidR="00BC325B" w:rsidRPr="008D3E91" w:rsidRDefault="00BC325B" w:rsidP="00BC325B">
            <w:pPr>
              <w:rPr>
                <w:rFonts w:eastAsia="Times New Roman"/>
                <w:color w:val="000000" w:themeColor="text1"/>
              </w:rPr>
            </w:pPr>
            <w:r w:rsidRPr="008D3E91">
              <w:rPr>
                <w:rFonts w:eastAsia="Times New Roman"/>
                <w:i/>
                <w:color w:val="000000" w:themeColor="text1"/>
              </w:rPr>
              <w:t>Количество бригад:</w:t>
            </w:r>
            <w:r w:rsidRPr="008D3E91">
              <w:rPr>
                <w:rFonts w:eastAsia="Times New Roman"/>
                <w:color w:val="000000" w:themeColor="text1"/>
              </w:rPr>
              <w:t xml:space="preserve"> 2;</w:t>
            </w:r>
          </w:p>
          <w:p w:rsidR="00BC325B" w:rsidRPr="008D3E91" w:rsidRDefault="00BC325B" w:rsidP="00BC325B">
            <w:pPr>
              <w:rPr>
                <w:color w:val="000000" w:themeColor="text1"/>
              </w:rPr>
            </w:pPr>
            <w:r w:rsidRPr="008D3E91">
              <w:rPr>
                <w:rFonts w:eastAsia="Times New Roman"/>
                <w:i/>
                <w:color w:val="000000" w:themeColor="text1"/>
              </w:rPr>
              <w:t>Автомобильный парк:</w:t>
            </w:r>
            <w:r w:rsidRPr="008D3E91">
              <w:rPr>
                <w:color w:val="000000" w:themeColor="text1"/>
              </w:rPr>
              <w:t xml:space="preserve"> 2 ед.</w:t>
            </w:r>
          </w:p>
        </w:tc>
      </w:tr>
      <w:tr w:rsidR="008D3E91" w:rsidRPr="008D3E91" w:rsidTr="00284A1F">
        <w:trPr>
          <w:trHeight w:val="648"/>
        </w:trPr>
        <w:tc>
          <w:tcPr>
            <w:tcW w:w="2836" w:type="dxa"/>
            <w:vMerge w:val="restart"/>
            <w:vAlign w:val="center"/>
          </w:tcPr>
          <w:p w:rsidR="00284A1F" w:rsidRPr="008D3E91" w:rsidRDefault="00284A1F" w:rsidP="00237BFE">
            <w:pPr>
              <w:jc w:val="center"/>
              <w:rPr>
                <w:b/>
                <w:color w:val="000000" w:themeColor="text1"/>
              </w:rPr>
            </w:pPr>
            <w:r w:rsidRPr="008D3E91">
              <w:rPr>
                <w:b/>
                <w:color w:val="000000" w:themeColor="text1"/>
              </w:rPr>
              <w:t>Медицинские организации особого типа</w:t>
            </w:r>
          </w:p>
        </w:tc>
        <w:tc>
          <w:tcPr>
            <w:tcW w:w="7512" w:type="dxa"/>
            <w:vAlign w:val="center"/>
          </w:tcPr>
          <w:p w:rsidR="00284A1F" w:rsidRPr="008D3E91" w:rsidRDefault="00284A1F" w:rsidP="0058070B">
            <w:pPr>
              <w:rPr>
                <w:b/>
                <w:color w:val="000000" w:themeColor="text1"/>
              </w:rPr>
            </w:pPr>
            <w:r w:rsidRPr="008D3E91">
              <w:rPr>
                <w:b/>
                <w:color w:val="000000" w:themeColor="text1"/>
              </w:rPr>
              <w:t>Стоматологическая клиника</w:t>
            </w:r>
          </w:p>
          <w:p w:rsidR="00284A1F" w:rsidRPr="008D3E91" w:rsidRDefault="00284A1F" w:rsidP="0058070B">
            <w:pPr>
              <w:rPr>
                <w:rFonts w:eastAsia="Times New Roman"/>
                <w:color w:val="000000" w:themeColor="text1"/>
              </w:rPr>
            </w:pPr>
            <w:r w:rsidRPr="008D3E91">
              <w:rPr>
                <w:i/>
                <w:color w:val="000000" w:themeColor="text1"/>
              </w:rPr>
              <w:t>Адрес:</w:t>
            </w:r>
            <w:r w:rsidRPr="008D3E91">
              <w:rPr>
                <w:rFonts w:eastAsia="Times New Roman"/>
                <w:color w:val="000000" w:themeColor="text1"/>
              </w:rPr>
              <w:t xml:space="preserve"> </w:t>
            </w:r>
            <w:r w:rsidRPr="008D3E91">
              <w:rPr>
                <w:color w:val="000000" w:themeColor="text1"/>
              </w:rPr>
              <w:t>г. Боровск, ул. Ленина, 41</w:t>
            </w:r>
            <w:r w:rsidR="00066C54" w:rsidRPr="008D3E91">
              <w:rPr>
                <w:color w:val="000000" w:themeColor="text1"/>
              </w:rPr>
              <w:t>.</w:t>
            </w:r>
          </w:p>
        </w:tc>
      </w:tr>
      <w:tr w:rsidR="008D3E91" w:rsidRPr="008D3E91" w:rsidTr="00284A1F">
        <w:trPr>
          <w:trHeight w:val="558"/>
        </w:trPr>
        <w:tc>
          <w:tcPr>
            <w:tcW w:w="2836" w:type="dxa"/>
            <w:vMerge/>
            <w:vAlign w:val="center"/>
          </w:tcPr>
          <w:p w:rsidR="00284A1F" w:rsidRPr="008D3E91" w:rsidRDefault="00284A1F" w:rsidP="0058070B">
            <w:pPr>
              <w:rPr>
                <w:b/>
                <w:color w:val="000000" w:themeColor="text1"/>
              </w:rPr>
            </w:pPr>
          </w:p>
        </w:tc>
        <w:tc>
          <w:tcPr>
            <w:tcW w:w="7512" w:type="dxa"/>
            <w:vAlign w:val="center"/>
          </w:tcPr>
          <w:p w:rsidR="00284A1F" w:rsidRPr="008D3E91" w:rsidRDefault="00284A1F" w:rsidP="00284A1F">
            <w:pPr>
              <w:rPr>
                <w:b/>
                <w:color w:val="000000" w:themeColor="text1"/>
              </w:rPr>
            </w:pPr>
            <w:r w:rsidRPr="008D3E91">
              <w:rPr>
                <w:b/>
                <w:color w:val="000000" w:themeColor="text1"/>
              </w:rPr>
              <w:t>Стоматологическая клиника</w:t>
            </w:r>
          </w:p>
          <w:p w:rsidR="00284A1F" w:rsidRPr="008D3E91" w:rsidRDefault="00284A1F" w:rsidP="00284A1F">
            <w:pPr>
              <w:rPr>
                <w:b/>
                <w:color w:val="000000" w:themeColor="text1"/>
              </w:rPr>
            </w:pPr>
            <w:r w:rsidRPr="008D3E91">
              <w:rPr>
                <w:i/>
                <w:color w:val="000000" w:themeColor="text1"/>
              </w:rPr>
              <w:t>Адрес:</w:t>
            </w:r>
            <w:r w:rsidRPr="008D3E91">
              <w:rPr>
                <w:rFonts w:eastAsia="Times New Roman"/>
                <w:color w:val="000000" w:themeColor="text1"/>
              </w:rPr>
              <w:t xml:space="preserve"> </w:t>
            </w:r>
            <w:r w:rsidRPr="008D3E91">
              <w:rPr>
                <w:color w:val="000000" w:themeColor="text1"/>
              </w:rPr>
              <w:t>г. Боровск, пл. Ленина, 16</w:t>
            </w:r>
            <w:r w:rsidR="00066C54" w:rsidRPr="008D3E91">
              <w:rPr>
                <w:color w:val="000000" w:themeColor="text1"/>
              </w:rPr>
              <w:t>.</w:t>
            </w:r>
          </w:p>
        </w:tc>
      </w:tr>
      <w:tr w:rsidR="008D3E91" w:rsidRPr="008D3E91" w:rsidTr="0058070B">
        <w:trPr>
          <w:trHeight w:val="804"/>
        </w:trPr>
        <w:tc>
          <w:tcPr>
            <w:tcW w:w="2836" w:type="dxa"/>
            <w:vMerge w:val="restart"/>
            <w:vAlign w:val="center"/>
          </w:tcPr>
          <w:p w:rsidR="0058070B" w:rsidRPr="008D3E91" w:rsidRDefault="0058070B" w:rsidP="00237BFE">
            <w:pPr>
              <w:jc w:val="center"/>
              <w:rPr>
                <w:b/>
                <w:color w:val="000000" w:themeColor="text1"/>
              </w:rPr>
            </w:pPr>
          </w:p>
          <w:p w:rsidR="0058070B" w:rsidRPr="008D3E91" w:rsidRDefault="0058070B" w:rsidP="00237BFE">
            <w:pPr>
              <w:jc w:val="center"/>
              <w:rPr>
                <w:b/>
                <w:color w:val="000000" w:themeColor="text1"/>
              </w:rPr>
            </w:pPr>
          </w:p>
          <w:p w:rsidR="0058070B" w:rsidRPr="008D3E91" w:rsidRDefault="0058070B" w:rsidP="00237BFE">
            <w:pPr>
              <w:jc w:val="center"/>
              <w:rPr>
                <w:b/>
                <w:color w:val="000000" w:themeColor="text1"/>
              </w:rPr>
            </w:pPr>
          </w:p>
          <w:p w:rsidR="0058070B" w:rsidRPr="008D3E91" w:rsidRDefault="0058070B" w:rsidP="00237BFE">
            <w:pPr>
              <w:jc w:val="center"/>
              <w:rPr>
                <w:b/>
                <w:color w:val="000000" w:themeColor="text1"/>
              </w:rPr>
            </w:pPr>
          </w:p>
          <w:p w:rsidR="0058070B" w:rsidRPr="008D3E91" w:rsidRDefault="0058070B" w:rsidP="00237BFE">
            <w:pPr>
              <w:jc w:val="center"/>
              <w:rPr>
                <w:b/>
                <w:color w:val="000000" w:themeColor="text1"/>
              </w:rPr>
            </w:pPr>
          </w:p>
          <w:p w:rsidR="0058070B" w:rsidRPr="008D3E91" w:rsidRDefault="0058070B" w:rsidP="00237BFE">
            <w:pPr>
              <w:jc w:val="center"/>
              <w:rPr>
                <w:b/>
                <w:color w:val="000000" w:themeColor="text1"/>
              </w:rPr>
            </w:pPr>
            <w:r w:rsidRPr="008D3E91">
              <w:rPr>
                <w:b/>
                <w:color w:val="000000" w:themeColor="text1"/>
              </w:rPr>
              <w:t>Аптечные пункты</w:t>
            </w:r>
          </w:p>
          <w:p w:rsidR="0058070B" w:rsidRPr="008D3E91" w:rsidRDefault="0058070B" w:rsidP="00237BFE">
            <w:pPr>
              <w:jc w:val="center"/>
              <w:rPr>
                <w:b/>
                <w:color w:val="000000" w:themeColor="text1"/>
              </w:rPr>
            </w:pPr>
          </w:p>
          <w:p w:rsidR="0058070B" w:rsidRPr="008D3E91" w:rsidRDefault="0058070B" w:rsidP="00237BFE">
            <w:pPr>
              <w:jc w:val="center"/>
              <w:rPr>
                <w:b/>
                <w:color w:val="000000" w:themeColor="text1"/>
              </w:rPr>
            </w:pPr>
          </w:p>
          <w:p w:rsidR="0058070B" w:rsidRPr="008D3E91" w:rsidRDefault="0058070B" w:rsidP="00237BFE">
            <w:pPr>
              <w:jc w:val="center"/>
              <w:rPr>
                <w:b/>
                <w:color w:val="000000" w:themeColor="text1"/>
              </w:rPr>
            </w:pPr>
          </w:p>
          <w:p w:rsidR="0058070B" w:rsidRPr="008D3E91" w:rsidRDefault="0058070B" w:rsidP="00237BFE">
            <w:pPr>
              <w:jc w:val="center"/>
              <w:rPr>
                <w:b/>
                <w:color w:val="000000" w:themeColor="text1"/>
              </w:rPr>
            </w:pPr>
          </w:p>
          <w:p w:rsidR="0058070B" w:rsidRPr="008D3E91" w:rsidRDefault="0058070B" w:rsidP="00237BFE">
            <w:pPr>
              <w:jc w:val="center"/>
              <w:rPr>
                <w:b/>
                <w:color w:val="000000" w:themeColor="text1"/>
              </w:rPr>
            </w:pPr>
          </w:p>
          <w:p w:rsidR="0058070B" w:rsidRPr="008D3E91" w:rsidRDefault="0058070B" w:rsidP="00237BFE">
            <w:pPr>
              <w:jc w:val="center"/>
              <w:rPr>
                <w:b/>
                <w:color w:val="000000" w:themeColor="text1"/>
              </w:rPr>
            </w:pPr>
          </w:p>
        </w:tc>
        <w:tc>
          <w:tcPr>
            <w:tcW w:w="7512" w:type="dxa"/>
            <w:vAlign w:val="center"/>
          </w:tcPr>
          <w:p w:rsidR="0058070B" w:rsidRPr="008D3E91" w:rsidRDefault="0058070B" w:rsidP="0058070B">
            <w:pPr>
              <w:rPr>
                <w:b/>
                <w:color w:val="000000" w:themeColor="text1"/>
              </w:rPr>
            </w:pPr>
            <w:r w:rsidRPr="008D3E91">
              <w:rPr>
                <w:b/>
                <w:color w:val="000000" w:themeColor="text1"/>
              </w:rPr>
              <w:t>Аптека МУП «Боровска районная аптека»</w:t>
            </w:r>
          </w:p>
          <w:p w:rsidR="0058070B" w:rsidRPr="008D3E91" w:rsidRDefault="0058070B" w:rsidP="00BC325B">
            <w:pPr>
              <w:rPr>
                <w:rFonts w:eastAsia="Times New Roman"/>
                <w:color w:val="000000" w:themeColor="text1"/>
              </w:rPr>
            </w:pPr>
            <w:r w:rsidRPr="008D3E91">
              <w:rPr>
                <w:i/>
                <w:color w:val="000000" w:themeColor="text1"/>
              </w:rPr>
              <w:t>Адрес:</w:t>
            </w:r>
            <w:r w:rsidRPr="008D3E91">
              <w:rPr>
                <w:rFonts w:eastAsia="Times New Roman"/>
                <w:color w:val="000000" w:themeColor="text1"/>
              </w:rPr>
              <w:t xml:space="preserve"> </w:t>
            </w:r>
            <w:r w:rsidRPr="008D3E91">
              <w:rPr>
                <w:color w:val="000000" w:themeColor="text1"/>
              </w:rPr>
              <w:t>г. Боровск, ул. Мира,11</w:t>
            </w:r>
          </w:p>
          <w:p w:rsidR="0058070B" w:rsidRPr="008D3E91" w:rsidRDefault="0058070B" w:rsidP="00BC325B">
            <w:pPr>
              <w:rPr>
                <w:rFonts w:eastAsia="Times New Roman"/>
                <w:color w:val="000000" w:themeColor="text1"/>
              </w:rPr>
            </w:pPr>
            <w:r w:rsidRPr="008D3E91">
              <w:rPr>
                <w:rFonts w:eastAsia="Times New Roman"/>
                <w:i/>
                <w:color w:val="000000" w:themeColor="text1"/>
              </w:rPr>
              <w:t>Форма собственности:</w:t>
            </w:r>
            <w:r w:rsidRPr="008D3E91">
              <w:rPr>
                <w:rFonts w:eastAsia="Times New Roman"/>
                <w:color w:val="000000" w:themeColor="text1"/>
              </w:rPr>
              <w:t xml:space="preserve"> муниципальная.</w:t>
            </w:r>
          </w:p>
        </w:tc>
      </w:tr>
      <w:tr w:rsidR="008D3E91" w:rsidRPr="008D3E91" w:rsidTr="0058070B">
        <w:trPr>
          <w:trHeight w:val="864"/>
        </w:trPr>
        <w:tc>
          <w:tcPr>
            <w:tcW w:w="2836" w:type="dxa"/>
            <w:vMerge/>
            <w:vAlign w:val="center"/>
          </w:tcPr>
          <w:p w:rsidR="0058070B" w:rsidRPr="008D3E91" w:rsidRDefault="0058070B" w:rsidP="00237BFE">
            <w:pPr>
              <w:jc w:val="center"/>
              <w:rPr>
                <w:b/>
                <w:color w:val="000000" w:themeColor="text1"/>
              </w:rPr>
            </w:pPr>
          </w:p>
        </w:tc>
        <w:tc>
          <w:tcPr>
            <w:tcW w:w="7512" w:type="dxa"/>
            <w:vAlign w:val="center"/>
          </w:tcPr>
          <w:p w:rsidR="0058070B" w:rsidRPr="008D3E91" w:rsidRDefault="0058070B" w:rsidP="00BC325B">
            <w:pPr>
              <w:rPr>
                <w:b/>
                <w:color w:val="000000" w:themeColor="text1"/>
              </w:rPr>
            </w:pPr>
            <w:r w:rsidRPr="008D3E91">
              <w:rPr>
                <w:b/>
                <w:color w:val="000000" w:themeColor="text1"/>
              </w:rPr>
              <w:t>Аптечный пункт низких цен</w:t>
            </w:r>
          </w:p>
          <w:p w:rsidR="0058070B" w:rsidRPr="008D3E91" w:rsidRDefault="0058070B" w:rsidP="00BC325B">
            <w:pPr>
              <w:rPr>
                <w:rFonts w:eastAsia="Times New Roman"/>
                <w:color w:val="000000" w:themeColor="text1"/>
              </w:rPr>
            </w:pPr>
            <w:r w:rsidRPr="008D3E91">
              <w:rPr>
                <w:i/>
                <w:color w:val="000000" w:themeColor="text1"/>
              </w:rPr>
              <w:t>Адрес:</w:t>
            </w:r>
            <w:r w:rsidRPr="008D3E91">
              <w:rPr>
                <w:rFonts w:eastAsia="Times New Roman"/>
                <w:color w:val="000000" w:themeColor="text1"/>
              </w:rPr>
              <w:t xml:space="preserve"> </w:t>
            </w:r>
            <w:r w:rsidRPr="008D3E91">
              <w:rPr>
                <w:color w:val="000000" w:themeColor="text1"/>
              </w:rPr>
              <w:t>г. Боровск, пл. Ленина,41</w:t>
            </w:r>
            <w:r w:rsidR="00066C54" w:rsidRPr="008D3E91">
              <w:rPr>
                <w:color w:val="000000" w:themeColor="text1"/>
              </w:rPr>
              <w:t>;</w:t>
            </w:r>
          </w:p>
          <w:p w:rsidR="0058070B" w:rsidRPr="008D3E91" w:rsidRDefault="0058070B" w:rsidP="00BC325B">
            <w:pPr>
              <w:rPr>
                <w:rFonts w:eastAsia="Times New Roman"/>
                <w:color w:val="000000" w:themeColor="text1"/>
              </w:rPr>
            </w:pPr>
            <w:r w:rsidRPr="008D3E91">
              <w:rPr>
                <w:rFonts w:eastAsia="Times New Roman"/>
                <w:i/>
                <w:color w:val="000000" w:themeColor="text1"/>
              </w:rPr>
              <w:t>Форма собственности:</w:t>
            </w:r>
            <w:r w:rsidRPr="008D3E91">
              <w:rPr>
                <w:rFonts w:eastAsia="Times New Roman"/>
                <w:color w:val="000000" w:themeColor="text1"/>
              </w:rPr>
              <w:t xml:space="preserve"> частная.</w:t>
            </w:r>
          </w:p>
        </w:tc>
      </w:tr>
      <w:tr w:rsidR="008D3E91" w:rsidRPr="008D3E91" w:rsidTr="0058070B">
        <w:trPr>
          <w:trHeight w:val="864"/>
        </w:trPr>
        <w:tc>
          <w:tcPr>
            <w:tcW w:w="2836" w:type="dxa"/>
            <w:vMerge/>
            <w:vAlign w:val="center"/>
          </w:tcPr>
          <w:p w:rsidR="0058070B" w:rsidRPr="008D3E91" w:rsidRDefault="0058070B" w:rsidP="00237BFE">
            <w:pPr>
              <w:jc w:val="center"/>
              <w:rPr>
                <w:b/>
                <w:color w:val="000000" w:themeColor="text1"/>
              </w:rPr>
            </w:pPr>
          </w:p>
        </w:tc>
        <w:tc>
          <w:tcPr>
            <w:tcW w:w="7512" w:type="dxa"/>
            <w:tcBorders>
              <w:bottom w:val="single" w:sz="4" w:space="0" w:color="auto"/>
            </w:tcBorders>
            <w:vAlign w:val="center"/>
          </w:tcPr>
          <w:p w:rsidR="0058070B" w:rsidRPr="008D3E91" w:rsidRDefault="0058070B" w:rsidP="00BC325B">
            <w:pPr>
              <w:rPr>
                <w:b/>
                <w:color w:val="000000" w:themeColor="text1"/>
              </w:rPr>
            </w:pPr>
            <w:r w:rsidRPr="008D3E91">
              <w:rPr>
                <w:b/>
                <w:color w:val="000000" w:themeColor="text1"/>
              </w:rPr>
              <w:t>Аптечный пункт «Кедр»</w:t>
            </w:r>
          </w:p>
          <w:p w:rsidR="0058070B" w:rsidRPr="008D3E91" w:rsidRDefault="0058070B" w:rsidP="00BC325B">
            <w:pPr>
              <w:rPr>
                <w:rFonts w:eastAsia="Times New Roman"/>
                <w:color w:val="000000" w:themeColor="text1"/>
              </w:rPr>
            </w:pPr>
            <w:r w:rsidRPr="008D3E91">
              <w:rPr>
                <w:i/>
                <w:color w:val="000000" w:themeColor="text1"/>
              </w:rPr>
              <w:t>Адрес:</w:t>
            </w:r>
            <w:r w:rsidRPr="008D3E91">
              <w:rPr>
                <w:rFonts w:eastAsia="Times New Roman"/>
                <w:color w:val="000000" w:themeColor="text1"/>
              </w:rPr>
              <w:t xml:space="preserve"> </w:t>
            </w:r>
            <w:r w:rsidRPr="008D3E91">
              <w:rPr>
                <w:color w:val="000000" w:themeColor="text1"/>
              </w:rPr>
              <w:t>г. Боровск, пл. Ленина,43 А</w:t>
            </w:r>
            <w:r w:rsidR="00066C54" w:rsidRPr="008D3E91">
              <w:rPr>
                <w:color w:val="000000" w:themeColor="text1"/>
              </w:rPr>
              <w:t>;</w:t>
            </w:r>
          </w:p>
          <w:p w:rsidR="0058070B" w:rsidRPr="008D3E91" w:rsidRDefault="0058070B" w:rsidP="00BC325B">
            <w:pPr>
              <w:rPr>
                <w:color w:val="000000" w:themeColor="text1"/>
              </w:rPr>
            </w:pPr>
            <w:r w:rsidRPr="008D3E91">
              <w:rPr>
                <w:rFonts w:eastAsia="Times New Roman"/>
                <w:i/>
                <w:color w:val="000000" w:themeColor="text1"/>
              </w:rPr>
              <w:t>Форма собственности:</w:t>
            </w:r>
            <w:r w:rsidRPr="008D3E91">
              <w:rPr>
                <w:rFonts w:eastAsia="Times New Roman"/>
                <w:color w:val="000000" w:themeColor="text1"/>
              </w:rPr>
              <w:t xml:space="preserve"> частная.</w:t>
            </w:r>
          </w:p>
        </w:tc>
      </w:tr>
      <w:tr w:rsidR="008D3E91" w:rsidRPr="008D3E91" w:rsidTr="0058070B">
        <w:trPr>
          <w:trHeight w:val="1186"/>
        </w:trPr>
        <w:tc>
          <w:tcPr>
            <w:tcW w:w="2836" w:type="dxa"/>
            <w:vMerge/>
            <w:vAlign w:val="center"/>
          </w:tcPr>
          <w:p w:rsidR="0058070B" w:rsidRPr="008D3E91" w:rsidRDefault="0058070B" w:rsidP="00237BFE">
            <w:pPr>
              <w:jc w:val="center"/>
              <w:rPr>
                <w:b/>
                <w:color w:val="000000" w:themeColor="text1"/>
              </w:rPr>
            </w:pPr>
          </w:p>
        </w:tc>
        <w:tc>
          <w:tcPr>
            <w:tcW w:w="7512" w:type="dxa"/>
            <w:tcBorders>
              <w:top w:val="single" w:sz="4" w:space="0" w:color="auto"/>
            </w:tcBorders>
            <w:vAlign w:val="center"/>
          </w:tcPr>
          <w:p w:rsidR="0058070B" w:rsidRPr="008D3E91" w:rsidRDefault="0058070B" w:rsidP="00BC325B">
            <w:pPr>
              <w:rPr>
                <w:b/>
                <w:color w:val="000000" w:themeColor="text1"/>
              </w:rPr>
            </w:pPr>
            <w:r w:rsidRPr="008D3E91">
              <w:rPr>
                <w:b/>
                <w:color w:val="000000" w:themeColor="text1"/>
              </w:rPr>
              <w:t>Аптечный пункт «Твой доктор»</w:t>
            </w:r>
          </w:p>
          <w:p w:rsidR="0058070B" w:rsidRPr="008D3E91" w:rsidRDefault="0058070B" w:rsidP="00BC325B">
            <w:pPr>
              <w:rPr>
                <w:rFonts w:eastAsia="Times New Roman"/>
                <w:color w:val="000000" w:themeColor="text1"/>
              </w:rPr>
            </w:pPr>
            <w:r w:rsidRPr="008D3E91">
              <w:rPr>
                <w:i/>
                <w:color w:val="000000" w:themeColor="text1"/>
              </w:rPr>
              <w:t>Адрес:</w:t>
            </w:r>
            <w:r w:rsidRPr="008D3E91">
              <w:rPr>
                <w:rFonts w:eastAsia="Times New Roman"/>
                <w:color w:val="000000" w:themeColor="text1"/>
              </w:rPr>
              <w:t xml:space="preserve"> </w:t>
            </w:r>
            <w:r w:rsidRPr="008D3E91">
              <w:rPr>
                <w:color w:val="000000" w:themeColor="text1"/>
              </w:rPr>
              <w:t>г. Боровск, пл. Ленина,43 А</w:t>
            </w:r>
            <w:r w:rsidR="00066C54" w:rsidRPr="008D3E91">
              <w:rPr>
                <w:color w:val="000000" w:themeColor="text1"/>
              </w:rPr>
              <w:t>;</w:t>
            </w:r>
          </w:p>
          <w:p w:rsidR="0058070B" w:rsidRPr="008D3E91" w:rsidRDefault="0058070B" w:rsidP="00BC325B">
            <w:pPr>
              <w:rPr>
                <w:color w:val="000000" w:themeColor="text1"/>
              </w:rPr>
            </w:pPr>
            <w:r w:rsidRPr="008D3E91">
              <w:rPr>
                <w:rFonts w:eastAsia="Times New Roman"/>
                <w:i/>
                <w:color w:val="000000" w:themeColor="text1"/>
              </w:rPr>
              <w:t>Форма собственности:</w:t>
            </w:r>
            <w:r w:rsidRPr="008D3E91">
              <w:rPr>
                <w:rFonts w:eastAsia="Times New Roman"/>
                <w:color w:val="000000" w:themeColor="text1"/>
              </w:rPr>
              <w:t xml:space="preserve"> частная.</w:t>
            </w:r>
          </w:p>
        </w:tc>
      </w:tr>
      <w:tr w:rsidR="008D3E91" w:rsidRPr="008D3E91" w:rsidTr="0058070B">
        <w:trPr>
          <w:trHeight w:val="864"/>
        </w:trPr>
        <w:tc>
          <w:tcPr>
            <w:tcW w:w="2836" w:type="dxa"/>
            <w:vMerge w:val="restart"/>
            <w:tcBorders>
              <w:top w:val="single" w:sz="4" w:space="0" w:color="auto"/>
            </w:tcBorders>
            <w:vAlign w:val="center"/>
          </w:tcPr>
          <w:p w:rsidR="0058070B" w:rsidRPr="008D3E91" w:rsidRDefault="0058070B" w:rsidP="00237BFE">
            <w:pPr>
              <w:jc w:val="center"/>
              <w:rPr>
                <w:b/>
                <w:color w:val="000000" w:themeColor="text1"/>
              </w:rPr>
            </w:pPr>
            <w:r w:rsidRPr="008D3E91">
              <w:rPr>
                <w:b/>
                <w:color w:val="000000" w:themeColor="text1"/>
              </w:rPr>
              <w:lastRenderedPageBreak/>
              <w:t>Аптечные пункты</w:t>
            </w:r>
          </w:p>
        </w:tc>
        <w:tc>
          <w:tcPr>
            <w:tcW w:w="7512" w:type="dxa"/>
            <w:vAlign w:val="center"/>
          </w:tcPr>
          <w:p w:rsidR="0058070B" w:rsidRPr="008D3E91" w:rsidRDefault="0058070B" w:rsidP="00BC325B">
            <w:pPr>
              <w:rPr>
                <w:b/>
                <w:color w:val="000000" w:themeColor="text1"/>
              </w:rPr>
            </w:pPr>
            <w:r w:rsidRPr="008D3E91">
              <w:rPr>
                <w:b/>
                <w:color w:val="000000" w:themeColor="text1"/>
              </w:rPr>
              <w:t>Калугафармация</w:t>
            </w:r>
          </w:p>
          <w:p w:rsidR="0058070B" w:rsidRPr="008D3E91" w:rsidRDefault="0058070B" w:rsidP="00BC325B">
            <w:pPr>
              <w:rPr>
                <w:rFonts w:eastAsia="Times New Roman"/>
                <w:color w:val="000000" w:themeColor="text1"/>
              </w:rPr>
            </w:pPr>
            <w:r w:rsidRPr="008D3E91">
              <w:rPr>
                <w:i/>
                <w:color w:val="000000" w:themeColor="text1"/>
              </w:rPr>
              <w:t>Адрес:</w:t>
            </w:r>
            <w:r w:rsidRPr="008D3E91">
              <w:rPr>
                <w:rFonts w:eastAsia="Times New Roman"/>
                <w:color w:val="000000" w:themeColor="text1"/>
              </w:rPr>
              <w:t xml:space="preserve"> </w:t>
            </w:r>
            <w:r w:rsidRPr="008D3E91">
              <w:rPr>
                <w:color w:val="000000" w:themeColor="text1"/>
              </w:rPr>
              <w:t>г. Боровск, ул. 1 Мая, 51</w:t>
            </w:r>
            <w:r w:rsidR="00F20061" w:rsidRPr="008D3E91">
              <w:rPr>
                <w:color w:val="000000" w:themeColor="text1"/>
              </w:rPr>
              <w:t>;</w:t>
            </w:r>
          </w:p>
          <w:p w:rsidR="0058070B" w:rsidRPr="008D3E91" w:rsidRDefault="0058070B" w:rsidP="00BC325B">
            <w:pPr>
              <w:rPr>
                <w:color w:val="000000" w:themeColor="text1"/>
              </w:rPr>
            </w:pPr>
            <w:r w:rsidRPr="008D3E91">
              <w:rPr>
                <w:rFonts w:eastAsia="Times New Roman"/>
                <w:i/>
                <w:color w:val="000000" w:themeColor="text1"/>
              </w:rPr>
              <w:t>Форма собственности:</w:t>
            </w:r>
            <w:r w:rsidRPr="008D3E91">
              <w:rPr>
                <w:rFonts w:eastAsia="Times New Roman"/>
                <w:color w:val="000000" w:themeColor="text1"/>
              </w:rPr>
              <w:t xml:space="preserve"> государственная.</w:t>
            </w:r>
          </w:p>
        </w:tc>
      </w:tr>
      <w:tr w:rsidR="008D3E91" w:rsidRPr="008D3E91" w:rsidTr="0058070B">
        <w:trPr>
          <w:trHeight w:val="864"/>
        </w:trPr>
        <w:tc>
          <w:tcPr>
            <w:tcW w:w="2836" w:type="dxa"/>
            <w:vMerge/>
            <w:vAlign w:val="center"/>
          </w:tcPr>
          <w:p w:rsidR="0058070B" w:rsidRPr="008D3E91" w:rsidRDefault="0058070B" w:rsidP="0058070B">
            <w:pPr>
              <w:rPr>
                <w:b/>
                <w:color w:val="000000" w:themeColor="text1"/>
              </w:rPr>
            </w:pPr>
          </w:p>
        </w:tc>
        <w:tc>
          <w:tcPr>
            <w:tcW w:w="7512" w:type="dxa"/>
            <w:vAlign w:val="center"/>
          </w:tcPr>
          <w:p w:rsidR="0058070B" w:rsidRPr="008D3E91" w:rsidRDefault="0058070B" w:rsidP="00284A1F">
            <w:pPr>
              <w:rPr>
                <w:b/>
                <w:color w:val="000000" w:themeColor="text1"/>
              </w:rPr>
            </w:pPr>
            <w:r w:rsidRPr="008D3E91">
              <w:rPr>
                <w:b/>
                <w:color w:val="000000" w:themeColor="text1"/>
              </w:rPr>
              <w:t>Аптечный пункт «Столички»</w:t>
            </w:r>
          </w:p>
          <w:p w:rsidR="0058070B" w:rsidRPr="008D3E91" w:rsidRDefault="0058070B" w:rsidP="00284A1F">
            <w:pPr>
              <w:rPr>
                <w:rFonts w:eastAsia="Times New Roman"/>
                <w:color w:val="000000" w:themeColor="text1"/>
              </w:rPr>
            </w:pPr>
            <w:r w:rsidRPr="008D3E91">
              <w:rPr>
                <w:i/>
                <w:color w:val="000000" w:themeColor="text1"/>
              </w:rPr>
              <w:t>Адрес:</w:t>
            </w:r>
            <w:r w:rsidRPr="008D3E91">
              <w:rPr>
                <w:rFonts w:eastAsia="Times New Roman"/>
                <w:color w:val="000000" w:themeColor="text1"/>
              </w:rPr>
              <w:t xml:space="preserve"> </w:t>
            </w:r>
            <w:r w:rsidRPr="008D3E91">
              <w:rPr>
                <w:color w:val="000000" w:themeColor="text1"/>
              </w:rPr>
              <w:t>г. Боровск, пл. Ленина, 34</w:t>
            </w:r>
            <w:r w:rsidR="00F20061" w:rsidRPr="008D3E91">
              <w:rPr>
                <w:color w:val="000000" w:themeColor="text1"/>
              </w:rPr>
              <w:t>;</w:t>
            </w:r>
          </w:p>
          <w:p w:rsidR="0058070B" w:rsidRPr="008D3E91" w:rsidRDefault="0058070B" w:rsidP="00284A1F">
            <w:pPr>
              <w:rPr>
                <w:b/>
                <w:color w:val="000000" w:themeColor="text1"/>
              </w:rPr>
            </w:pPr>
            <w:r w:rsidRPr="008D3E91">
              <w:rPr>
                <w:rFonts w:eastAsia="Times New Roman"/>
                <w:i/>
                <w:color w:val="000000" w:themeColor="text1"/>
              </w:rPr>
              <w:t>Форма собственности:</w:t>
            </w:r>
            <w:r w:rsidRPr="008D3E91">
              <w:rPr>
                <w:rFonts w:eastAsia="Times New Roman"/>
                <w:color w:val="000000" w:themeColor="text1"/>
              </w:rPr>
              <w:t xml:space="preserve"> частная.</w:t>
            </w:r>
          </w:p>
        </w:tc>
      </w:tr>
      <w:tr w:rsidR="008D3E91" w:rsidRPr="008D3E91" w:rsidTr="0058070B">
        <w:trPr>
          <w:trHeight w:val="864"/>
        </w:trPr>
        <w:tc>
          <w:tcPr>
            <w:tcW w:w="2836" w:type="dxa"/>
            <w:vMerge/>
            <w:vAlign w:val="center"/>
          </w:tcPr>
          <w:p w:rsidR="0058070B" w:rsidRPr="008D3E91" w:rsidRDefault="0058070B" w:rsidP="0058070B">
            <w:pPr>
              <w:rPr>
                <w:b/>
                <w:color w:val="000000" w:themeColor="text1"/>
              </w:rPr>
            </w:pPr>
          </w:p>
        </w:tc>
        <w:tc>
          <w:tcPr>
            <w:tcW w:w="7512" w:type="dxa"/>
            <w:vAlign w:val="center"/>
          </w:tcPr>
          <w:p w:rsidR="0058070B" w:rsidRPr="008D3E91" w:rsidRDefault="0058070B" w:rsidP="00284A1F">
            <w:pPr>
              <w:rPr>
                <w:b/>
                <w:color w:val="000000" w:themeColor="text1"/>
              </w:rPr>
            </w:pPr>
            <w:r w:rsidRPr="008D3E91">
              <w:rPr>
                <w:b/>
                <w:color w:val="000000" w:themeColor="text1"/>
              </w:rPr>
              <w:t>Аптечный пункт «40Плюс»</w:t>
            </w:r>
          </w:p>
          <w:p w:rsidR="0058070B" w:rsidRPr="008D3E91" w:rsidRDefault="0058070B" w:rsidP="00284A1F">
            <w:pPr>
              <w:rPr>
                <w:rFonts w:eastAsia="Times New Roman"/>
                <w:color w:val="000000" w:themeColor="text1"/>
              </w:rPr>
            </w:pPr>
            <w:r w:rsidRPr="008D3E91">
              <w:rPr>
                <w:i/>
                <w:color w:val="000000" w:themeColor="text1"/>
              </w:rPr>
              <w:t>Адрес:</w:t>
            </w:r>
            <w:r w:rsidRPr="008D3E91">
              <w:rPr>
                <w:rFonts w:eastAsia="Times New Roman"/>
                <w:color w:val="000000" w:themeColor="text1"/>
              </w:rPr>
              <w:t xml:space="preserve"> </w:t>
            </w:r>
            <w:r w:rsidRPr="008D3E91">
              <w:rPr>
                <w:color w:val="000000" w:themeColor="text1"/>
              </w:rPr>
              <w:t>г. Боровск, ул. Ленина, 16</w:t>
            </w:r>
            <w:r w:rsidR="00F20061" w:rsidRPr="008D3E91">
              <w:rPr>
                <w:color w:val="000000" w:themeColor="text1"/>
              </w:rPr>
              <w:t>;</w:t>
            </w:r>
          </w:p>
          <w:p w:rsidR="0058070B" w:rsidRPr="008D3E91" w:rsidRDefault="0058070B" w:rsidP="00284A1F">
            <w:pPr>
              <w:rPr>
                <w:b/>
                <w:color w:val="000000" w:themeColor="text1"/>
              </w:rPr>
            </w:pPr>
            <w:r w:rsidRPr="008D3E91">
              <w:rPr>
                <w:rFonts w:eastAsia="Times New Roman"/>
                <w:i/>
                <w:color w:val="000000" w:themeColor="text1"/>
              </w:rPr>
              <w:t>Форма собственности:</w:t>
            </w:r>
            <w:r w:rsidRPr="008D3E91">
              <w:rPr>
                <w:rFonts w:eastAsia="Times New Roman"/>
                <w:color w:val="000000" w:themeColor="text1"/>
              </w:rPr>
              <w:t xml:space="preserve"> частная.</w:t>
            </w:r>
          </w:p>
        </w:tc>
      </w:tr>
      <w:tr w:rsidR="008D3E91" w:rsidRPr="008D3E91" w:rsidTr="0058070B">
        <w:trPr>
          <w:trHeight w:val="864"/>
        </w:trPr>
        <w:tc>
          <w:tcPr>
            <w:tcW w:w="2836" w:type="dxa"/>
            <w:vMerge/>
            <w:vAlign w:val="center"/>
          </w:tcPr>
          <w:p w:rsidR="0058070B" w:rsidRPr="008D3E91" w:rsidRDefault="0058070B" w:rsidP="0058070B">
            <w:pPr>
              <w:rPr>
                <w:b/>
                <w:color w:val="000000" w:themeColor="text1"/>
              </w:rPr>
            </w:pPr>
          </w:p>
        </w:tc>
        <w:tc>
          <w:tcPr>
            <w:tcW w:w="7512" w:type="dxa"/>
            <w:vAlign w:val="center"/>
          </w:tcPr>
          <w:p w:rsidR="0058070B" w:rsidRPr="008D3E91" w:rsidRDefault="0058070B" w:rsidP="00284A1F">
            <w:pPr>
              <w:rPr>
                <w:b/>
                <w:color w:val="000000" w:themeColor="text1"/>
              </w:rPr>
            </w:pPr>
            <w:r w:rsidRPr="008D3E91">
              <w:rPr>
                <w:b/>
                <w:color w:val="000000" w:themeColor="text1"/>
              </w:rPr>
              <w:t>Аптечный пункт</w:t>
            </w:r>
          </w:p>
          <w:p w:rsidR="0058070B" w:rsidRPr="008D3E91" w:rsidRDefault="0058070B" w:rsidP="00284A1F">
            <w:pPr>
              <w:rPr>
                <w:rFonts w:eastAsia="Times New Roman"/>
                <w:color w:val="000000" w:themeColor="text1"/>
              </w:rPr>
            </w:pPr>
            <w:r w:rsidRPr="008D3E91">
              <w:rPr>
                <w:i/>
                <w:color w:val="000000" w:themeColor="text1"/>
              </w:rPr>
              <w:t>Адрес:</w:t>
            </w:r>
            <w:r w:rsidRPr="008D3E91">
              <w:rPr>
                <w:rFonts w:eastAsia="Times New Roman"/>
                <w:color w:val="000000" w:themeColor="text1"/>
              </w:rPr>
              <w:t xml:space="preserve"> </w:t>
            </w:r>
            <w:r w:rsidRPr="008D3E91">
              <w:rPr>
                <w:color w:val="000000" w:themeColor="text1"/>
              </w:rPr>
              <w:t>г. Боровск, пл. П. Шувалова, 10</w:t>
            </w:r>
            <w:r w:rsidR="00F20061" w:rsidRPr="008D3E91">
              <w:rPr>
                <w:color w:val="000000" w:themeColor="text1"/>
              </w:rPr>
              <w:t>;</w:t>
            </w:r>
          </w:p>
          <w:p w:rsidR="0058070B" w:rsidRPr="008D3E91" w:rsidRDefault="0058070B" w:rsidP="00284A1F">
            <w:pPr>
              <w:rPr>
                <w:b/>
                <w:color w:val="000000" w:themeColor="text1"/>
              </w:rPr>
            </w:pPr>
            <w:r w:rsidRPr="008D3E91">
              <w:rPr>
                <w:rFonts w:eastAsia="Times New Roman"/>
                <w:i/>
                <w:color w:val="000000" w:themeColor="text1"/>
              </w:rPr>
              <w:t>Форма собственности:</w:t>
            </w:r>
            <w:r w:rsidRPr="008D3E91">
              <w:rPr>
                <w:rFonts w:eastAsia="Times New Roman"/>
                <w:color w:val="000000" w:themeColor="text1"/>
              </w:rPr>
              <w:t xml:space="preserve"> частная.</w:t>
            </w:r>
          </w:p>
        </w:tc>
      </w:tr>
      <w:tr w:rsidR="008D3E91" w:rsidRPr="008D3E91" w:rsidTr="0058070B">
        <w:trPr>
          <w:trHeight w:val="864"/>
        </w:trPr>
        <w:tc>
          <w:tcPr>
            <w:tcW w:w="2836" w:type="dxa"/>
            <w:vMerge/>
            <w:vAlign w:val="center"/>
          </w:tcPr>
          <w:p w:rsidR="0058070B" w:rsidRPr="008D3E91" w:rsidRDefault="0058070B" w:rsidP="0058070B">
            <w:pPr>
              <w:rPr>
                <w:b/>
                <w:color w:val="000000" w:themeColor="text1"/>
              </w:rPr>
            </w:pPr>
          </w:p>
        </w:tc>
        <w:tc>
          <w:tcPr>
            <w:tcW w:w="7512" w:type="dxa"/>
            <w:vAlign w:val="center"/>
          </w:tcPr>
          <w:p w:rsidR="0058070B" w:rsidRPr="008D3E91" w:rsidRDefault="0058070B" w:rsidP="00284A1F">
            <w:pPr>
              <w:rPr>
                <w:b/>
                <w:color w:val="000000" w:themeColor="text1"/>
              </w:rPr>
            </w:pPr>
            <w:r w:rsidRPr="008D3E91">
              <w:rPr>
                <w:b/>
                <w:color w:val="000000" w:themeColor="text1"/>
              </w:rPr>
              <w:t>Аптечный пункт</w:t>
            </w:r>
          </w:p>
          <w:p w:rsidR="0058070B" w:rsidRPr="008D3E91" w:rsidRDefault="0058070B" w:rsidP="00284A1F">
            <w:pPr>
              <w:rPr>
                <w:rFonts w:eastAsia="Times New Roman"/>
                <w:color w:val="000000" w:themeColor="text1"/>
              </w:rPr>
            </w:pPr>
            <w:r w:rsidRPr="008D3E91">
              <w:rPr>
                <w:i/>
                <w:color w:val="000000" w:themeColor="text1"/>
              </w:rPr>
              <w:t>Адрес:</w:t>
            </w:r>
            <w:r w:rsidRPr="008D3E91">
              <w:rPr>
                <w:rFonts w:eastAsia="Times New Roman"/>
                <w:color w:val="000000" w:themeColor="text1"/>
              </w:rPr>
              <w:t xml:space="preserve"> </w:t>
            </w:r>
            <w:r w:rsidRPr="008D3E91">
              <w:rPr>
                <w:color w:val="000000" w:themeColor="text1"/>
              </w:rPr>
              <w:t>г. Боровск, ул. Мира, 55</w:t>
            </w:r>
            <w:r w:rsidR="00F20061" w:rsidRPr="008D3E91">
              <w:rPr>
                <w:color w:val="000000" w:themeColor="text1"/>
              </w:rPr>
              <w:t>;</w:t>
            </w:r>
          </w:p>
          <w:p w:rsidR="0058070B" w:rsidRPr="008D3E91" w:rsidRDefault="0058070B" w:rsidP="00284A1F">
            <w:pPr>
              <w:rPr>
                <w:b/>
                <w:color w:val="000000" w:themeColor="text1"/>
              </w:rPr>
            </w:pPr>
            <w:r w:rsidRPr="008D3E91">
              <w:rPr>
                <w:rFonts w:eastAsia="Times New Roman"/>
                <w:i/>
                <w:color w:val="000000" w:themeColor="text1"/>
              </w:rPr>
              <w:t>Форма собственности:</w:t>
            </w:r>
            <w:r w:rsidRPr="008D3E91">
              <w:rPr>
                <w:rFonts w:eastAsia="Times New Roman"/>
                <w:color w:val="000000" w:themeColor="text1"/>
              </w:rPr>
              <w:t xml:space="preserve"> частная.</w:t>
            </w:r>
          </w:p>
        </w:tc>
      </w:tr>
      <w:tr w:rsidR="008D3E91" w:rsidRPr="008D3E91" w:rsidTr="0058070B">
        <w:trPr>
          <w:trHeight w:val="864"/>
        </w:trPr>
        <w:tc>
          <w:tcPr>
            <w:tcW w:w="2836" w:type="dxa"/>
            <w:vMerge/>
            <w:vAlign w:val="center"/>
          </w:tcPr>
          <w:p w:rsidR="0058070B" w:rsidRPr="008D3E91" w:rsidRDefault="0058070B" w:rsidP="0058070B">
            <w:pPr>
              <w:rPr>
                <w:b/>
                <w:color w:val="000000" w:themeColor="text1"/>
              </w:rPr>
            </w:pPr>
          </w:p>
        </w:tc>
        <w:tc>
          <w:tcPr>
            <w:tcW w:w="7512" w:type="dxa"/>
            <w:vAlign w:val="center"/>
          </w:tcPr>
          <w:p w:rsidR="0058070B" w:rsidRPr="008D3E91" w:rsidRDefault="0058070B" w:rsidP="00284A1F">
            <w:pPr>
              <w:rPr>
                <w:b/>
                <w:color w:val="000000" w:themeColor="text1"/>
              </w:rPr>
            </w:pPr>
            <w:r w:rsidRPr="008D3E91">
              <w:rPr>
                <w:b/>
                <w:color w:val="000000" w:themeColor="text1"/>
              </w:rPr>
              <w:t>Аптечный пункт «Здесь аптека»</w:t>
            </w:r>
          </w:p>
          <w:p w:rsidR="0058070B" w:rsidRPr="008D3E91" w:rsidRDefault="0058070B" w:rsidP="00284A1F">
            <w:pPr>
              <w:rPr>
                <w:rFonts w:eastAsia="Times New Roman"/>
                <w:color w:val="000000" w:themeColor="text1"/>
              </w:rPr>
            </w:pPr>
            <w:r w:rsidRPr="008D3E91">
              <w:rPr>
                <w:i/>
                <w:color w:val="000000" w:themeColor="text1"/>
              </w:rPr>
              <w:t>Адрес:</w:t>
            </w:r>
            <w:r w:rsidRPr="008D3E91">
              <w:rPr>
                <w:rFonts w:eastAsia="Times New Roman"/>
                <w:color w:val="000000" w:themeColor="text1"/>
              </w:rPr>
              <w:t xml:space="preserve"> </w:t>
            </w:r>
            <w:r w:rsidRPr="008D3E91">
              <w:rPr>
                <w:color w:val="000000" w:themeColor="text1"/>
              </w:rPr>
              <w:t>г. Боровск, ул. Ленина, 71/2</w:t>
            </w:r>
            <w:r w:rsidR="00F20061" w:rsidRPr="008D3E91">
              <w:rPr>
                <w:color w:val="000000" w:themeColor="text1"/>
              </w:rPr>
              <w:t>;</w:t>
            </w:r>
          </w:p>
          <w:p w:rsidR="0058070B" w:rsidRPr="008D3E91" w:rsidRDefault="0058070B" w:rsidP="00284A1F">
            <w:pPr>
              <w:rPr>
                <w:b/>
                <w:color w:val="000000" w:themeColor="text1"/>
              </w:rPr>
            </w:pPr>
            <w:r w:rsidRPr="008D3E91">
              <w:rPr>
                <w:rFonts w:eastAsia="Times New Roman"/>
                <w:i/>
                <w:color w:val="000000" w:themeColor="text1"/>
              </w:rPr>
              <w:t>Форма собственности:</w:t>
            </w:r>
            <w:r w:rsidRPr="008D3E91">
              <w:rPr>
                <w:rFonts w:eastAsia="Times New Roman"/>
                <w:color w:val="000000" w:themeColor="text1"/>
              </w:rPr>
              <w:t xml:space="preserve"> частная.</w:t>
            </w:r>
          </w:p>
        </w:tc>
      </w:tr>
      <w:tr w:rsidR="008D3E91" w:rsidRPr="008D3E91" w:rsidTr="0058070B">
        <w:trPr>
          <w:trHeight w:val="864"/>
        </w:trPr>
        <w:tc>
          <w:tcPr>
            <w:tcW w:w="2836" w:type="dxa"/>
            <w:vMerge/>
            <w:vAlign w:val="center"/>
          </w:tcPr>
          <w:p w:rsidR="0058070B" w:rsidRPr="008D3E91" w:rsidRDefault="0058070B" w:rsidP="0058070B">
            <w:pPr>
              <w:rPr>
                <w:b/>
                <w:color w:val="000000" w:themeColor="text1"/>
              </w:rPr>
            </w:pPr>
          </w:p>
        </w:tc>
        <w:tc>
          <w:tcPr>
            <w:tcW w:w="7512" w:type="dxa"/>
            <w:vAlign w:val="center"/>
          </w:tcPr>
          <w:p w:rsidR="0058070B" w:rsidRPr="008D3E91" w:rsidRDefault="0058070B" w:rsidP="00284A1F">
            <w:pPr>
              <w:rPr>
                <w:b/>
                <w:color w:val="000000" w:themeColor="text1"/>
              </w:rPr>
            </w:pPr>
            <w:r w:rsidRPr="008D3E91">
              <w:rPr>
                <w:b/>
                <w:color w:val="000000" w:themeColor="text1"/>
              </w:rPr>
              <w:t>Аптечный пункт</w:t>
            </w:r>
          </w:p>
          <w:p w:rsidR="0058070B" w:rsidRPr="008D3E91" w:rsidRDefault="0058070B" w:rsidP="00284A1F">
            <w:pPr>
              <w:rPr>
                <w:rFonts w:eastAsia="Times New Roman"/>
                <w:color w:val="000000" w:themeColor="text1"/>
              </w:rPr>
            </w:pPr>
            <w:r w:rsidRPr="008D3E91">
              <w:rPr>
                <w:i/>
                <w:color w:val="000000" w:themeColor="text1"/>
              </w:rPr>
              <w:t>Адрес:</w:t>
            </w:r>
            <w:r w:rsidRPr="008D3E91">
              <w:rPr>
                <w:rFonts w:eastAsia="Times New Roman"/>
                <w:color w:val="000000" w:themeColor="text1"/>
              </w:rPr>
              <w:t xml:space="preserve"> </w:t>
            </w:r>
            <w:r w:rsidRPr="008D3E91">
              <w:rPr>
                <w:color w:val="000000" w:themeColor="text1"/>
              </w:rPr>
              <w:t>г. Боровск, ул. Берникова, 64 А</w:t>
            </w:r>
            <w:r w:rsidR="00F20061" w:rsidRPr="008D3E91">
              <w:rPr>
                <w:color w:val="000000" w:themeColor="text1"/>
              </w:rPr>
              <w:t>;</w:t>
            </w:r>
          </w:p>
          <w:p w:rsidR="0058070B" w:rsidRPr="008D3E91" w:rsidRDefault="0058070B" w:rsidP="00284A1F">
            <w:pPr>
              <w:rPr>
                <w:b/>
                <w:color w:val="000000" w:themeColor="text1"/>
              </w:rPr>
            </w:pPr>
            <w:r w:rsidRPr="008D3E91">
              <w:rPr>
                <w:rFonts w:eastAsia="Times New Roman"/>
                <w:i/>
                <w:color w:val="000000" w:themeColor="text1"/>
              </w:rPr>
              <w:t>Форма собственности:</w:t>
            </w:r>
            <w:r w:rsidRPr="008D3E91">
              <w:rPr>
                <w:rFonts w:eastAsia="Times New Roman"/>
                <w:color w:val="000000" w:themeColor="text1"/>
              </w:rPr>
              <w:t xml:space="preserve"> частная.</w:t>
            </w:r>
          </w:p>
        </w:tc>
      </w:tr>
    </w:tbl>
    <w:p w:rsidR="00DC2230" w:rsidRPr="008D3E91" w:rsidRDefault="00DC2230" w:rsidP="00034DFF">
      <w:pPr>
        <w:pStyle w:val="Main0"/>
        <w:spacing w:line="276" w:lineRule="auto"/>
        <w:ind w:firstLine="708"/>
        <w:jc w:val="center"/>
        <w:rPr>
          <w:b/>
          <w:bCs/>
          <w:color w:val="000000" w:themeColor="text1"/>
          <w:sz w:val="16"/>
        </w:rPr>
      </w:pPr>
    </w:p>
    <w:p w:rsidR="00A9042C" w:rsidRPr="008D3E91" w:rsidRDefault="00F90DEE" w:rsidP="00034DFF">
      <w:pPr>
        <w:pStyle w:val="Main0"/>
        <w:spacing w:line="276" w:lineRule="auto"/>
        <w:ind w:firstLine="708"/>
        <w:jc w:val="center"/>
        <w:rPr>
          <w:b/>
          <w:bCs/>
          <w:color w:val="000000" w:themeColor="text1"/>
          <w:sz w:val="26"/>
          <w:szCs w:val="26"/>
        </w:rPr>
      </w:pPr>
      <w:r w:rsidRPr="008D3E91">
        <w:rPr>
          <w:b/>
          <w:bCs/>
          <w:color w:val="000000" w:themeColor="text1"/>
          <w:sz w:val="26"/>
          <w:szCs w:val="26"/>
        </w:rPr>
        <w:t>У</w:t>
      </w:r>
      <w:r w:rsidR="00A9042C" w:rsidRPr="008D3E91">
        <w:rPr>
          <w:b/>
          <w:bCs/>
          <w:color w:val="000000" w:themeColor="text1"/>
          <w:sz w:val="26"/>
          <w:szCs w:val="26"/>
        </w:rPr>
        <w:t>чреждения культуры</w:t>
      </w:r>
    </w:p>
    <w:p w:rsidR="00A9042C" w:rsidRPr="008D3E91" w:rsidRDefault="00A9042C" w:rsidP="004B5745">
      <w:pPr>
        <w:pStyle w:val="Main0"/>
        <w:spacing w:line="276" w:lineRule="auto"/>
        <w:rPr>
          <w:color w:val="000000" w:themeColor="text1"/>
          <w:sz w:val="26"/>
          <w:szCs w:val="26"/>
        </w:rPr>
      </w:pPr>
      <w:r w:rsidRPr="008D3E91">
        <w:rPr>
          <w:color w:val="000000" w:themeColor="text1"/>
          <w:sz w:val="26"/>
          <w:szCs w:val="26"/>
        </w:rPr>
        <w:t xml:space="preserve">Сфера культуры и искусства </w:t>
      </w:r>
      <w:r w:rsidR="004B5745" w:rsidRPr="008D3E91">
        <w:rPr>
          <w:color w:val="000000" w:themeColor="text1"/>
          <w:sz w:val="26"/>
          <w:szCs w:val="26"/>
        </w:rPr>
        <w:t>городского поселения</w:t>
      </w:r>
      <w:r w:rsidRPr="008D3E91">
        <w:rPr>
          <w:color w:val="000000" w:themeColor="text1"/>
          <w:sz w:val="26"/>
          <w:szCs w:val="26"/>
        </w:rPr>
        <w:t xml:space="preserve"> представлена следующими учреждениями:</w:t>
      </w:r>
    </w:p>
    <w:p w:rsidR="00A9042C" w:rsidRPr="008D3E91" w:rsidRDefault="004B5745" w:rsidP="004B5745">
      <w:pPr>
        <w:spacing w:line="276" w:lineRule="auto"/>
        <w:jc w:val="right"/>
        <w:rPr>
          <w:i/>
          <w:color w:val="000000" w:themeColor="text1"/>
        </w:rPr>
      </w:pPr>
      <w:r w:rsidRPr="008D3E91">
        <w:rPr>
          <w:i/>
          <w:color w:val="000000" w:themeColor="text1"/>
        </w:rPr>
        <w:t xml:space="preserve">Таблица </w:t>
      </w:r>
      <w:r w:rsidR="00ED714F" w:rsidRPr="008D3E91">
        <w:rPr>
          <w:i/>
          <w:color w:val="000000" w:themeColor="text1"/>
        </w:rPr>
        <w:t>17</w:t>
      </w: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6"/>
        <w:gridCol w:w="7512"/>
      </w:tblGrid>
      <w:tr w:rsidR="008D3E91" w:rsidRPr="008D3E91" w:rsidTr="0058070B">
        <w:trPr>
          <w:trHeight w:val="223"/>
        </w:trPr>
        <w:tc>
          <w:tcPr>
            <w:tcW w:w="2836" w:type="dxa"/>
            <w:vAlign w:val="center"/>
          </w:tcPr>
          <w:p w:rsidR="002100D1" w:rsidRPr="008D3E91" w:rsidRDefault="002100D1" w:rsidP="0058070B">
            <w:pPr>
              <w:spacing w:line="276" w:lineRule="auto"/>
              <w:jc w:val="center"/>
              <w:rPr>
                <w:b/>
                <w:color w:val="000000" w:themeColor="text1"/>
              </w:rPr>
            </w:pPr>
            <w:r w:rsidRPr="008D3E91">
              <w:rPr>
                <w:b/>
                <w:color w:val="000000" w:themeColor="text1"/>
              </w:rPr>
              <w:t>Вид</w:t>
            </w:r>
          </w:p>
        </w:tc>
        <w:tc>
          <w:tcPr>
            <w:tcW w:w="7512" w:type="dxa"/>
            <w:vAlign w:val="center"/>
          </w:tcPr>
          <w:p w:rsidR="002100D1" w:rsidRPr="008D3E91" w:rsidRDefault="002100D1" w:rsidP="0058070B">
            <w:pPr>
              <w:spacing w:line="276" w:lineRule="auto"/>
              <w:jc w:val="center"/>
              <w:rPr>
                <w:b/>
                <w:color w:val="000000" w:themeColor="text1"/>
              </w:rPr>
            </w:pPr>
            <w:r w:rsidRPr="008D3E91">
              <w:rPr>
                <w:b/>
                <w:color w:val="000000" w:themeColor="text1"/>
              </w:rPr>
              <w:t xml:space="preserve">Объекты </w:t>
            </w:r>
          </w:p>
        </w:tc>
      </w:tr>
      <w:tr w:rsidR="008D3E91" w:rsidRPr="008D3E91" w:rsidTr="0058070B">
        <w:trPr>
          <w:trHeight w:val="988"/>
        </w:trPr>
        <w:tc>
          <w:tcPr>
            <w:tcW w:w="2836" w:type="dxa"/>
            <w:vAlign w:val="center"/>
          </w:tcPr>
          <w:p w:rsidR="002100D1" w:rsidRPr="008D3E91" w:rsidRDefault="00DC2230" w:rsidP="00DC2230">
            <w:pPr>
              <w:jc w:val="center"/>
              <w:rPr>
                <w:b/>
                <w:color w:val="000000" w:themeColor="text1"/>
              </w:rPr>
            </w:pPr>
            <w:r w:rsidRPr="008D3E91">
              <w:rPr>
                <w:b/>
                <w:color w:val="000000" w:themeColor="text1"/>
              </w:rPr>
              <w:t>Объекты культурно-досугового (клубного) типа</w:t>
            </w:r>
          </w:p>
        </w:tc>
        <w:tc>
          <w:tcPr>
            <w:tcW w:w="7512" w:type="dxa"/>
            <w:vAlign w:val="center"/>
          </w:tcPr>
          <w:p w:rsidR="002100D1" w:rsidRPr="008D3E91" w:rsidRDefault="0058070B" w:rsidP="0058070B">
            <w:pPr>
              <w:rPr>
                <w:b/>
                <w:color w:val="000000" w:themeColor="text1"/>
              </w:rPr>
            </w:pPr>
            <w:r w:rsidRPr="008D3E91">
              <w:rPr>
                <w:b/>
                <w:color w:val="000000" w:themeColor="text1"/>
              </w:rPr>
              <w:t>МУК «Районный Дом культуры»</w:t>
            </w:r>
          </w:p>
          <w:p w:rsidR="0058070B" w:rsidRPr="008D3E91" w:rsidRDefault="0058070B" w:rsidP="0058070B">
            <w:pPr>
              <w:rPr>
                <w:rFonts w:eastAsia="Times New Roman"/>
                <w:color w:val="000000" w:themeColor="text1"/>
              </w:rPr>
            </w:pPr>
            <w:r w:rsidRPr="008D3E91">
              <w:rPr>
                <w:i/>
                <w:color w:val="000000" w:themeColor="text1"/>
              </w:rPr>
              <w:t>Адрес:</w:t>
            </w:r>
            <w:r w:rsidRPr="008D3E91">
              <w:rPr>
                <w:rFonts w:eastAsia="Times New Roman"/>
                <w:color w:val="000000" w:themeColor="text1"/>
              </w:rPr>
              <w:t xml:space="preserve"> </w:t>
            </w:r>
            <w:r w:rsidRPr="008D3E91">
              <w:rPr>
                <w:color w:val="000000" w:themeColor="text1"/>
              </w:rPr>
              <w:t>г. Боровск, ул. Ленина, 17</w:t>
            </w:r>
            <w:r w:rsidR="00F20061" w:rsidRPr="008D3E91">
              <w:rPr>
                <w:color w:val="000000" w:themeColor="text1"/>
              </w:rPr>
              <w:t>;</w:t>
            </w:r>
          </w:p>
          <w:p w:rsidR="0058070B" w:rsidRPr="008D3E91" w:rsidRDefault="00DC2230" w:rsidP="0058070B">
            <w:pPr>
              <w:rPr>
                <w:rFonts w:eastAsia="Times New Roman"/>
                <w:color w:val="000000" w:themeColor="text1"/>
              </w:rPr>
            </w:pPr>
            <w:r w:rsidRPr="008D3E91">
              <w:rPr>
                <w:rFonts w:eastAsia="Times New Roman"/>
                <w:i/>
                <w:color w:val="000000" w:themeColor="text1"/>
              </w:rPr>
              <w:t>Проектная вместимость</w:t>
            </w:r>
            <w:r w:rsidR="0058070B" w:rsidRPr="008D3E91">
              <w:rPr>
                <w:rFonts w:eastAsia="Times New Roman"/>
                <w:i/>
                <w:color w:val="000000" w:themeColor="text1"/>
              </w:rPr>
              <w:t>:</w:t>
            </w:r>
            <w:r w:rsidR="0058070B" w:rsidRPr="008D3E91">
              <w:rPr>
                <w:rFonts w:eastAsia="Times New Roman"/>
                <w:color w:val="000000" w:themeColor="text1"/>
              </w:rPr>
              <w:t xml:space="preserve"> </w:t>
            </w:r>
            <w:r w:rsidRPr="008D3E91">
              <w:rPr>
                <w:rFonts w:eastAsia="Times New Roman"/>
                <w:color w:val="000000" w:themeColor="text1"/>
              </w:rPr>
              <w:t>377</w:t>
            </w:r>
            <w:r w:rsidR="0058070B" w:rsidRPr="008D3E91">
              <w:rPr>
                <w:rFonts w:eastAsia="Times New Roman"/>
                <w:color w:val="000000" w:themeColor="text1"/>
              </w:rPr>
              <w:t xml:space="preserve"> мест;</w:t>
            </w:r>
          </w:p>
          <w:p w:rsidR="0058070B" w:rsidRPr="008D3E91" w:rsidRDefault="00DC2230" w:rsidP="0058070B">
            <w:pPr>
              <w:rPr>
                <w:color w:val="000000" w:themeColor="text1"/>
              </w:rPr>
            </w:pPr>
            <w:r w:rsidRPr="008D3E91">
              <w:rPr>
                <w:rFonts w:eastAsia="Times New Roman"/>
                <w:i/>
                <w:color w:val="000000" w:themeColor="text1"/>
              </w:rPr>
              <w:t>Количество работающих</w:t>
            </w:r>
            <w:r w:rsidR="0058070B" w:rsidRPr="008D3E91">
              <w:rPr>
                <w:rFonts w:eastAsia="Times New Roman"/>
                <w:i/>
                <w:color w:val="000000" w:themeColor="text1"/>
              </w:rPr>
              <w:t>:</w:t>
            </w:r>
            <w:r w:rsidR="0058070B" w:rsidRPr="008D3E91">
              <w:rPr>
                <w:color w:val="000000" w:themeColor="text1"/>
              </w:rPr>
              <w:t xml:space="preserve"> </w:t>
            </w:r>
            <w:r w:rsidRPr="008D3E91">
              <w:rPr>
                <w:color w:val="000000" w:themeColor="text1"/>
              </w:rPr>
              <w:t>41 чел.</w:t>
            </w:r>
            <w:r w:rsidRPr="008D3E91">
              <w:rPr>
                <w:rFonts w:eastAsia="Times New Roman"/>
                <w:color w:val="000000" w:themeColor="text1"/>
              </w:rPr>
              <w:t>;</w:t>
            </w:r>
          </w:p>
          <w:p w:rsidR="0058070B" w:rsidRPr="008D3E91" w:rsidRDefault="00DC2230" w:rsidP="0058070B">
            <w:pPr>
              <w:rPr>
                <w:color w:val="000000" w:themeColor="text1"/>
              </w:rPr>
            </w:pPr>
            <w:r w:rsidRPr="008D3E91">
              <w:rPr>
                <w:rFonts w:eastAsia="Times New Roman"/>
                <w:i/>
                <w:color w:val="000000" w:themeColor="text1"/>
              </w:rPr>
              <w:t>Площадь здания</w:t>
            </w:r>
            <w:r w:rsidR="0058070B" w:rsidRPr="008D3E91">
              <w:rPr>
                <w:rFonts w:eastAsia="Times New Roman"/>
                <w:i/>
                <w:color w:val="000000" w:themeColor="text1"/>
              </w:rPr>
              <w:t xml:space="preserve">: </w:t>
            </w:r>
            <w:r w:rsidRPr="008D3E91">
              <w:rPr>
                <w:color w:val="000000" w:themeColor="text1"/>
              </w:rPr>
              <w:t>3363,7 м</w:t>
            </w:r>
            <w:r w:rsidRPr="008D3E91">
              <w:rPr>
                <w:color w:val="000000" w:themeColor="text1"/>
                <w:vertAlign w:val="superscript"/>
              </w:rPr>
              <w:t>2</w:t>
            </w:r>
            <w:r w:rsidRPr="008D3E91">
              <w:rPr>
                <w:rFonts w:eastAsia="Times New Roman"/>
                <w:color w:val="000000" w:themeColor="text1"/>
              </w:rPr>
              <w:t>;</w:t>
            </w:r>
          </w:p>
          <w:p w:rsidR="00DC2230" w:rsidRPr="008D3E91" w:rsidRDefault="00DC2230" w:rsidP="0058070B">
            <w:pPr>
              <w:rPr>
                <w:rFonts w:eastAsia="Times New Roman"/>
                <w:i/>
                <w:color w:val="000000" w:themeColor="text1"/>
              </w:rPr>
            </w:pPr>
            <w:r w:rsidRPr="008D3E91">
              <w:rPr>
                <w:rFonts w:eastAsia="Times New Roman"/>
                <w:i/>
                <w:color w:val="000000" w:themeColor="text1"/>
              </w:rPr>
              <w:t>Износ:</w:t>
            </w:r>
            <w:r w:rsidRPr="008D3E91">
              <w:rPr>
                <w:color w:val="000000" w:themeColor="text1"/>
              </w:rPr>
              <w:t xml:space="preserve"> 95,76%</w:t>
            </w:r>
          </w:p>
          <w:p w:rsidR="00DC2230" w:rsidRPr="008D3E91" w:rsidRDefault="00DC2230" w:rsidP="0058070B">
            <w:pPr>
              <w:rPr>
                <w:rFonts w:eastAsia="Times New Roman"/>
                <w:i/>
                <w:color w:val="000000" w:themeColor="text1"/>
              </w:rPr>
            </w:pPr>
            <w:r w:rsidRPr="008D3E91">
              <w:rPr>
                <w:rFonts w:eastAsia="Times New Roman"/>
                <w:i/>
                <w:color w:val="000000" w:themeColor="text1"/>
              </w:rPr>
              <w:t>Ввод в эксплуатацию:</w:t>
            </w:r>
            <w:r w:rsidRPr="008D3E91">
              <w:rPr>
                <w:color w:val="000000" w:themeColor="text1"/>
              </w:rPr>
              <w:t xml:space="preserve"> 1987 г.</w:t>
            </w:r>
          </w:p>
        </w:tc>
      </w:tr>
      <w:tr w:rsidR="008D3E91" w:rsidRPr="008D3E91" w:rsidTr="0058070B">
        <w:trPr>
          <w:trHeight w:val="648"/>
        </w:trPr>
        <w:tc>
          <w:tcPr>
            <w:tcW w:w="2836" w:type="dxa"/>
            <w:vMerge w:val="restart"/>
            <w:vAlign w:val="center"/>
          </w:tcPr>
          <w:p w:rsidR="002100D1" w:rsidRPr="008D3E91" w:rsidRDefault="00DC2230" w:rsidP="00DC2230">
            <w:pPr>
              <w:jc w:val="center"/>
              <w:rPr>
                <w:b/>
                <w:color w:val="000000" w:themeColor="text1"/>
              </w:rPr>
            </w:pPr>
            <w:r w:rsidRPr="008D3E91">
              <w:rPr>
                <w:b/>
                <w:color w:val="000000" w:themeColor="text1"/>
              </w:rPr>
              <w:t>Объекты культурно-просветительного назначения</w:t>
            </w:r>
          </w:p>
        </w:tc>
        <w:tc>
          <w:tcPr>
            <w:tcW w:w="7512" w:type="dxa"/>
            <w:vAlign w:val="center"/>
          </w:tcPr>
          <w:p w:rsidR="002100D1" w:rsidRPr="008D3E91" w:rsidRDefault="00DC2230" w:rsidP="0058070B">
            <w:pPr>
              <w:rPr>
                <w:b/>
                <w:color w:val="000000" w:themeColor="text1"/>
              </w:rPr>
            </w:pPr>
            <w:r w:rsidRPr="008D3E91">
              <w:rPr>
                <w:b/>
                <w:color w:val="000000" w:themeColor="text1"/>
              </w:rPr>
              <w:t>МУ «Боровская централизованная библиотечная система» Боровская центральная районная библиотека</w:t>
            </w:r>
          </w:p>
          <w:p w:rsidR="00DC2230" w:rsidRPr="008D3E91" w:rsidRDefault="00DC2230" w:rsidP="00DC2230">
            <w:pPr>
              <w:rPr>
                <w:rFonts w:eastAsia="Times New Roman"/>
                <w:color w:val="000000" w:themeColor="text1"/>
              </w:rPr>
            </w:pPr>
            <w:r w:rsidRPr="008D3E91">
              <w:rPr>
                <w:i/>
                <w:color w:val="000000" w:themeColor="text1"/>
              </w:rPr>
              <w:t>Адрес:</w:t>
            </w:r>
            <w:r w:rsidRPr="008D3E91">
              <w:rPr>
                <w:rFonts w:eastAsia="Times New Roman"/>
                <w:color w:val="000000" w:themeColor="text1"/>
              </w:rPr>
              <w:t xml:space="preserve"> </w:t>
            </w:r>
            <w:r w:rsidRPr="008D3E91">
              <w:rPr>
                <w:color w:val="000000" w:themeColor="text1"/>
              </w:rPr>
              <w:t>г. Боровск, пл. Ленина, д. 2</w:t>
            </w:r>
            <w:r w:rsidR="00F20061" w:rsidRPr="008D3E91">
              <w:rPr>
                <w:color w:val="000000" w:themeColor="text1"/>
              </w:rPr>
              <w:t>;</w:t>
            </w:r>
          </w:p>
          <w:p w:rsidR="00DC2230" w:rsidRPr="008D3E91" w:rsidRDefault="00DC2230" w:rsidP="00DC2230">
            <w:pPr>
              <w:rPr>
                <w:rFonts w:eastAsia="Times New Roman"/>
                <w:color w:val="000000" w:themeColor="text1"/>
              </w:rPr>
            </w:pPr>
            <w:r w:rsidRPr="008D3E91">
              <w:rPr>
                <w:rFonts w:eastAsia="Times New Roman"/>
                <w:i/>
                <w:color w:val="000000" w:themeColor="text1"/>
              </w:rPr>
              <w:t>Количество книжного фонда:</w:t>
            </w:r>
            <w:r w:rsidRPr="008D3E91">
              <w:rPr>
                <w:rFonts w:eastAsia="Times New Roman"/>
                <w:color w:val="000000" w:themeColor="text1"/>
              </w:rPr>
              <w:t xml:space="preserve"> </w:t>
            </w:r>
            <w:r w:rsidRPr="008D3E91">
              <w:rPr>
                <w:color w:val="000000" w:themeColor="text1"/>
              </w:rPr>
              <w:t>49214</w:t>
            </w:r>
            <w:r w:rsidRPr="008D3E91">
              <w:rPr>
                <w:rFonts w:eastAsia="Times New Roman"/>
                <w:color w:val="000000" w:themeColor="text1"/>
              </w:rPr>
              <w:t xml:space="preserve"> экз</w:t>
            </w:r>
            <w:r w:rsidR="00CB094C" w:rsidRPr="008D3E91">
              <w:rPr>
                <w:rFonts w:eastAsia="Times New Roman"/>
                <w:color w:val="000000" w:themeColor="text1"/>
              </w:rPr>
              <w:t>.</w:t>
            </w:r>
            <w:r w:rsidRPr="008D3E91">
              <w:rPr>
                <w:rFonts w:eastAsia="Times New Roman"/>
                <w:color w:val="000000" w:themeColor="text1"/>
              </w:rPr>
              <w:t>;</w:t>
            </w:r>
          </w:p>
          <w:p w:rsidR="00DC2230" w:rsidRPr="008D3E91" w:rsidRDefault="00DC2230" w:rsidP="00DC2230">
            <w:pPr>
              <w:rPr>
                <w:rFonts w:eastAsia="Times New Roman"/>
                <w:color w:val="000000" w:themeColor="text1"/>
              </w:rPr>
            </w:pPr>
            <w:r w:rsidRPr="008D3E91">
              <w:rPr>
                <w:rFonts w:eastAsia="Times New Roman"/>
                <w:i/>
                <w:color w:val="000000" w:themeColor="text1"/>
              </w:rPr>
              <w:t>Проектная вместимость:</w:t>
            </w:r>
            <w:r w:rsidRPr="008D3E91">
              <w:rPr>
                <w:rFonts w:eastAsia="Times New Roman"/>
                <w:color w:val="000000" w:themeColor="text1"/>
              </w:rPr>
              <w:t xml:space="preserve"> 20 мест;</w:t>
            </w:r>
          </w:p>
          <w:p w:rsidR="00DC2230" w:rsidRPr="008D3E91" w:rsidRDefault="00DC2230" w:rsidP="00DC2230">
            <w:pPr>
              <w:rPr>
                <w:color w:val="000000" w:themeColor="text1"/>
              </w:rPr>
            </w:pPr>
            <w:r w:rsidRPr="008D3E91">
              <w:rPr>
                <w:rFonts w:eastAsia="Times New Roman"/>
                <w:i/>
                <w:color w:val="000000" w:themeColor="text1"/>
              </w:rPr>
              <w:t>Количество работающих:</w:t>
            </w:r>
            <w:r w:rsidRPr="008D3E91">
              <w:rPr>
                <w:color w:val="000000" w:themeColor="text1"/>
              </w:rPr>
              <w:t xml:space="preserve"> 12 чел.</w:t>
            </w:r>
            <w:r w:rsidRPr="008D3E91">
              <w:rPr>
                <w:rFonts w:eastAsia="Times New Roman"/>
                <w:color w:val="000000" w:themeColor="text1"/>
              </w:rPr>
              <w:t>;</w:t>
            </w:r>
          </w:p>
          <w:p w:rsidR="00DC2230" w:rsidRPr="008D3E91" w:rsidRDefault="00DC2230" w:rsidP="00DC2230">
            <w:pPr>
              <w:rPr>
                <w:color w:val="000000" w:themeColor="text1"/>
              </w:rPr>
            </w:pPr>
            <w:r w:rsidRPr="008D3E91">
              <w:rPr>
                <w:rFonts w:eastAsia="Times New Roman"/>
                <w:i/>
                <w:color w:val="000000" w:themeColor="text1"/>
              </w:rPr>
              <w:t xml:space="preserve">Площадь здания: </w:t>
            </w:r>
            <w:r w:rsidRPr="008D3E91">
              <w:rPr>
                <w:color w:val="000000" w:themeColor="text1"/>
              </w:rPr>
              <w:t>224 м</w:t>
            </w:r>
            <w:r w:rsidRPr="008D3E91">
              <w:rPr>
                <w:color w:val="000000" w:themeColor="text1"/>
                <w:vertAlign w:val="superscript"/>
              </w:rPr>
              <w:t>2</w:t>
            </w:r>
            <w:r w:rsidRPr="008D3E91">
              <w:rPr>
                <w:rFonts w:eastAsia="Times New Roman"/>
                <w:color w:val="000000" w:themeColor="text1"/>
              </w:rPr>
              <w:t>;</w:t>
            </w:r>
          </w:p>
          <w:p w:rsidR="00DC2230" w:rsidRPr="008D3E91" w:rsidRDefault="00DC2230" w:rsidP="00DC2230">
            <w:pPr>
              <w:rPr>
                <w:rFonts w:eastAsia="Times New Roman"/>
                <w:i/>
                <w:color w:val="000000" w:themeColor="text1"/>
              </w:rPr>
            </w:pPr>
            <w:r w:rsidRPr="008D3E91">
              <w:rPr>
                <w:rFonts w:eastAsia="Times New Roman"/>
                <w:i/>
                <w:color w:val="000000" w:themeColor="text1"/>
              </w:rPr>
              <w:t>Износ:</w:t>
            </w:r>
            <w:r w:rsidRPr="008D3E91">
              <w:rPr>
                <w:color w:val="000000" w:themeColor="text1"/>
              </w:rPr>
              <w:t xml:space="preserve"> 100 %</w:t>
            </w:r>
          </w:p>
          <w:p w:rsidR="00DC2230" w:rsidRPr="008D3E91" w:rsidRDefault="00DC2230" w:rsidP="00DC2230">
            <w:pPr>
              <w:rPr>
                <w:rFonts w:eastAsia="Times New Roman"/>
                <w:color w:val="000000" w:themeColor="text1"/>
              </w:rPr>
            </w:pPr>
            <w:r w:rsidRPr="008D3E91">
              <w:rPr>
                <w:rFonts w:eastAsia="Times New Roman"/>
                <w:i/>
                <w:color w:val="000000" w:themeColor="text1"/>
              </w:rPr>
              <w:t>Ввод в эксплуатацию:</w:t>
            </w:r>
            <w:r w:rsidRPr="008D3E91">
              <w:rPr>
                <w:color w:val="000000" w:themeColor="text1"/>
              </w:rPr>
              <w:t xml:space="preserve"> здание дореволюционной постройки.</w:t>
            </w:r>
          </w:p>
        </w:tc>
      </w:tr>
      <w:tr w:rsidR="008D3E91" w:rsidRPr="008D3E91" w:rsidTr="00DC2230">
        <w:trPr>
          <w:trHeight w:val="642"/>
        </w:trPr>
        <w:tc>
          <w:tcPr>
            <w:tcW w:w="2836" w:type="dxa"/>
            <w:vMerge/>
            <w:vAlign w:val="center"/>
          </w:tcPr>
          <w:p w:rsidR="002100D1" w:rsidRPr="008D3E91" w:rsidRDefault="002100D1" w:rsidP="0058070B">
            <w:pPr>
              <w:rPr>
                <w:b/>
                <w:color w:val="000000" w:themeColor="text1"/>
              </w:rPr>
            </w:pPr>
          </w:p>
        </w:tc>
        <w:tc>
          <w:tcPr>
            <w:tcW w:w="7512" w:type="dxa"/>
            <w:vAlign w:val="center"/>
          </w:tcPr>
          <w:p w:rsidR="002100D1" w:rsidRPr="008D3E91" w:rsidRDefault="00DC2230" w:rsidP="0058070B">
            <w:pPr>
              <w:rPr>
                <w:b/>
                <w:color w:val="000000" w:themeColor="text1"/>
              </w:rPr>
            </w:pPr>
            <w:r w:rsidRPr="008D3E91">
              <w:rPr>
                <w:b/>
                <w:color w:val="000000" w:themeColor="text1"/>
              </w:rPr>
              <w:t>Боровская районная детская библиотека филиал МУ «Боровская централизованная библиотечная система»</w:t>
            </w:r>
          </w:p>
          <w:p w:rsidR="00DC2230" w:rsidRPr="008D3E91" w:rsidRDefault="00DC2230" w:rsidP="00DC2230">
            <w:pPr>
              <w:rPr>
                <w:rFonts w:eastAsia="Times New Roman"/>
                <w:color w:val="000000" w:themeColor="text1"/>
              </w:rPr>
            </w:pPr>
            <w:r w:rsidRPr="008D3E91">
              <w:rPr>
                <w:i/>
                <w:color w:val="000000" w:themeColor="text1"/>
              </w:rPr>
              <w:t>Адрес:</w:t>
            </w:r>
            <w:r w:rsidRPr="008D3E91">
              <w:rPr>
                <w:rFonts w:eastAsia="Times New Roman"/>
                <w:color w:val="000000" w:themeColor="text1"/>
              </w:rPr>
              <w:t xml:space="preserve"> </w:t>
            </w:r>
            <w:r w:rsidRPr="008D3E91">
              <w:rPr>
                <w:color w:val="000000" w:themeColor="text1"/>
              </w:rPr>
              <w:t>г. Боровск, ул. Ленина, д. 36</w:t>
            </w:r>
            <w:r w:rsidR="00F20061" w:rsidRPr="008D3E91">
              <w:rPr>
                <w:color w:val="000000" w:themeColor="text1"/>
              </w:rPr>
              <w:t>;</w:t>
            </w:r>
          </w:p>
          <w:p w:rsidR="00DC2230" w:rsidRPr="008D3E91" w:rsidRDefault="00DC2230" w:rsidP="00DC2230">
            <w:pPr>
              <w:rPr>
                <w:rFonts w:eastAsia="Times New Roman"/>
                <w:color w:val="000000" w:themeColor="text1"/>
              </w:rPr>
            </w:pPr>
            <w:r w:rsidRPr="008D3E91">
              <w:rPr>
                <w:rFonts w:eastAsia="Times New Roman"/>
                <w:i/>
                <w:color w:val="000000" w:themeColor="text1"/>
              </w:rPr>
              <w:t>Количество книжного фонда:</w:t>
            </w:r>
            <w:r w:rsidRPr="008D3E91">
              <w:rPr>
                <w:rFonts w:eastAsia="Times New Roman"/>
                <w:color w:val="000000" w:themeColor="text1"/>
              </w:rPr>
              <w:t xml:space="preserve"> </w:t>
            </w:r>
            <w:r w:rsidRPr="008D3E91">
              <w:rPr>
                <w:color w:val="000000" w:themeColor="text1"/>
              </w:rPr>
              <w:t>22265</w:t>
            </w:r>
            <w:r w:rsidRPr="008D3E91">
              <w:rPr>
                <w:rFonts w:eastAsia="Times New Roman"/>
                <w:color w:val="000000" w:themeColor="text1"/>
              </w:rPr>
              <w:t xml:space="preserve"> экз</w:t>
            </w:r>
            <w:r w:rsidR="00CB094C" w:rsidRPr="008D3E91">
              <w:rPr>
                <w:rFonts w:eastAsia="Times New Roman"/>
                <w:color w:val="000000" w:themeColor="text1"/>
              </w:rPr>
              <w:t>.</w:t>
            </w:r>
            <w:r w:rsidRPr="008D3E91">
              <w:rPr>
                <w:rFonts w:eastAsia="Times New Roman"/>
                <w:color w:val="000000" w:themeColor="text1"/>
              </w:rPr>
              <w:t>;</w:t>
            </w:r>
          </w:p>
          <w:p w:rsidR="00DC2230" w:rsidRPr="008D3E91" w:rsidRDefault="00DC2230" w:rsidP="00DC2230">
            <w:pPr>
              <w:rPr>
                <w:rFonts w:eastAsia="Times New Roman"/>
                <w:color w:val="000000" w:themeColor="text1"/>
              </w:rPr>
            </w:pPr>
            <w:r w:rsidRPr="008D3E91">
              <w:rPr>
                <w:rFonts w:eastAsia="Times New Roman"/>
                <w:i/>
                <w:color w:val="000000" w:themeColor="text1"/>
              </w:rPr>
              <w:t>Проектная вместимость:</w:t>
            </w:r>
            <w:r w:rsidRPr="008D3E91">
              <w:rPr>
                <w:rFonts w:eastAsia="Times New Roman"/>
                <w:color w:val="000000" w:themeColor="text1"/>
              </w:rPr>
              <w:t xml:space="preserve"> 50 мест;</w:t>
            </w:r>
          </w:p>
          <w:p w:rsidR="00DC2230" w:rsidRPr="008D3E91" w:rsidRDefault="00DC2230" w:rsidP="00DC2230">
            <w:pPr>
              <w:rPr>
                <w:color w:val="000000" w:themeColor="text1"/>
              </w:rPr>
            </w:pPr>
            <w:r w:rsidRPr="008D3E91">
              <w:rPr>
                <w:rFonts w:eastAsia="Times New Roman"/>
                <w:i/>
                <w:color w:val="000000" w:themeColor="text1"/>
              </w:rPr>
              <w:t>Количество работающих:</w:t>
            </w:r>
            <w:r w:rsidRPr="008D3E91">
              <w:rPr>
                <w:color w:val="000000" w:themeColor="text1"/>
              </w:rPr>
              <w:t xml:space="preserve"> 7 чел.</w:t>
            </w:r>
            <w:r w:rsidRPr="008D3E91">
              <w:rPr>
                <w:rFonts w:eastAsia="Times New Roman"/>
                <w:color w:val="000000" w:themeColor="text1"/>
              </w:rPr>
              <w:t>;</w:t>
            </w:r>
          </w:p>
          <w:p w:rsidR="00DC2230" w:rsidRPr="008D3E91" w:rsidRDefault="00DC2230" w:rsidP="00DC2230">
            <w:pPr>
              <w:rPr>
                <w:color w:val="000000" w:themeColor="text1"/>
              </w:rPr>
            </w:pPr>
            <w:r w:rsidRPr="008D3E91">
              <w:rPr>
                <w:rFonts w:eastAsia="Times New Roman"/>
                <w:i/>
                <w:color w:val="000000" w:themeColor="text1"/>
              </w:rPr>
              <w:t xml:space="preserve">Площадь здания: </w:t>
            </w:r>
            <w:r w:rsidRPr="008D3E91">
              <w:rPr>
                <w:color w:val="000000" w:themeColor="text1"/>
              </w:rPr>
              <w:t>172 м</w:t>
            </w:r>
            <w:r w:rsidRPr="008D3E91">
              <w:rPr>
                <w:color w:val="000000" w:themeColor="text1"/>
                <w:vertAlign w:val="superscript"/>
              </w:rPr>
              <w:t>2</w:t>
            </w:r>
            <w:r w:rsidRPr="008D3E91">
              <w:rPr>
                <w:rFonts w:eastAsia="Times New Roman"/>
                <w:color w:val="000000" w:themeColor="text1"/>
              </w:rPr>
              <w:t>;</w:t>
            </w:r>
          </w:p>
          <w:p w:rsidR="00DC2230" w:rsidRPr="008D3E91" w:rsidRDefault="00DC2230" w:rsidP="00DC2230">
            <w:pPr>
              <w:rPr>
                <w:rFonts w:eastAsia="Times New Roman"/>
                <w:i/>
                <w:color w:val="000000" w:themeColor="text1"/>
              </w:rPr>
            </w:pPr>
            <w:r w:rsidRPr="008D3E91">
              <w:rPr>
                <w:rFonts w:eastAsia="Times New Roman"/>
                <w:i/>
                <w:color w:val="000000" w:themeColor="text1"/>
              </w:rPr>
              <w:t>Износ:</w:t>
            </w:r>
            <w:r w:rsidRPr="008D3E91">
              <w:rPr>
                <w:color w:val="000000" w:themeColor="text1"/>
              </w:rPr>
              <w:t xml:space="preserve"> 84 %</w:t>
            </w:r>
          </w:p>
          <w:p w:rsidR="00DC2230" w:rsidRPr="008D3E91" w:rsidRDefault="00DC2230" w:rsidP="00DC2230">
            <w:pPr>
              <w:rPr>
                <w:b/>
                <w:color w:val="000000" w:themeColor="text1"/>
              </w:rPr>
            </w:pPr>
            <w:r w:rsidRPr="008D3E91">
              <w:rPr>
                <w:rFonts w:eastAsia="Times New Roman"/>
                <w:i/>
                <w:color w:val="000000" w:themeColor="text1"/>
              </w:rPr>
              <w:t>Ввод в эксплуатацию:</w:t>
            </w:r>
            <w:r w:rsidRPr="008D3E91">
              <w:rPr>
                <w:color w:val="000000" w:themeColor="text1"/>
              </w:rPr>
              <w:t xml:space="preserve"> здание дореволюционной постройки.</w:t>
            </w:r>
          </w:p>
        </w:tc>
      </w:tr>
      <w:tr w:rsidR="008D3E91" w:rsidRPr="008D3E91" w:rsidTr="0058070B">
        <w:trPr>
          <w:trHeight w:val="804"/>
        </w:trPr>
        <w:tc>
          <w:tcPr>
            <w:tcW w:w="2836" w:type="dxa"/>
            <w:vMerge w:val="restart"/>
            <w:vAlign w:val="center"/>
          </w:tcPr>
          <w:p w:rsidR="009B0E8A" w:rsidRPr="008D3E91" w:rsidRDefault="009B0E8A" w:rsidP="00981465">
            <w:pPr>
              <w:jc w:val="center"/>
              <w:rPr>
                <w:b/>
                <w:color w:val="000000" w:themeColor="text1"/>
              </w:rPr>
            </w:pPr>
            <w:r w:rsidRPr="008D3E91">
              <w:rPr>
                <w:b/>
                <w:color w:val="000000" w:themeColor="text1"/>
              </w:rPr>
              <w:lastRenderedPageBreak/>
              <w:t>Музеи</w:t>
            </w:r>
          </w:p>
        </w:tc>
        <w:tc>
          <w:tcPr>
            <w:tcW w:w="7512" w:type="dxa"/>
            <w:vAlign w:val="center"/>
          </w:tcPr>
          <w:p w:rsidR="009B0E8A" w:rsidRPr="008D3E91" w:rsidRDefault="009B0E8A" w:rsidP="0058070B">
            <w:pPr>
              <w:rPr>
                <w:b/>
                <w:color w:val="000000" w:themeColor="text1"/>
              </w:rPr>
            </w:pPr>
            <w:r w:rsidRPr="008D3E91">
              <w:rPr>
                <w:b/>
                <w:color w:val="000000" w:themeColor="text1"/>
              </w:rPr>
              <w:t>Филиал областного музея. Музейный комплекс «Стольный город Боровск» (Боровский краеведческий музей)</w:t>
            </w:r>
          </w:p>
          <w:p w:rsidR="009B0E8A" w:rsidRPr="008D3E91" w:rsidRDefault="009B0E8A" w:rsidP="0058070B">
            <w:pPr>
              <w:rPr>
                <w:rFonts w:eastAsia="Times New Roman"/>
                <w:color w:val="000000" w:themeColor="text1"/>
              </w:rPr>
            </w:pPr>
            <w:r w:rsidRPr="008D3E91">
              <w:rPr>
                <w:i/>
                <w:color w:val="000000" w:themeColor="text1"/>
              </w:rPr>
              <w:t>Адрес:</w:t>
            </w:r>
            <w:r w:rsidRPr="008D3E91">
              <w:rPr>
                <w:rFonts w:eastAsia="Times New Roman"/>
                <w:color w:val="000000" w:themeColor="text1"/>
              </w:rPr>
              <w:t xml:space="preserve"> </w:t>
            </w:r>
            <w:r w:rsidRPr="008D3E91">
              <w:rPr>
                <w:color w:val="000000" w:themeColor="text1"/>
              </w:rPr>
              <w:t>г. Боровск, пл. Ленина, д.7</w:t>
            </w:r>
            <w:r w:rsidR="00F20061" w:rsidRPr="008D3E91">
              <w:rPr>
                <w:color w:val="000000" w:themeColor="text1"/>
              </w:rPr>
              <w:t>.</w:t>
            </w:r>
          </w:p>
        </w:tc>
      </w:tr>
      <w:tr w:rsidR="008D3E91" w:rsidRPr="008D3E91" w:rsidTr="0049758C">
        <w:trPr>
          <w:trHeight w:val="629"/>
        </w:trPr>
        <w:tc>
          <w:tcPr>
            <w:tcW w:w="2836" w:type="dxa"/>
            <w:vMerge/>
            <w:vAlign w:val="center"/>
          </w:tcPr>
          <w:p w:rsidR="009B0E8A" w:rsidRPr="008D3E91" w:rsidRDefault="009B0E8A" w:rsidP="0058070B">
            <w:pPr>
              <w:rPr>
                <w:b/>
                <w:color w:val="000000" w:themeColor="text1"/>
              </w:rPr>
            </w:pPr>
          </w:p>
        </w:tc>
        <w:tc>
          <w:tcPr>
            <w:tcW w:w="7512" w:type="dxa"/>
            <w:vAlign w:val="center"/>
          </w:tcPr>
          <w:p w:rsidR="009B0E8A" w:rsidRPr="008D3E91" w:rsidRDefault="009B0E8A" w:rsidP="0058070B">
            <w:pPr>
              <w:rPr>
                <w:b/>
                <w:color w:val="000000" w:themeColor="text1"/>
              </w:rPr>
            </w:pPr>
            <w:r w:rsidRPr="008D3E91">
              <w:rPr>
                <w:b/>
                <w:color w:val="000000" w:themeColor="text1"/>
              </w:rPr>
              <w:t>Музей истории города Боровска</w:t>
            </w:r>
          </w:p>
          <w:p w:rsidR="009B0E8A" w:rsidRPr="008D3E91" w:rsidRDefault="009B0E8A" w:rsidP="0058070B">
            <w:pPr>
              <w:rPr>
                <w:b/>
                <w:color w:val="000000" w:themeColor="text1"/>
              </w:rPr>
            </w:pPr>
            <w:r w:rsidRPr="008D3E91">
              <w:rPr>
                <w:i/>
                <w:color w:val="000000" w:themeColor="text1"/>
              </w:rPr>
              <w:t>Адрес:</w:t>
            </w:r>
            <w:r w:rsidRPr="008D3E91">
              <w:rPr>
                <w:rFonts w:eastAsia="Times New Roman"/>
                <w:color w:val="000000" w:themeColor="text1"/>
              </w:rPr>
              <w:t xml:space="preserve"> </w:t>
            </w:r>
            <w:r w:rsidRPr="008D3E91">
              <w:rPr>
                <w:color w:val="000000" w:themeColor="text1"/>
              </w:rPr>
              <w:t>г. Боровск, ул. Советская, 6А</w:t>
            </w:r>
            <w:r w:rsidR="00F20061" w:rsidRPr="008D3E91">
              <w:rPr>
                <w:color w:val="000000" w:themeColor="text1"/>
              </w:rPr>
              <w:t>.</w:t>
            </w:r>
          </w:p>
        </w:tc>
      </w:tr>
      <w:tr w:rsidR="008D3E91" w:rsidRPr="008D3E91" w:rsidTr="0058070B">
        <w:trPr>
          <w:trHeight w:val="864"/>
        </w:trPr>
        <w:tc>
          <w:tcPr>
            <w:tcW w:w="2836" w:type="dxa"/>
            <w:vMerge/>
            <w:vAlign w:val="center"/>
          </w:tcPr>
          <w:p w:rsidR="009B0E8A" w:rsidRPr="008D3E91" w:rsidRDefault="009B0E8A" w:rsidP="0058070B">
            <w:pPr>
              <w:rPr>
                <w:b/>
                <w:color w:val="000000" w:themeColor="text1"/>
              </w:rPr>
            </w:pPr>
          </w:p>
        </w:tc>
        <w:tc>
          <w:tcPr>
            <w:tcW w:w="7512" w:type="dxa"/>
            <w:vAlign w:val="center"/>
          </w:tcPr>
          <w:p w:rsidR="009B0E8A" w:rsidRPr="008D3E91" w:rsidRDefault="009B0E8A" w:rsidP="0058070B">
            <w:pPr>
              <w:rPr>
                <w:b/>
                <w:color w:val="000000" w:themeColor="text1"/>
              </w:rPr>
            </w:pPr>
            <w:r w:rsidRPr="008D3E91">
              <w:rPr>
                <w:b/>
                <w:color w:val="000000" w:themeColor="text1"/>
              </w:rPr>
              <w:t>Отдел Государственного музея истории космонавтики им. К.Э. Циолковского Музей- квартира К.Э.Циолковского</w:t>
            </w:r>
          </w:p>
          <w:p w:rsidR="009B0E8A" w:rsidRPr="008D3E91" w:rsidRDefault="009B0E8A" w:rsidP="0058070B">
            <w:pPr>
              <w:rPr>
                <w:rFonts w:eastAsia="Times New Roman"/>
                <w:color w:val="000000" w:themeColor="text1"/>
              </w:rPr>
            </w:pPr>
            <w:r w:rsidRPr="008D3E91">
              <w:rPr>
                <w:i/>
                <w:color w:val="000000" w:themeColor="text1"/>
              </w:rPr>
              <w:t>Адрес:</w:t>
            </w:r>
            <w:r w:rsidRPr="008D3E91">
              <w:rPr>
                <w:rFonts w:eastAsia="Times New Roman"/>
                <w:color w:val="000000" w:themeColor="text1"/>
              </w:rPr>
              <w:t xml:space="preserve"> </w:t>
            </w:r>
            <w:r w:rsidRPr="008D3E91">
              <w:rPr>
                <w:color w:val="000000" w:themeColor="text1"/>
              </w:rPr>
              <w:t>г. Боровск, ул. Циолковского, д.49</w:t>
            </w:r>
            <w:r w:rsidR="00F20061" w:rsidRPr="008D3E91">
              <w:rPr>
                <w:color w:val="000000" w:themeColor="text1"/>
              </w:rPr>
              <w:t>.</w:t>
            </w:r>
          </w:p>
        </w:tc>
      </w:tr>
      <w:tr w:rsidR="008D3E91" w:rsidRPr="008D3E91" w:rsidTr="0049758C">
        <w:trPr>
          <w:trHeight w:val="740"/>
        </w:trPr>
        <w:tc>
          <w:tcPr>
            <w:tcW w:w="2836" w:type="dxa"/>
            <w:vMerge/>
            <w:vAlign w:val="center"/>
          </w:tcPr>
          <w:p w:rsidR="009B0E8A" w:rsidRPr="008D3E91" w:rsidRDefault="009B0E8A" w:rsidP="0058070B">
            <w:pPr>
              <w:rPr>
                <w:b/>
                <w:color w:val="000000" w:themeColor="text1"/>
              </w:rPr>
            </w:pPr>
          </w:p>
        </w:tc>
        <w:tc>
          <w:tcPr>
            <w:tcW w:w="7512" w:type="dxa"/>
            <w:vAlign w:val="center"/>
          </w:tcPr>
          <w:p w:rsidR="009B0E8A" w:rsidRPr="008D3E91" w:rsidRDefault="009B0E8A" w:rsidP="0058070B">
            <w:pPr>
              <w:rPr>
                <w:b/>
                <w:color w:val="000000" w:themeColor="text1"/>
              </w:rPr>
            </w:pPr>
            <w:r w:rsidRPr="008D3E91">
              <w:rPr>
                <w:b/>
                <w:color w:val="000000" w:themeColor="text1"/>
              </w:rPr>
              <w:t>МУК «Музейно-выставочный центр»</w:t>
            </w:r>
          </w:p>
          <w:p w:rsidR="009B0E8A" w:rsidRPr="008D3E91" w:rsidRDefault="009B0E8A" w:rsidP="0058070B">
            <w:pPr>
              <w:rPr>
                <w:color w:val="000000" w:themeColor="text1"/>
              </w:rPr>
            </w:pPr>
            <w:r w:rsidRPr="008D3E91">
              <w:rPr>
                <w:i/>
                <w:color w:val="000000" w:themeColor="text1"/>
              </w:rPr>
              <w:t>Адрес:</w:t>
            </w:r>
            <w:r w:rsidRPr="008D3E91">
              <w:rPr>
                <w:rFonts w:eastAsia="Times New Roman"/>
                <w:color w:val="000000" w:themeColor="text1"/>
              </w:rPr>
              <w:t xml:space="preserve"> </w:t>
            </w:r>
            <w:r w:rsidRPr="008D3E91">
              <w:rPr>
                <w:color w:val="000000" w:themeColor="text1"/>
              </w:rPr>
              <w:t>г. Боровск, ул. Ленина, 27</w:t>
            </w:r>
            <w:r w:rsidR="00F20061" w:rsidRPr="008D3E91">
              <w:rPr>
                <w:color w:val="000000" w:themeColor="text1"/>
              </w:rPr>
              <w:t>.</w:t>
            </w:r>
          </w:p>
        </w:tc>
      </w:tr>
      <w:tr w:rsidR="008D3E91" w:rsidRPr="008D3E91" w:rsidTr="0049758C">
        <w:trPr>
          <w:trHeight w:val="695"/>
        </w:trPr>
        <w:tc>
          <w:tcPr>
            <w:tcW w:w="2836" w:type="dxa"/>
            <w:vMerge/>
            <w:vAlign w:val="center"/>
          </w:tcPr>
          <w:p w:rsidR="009B0E8A" w:rsidRPr="008D3E91" w:rsidRDefault="009B0E8A" w:rsidP="0058070B">
            <w:pPr>
              <w:rPr>
                <w:b/>
                <w:color w:val="000000" w:themeColor="text1"/>
              </w:rPr>
            </w:pPr>
          </w:p>
        </w:tc>
        <w:tc>
          <w:tcPr>
            <w:tcW w:w="7512" w:type="dxa"/>
            <w:vAlign w:val="center"/>
          </w:tcPr>
          <w:p w:rsidR="009B0E8A" w:rsidRPr="008D3E91" w:rsidRDefault="009B0E8A" w:rsidP="0058070B">
            <w:pPr>
              <w:rPr>
                <w:b/>
                <w:color w:val="000000" w:themeColor="text1"/>
              </w:rPr>
            </w:pPr>
            <w:r w:rsidRPr="008D3E91">
              <w:rPr>
                <w:b/>
                <w:color w:val="000000" w:themeColor="text1"/>
              </w:rPr>
              <w:t>Культурный центр, отдел МУК «Музейно-выставочный центр»</w:t>
            </w:r>
          </w:p>
          <w:p w:rsidR="009B0E8A" w:rsidRPr="008D3E91" w:rsidRDefault="009B0E8A" w:rsidP="00E17D86">
            <w:pPr>
              <w:rPr>
                <w:color w:val="000000" w:themeColor="text1"/>
              </w:rPr>
            </w:pPr>
            <w:r w:rsidRPr="008D3E91">
              <w:rPr>
                <w:i/>
                <w:color w:val="000000" w:themeColor="text1"/>
              </w:rPr>
              <w:t>Адрес:</w:t>
            </w:r>
            <w:r w:rsidRPr="008D3E91">
              <w:rPr>
                <w:rFonts w:eastAsia="Times New Roman"/>
                <w:color w:val="000000" w:themeColor="text1"/>
              </w:rPr>
              <w:t xml:space="preserve"> </w:t>
            </w:r>
            <w:r w:rsidRPr="008D3E91">
              <w:rPr>
                <w:color w:val="000000" w:themeColor="text1"/>
              </w:rPr>
              <w:t>г. Боровск, ул. Ленина, 42</w:t>
            </w:r>
            <w:r w:rsidR="00F20061" w:rsidRPr="008D3E91">
              <w:rPr>
                <w:color w:val="000000" w:themeColor="text1"/>
              </w:rPr>
              <w:t>.</w:t>
            </w:r>
          </w:p>
        </w:tc>
      </w:tr>
      <w:tr w:rsidR="008D3E91" w:rsidRPr="008D3E91" w:rsidTr="009B0E8A">
        <w:trPr>
          <w:trHeight w:val="784"/>
        </w:trPr>
        <w:tc>
          <w:tcPr>
            <w:tcW w:w="2836" w:type="dxa"/>
            <w:vMerge/>
            <w:vAlign w:val="center"/>
          </w:tcPr>
          <w:p w:rsidR="009B0E8A" w:rsidRPr="008D3E91" w:rsidRDefault="009B0E8A" w:rsidP="0058070B">
            <w:pPr>
              <w:rPr>
                <w:b/>
                <w:color w:val="000000" w:themeColor="text1"/>
              </w:rPr>
            </w:pPr>
          </w:p>
        </w:tc>
        <w:tc>
          <w:tcPr>
            <w:tcW w:w="7512" w:type="dxa"/>
            <w:vAlign w:val="center"/>
          </w:tcPr>
          <w:p w:rsidR="009B0E8A" w:rsidRPr="008D3E91" w:rsidRDefault="009B0E8A" w:rsidP="0058070B">
            <w:pPr>
              <w:rPr>
                <w:b/>
                <w:color w:val="000000" w:themeColor="text1"/>
              </w:rPr>
            </w:pPr>
            <w:r w:rsidRPr="008D3E91">
              <w:rPr>
                <w:b/>
                <w:color w:val="000000" w:themeColor="text1"/>
              </w:rPr>
              <w:t>Боровский музей истории предпринимательства</w:t>
            </w:r>
          </w:p>
          <w:p w:rsidR="009B0E8A" w:rsidRPr="008D3E91" w:rsidRDefault="009B0E8A" w:rsidP="0049758C">
            <w:pPr>
              <w:rPr>
                <w:color w:val="000000" w:themeColor="text1"/>
              </w:rPr>
            </w:pPr>
            <w:r w:rsidRPr="008D3E91">
              <w:rPr>
                <w:i/>
                <w:color w:val="000000" w:themeColor="text1"/>
              </w:rPr>
              <w:t>Адрес:</w:t>
            </w:r>
            <w:r w:rsidRPr="008D3E91">
              <w:rPr>
                <w:rFonts w:eastAsia="Times New Roman"/>
                <w:color w:val="000000" w:themeColor="text1"/>
              </w:rPr>
              <w:t xml:space="preserve"> </w:t>
            </w:r>
            <w:r w:rsidRPr="008D3E91">
              <w:rPr>
                <w:color w:val="000000" w:themeColor="text1"/>
              </w:rPr>
              <w:t>г. Боровск, ул. Ленина, 18</w:t>
            </w:r>
            <w:r w:rsidR="00F20061" w:rsidRPr="008D3E91">
              <w:rPr>
                <w:color w:val="000000" w:themeColor="text1"/>
              </w:rPr>
              <w:t>.</w:t>
            </w:r>
          </w:p>
        </w:tc>
      </w:tr>
      <w:tr w:rsidR="008D3E91" w:rsidRPr="008D3E91" w:rsidTr="009B0E8A">
        <w:trPr>
          <w:trHeight w:val="696"/>
        </w:trPr>
        <w:tc>
          <w:tcPr>
            <w:tcW w:w="2836" w:type="dxa"/>
            <w:vMerge/>
            <w:vAlign w:val="center"/>
          </w:tcPr>
          <w:p w:rsidR="009B0E8A" w:rsidRPr="008D3E91" w:rsidRDefault="009B0E8A" w:rsidP="0058070B">
            <w:pPr>
              <w:rPr>
                <w:b/>
                <w:color w:val="000000" w:themeColor="text1"/>
              </w:rPr>
            </w:pPr>
          </w:p>
        </w:tc>
        <w:tc>
          <w:tcPr>
            <w:tcW w:w="7512" w:type="dxa"/>
            <w:vAlign w:val="center"/>
          </w:tcPr>
          <w:p w:rsidR="009B0E8A" w:rsidRPr="008D3E91" w:rsidRDefault="009B0E8A" w:rsidP="0058070B">
            <w:pPr>
              <w:rPr>
                <w:b/>
                <w:color w:val="000000" w:themeColor="text1"/>
              </w:rPr>
            </w:pPr>
            <w:r w:rsidRPr="008D3E91">
              <w:rPr>
                <w:b/>
                <w:color w:val="000000" w:themeColor="text1"/>
              </w:rPr>
              <w:t>Музей-галерея иконописи и церковного искусства</w:t>
            </w:r>
          </w:p>
          <w:p w:rsidR="009B0E8A" w:rsidRPr="008D3E91" w:rsidRDefault="009B0E8A" w:rsidP="0058070B">
            <w:pPr>
              <w:rPr>
                <w:b/>
                <w:color w:val="000000" w:themeColor="text1"/>
              </w:rPr>
            </w:pPr>
            <w:r w:rsidRPr="008D3E91">
              <w:rPr>
                <w:i/>
                <w:color w:val="000000" w:themeColor="text1"/>
              </w:rPr>
              <w:t>Адрес:</w:t>
            </w:r>
            <w:r w:rsidRPr="008D3E91">
              <w:rPr>
                <w:rFonts w:eastAsia="Times New Roman"/>
                <w:color w:val="000000" w:themeColor="text1"/>
              </w:rPr>
              <w:t xml:space="preserve"> </w:t>
            </w:r>
            <w:r w:rsidRPr="008D3E91">
              <w:rPr>
                <w:color w:val="000000" w:themeColor="text1"/>
              </w:rPr>
              <w:t>г. Боровск, ул. Коммунистическая, 6</w:t>
            </w:r>
            <w:r w:rsidR="00F20061" w:rsidRPr="008D3E91">
              <w:rPr>
                <w:color w:val="000000" w:themeColor="text1"/>
              </w:rPr>
              <w:t>.</w:t>
            </w:r>
          </w:p>
        </w:tc>
      </w:tr>
      <w:tr w:rsidR="008D3E91" w:rsidRPr="008D3E91" w:rsidTr="009B0E8A">
        <w:trPr>
          <w:trHeight w:val="693"/>
        </w:trPr>
        <w:tc>
          <w:tcPr>
            <w:tcW w:w="2836" w:type="dxa"/>
            <w:vMerge/>
            <w:vAlign w:val="center"/>
          </w:tcPr>
          <w:p w:rsidR="009B0E8A" w:rsidRPr="008D3E91" w:rsidRDefault="009B0E8A" w:rsidP="0058070B">
            <w:pPr>
              <w:rPr>
                <w:b/>
                <w:color w:val="000000" w:themeColor="text1"/>
              </w:rPr>
            </w:pPr>
          </w:p>
        </w:tc>
        <w:tc>
          <w:tcPr>
            <w:tcW w:w="7512" w:type="dxa"/>
            <w:vAlign w:val="center"/>
          </w:tcPr>
          <w:p w:rsidR="009B0E8A" w:rsidRPr="008D3E91" w:rsidRDefault="009B0E8A" w:rsidP="0058070B">
            <w:pPr>
              <w:rPr>
                <w:b/>
                <w:color w:val="000000" w:themeColor="text1"/>
              </w:rPr>
            </w:pPr>
            <w:r w:rsidRPr="008D3E91">
              <w:rPr>
                <w:b/>
                <w:color w:val="000000" w:themeColor="text1"/>
              </w:rPr>
              <w:t>Музей кукол</w:t>
            </w:r>
          </w:p>
          <w:p w:rsidR="009B0E8A" w:rsidRPr="008D3E91" w:rsidRDefault="009B0E8A" w:rsidP="0058070B">
            <w:pPr>
              <w:rPr>
                <w:b/>
                <w:color w:val="000000" w:themeColor="text1"/>
              </w:rPr>
            </w:pPr>
            <w:r w:rsidRPr="008D3E91">
              <w:rPr>
                <w:i/>
                <w:color w:val="000000" w:themeColor="text1"/>
              </w:rPr>
              <w:t>Адрес:</w:t>
            </w:r>
            <w:r w:rsidRPr="008D3E91">
              <w:rPr>
                <w:rFonts w:eastAsia="Times New Roman"/>
                <w:color w:val="000000" w:themeColor="text1"/>
              </w:rPr>
              <w:t xml:space="preserve"> </w:t>
            </w:r>
            <w:r w:rsidRPr="008D3E91">
              <w:rPr>
                <w:color w:val="000000" w:themeColor="text1"/>
              </w:rPr>
              <w:t>г. Боровск, ул. Калужская, д.167</w:t>
            </w:r>
            <w:r w:rsidR="00F20061" w:rsidRPr="008D3E91">
              <w:rPr>
                <w:color w:val="000000" w:themeColor="text1"/>
              </w:rPr>
              <w:t>.</w:t>
            </w:r>
          </w:p>
        </w:tc>
      </w:tr>
      <w:tr w:rsidR="008D3E91" w:rsidRPr="008D3E91" w:rsidTr="0058070B">
        <w:trPr>
          <w:trHeight w:val="864"/>
        </w:trPr>
        <w:tc>
          <w:tcPr>
            <w:tcW w:w="2836" w:type="dxa"/>
            <w:vAlign w:val="center"/>
          </w:tcPr>
          <w:p w:rsidR="002100D1" w:rsidRPr="008D3E91" w:rsidRDefault="009B0E8A" w:rsidP="009B0E8A">
            <w:pPr>
              <w:jc w:val="center"/>
              <w:rPr>
                <w:b/>
                <w:color w:val="000000" w:themeColor="text1"/>
              </w:rPr>
            </w:pPr>
            <w:r w:rsidRPr="008D3E91">
              <w:rPr>
                <w:b/>
                <w:color w:val="000000" w:themeColor="text1"/>
              </w:rPr>
              <w:t>Зрелищные организации</w:t>
            </w:r>
          </w:p>
        </w:tc>
        <w:tc>
          <w:tcPr>
            <w:tcW w:w="7512" w:type="dxa"/>
            <w:vAlign w:val="center"/>
          </w:tcPr>
          <w:p w:rsidR="002100D1" w:rsidRPr="008D3E91" w:rsidRDefault="009B0E8A" w:rsidP="0058070B">
            <w:pPr>
              <w:rPr>
                <w:b/>
                <w:color w:val="000000" w:themeColor="text1"/>
              </w:rPr>
            </w:pPr>
            <w:r w:rsidRPr="008D3E91">
              <w:rPr>
                <w:b/>
                <w:color w:val="000000" w:themeColor="text1"/>
              </w:rPr>
              <w:t>Кинотеатр "Родина"</w:t>
            </w:r>
          </w:p>
          <w:p w:rsidR="009B0E8A" w:rsidRPr="008D3E91" w:rsidRDefault="009B0E8A" w:rsidP="009B0E8A">
            <w:pPr>
              <w:rPr>
                <w:color w:val="000000" w:themeColor="text1"/>
              </w:rPr>
            </w:pPr>
            <w:r w:rsidRPr="008D3E91">
              <w:rPr>
                <w:i/>
                <w:color w:val="000000" w:themeColor="text1"/>
              </w:rPr>
              <w:t>Адрес:</w:t>
            </w:r>
            <w:r w:rsidRPr="008D3E91">
              <w:rPr>
                <w:rFonts w:eastAsia="Times New Roman"/>
                <w:color w:val="000000" w:themeColor="text1"/>
              </w:rPr>
              <w:t xml:space="preserve"> </w:t>
            </w:r>
            <w:r w:rsidRPr="008D3E91">
              <w:rPr>
                <w:color w:val="000000" w:themeColor="text1"/>
              </w:rPr>
              <w:t>Боровск, ул. Ленина, д. 9</w:t>
            </w:r>
            <w:r w:rsidR="00F20061" w:rsidRPr="008D3E91">
              <w:rPr>
                <w:color w:val="000000" w:themeColor="text1"/>
              </w:rPr>
              <w:t>;</w:t>
            </w:r>
          </w:p>
          <w:p w:rsidR="009B0E8A" w:rsidRPr="008D3E91" w:rsidRDefault="009B0E8A" w:rsidP="009B0E8A">
            <w:pPr>
              <w:rPr>
                <w:i/>
                <w:color w:val="000000" w:themeColor="text1"/>
              </w:rPr>
            </w:pPr>
            <w:r w:rsidRPr="008D3E91">
              <w:rPr>
                <w:i/>
                <w:color w:val="000000" w:themeColor="text1"/>
              </w:rPr>
              <w:t>В настоящее время не действует.</w:t>
            </w:r>
          </w:p>
        </w:tc>
      </w:tr>
    </w:tbl>
    <w:p w:rsidR="00A9042C" w:rsidRPr="008D3E91" w:rsidRDefault="00A9042C" w:rsidP="00A9042C">
      <w:pPr>
        <w:pStyle w:val="affffd"/>
        <w:spacing w:line="360" w:lineRule="auto"/>
        <w:rPr>
          <w:color w:val="000000" w:themeColor="text1"/>
        </w:rPr>
      </w:pPr>
    </w:p>
    <w:p w:rsidR="00A9042C" w:rsidRPr="008D3E91" w:rsidRDefault="00A9042C" w:rsidP="002955B3">
      <w:pPr>
        <w:pStyle w:val="affffd"/>
        <w:rPr>
          <w:color w:val="000000" w:themeColor="text1"/>
          <w:sz w:val="26"/>
          <w:szCs w:val="26"/>
        </w:rPr>
      </w:pPr>
      <w:r w:rsidRPr="008D3E91">
        <w:rPr>
          <w:color w:val="000000" w:themeColor="text1"/>
          <w:sz w:val="26"/>
          <w:szCs w:val="26"/>
        </w:rPr>
        <w:t>Спортивные сооружения</w:t>
      </w:r>
    </w:p>
    <w:p w:rsidR="0011087B" w:rsidRPr="008D3E91" w:rsidRDefault="0011087B" w:rsidP="0011087B">
      <w:pPr>
        <w:pStyle w:val="Main0"/>
        <w:tabs>
          <w:tab w:val="left" w:pos="142"/>
        </w:tabs>
        <w:spacing w:line="276" w:lineRule="auto"/>
        <w:rPr>
          <w:color w:val="000000" w:themeColor="text1"/>
          <w:sz w:val="26"/>
          <w:szCs w:val="26"/>
        </w:rPr>
      </w:pPr>
      <w:r w:rsidRPr="008D3E91">
        <w:rPr>
          <w:color w:val="000000" w:themeColor="text1"/>
          <w:sz w:val="26"/>
          <w:szCs w:val="26"/>
        </w:rPr>
        <w:t xml:space="preserve">На территории городского поселения действует детско-юношеская спортивная школа </w:t>
      </w:r>
      <w:r w:rsidR="002955B3" w:rsidRPr="008D3E91">
        <w:rPr>
          <w:color w:val="000000" w:themeColor="text1"/>
          <w:sz w:val="26"/>
          <w:szCs w:val="26"/>
        </w:rPr>
        <w:t>и физкультурно-оздоровительный комплекс</w:t>
      </w:r>
      <w:r w:rsidRPr="008D3E91">
        <w:rPr>
          <w:color w:val="000000" w:themeColor="text1"/>
          <w:sz w:val="26"/>
          <w:szCs w:val="26"/>
        </w:rPr>
        <w:t>.</w:t>
      </w:r>
      <w:r w:rsidR="00FE69E2" w:rsidRPr="008D3E91">
        <w:rPr>
          <w:color w:val="000000" w:themeColor="text1"/>
          <w:sz w:val="26"/>
          <w:szCs w:val="26"/>
        </w:rPr>
        <w:t xml:space="preserve"> </w:t>
      </w:r>
      <w:r w:rsidR="002955B3" w:rsidRPr="008D3E91">
        <w:rPr>
          <w:color w:val="000000" w:themeColor="text1"/>
          <w:sz w:val="26"/>
          <w:szCs w:val="26"/>
        </w:rPr>
        <w:t xml:space="preserve">В городе имеется стадион открытого типа со стационарными трибунами на 100 мест, 8 спортивных залов. </w:t>
      </w:r>
      <w:r w:rsidR="00C47D3C" w:rsidRPr="008D3E91">
        <w:rPr>
          <w:color w:val="000000" w:themeColor="text1"/>
          <w:sz w:val="26"/>
          <w:szCs w:val="26"/>
        </w:rPr>
        <w:t>В городе у</w:t>
      </w:r>
      <w:r w:rsidR="002955B3" w:rsidRPr="008D3E91">
        <w:rPr>
          <w:color w:val="000000" w:themeColor="text1"/>
          <w:sz w:val="26"/>
          <w:szCs w:val="26"/>
        </w:rPr>
        <w:t xml:space="preserve">становлены </w:t>
      </w:r>
      <w:r w:rsidR="00C47D3C" w:rsidRPr="008D3E91">
        <w:rPr>
          <w:color w:val="000000" w:themeColor="text1"/>
          <w:sz w:val="26"/>
          <w:szCs w:val="26"/>
        </w:rPr>
        <w:t>четыре универсальные спортивные площадки</w:t>
      </w:r>
      <w:r w:rsidR="002955B3" w:rsidRPr="008D3E91">
        <w:rPr>
          <w:color w:val="000000" w:themeColor="text1"/>
          <w:sz w:val="26"/>
          <w:szCs w:val="26"/>
        </w:rPr>
        <w:t>.</w:t>
      </w:r>
    </w:p>
    <w:p w:rsidR="002955B3" w:rsidRPr="008D3E91" w:rsidRDefault="002955B3" w:rsidP="002955B3">
      <w:pPr>
        <w:pStyle w:val="Main0"/>
        <w:tabs>
          <w:tab w:val="left" w:pos="142"/>
        </w:tabs>
        <w:spacing w:line="276" w:lineRule="auto"/>
        <w:rPr>
          <w:color w:val="000000" w:themeColor="text1"/>
          <w:sz w:val="26"/>
          <w:szCs w:val="26"/>
        </w:rPr>
      </w:pPr>
      <w:r w:rsidRPr="008D3E91">
        <w:rPr>
          <w:color w:val="000000" w:themeColor="text1"/>
          <w:sz w:val="26"/>
          <w:szCs w:val="26"/>
        </w:rPr>
        <w:t>Сведения об учреждениях физкультуры и массового спорта, расположенных на территории городского поселения представлены в таблице:</w:t>
      </w:r>
    </w:p>
    <w:p w:rsidR="002955B3" w:rsidRPr="008D3E91" w:rsidRDefault="002955B3" w:rsidP="002955B3">
      <w:pPr>
        <w:spacing w:line="276" w:lineRule="auto"/>
        <w:jc w:val="right"/>
        <w:rPr>
          <w:i/>
          <w:color w:val="000000" w:themeColor="text1"/>
        </w:rPr>
      </w:pPr>
      <w:r w:rsidRPr="008D3E91">
        <w:rPr>
          <w:i/>
          <w:color w:val="000000" w:themeColor="text1"/>
        </w:rPr>
        <w:t>Таблица 18</w:t>
      </w: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6"/>
        <w:gridCol w:w="7512"/>
      </w:tblGrid>
      <w:tr w:rsidR="008D3E91" w:rsidRPr="008D3E91" w:rsidTr="002E107D">
        <w:trPr>
          <w:trHeight w:val="223"/>
        </w:trPr>
        <w:tc>
          <w:tcPr>
            <w:tcW w:w="2836" w:type="dxa"/>
            <w:vAlign w:val="center"/>
          </w:tcPr>
          <w:p w:rsidR="002955B3" w:rsidRPr="008D3E91" w:rsidRDefault="002955B3" w:rsidP="002E107D">
            <w:pPr>
              <w:spacing w:line="276" w:lineRule="auto"/>
              <w:jc w:val="center"/>
              <w:rPr>
                <w:b/>
                <w:color w:val="000000" w:themeColor="text1"/>
              </w:rPr>
            </w:pPr>
            <w:r w:rsidRPr="008D3E91">
              <w:rPr>
                <w:b/>
                <w:color w:val="000000" w:themeColor="text1"/>
              </w:rPr>
              <w:t>Вид</w:t>
            </w:r>
          </w:p>
        </w:tc>
        <w:tc>
          <w:tcPr>
            <w:tcW w:w="7512" w:type="dxa"/>
            <w:vAlign w:val="center"/>
          </w:tcPr>
          <w:p w:rsidR="002955B3" w:rsidRPr="008D3E91" w:rsidRDefault="002955B3" w:rsidP="002E107D">
            <w:pPr>
              <w:spacing w:line="276" w:lineRule="auto"/>
              <w:jc w:val="center"/>
              <w:rPr>
                <w:b/>
                <w:color w:val="000000" w:themeColor="text1"/>
              </w:rPr>
            </w:pPr>
            <w:r w:rsidRPr="008D3E91">
              <w:rPr>
                <w:b/>
                <w:color w:val="000000" w:themeColor="text1"/>
              </w:rPr>
              <w:t xml:space="preserve">Объекты </w:t>
            </w:r>
          </w:p>
        </w:tc>
      </w:tr>
      <w:tr w:rsidR="008D3E91" w:rsidRPr="008D3E91" w:rsidTr="00C47D3C">
        <w:trPr>
          <w:trHeight w:val="2068"/>
        </w:trPr>
        <w:tc>
          <w:tcPr>
            <w:tcW w:w="2836" w:type="dxa"/>
            <w:vMerge w:val="restart"/>
            <w:vAlign w:val="center"/>
          </w:tcPr>
          <w:p w:rsidR="00374E48" w:rsidRPr="008D3E91" w:rsidRDefault="00374E48" w:rsidP="002E107D">
            <w:pPr>
              <w:jc w:val="center"/>
              <w:rPr>
                <w:b/>
                <w:color w:val="000000" w:themeColor="text1"/>
              </w:rPr>
            </w:pPr>
            <w:r w:rsidRPr="008D3E91">
              <w:rPr>
                <w:b/>
                <w:color w:val="000000" w:themeColor="text1"/>
              </w:rPr>
              <w:t>Объекты спорта</w:t>
            </w:r>
          </w:p>
        </w:tc>
        <w:tc>
          <w:tcPr>
            <w:tcW w:w="7512" w:type="dxa"/>
            <w:vAlign w:val="center"/>
          </w:tcPr>
          <w:p w:rsidR="00374E48" w:rsidRPr="008D3E91" w:rsidRDefault="00374E48" w:rsidP="00374E48">
            <w:pPr>
              <w:rPr>
                <w:b/>
                <w:color w:val="000000" w:themeColor="text1"/>
              </w:rPr>
            </w:pPr>
            <w:r w:rsidRPr="008D3E91">
              <w:rPr>
                <w:b/>
                <w:color w:val="000000" w:themeColor="text1"/>
              </w:rPr>
              <w:t xml:space="preserve">МАОУ ДО «ФОК Боровская ДЮСШ «ЗВЕЗДА» </w:t>
            </w:r>
          </w:p>
          <w:p w:rsidR="00374E48" w:rsidRPr="008D3E91" w:rsidRDefault="00374E48" w:rsidP="00374E48">
            <w:pPr>
              <w:rPr>
                <w:b/>
                <w:color w:val="000000" w:themeColor="text1"/>
              </w:rPr>
            </w:pPr>
            <w:r w:rsidRPr="008D3E91">
              <w:rPr>
                <w:b/>
                <w:color w:val="000000" w:themeColor="text1"/>
              </w:rPr>
              <w:t>Физкультурно-оздоровительный комплекс «Звезда»</w:t>
            </w:r>
          </w:p>
          <w:p w:rsidR="00374E48" w:rsidRPr="008D3E91" w:rsidRDefault="00374E48" w:rsidP="00374E48">
            <w:pPr>
              <w:rPr>
                <w:rFonts w:eastAsia="Times New Roman"/>
                <w:color w:val="000000" w:themeColor="text1"/>
              </w:rPr>
            </w:pPr>
            <w:r w:rsidRPr="008D3E91">
              <w:rPr>
                <w:i/>
                <w:color w:val="000000" w:themeColor="text1"/>
              </w:rPr>
              <w:t>Адрес:</w:t>
            </w:r>
            <w:r w:rsidRPr="008D3E91">
              <w:rPr>
                <w:rFonts w:eastAsia="Times New Roman"/>
                <w:color w:val="000000" w:themeColor="text1"/>
              </w:rPr>
              <w:t xml:space="preserve"> </w:t>
            </w:r>
            <w:r w:rsidRPr="008D3E91">
              <w:rPr>
                <w:color w:val="000000" w:themeColor="text1"/>
              </w:rPr>
              <w:t>г. Боровск, ул. 1 Мая, д</w:t>
            </w:r>
            <w:r w:rsidR="00C47D3C" w:rsidRPr="008D3E91">
              <w:rPr>
                <w:color w:val="000000" w:themeColor="text1"/>
              </w:rPr>
              <w:t>.</w:t>
            </w:r>
            <w:r w:rsidRPr="008D3E91">
              <w:rPr>
                <w:color w:val="000000" w:themeColor="text1"/>
              </w:rPr>
              <w:t xml:space="preserve"> 54</w:t>
            </w:r>
            <w:r w:rsidR="00F20061" w:rsidRPr="008D3E91">
              <w:rPr>
                <w:color w:val="000000" w:themeColor="text1"/>
              </w:rPr>
              <w:t>;</w:t>
            </w:r>
          </w:p>
          <w:p w:rsidR="00374E48" w:rsidRPr="008D3E91" w:rsidRDefault="00374E48" w:rsidP="00374E48">
            <w:pPr>
              <w:rPr>
                <w:rFonts w:eastAsia="Times New Roman"/>
                <w:color w:val="000000" w:themeColor="text1"/>
              </w:rPr>
            </w:pPr>
            <w:r w:rsidRPr="008D3E91">
              <w:rPr>
                <w:rFonts w:eastAsia="Times New Roman"/>
                <w:i/>
                <w:color w:val="000000" w:themeColor="text1"/>
              </w:rPr>
              <w:t>Площадь объекта м</w:t>
            </w:r>
            <w:r w:rsidRPr="008D3E91">
              <w:rPr>
                <w:rFonts w:eastAsia="Times New Roman"/>
                <w:i/>
                <w:color w:val="000000" w:themeColor="text1"/>
                <w:vertAlign w:val="superscript"/>
              </w:rPr>
              <w:t>2</w:t>
            </w:r>
            <w:r w:rsidRPr="008D3E91">
              <w:rPr>
                <w:rFonts w:eastAsia="Times New Roman"/>
                <w:i/>
                <w:color w:val="000000" w:themeColor="text1"/>
              </w:rPr>
              <w:t>:</w:t>
            </w:r>
            <w:r w:rsidRPr="008D3E91">
              <w:rPr>
                <w:rFonts w:eastAsia="Times New Roman"/>
                <w:color w:val="000000" w:themeColor="text1"/>
              </w:rPr>
              <w:t xml:space="preserve"> </w:t>
            </w:r>
            <w:r w:rsidR="002D4B9A" w:rsidRPr="008D3E91">
              <w:rPr>
                <w:color w:val="000000" w:themeColor="text1"/>
              </w:rPr>
              <w:t>3480</w:t>
            </w:r>
            <w:r w:rsidRPr="008D3E91">
              <w:rPr>
                <w:color w:val="000000" w:themeColor="text1"/>
              </w:rPr>
              <w:t xml:space="preserve"> (из них </w:t>
            </w:r>
            <w:r w:rsidR="002D4B9A" w:rsidRPr="008D3E91">
              <w:rPr>
                <w:color w:val="000000" w:themeColor="text1"/>
              </w:rPr>
              <w:t>70,31</w:t>
            </w:r>
            <w:r w:rsidRPr="008D3E91">
              <w:rPr>
                <w:color w:val="000000" w:themeColor="text1"/>
              </w:rPr>
              <w:t xml:space="preserve"> площадь </w:t>
            </w:r>
            <w:r w:rsidR="002D4B9A" w:rsidRPr="008D3E91">
              <w:rPr>
                <w:color w:val="000000" w:themeColor="text1"/>
              </w:rPr>
              <w:t>тренажерного зала, 41 площадь зала аэробики)</w:t>
            </w:r>
            <w:r w:rsidR="00F20061" w:rsidRPr="008D3E91">
              <w:rPr>
                <w:color w:val="000000" w:themeColor="text1"/>
              </w:rPr>
              <w:t>;</w:t>
            </w:r>
          </w:p>
          <w:p w:rsidR="00374E48" w:rsidRPr="008D3E91" w:rsidRDefault="002D4B9A" w:rsidP="002D4B9A">
            <w:pPr>
              <w:rPr>
                <w:b/>
                <w:color w:val="000000" w:themeColor="text1"/>
              </w:rPr>
            </w:pPr>
            <w:r w:rsidRPr="008D3E91">
              <w:rPr>
                <w:rFonts w:eastAsia="Times New Roman"/>
                <w:i/>
                <w:color w:val="000000" w:themeColor="text1"/>
              </w:rPr>
              <w:t>Характеристика</w:t>
            </w:r>
            <w:r w:rsidR="00374E48" w:rsidRPr="008D3E91">
              <w:rPr>
                <w:rFonts w:eastAsia="Times New Roman"/>
                <w:i/>
                <w:color w:val="000000" w:themeColor="text1"/>
              </w:rPr>
              <w:t>:</w:t>
            </w:r>
            <w:r w:rsidR="00374E48" w:rsidRPr="008D3E91">
              <w:rPr>
                <w:color w:val="000000" w:themeColor="text1"/>
              </w:rPr>
              <w:t xml:space="preserve"> </w:t>
            </w:r>
            <w:r w:rsidRPr="008D3E91">
              <w:rPr>
                <w:color w:val="000000" w:themeColor="text1"/>
              </w:rPr>
              <w:t>универсальный спортивный зал для волейбола, баскетбола, тенниса, бадминтона, футбола.</w:t>
            </w:r>
          </w:p>
        </w:tc>
      </w:tr>
      <w:tr w:rsidR="008D3E91" w:rsidRPr="008D3E91" w:rsidTr="00C47D3C">
        <w:trPr>
          <w:trHeight w:val="2112"/>
        </w:trPr>
        <w:tc>
          <w:tcPr>
            <w:tcW w:w="2836" w:type="dxa"/>
            <w:vMerge/>
            <w:vAlign w:val="center"/>
          </w:tcPr>
          <w:p w:rsidR="00374E48" w:rsidRPr="008D3E91" w:rsidRDefault="00374E48" w:rsidP="002E107D">
            <w:pPr>
              <w:jc w:val="center"/>
              <w:rPr>
                <w:b/>
                <w:color w:val="000000" w:themeColor="text1"/>
              </w:rPr>
            </w:pPr>
          </w:p>
        </w:tc>
        <w:tc>
          <w:tcPr>
            <w:tcW w:w="7512" w:type="dxa"/>
            <w:vAlign w:val="center"/>
          </w:tcPr>
          <w:p w:rsidR="00374E48" w:rsidRPr="008D3E91" w:rsidRDefault="00374E48" w:rsidP="00374E48">
            <w:pPr>
              <w:rPr>
                <w:b/>
                <w:color w:val="000000" w:themeColor="text1"/>
              </w:rPr>
            </w:pPr>
            <w:r w:rsidRPr="008D3E91">
              <w:rPr>
                <w:b/>
                <w:color w:val="000000" w:themeColor="text1"/>
              </w:rPr>
              <w:t xml:space="preserve">МАОУ ДО «ФОК Боровская ДЮСШ «ЗВЕЗДА» </w:t>
            </w:r>
          </w:p>
          <w:p w:rsidR="00374E48" w:rsidRPr="008D3E91" w:rsidRDefault="00374E48" w:rsidP="00374E48">
            <w:pPr>
              <w:rPr>
                <w:b/>
                <w:color w:val="000000" w:themeColor="text1"/>
              </w:rPr>
            </w:pPr>
            <w:r w:rsidRPr="008D3E91">
              <w:rPr>
                <w:b/>
                <w:color w:val="000000" w:themeColor="text1"/>
              </w:rPr>
              <w:t>Учебно-административное здание «Спортивный зал районного Дома Культуры»</w:t>
            </w:r>
          </w:p>
          <w:p w:rsidR="00374E48" w:rsidRPr="008D3E91" w:rsidRDefault="00374E48" w:rsidP="00CB094C">
            <w:pPr>
              <w:rPr>
                <w:rFonts w:eastAsia="Times New Roman"/>
                <w:color w:val="000000" w:themeColor="text1"/>
              </w:rPr>
            </w:pPr>
            <w:r w:rsidRPr="008D3E91">
              <w:rPr>
                <w:i/>
                <w:color w:val="000000" w:themeColor="text1"/>
              </w:rPr>
              <w:t>Адрес:</w:t>
            </w:r>
            <w:r w:rsidRPr="008D3E91">
              <w:rPr>
                <w:rFonts w:eastAsia="Times New Roman"/>
                <w:color w:val="000000" w:themeColor="text1"/>
              </w:rPr>
              <w:t xml:space="preserve"> </w:t>
            </w:r>
            <w:r w:rsidRPr="008D3E91">
              <w:rPr>
                <w:color w:val="000000" w:themeColor="text1"/>
              </w:rPr>
              <w:t>г. Боровск, ул. Ленина д.</w:t>
            </w:r>
            <w:r w:rsidR="00C47D3C" w:rsidRPr="008D3E91">
              <w:rPr>
                <w:color w:val="000000" w:themeColor="text1"/>
              </w:rPr>
              <w:t xml:space="preserve"> </w:t>
            </w:r>
            <w:r w:rsidRPr="008D3E91">
              <w:rPr>
                <w:color w:val="000000" w:themeColor="text1"/>
              </w:rPr>
              <w:t>17</w:t>
            </w:r>
            <w:r w:rsidR="00F20061" w:rsidRPr="008D3E91">
              <w:rPr>
                <w:color w:val="000000" w:themeColor="text1"/>
              </w:rPr>
              <w:t>;</w:t>
            </w:r>
          </w:p>
          <w:p w:rsidR="00374E48" w:rsidRPr="008D3E91" w:rsidRDefault="00374E48" w:rsidP="00CB094C">
            <w:pPr>
              <w:rPr>
                <w:rFonts w:eastAsia="Times New Roman"/>
                <w:color w:val="000000" w:themeColor="text1"/>
              </w:rPr>
            </w:pPr>
            <w:r w:rsidRPr="008D3E91">
              <w:rPr>
                <w:rFonts w:eastAsia="Times New Roman"/>
                <w:i/>
                <w:color w:val="000000" w:themeColor="text1"/>
              </w:rPr>
              <w:t>Количество работающих:</w:t>
            </w:r>
            <w:r w:rsidRPr="008D3E91">
              <w:rPr>
                <w:rFonts w:eastAsia="Times New Roman"/>
                <w:color w:val="000000" w:themeColor="text1"/>
              </w:rPr>
              <w:t xml:space="preserve"> </w:t>
            </w:r>
            <w:r w:rsidRPr="008D3E91">
              <w:rPr>
                <w:color w:val="000000" w:themeColor="text1"/>
              </w:rPr>
              <w:t>20</w:t>
            </w:r>
            <w:r w:rsidRPr="008D3E91">
              <w:rPr>
                <w:rFonts w:eastAsia="Times New Roman"/>
                <w:color w:val="000000" w:themeColor="text1"/>
              </w:rPr>
              <w:t xml:space="preserve"> чел.;</w:t>
            </w:r>
          </w:p>
          <w:p w:rsidR="00374E48" w:rsidRPr="008D3E91" w:rsidRDefault="00374E48" w:rsidP="00CB094C">
            <w:pPr>
              <w:rPr>
                <w:rFonts w:eastAsia="Times New Roman"/>
                <w:color w:val="000000" w:themeColor="text1"/>
              </w:rPr>
            </w:pPr>
            <w:r w:rsidRPr="008D3E91">
              <w:rPr>
                <w:rFonts w:eastAsia="Times New Roman"/>
                <w:i/>
                <w:color w:val="000000" w:themeColor="text1"/>
              </w:rPr>
              <w:t>Площадь объекта м</w:t>
            </w:r>
            <w:r w:rsidRPr="008D3E91">
              <w:rPr>
                <w:rFonts w:eastAsia="Times New Roman"/>
                <w:i/>
                <w:color w:val="000000" w:themeColor="text1"/>
                <w:vertAlign w:val="superscript"/>
              </w:rPr>
              <w:t>2</w:t>
            </w:r>
            <w:r w:rsidRPr="008D3E91">
              <w:rPr>
                <w:rFonts w:eastAsia="Times New Roman"/>
                <w:i/>
                <w:color w:val="000000" w:themeColor="text1"/>
              </w:rPr>
              <w:t>:</w:t>
            </w:r>
            <w:r w:rsidRPr="008D3E91">
              <w:rPr>
                <w:rFonts w:eastAsia="Times New Roman"/>
                <w:color w:val="000000" w:themeColor="text1"/>
              </w:rPr>
              <w:t xml:space="preserve"> </w:t>
            </w:r>
            <w:r w:rsidRPr="008D3E91">
              <w:rPr>
                <w:color w:val="000000" w:themeColor="text1"/>
              </w:rPr>
              <w:t>852,2 (из них 530,5 площадь спортивного зала)</w:t>
            </w:r>
            <w:r w:rsidR="00F20061" w:rsidRPr="008D3E91">
              <w:rPr>
                <w:color w:val="000000" w:themeColor="text1"/>
              </w:rPr>
              <w:t>;</w:t>
            </w:r>
          </w:p>
          <w:p w:rsidR="00374E48" w:rsidRPr="008D3E91" w:rsidRDefault="00374E48" w:rsidP="002E107D">
            <w:pPr>
              <w:rPr>
                <w:color w:val="000000" w:themeColor="text1"/>
              </w:rPr>
            </w:pPr>
            <w:r w:rsidRPr="008D3E91">
              <w:rPr>
                <w:rFonts w:eastAsia="Times New Roman"/>
                <w:i/>
                <w:color w:val="000000" w:themeColor="text1"/>
              </w:rPr>
              <w:t>Количество работающих:</w:t>
            </w:r>
            <w:r w:rsidRPr="008D3E91">
              <w:rPr>
                <w:color w:val="000000" w:themeColor="text1"/>
              </w:rPr>
              <w:t xml:space="preserve"> 7 чел.</w:t>
            </w:r>
            <w:r w:rsidRPr="008D3E91">
              <w:rPr>
                <w:rFonts w:eastAsia="Times New Roman"/>
                <w:color w:val="000000" w:themeColor="text1"/>
              </w:rPr>
              <w:t>;</w:t>
            </w:r>
          </w:p>
        </w:tc>
      </w:tr>
      <w:tr w:rsidR="008D3E91" w:rsidRPr="008D3E91" w:rsidTr="002E107D">
        <w:trPr>
          <w:trHeight w:val="648"/>
        </w:trPr>
        <w:tc>
          <w:tcPr>
            <w:tcW w:w="2836" w:type="dxa"/>
            <w:vMerge w:val="restart"/>
            <w:vAlign w:val="center"/>
          </w:tcPr>
          <w:p w:rsidR="00CF52ED" w:rsidRPr="008D3E91" w:rsidRDefault="00CF52ED" w:rsidP="002955B3">
            <w:pPr>
              <w:jc w:val="center"/>
              <w:rPr>
                <w:b/>
                <w:color w:val="000000" w:themeColor="text1"/>
              </w:rPr>
            </w:pPr>
            <w:r w:rsidRPr="008D3E91">
              <w:rPr>
                <w:b/>
                <w:color w:val="000000" w:themeColor="text1"/>
              </w:rPr>
              <w:lastRenderedPageBreak/>
              <w:t>Спортивные</w:t>
            </w:r>
          </w:p>
          <w:p w:rsidR="00CF52ED" w:rsidRPr="008D3E91" w:rsidRDefault="00CF52ED" w:rsidP="002955B3">
            <w:pPr>
              <w:jc w:val="center"/>
              <w:rPr>
                <w:b/>
                <w:color w:val="000000" w:themeColor="text1"/>
              </w:rPr>
            </w:pPr>
            <w:r w:rsidRPr="008D3E91">
              <w:rPr>
                <w:b/>
                <w:color w:val="000000" w:themeColor="text1"/>
              </w:rPr>
              <w:t>сооружения</w:t>
            </w:r>
          </w:p>
        </w:tc>
        <w:tc>
          <w:tcPr>
            <w:tcW w:w="7512" w:type="dxa"/>
            <w:vAlign w:val="center"/>
          </w:tcPr>
          <w:p w:rsidR="00CF52ED" w:rsidRPr="008D3E91" w:rsidRDefault="00CF52ED" w:rsidP="002E107D">
            <w:pPr>
              <w:rPr>
                <w:b/>
                <w:color w:val="000000" w:themeColor="text1"/>
              </w:rPr>
            </w:pPr>
            <w:r w:rsidRPr="008D3E91">
              <w:rPr>
                <w:b/>
                <w:color w:val="000000" w:themeColor="text1"/>
              </w:rPr>
              <w:t>Городской стадион</w:t>
            </w:r>
          </w:p>
          <w:p w:rsidR="00CF52ED" w:rsidRPr="008D3E91" w:rsidRDefault="00CF52ED" w:rsidP="00C47D3C">
            <w:pPr>
              <w:rPr>
                <w:color w:val="000000" w:themeColor="text1"/>
              </w:rPr>
            </w:pPr>
            <w:r w:rsidRPr="008D3E91">
              <w:rPr>
                <w:i/>
                <w:color w:val="000000" w:themeColor="text1"/>
              </w:rPr>
              <w:t>Адрес:</w:t>
            </w:r>
            <w:r w:rsidRPr="008D3E91">
              <w:rPr>
                <w:rFonts w:eastAsia="Times New Roman"/>
                <w:color w:val="000000" w:themeColor="text1"/>
              </w:rPr>
              <w:t xml:space="preserve"> </w:t>
            </w:r>
            <w:r w:rsidRPr="008D3E91">
              <w:rPr>
                <w:color w:val="000000" w:themeColor="text1"/>
              </w:rPr>
              <w:t>г. Боровск, ул. 1 Мая в районе ФОКа</w:t>
            </w:r>
            <w:r w:rsidR="00F20061" w:rsidRPr="008D3E91">
              <w:rPr>
                <w:color w:val="000000" w:themeColor="text1"/>
              </w:rPr>
              <w:t>;</w:t>
            </w:r>
          </w:p>
          <w:p w:rsidR="00CF52ED" w:rsidRPr="008D3E91" w:rsidRDefault="00CF52ED" w:rsidP="00C47D3C">
            <w:pPr>
              <w:rPr>
                <w:rFonts w:eastAsia="Times New Roman"/>
                <w:color w:val="000000" w:themeColor="text1"/>
              </w:rPr>
            </w:pPr>
            <w:r w:rsidRPr="008D3E91">
              <w:rPr>
                <w:i/>
                <w:color w:val="000000" w:themeColor="text1"/>
              </w:rPr>
              <w:t>Количество мест на трибунах</w:t>
            </w:r>
            <w:r w:rsidRPr="008D3E91">
              <w:rPr>
                <w:color w:val="000000" w:themeColor="text1"/>
              </w:rPr>
              <w:t>: 100 мест;</w:t>
            </w:r>
          </w:p>
          <w:p w:rsidR="00CF52ED" w:rsidRPr="008D3E91" w:rsidRDefault="00CF52ED" w:rsidP="002E107D">
            <w:pPr>
              <w:rPr>
                <w:rFonts w:eastAsia="Times New Roman"/>
                <w:color w:val="000000" w:themeColor="text1"/>
              </w:rPr>
            </w:pPr>
            <w:r w:rsidRPr="008D3E91">
              <w:rPr>
                <w:rFonts w:eastAsia="Times New Roman"/>
                <w:i/>
                <w:color w:val="000000" w:themeColor="text1"/>
              </w:rPr>
              <w:t xml:space="preserve">Характеристика: </w:t>
            </w:r>
            <w:r w:rsidRPr="008D3E91">
              <w:rPr>
                <w:rFonts w:eastAsia="Times New Roman"/>
                <w:color w:val="000000" w:themeColor="text1"/>
              </w:rPr>
              <w:t>футбольный стадион, с беговыми дорожками.</w:t>
            </w:r>
          </w:p>
        </w:tc>
      </w:tr>
      <w:tr w:rsidR="008D3E91" w:rsidRPr="008D3E91" w:rsidTr="00CF52ED">
        <w:trPr>
          <w:trHeight w:val="632"/>
        </w:trPr>
        <w:tc>
          <w:tcPr>
            <w:tcW w:w="2836" w:type="dxa"/>
            <w:vMerge/>
            <w:vAlign w:val="center"/>
          </w:tcPr>
          <w:p w:rsidR="00CF52ED" w:rsidRPr="008D3E91" w:rsidRDefault="00CF52ED" w:rsidP="002955B3">
            <w:pPr>
              <w:jc w:val="center"/>
              <w:rPr>
                <w:b/>
                <w:color w:val="000000" w:themeColor="text1"/>
              </w:rPr>
            </w:pPr>
          </w:p>
        </w:tc>
        <w:tc>
          <w:tcPr>
            <w:tcW w:w="7512" w:type="dxa"/>
            <w:vAlign w:val="center"/>
          </w:tcPr>
          <w:p w:rsidR="00CF52ED" w:rsidRPr="008D3E91" w:rsidRDefault="00CF52ED" w:rsidP="002E107D">
            <w:pPr>
              <w:rPr>
                <w:b/>
                <w:color w:val="000000" w:themeColor="text1"/>
              </w:rPr>
            </w:pPr>
            <w:r w:rsidRPr="008D3E91">
              <w:rPr>
                <w:b/>
                <w:color w:val="000000" w:themeColor="text1"/>
              </w:rPr>
              <w:t>Лыжероллерная трасса</w:t>
            </w:r>
          </w:p>
          <w:p w:rsidR="00CF52ED" w:rsidRPr="008D3E91" w:rsidRDefault="00CF52ED" w:rsidP="002E107D">
            <w:pPr>
              <w:rPr>
                <w:color w:val="000000" w:themeColor="text1"/>
              </w:rPr>
            </w:pPr>
            <w:r w:rsidRPr="008D3E91">
              <w:rPr>
                <w:i/>
                <w:color w:val="000000" w:themeColor="text1"/>
              </w:rPr>
              <w:t>Адрес:</w:t>
            </w:r>
            <w:r w:rsidRPr="008D3E91">
              <w:rPr>
                <w:rFonts w:eastAsia="Times New Roman"/>
                <w:color w:val="000000" w:themeColor="text1"/>
              </w:rPr>
              <w:t xml:space="preserve"> </w:t>
            </w:r>
            <w:r w:rsidRPr="008D3E91">
              <w:rPr>
                <w:color w:val="000000" w:themeColor="text1"/>
              </w:rPr>
              <w:t>г. Боровск, ул. 1 Мая, территория городского бора</w:t>
            </w:r>
            <w:r w:rsidR="00F20061" w:rsidRPr="008D3E91">
              <w:rPr>
                <w:color w:val="000000" w:themeColor="text1"/>
              </w:rPr>
              <w:t>.</w:t>
            </w:r>
          </w:p>
        </w:tc>
      </w:tr>
      <w:tr w:rsidR="008D3E91" w:rsidRPr="008D3E91" w:rsidTr="002E107D">
        <w:trPr>
          <w:trHeight w:val="642"/>
        </w:trPr>
        <w:tc>
          <w:tcPr>
            <w:tcW w:w="2836" w:type="dxa"/>
            <w:vMerge/>
            <w:vAlign w:val="center"/>
          </w:tcPr>
          <w:p w:rsidR="00CF52ED" w:rsidRPr="008D3E91" w:rsidRDefault="00CF52ED" w:rsidP="002955B3">
            <w:pPr>
              <w:jc w:val="center"/>
              <w:rPr>
                <w:b/>
                <w:color w:val="000000" w:themeColor="text1"/>
              </w:rPr>
            </w:pPr>
          </w:p>
        </w:tc>
        <w:tc>
          <w:tcPr>
            <w:tcW w:w="7512" w:type="dxa"/>
            <w:vAlign w:val="center"/>
          </w:tcPr>
          <w:p w:rsidR="00CF52ED" w:rsidRPr="008D3E91" w:rsidRDefault="00CF52ED" w:rsidP="00CF52ED">
            <w:pPr>
              <w:rPr>
                <w:b/>
                <w:color w:val="000000" w:themeColor="text1"/>
              </w:rPr>
            </w:pPr>
            <w:r w:rsidRPr="008D3E91">
              <w:rPr>
                <w:b/>
                <w:color w:val="000000" w:themeColor="text1"/>
              </w:rPr>
              <w:t>Универсальная спортивная площадка</w:t>
            </w:r>
          </w:p>
          <w:p w:rsidR="00CF52ED" w:rsidRPr="008D3E91" w:rsidRDefault="00CF52ED" w:rsidP="00CF52ED">
            <w:pPr>
              <w:rPr>
                <w:color w:val="000000" w:themeColor="text1"/>
              </w:rPr>
            </w:pPr>
            <w:r w:rsidRPr="008D3E91">
              <w:rPr>
                <w:i/>
                <w:color w:val="000000" w:themeColor="text1"/>
              </w:rPr>
              <w:t>Адрес:</w:t>
            </w:r>
            <w:r w:rsidRPr="008D3E91">
              <w:rPr>
                <w:bCs/>
                <w:color w:val="000000" w:themeColor="text1"/>
              </w:rPr>
              <w:t xml:space="preserve"> </w:t>
            </w:r>
            <w:r w:rsidRPr="008D3E91">
              <w:rPr>
                <w:color w:val="000000" w:themeColor="text1"/>
              </w:rPr>
              <w:t>г. Боровск, ул. 1-я Лесная</w:t>
            </w:r>
            <w:r w:rsidR="00F20061" w:rsidRPr="008D3E91">
              <w:rPr>
                <w:color w:val="000000" w:themeColor="text1"/>
              </w:rPr>
              <w:t>.</w:t>
            </w:r>
          </w:p>
        </w:tc>
      </w:tr>
      <w:tr w:rsidR="008D3E91" w:rsidRPr="008D3E91" w:rsidTr="002E107D">
        <w:trPr>
          <w:trHeight w:val="642"/>
        </w:trPr>
        <w:tc>
          <w:tcPr>
            <w:tcW w:w="2836" w:type="dxa"/>
            <w:vMerge/>
            <w:vAlign w:val="center"/>
          </w:tcPr>
          <w:p w:rsidR="00CF52ED" w:rsidRPr="008D3E91" w:rsidRDefault="00CF52ED" w:rsidP="002955B3">
            <w:pPr>
              <w:jc w:val="center"/>
              <w:rPr>
                <w:b/>
                <w:color w:val="000000" w:themeColor="text1"/>
              </w:rPr>
            </w:pPr>
          </w:p>
        </w:tc>
        <w:tc>
          <w:tcPr>
            <w:tcW w:w="7512" w:type="dxa"/>
            <w:vAlign w:val="center"/>
          </w:tcPr>
          <w:p w:rsidR="00CF52ED" w:rsidRPr="008D3E91" w:rsidRDefault="00CF52ED" w:rsidP="00CF52ED">
            <w:pPr>
              <w:rPr>
                <w:b/>
                <w:color w:val="000000" w:themeColor="text1"/>
              </w:rPr>
            </w:pPr>
            <w:r w:rsidRPr="008D3E91">
              <w:rPr>
                <w:b/>
                <w:color w:val="000000" w:themeColor="text1"/>
              </w:rPr>
              <w:t>Универсальная спортивная площадка</w:t>
            </w:r>
          </w:p>
          <w:p w:rsidR="00CF52ED" w:rsidRPr="008D3E91" w:rsidRDefault="00CF52ED" w:rsidP="00CF52ED">
            <w:pPr>
              <w:rPr>
                <w:b/>
                <w:color w:val="000000" w:themeColor="text1"/>
              </w:rPr>
            </w:pPr>
            <w:r w:rsidRPr="008D3E91">
              <w:rPr>
                <w:i/>
                <w:color w:val="000000" w:themeColor="text1"/>
              </w:rPr>
              <w:t>Адрес:</w:t>
            </w:r>
            <w:r w:rsidRPr="008D3E91">
              <w:rPr>
                <w:bCs/>
                <w:color w:val="000000" w:themeColor="text1"/>
              </w:rPr>
              <w:t xml:space="preserve"> </w:t>
            </w:r>
            <w:r w:rsidRPr="008D3E91">
              <w:rPr>
                <w:color w:val="000000" w:themeColor="text1"/>
              </w:rPr>
              <w:t>г. Боровск, ул. Большая, в районе д. 38</w:t>
            </w:r>
            <w:r w:rsidR="00F20061" w:rsidRPr="008D3E91">
              <w:rPr>
                <w:color w:val="000000" w:themeColor="text1"/>
              </w:rPr>
              <w:t>.</w:t>
            </w:r>
          </w:p>
        </w:tc>
      </w:tr>
      <w:tr w:rsidR="008D3E91" w:rsidRPr="008D3E91" w:rsidTr="002E107D">
        <w:trPr>
          <w:trHeight w:val="642"/>
        </w:trPr>
        <w:tc>
          <w:tcPr>
            <w:tcW w:w="2836" w:type="dxa"/>
            <w:vMerge/>
            <w:vAlign w:val="center"/>
          </w:tcPr>
          <w:p w:rsidR="00CF52ED" w:rsidRPr="008D3E91" w:rsidRDefault="00CF52ED" w:rsidP="002955B3">
            <w:pPr>
              <w:jc w:val="center"/>
              <w:rPr>
                <w:b/>
                <w:color w:val="000000" w:themeColor="text1"/>
              </w:rPr>
            </w:pPr>
          </w:p>
        </w:tc>
        <w:tc>
          <w:tcPr>
            <w:tcW w:w="7512" w:type="dxa"/>
            <w:vAlign w:val="center"/>
          </w:tcPr>
          <w:p w:rsidR="00CF52ED" w:rsidRPr="008D3E91" w:rsidRDefault="00CF52ED" w:rsidP="00CF52ED">
            <w:pPr>
              <w:rPr>
                <w:b/>
                <w:color w:val="000000" w:themeColor="text1"/>
              </w:rPr>
            </w:pPr>
            <w:r w:rsidRPr="008D3E91">
              <w:rPr>
                <w:b/>
                <w:color w:val="000000" w:themeColor="text1"/>
              </w:rPr>
              <w:t>Универсальная спортивная площадка</w:t>
            </w:r>
          </w:p>
          <w:p w:rsidR="00CF52ED" w:rsidRPr="008D3E91" w:rsidRDefault="00CF52ED" w:rsidP="00CF52ED">
            <w:pPr>
              <w:rPr>
                <w:b/>
                <w:color w:val="000000" w:themeColor="text1"/>
              </w:rPr>
            </w:pPr>
            <w:r w:rsidRPr="008D3E91">
              <w:rPr>
                <w:i/>
                <w:color w:val="000000" w:themeColor="text1"/>
              </w:rPr>
              <w:t>Адрес:</w:t>
            </w:r>
            <w:r w:rsidRPr="008D3E91">
              <w:rPr>
                <w:bCs/>
                <w:color w:val="000000" w:themeColor="text1"/>
              </w:rPr>
              <w:t xml:space="preserve"> </w:t>
            </w:r>
            <w:r w:rsidRPr="008D3E91">
              <w:rPr>
                <w:color w:val="000000" w:themeColor="text1"/>
              </w:rPr>
              <w:t>г. Боровск, ул. Некрасова, в районе д. 5</w:t>
            </w:r>
            <w:r w:rsidR="00F20061" w:rsidRPr="008D3E91">
              <w:rPr>
                <w:color w:val="000000" w:themeColor="text1"/>
              </w:rPr>
              <w:t>.</w:t>
            </w:r>
          </w:p>
        </w:tc>
      </w:tr>
      <w:tr w:rsidR="008D3E91" w:rsidRPr="008D3E91" w:rsidTr="002E107D">
        <w:trPr>
          <w:trHeight w:val="642"/>
        </w:trPr>
        <w:tc>
          <w:tcPr>
            <w:tcW w:w="2836" w:type="dxa"/>
            <w:vMerge/>
            <w:vAlign w:val="center"/>
          </w:tcPr>
          <w:p w:rsidR="00CF52ED" w:rsidRPr="008D3E91" w:rsidRDefault="00CF52ED" w:rsidP="002955B3">
            <w:pPr>
              <w:jc w:val="center"/>
              <w:rPr>
                <w:b/>
                <w:color w:val="000000" w:themeColor="text1"/>
              </w:rPr>
            </w:pPr>
          </w:p>
        </w:tc>
        <w:tc>
          <w:tcPr>
            <w:tcW w:w="7512" w:type="dxa"/>
            <w:vAlign w:val="center"/>
          </w:tcPr>
          <w:p w:rsidR="00CF52ED" w:rsidRPr="008D3E91" w:rsidRDefault="00CF52ED" w:rsidP="00CF52ED">
            <w:pPr>
              <w:rPr>
                <w:b/>
                <w:color w:val="000000" w:themeColor="text1"/>
              </w:rPr>
            </w:pPr>
            <w:r w:rsidRPr="008D3E91">
              <w:rPr>
                <w:b/>
                <w:color w:val="000000" w:themeColor="text1"/>
              </w:rPr>
              <w:t>Универсальная спортивная площадка</w:t>
            </w:r>
          </w:p>
          <w:p w:rsidR="00CF52ED" w:rsidRPr="008D3E91" w:rsidRDefault="00CF52ED" w:rsidP="00CF52ED">
            <w:pPr>
              <w:rPr>
                <w:b/>
                <w:color w:val="000000" w:themeColor="text1"/>
              </w:rPr>
            </w:pPr>
            <w:r w:rsidRPr="008D3E91">
              <w:rPr>
                <w:i/>
                <w:color w:val="000000" w:themeColor="text1"/>
              </w:rPr>
              <w:t>Адрес:</w:t>
            </w:r>
            <w:r w:rsidRPr="008D3E91">
              <w:rPr>
                <w:bCs/>
                <w:color w:val="000000" w:themeColor="text1"/>
              </w:rPr>
              <w:t xml:space="preserve"> </w:t>
            </w:r>
            <w:r w:rsidRPr="008D3E91">
              <w:rPr>
                <w:color w:val="000000" w:themeColor="text1"/>
              </w:rPr>
              <w:t>г. Боровск, ул. Коммунистическая, в районе д. 10</w:t>
            </w:r>
            <w:r w:rsidR="00F20061" w:rsidRPr="008D3E91">
              <w:rPr>
                <w:color w:val="000000" w:themeColor="text1"/>
              </w:rPr>
              <w:t>.</w:t>
            </w:r>
          </w:p>
        </w:tc>
      </w:tr>
    </w:tbl>
    <w:p w:rsidR="00A9042C" w:rsidRPr="008D3E91" w:rsidRDefault="00A9042C" w:rsidP="00A9042C">
      <w:pPr>
        <w:pStyle w:val="ae"/>
        <w:ind w:firstLine="708"/>
        <w:rPr>
          <w:color w:val="000000" w:themeColor="text1"/>
        </w:rPr>
      </w:pPr>
    </w:p>
    <w:bookmarkEnd w:id="145"/>
    <w:bookmarkEnd w:id="146"/>
    <w:bookmarkEnd w:id="147"/>
    <w:bookmarkEnd w:id="148"/>
    <w:bookmarkEnd w:id="149"/>
    <w:p w:rsidR="00A9042C" w:rsidRPr="008D3E91" w:rsidRDefault="00A9042C" w:rsidP="00643432">
      <w:pPr>
        <w:spacing w:line="276" w:lineRule="auto"/>
        <w:ind w:firstLine="720"/>
        <w:jc w:val="center"/>
        <w:rPr>
          <w:b/>
          <w:color w:val="000000" w:themeColor="text1"/>
          <w:sz w:val="26"/>
          <w:szCs w:val="26"/>
        </w:rPr>
      </w:pPr>
      <w:r w:rsidRPr="008D3E91">
        <w:rPr>
          <w:b/>
          <w:color w:val="000000" w:themeColor="text1"/>
          <w:sz w:val="26"/>
          <w:szCs w:val="26"/>
        </w:rPr>
        <w:t>Социально-бытовое обслуживание</w:t>
      </w:r>
    </w:p>
    <w:p w:rsidR="00A9042C" w:rsidRPr="008D3E91" w:rsidRDefault="00237BFE" w:rsidP="00E3131C">
      <w:pPr>
        <w:spacing w:line="276" w:lineRule="auto"/>
        <w:ind w:firstLine="567"/>
        <w:jc w:val="both"/>
        <w:rPr>
          <w:color w:val="000000" w:themeColor="text1"/>
          <w:sz w:val="26"/>
          <w:szCs w:val="26"/>
        </w:rPr>
      </w:pPr>
      <w:r w:rsidRPr="008D3E91">
        <w:rPr>
          <w:color w:val="000000" w:themeColor="text1"/>
          <w:sz w:val="26"/>
          <w:szCs w:val="26"/>
        </w:rPr>
        <w:t>Боровск</w:t>
      </w:r>
      <w:r w:rsidR="00A9042C" w:rsidRPr="008D3E91">
        <w:rPr>
          <w:color w:val="000000" w:themeColor="text1"/>
          <w:sz w:val="26"/>
          <w:szCs w:val="26"/>
        </w:rPr>
        <w:t xml:space="preserve"> </w:t>
      </w:r>
      <w:r w:rsidR="00643432" w:rsidRPr="008D3E91">
        <w:rPr>
          <w:color w:val="000000" w:themeColor="text1"/>
          <w:sz w:val="26"/>
          <w:szCs w:val="26"/>
        </w:rPr>
        <w:t>обладает сетью</w:t>
      </w:r>
      <w:r w:rsidR="00A9042C" w:rsidRPr="008D3E91">
        <w:rPr>
          <w:color w:val="000000" w:themeColor="text1"/>
          <w:sz w:val="26"/>
          <w:szCs w:val="26"/>
        </w:rPr>
        <w:t xml:space="preserve"> организаций, предоставляющих бытовые услуги: бани, парикмахерские, салоны красоты, ателье, рестораны, кафе, бытовой прокат и прочее.</w:t>
      </w:r>
    </w:p>
    <w:p w:rsidR="00191E77" w:rsidRPr="008D3E91" w:rsidRDefault="00191E77" w:rsidP="00191E77">
      <w:pPr>
        <w:spacing w:line="276" w:lineRule="auto"/>
        <w:jc w:val="right"/>
        <w:rPr>
          <w:i/>
          <w:color w:val="000000" w:themeColor="text1"/>
        </w:rPr>
      </w:pPr>
      <w:r w:rsidRPr="008D3E91">
        <w:rPr>
          <w:i/>
          <w:color w:val="000000" w:themeColor="text1"/>
        </w:rPr>
        <w:t>Таблица 19</w:t>
      </w: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6"/>
        <w:gridCol w:w="7512"/>
      </w:tblGrid>
      <w:tr w:rsidR="008D3E91" w:rsidRPr="008D3E91" w:rsidTr="002E107D">
        <w:trPr>
          <w:trHeight w:val="223"/>
        </w:trPr>
        <w:tc>
          <w:tcPr>
            <w:tcW w:w="2836" w:type="dxa"/>
            <w:vAlign w:val="center"/>
          </w:tcPr>
          <w:p w:rsidR="00C012A6" w:rsidRPr="008D3E91" w:rsidRDefault="00C012A6" w:rsidP="002E107D">
            <w:pPr>
              <w:spacing w:line="276" w:lineRule="auto"/>
              <w:jc w:val="center"/>
              <w:rPr>
                <w:b/>
                <w:color w:val="000000" w:themeColor="text1"/>
              </w:rPr>
            </w:pPr>
            <w:r w:rsidRPr="008D3E91">
              <w:rPr>
                <w:b/>
                <w:color w:val="000000" w:themeColor="text1"/>
              </w:rPr>
              <w:t>Вид</w:t>
            </w:r>
          </w:p>
        </w:tc>
        <w:tc>
          <w:tcPr>
            <w:tcW w:w="7512" w:type="dxa"/>
            <w:vAlign w:val="center"/>
          </w:tcPr>
          <w:p w:rsidR="00C012A6" w:rsidRPr="008D3E91" w:rsidRDefault="00C012A6" w:rsidP="002E107D">
            <w:pPr>
              <w:spacing w:line="276" w:lineRule="auto"/>
              <w:jc w:val="center"/>
              <w:rPr>
                <w:b/>
                <w:color w:val="000000" w:themeColor="text1"/>
              </w:rPr>
            </w:pPr>
            <w:r w:rsidRPr="008D3E91">
              <w:rPr>
                <w:b/>
                <w:color w:val="000000" w:themeColor="text1"/>
              </w:rPr>
              <w:t xml:space="preserve">Объекты </w:t>
            </w:r>
          </w:p>
        </w:tc>
      </w:tr>
      <w:tr w:rsidR="008D3E91" w:rsidRPr="008D3E91" w:rsidTr="00C012A6">
        <w:trPr>
          <w:trHeight w:val="497"/>
        </w:trPr>
        <w:tc>
          <w:tcPr>
            <w:tcW w:w="2836" w:type="dxa"/>
            <w:vMerge w:val="restart"/>
            <w:vAlign w:val="center"/>
          </w:tcPr>
          <w:p w:rsidR="00C012A6" w:rsidRPr="008D3E91" w:rsidRDefault="00C012A6" w:rsidP="002E107D">
            <w:pPr>
              <w:jc w:val="center"/>
              <w:rPr>
                <w:b/>
                <w:color w:val="000000" w:themeColor="text1"/>
              </w:rPr>
            </w:pPr>
            <w:r w:rsidRPr="008D3E91">
              <w:rPr>
                <w:b/>
                <w:color w:val="000000" w:themeColor="text1"/>
              </w:rPr>
              <w:t>Комплексные, полустационарные и нестационарные организации социального обслуживания</w:t>
            </w:r>
          </w:p>
        </w:tc>
        <w:tc>
          <w:tcPr>
            <w:tcW w:w="7512" w:type="dxa"/>
            <w:vAlign w:val="center"/>
          </w:tcPr>
          <w:p w:rsidR="00C012A6" w:rsidRPr="008D3E91" w:rsidRDefault="00C012A6" w:rsidP="002E107D">
            <w:pPr>
              <w:rPr>
                <w:b/>
                <w:color w:val="000000" w:themeColor="text1"/>
              </w:rPr>
            </w:pPr>
            <w:r w:rsidRPr="008D3E91">
              <w:rPr>
                <w:b/>
                <w:color w:val="000000" w:themeColor="text1"/>
              </w:rPr>
              <w:t>Боровский центр социального обслуживания граждан пожилого возраста и инвалидов</w:t>
            </w:r>
          </w:p>
          <w:p w:rsidR="00C012A6" w:rsidRPr="008D3E91" w:rsidRDefault="00C012A6" w:rsidP="002E107D">
            <w:pPr>
              <w:rPr>
                <w:b/>
                <w:color w:val="000000" w:themeColor="text1"/>
              </w:rPr>
            </w:pPr>
            <w:r w:rsidRPr="008D3E91">
              <w:rPr>
                <w:i/>
                <w:color w:val="000000" w:themeColor="text1"/>
              </w:rPr>
              <w:t xml:space="preserve">Адрес: </w:t>
            </w:r>
            <w:r w:rsidRPr="008D3E91">
              <w:rPr>
                <w:color w:val="000000" w:themeColor="text1"/>
              </w:rPr>
              <w:t>г. Боровск, ул. Ленина, 22</w:t>
            </w:r>
            <w:r w:rsidR="00971638" w:rsidRPr="008D3E91">
              <w:rPr>
                <w:color w:val="000000" w:themeColor="text1"/>
              </w:rPr>
              <w:t>.</w:t>
            </w:r>
          </w:p>
        </w:tc>
      </w:tr>
      <w:tr w:rsidR="008D3E91" w:rsidRPr="008D3E91" w:rsidTr="00C012A6">
        <w:trPr>
          <w:trHeight w:val="508"/>
        </w:trPr>
        <w:tc>
          <w:tcPr>
            <w:tcW w:w="2836" w:type="dxa"/>
            <w:vMerge/>
            <w:vAlign w:val="center"/>
          </w:tcPr>
          <w:p w:rsidR="00C012A6" w:rsidRPr="008D3E91" w:rsidRDefault="00C012A6" w:rsidP="002E107D">
            <w:pPr>
              <w:jc w:val="center"/>
              <w:rPr>
                <w:b/>
                <w:color w:val="000000" w:themeColor="text1"/>
              </w:rPr>
            </w:pPr>
          </w:p>
        </w:tc>
        <w:tc>
          <w:tcPr>
            <w:tcW w:w="7512" w:type="dxa"/>
            <w:vAlign w:val="center"/>
          </w:tcPr>
          <w:p w:rsidR="00C012A6" w:rsidRPr="008D3E91" w:rsidRDefault="00C012A6" w:rsidP="002E107D">
            <w:pPr>
              <w:rPr>
                <w:b/>
                <w:color w:val="000000" w:themeColor="text1"/>
              </w:rPr>
            </w:pPr>
            <w:r w:rsidRPr="008D3E91">
              <w:rPr>
                <w:b/>
                <w:color w:val="000000" w:themeColor="text1"/>
              </w:rPr>
              <w:t>Боровский центр социальной помощи семье и детям «Гармония»</w:t>
            </w:r>
          </w:p>
          <w:p w:rsidR="00C012A6" w:rsidRPr="008D3E91" w:rsidRDefault="00C012A6" w:rsidP="002E107D">
            <w:pPr>
              <w:rPr>
                <w:color w:val="000000" w:themeColor="text1"/>
              </w:rPr>
            </w:pPr>
            <w:r w:rsidRPr="008D3E91">
              <w:rPr>
                <w:i/>
                <w:color w:val="000000" w:themeColor="text1"/>
              </w:rPr>
              <w:t xml:space="preserve">Адрес: </w:t>
            </w:r>
            <w:r w:rsidRPr="008D3E91">
              <w:rPr>
                <w:color w:val="000000" w:themeColor="text1"/>
              </w:rPr>
              <w:t>г. Боровск, ул. Советская, д. 6</w:t>
            </w:r>
            <w:r w:rsidR="00971638" w:rsidRPr="008D3E91">
              <w:rPr>
                <w:color w:val="000000" w:themeColor="text1"/>
              </w:rPr>
              <w:t>.</w:t>
            </w:r>
          </w:p>
        </w:tc>
      </w:tr>
      <w:tr w:rsidR="008D3E91" w:rsidRPr="008D3E91" w:rsidTr="00C012A6">
        <w:trPr>
          <w:trHeight w:val="648"/>
        </w:trPr>
        <w:tc>
          <w:tcPr>
            <w:tcW w:w="2836" w:type="dxa"/>
            <w:vAlign w:val="center"/>
          </w:tcPr>
          <w:p w:rsidR="00C012A6" w:rsidRPr="00B532E6" w:rsidRDefault="00C012A6" w:rsidP="002E107D">
            <w:pPr>
              <w:jc w:val="center"/>
              <w:rPr>
                <w:b/>
                <w:color w:val="000000" w:themeColor="text1"/>
              </w:rPr>
            </w:pPr>
            <w:r w:rsidRPr="00B532E6">
              <w:rPr>
                <w:b/>
                <w:color w:val="000000" w:themeColor="text1"/>
              </w:rPr>
              <w:t>Организации по надзору в сфере защиты прав потребителей и благополучия человека</w:t>
            </w:r>
          </w:p>
        </w:tc>
        <w:tc>
          <w:tcPr>
            <w:tcW w:w="7512" w:type="dxa"/>
            <w:vAlign w:val="center"/>
          </w:tcPr>
          <w:p w:rsidR="00C012A6" w:rsidRPr="008D3E91" w:rsidRDefault="00C012A6" w:rsidP="00C012A6">
            <w:pPr>
              <w:rPr>
                <w:b/>
                <w:color w:val="000000" w:themeColor="text1"/>
              </w:rPr>
            </w:pPr>
            <w:r w:rsidRPr="008D3E91">
              <w:rPr>
                <w:b/>
                <w:color w:val="000000" w:themeColor="text1"/>
              </w:rPr>
              <w:t>Станция по борьбе с болезнями животных</w:t>
            </w:r>
          </w:p>
          <w:p w:rsidR="00C012A6" w:rsidRPr="008D3E91" w:rsidRDefault="00C012A6" w:rsidP="00C012A6">
            <w:pPr>
              <w:rPr>
                <w:rFonts w:eastAsia="Times New Roman"/>
                <w:color w:val="000000" w:themeColor="text1"/>
              </w:rPr>
            </w:pPr>
            <w:r w:rsidRPr="008D3E91">
              <w:rPr>
                <w:i/>
                <w:color w:val="000000" w:themeColor="text1"/>
              </w:rPr>
              <w:t>Адрес:</w:t>
            </w:r>
            <w:r w:rsidRPr="008D3E91">
              <w:rPr>
                <w:rFonts w:eastAsia="Times New Roman"/>
                <w:color w:val="000000" w:themeColor="text1"/>
              </w:rPr>
              <w:t xml:space="preserve"> </w:t>
            </w:r>
            <w:r w:rsidRPr="008D3E91">
              <w:rPr>
                <w:color w:val="000000" w:themeColor="text1"/>
              </w:rPr>
              <w:t>г. Боровск, ул. Берникова, д. 85</w:t>
            </w:r>
            <w:r w:rsidR="00971638" w:rsidRPr="008D3E91">
              <w:rPr>
                <w:color w:val="000000" w:themeColor="text1"/>
              </w:rPr>
              <w:t>.</w:t>
            </w:r>
          </w:p>
        </w:tc>
      </w:tr>
      <w:tr w:rsidR="008D3E91" w:rsidRPr="008D3E91" w:rsidTr="00C012A6">
        <w:trPr>
          <w:trHeight w:val="648"/>
        </w:trPr>
        <w:tc>
          <w:tcPr>
            <w:tcW w:w="2836" w:type="dxa"/>
            <w:vMerge w:val="restart"/>
            <w:vAlign w:val="center"/>
          </w:tcPr>
          <w:p w:rsidR="00C012A6" w:rsidRPr="008D3E91" w:rsidRDefault="00C012A6" w:rsidP="002812AD">
            <w:pPr>
              <w:jc w:val="center"/>
              <w:rPr>
                <w:b/>
                <w:color w:val="000000" w:themeColor="text1"/>
              </w:rPr>
            </w:pPr>
            <w:r w:rsidRPr="008D3E91">
              <w:rPr>
                <w:b/>
                <w:color w:val="000000" w:themeColor="text1"/>
              </w:rPr>
              <w:t xml:space="preserve">Административное </w:t>
            </w:r>
            <w:r w:rsidR="002812AD" w:rsidRPr="008D3E91">
              <w:rPr>
                <w:b/>
                <w:color w:val="000000" w:themeColor="text1"/>
              </w:rPr>
              <w:t>объекты</w:t>
            </w:r>
          </w:p>
        </w:tc>
        <w:tc>
          <w:tcPr>
            <w:tcW w:w="7512" w:type="dxa"/>
            <w:vAlign w:val="center"/>
          </w:tcPr>
          <w:p w:rsidR="00C012A6" w:rsidRPr="008D3E91" w:rsidRDefault="00C012A6" w:rsidP="00C012A6">
            <w:pPr>
              <w:rPr>
                <w:b/>
                <w:color w:val="000000" w:themeColor="text1"/>
              </w:rPr>
            </w:pPr>
            <w:r w:rsidRPr="008D3E91">
              <w:rPr>
                <w:b/>
                <w:color w:val="000000" w:themeColor="text1"/>
              </w:rPr>
              <w:t>Администрация Боровского района</w:t>
            </w:r>
          </w:p>
          <w:p w:rsidR="00C012A6" w:rsidRPr="008D3E91" w:rsidRDefault="00C012A6" w:rsidP="00C012A6">
            <w:pPr>
              <w:rPr>
                <w:b/>
                <w:color w:val="000000" w:themeColor="text1"/>
              </w:rPr>
            </w:pPr>
            <w:r w:rsidRPr="008D3E91">
              <w:rPr>
                <w:i/>
                <w:color w:val="000000" w:themeColor="text1"/>
              </w:rPr>
              <w:t>Адрес:</w:t>
            </w:r>
            <w:r w:rsidRPr="008D3E91">
              <w:rPr>
                <w:rFonts w:eastAsia="Times New Roman"/>
                <w:color w:val="000000" w:themeColor="text1"/>
              </w:rPr>
              <w:t xml:space="preserve"> </w:t>
            </w:r>
            <w:r w:rsidRPr="008D3E91">
              <w:rPr>
                <w:color w:val="000000" w:themeColor="text1"/>
              </w:rPr>
              <w:t>г. Боровск, ул. Советская, 4</w:t>
            </w:r>
            <w:r w:rsidR="00971638" w:rsidRPr="008D3E91">
              <w:rPr>
                <w:color w:val="000000" w:themeColor="text1"/>
              </w:rPr>
              <w:t>.</w:t>
            </w:r>
          </w:p>
        </w:tc>
      </w:tr>
      <w:tr w:rsidR="008D3E91" w:rsidRPr="008D3E91" w:rsidTr="00C012A6">
        <w:trPr>
          <w:trHeight w:val="648"/>
        </w:trPr>
        <w:tc>
          <w:tcPr>
            <w:tcW w:w="2836" w:type="dxa"/>
            <w:vMerge/>
            <w:vAlign w:val="center"/>
          </w:tcPr>
          <w:p w:rsidR="00C012A6" w:rsidRPr="008D3E91" w:rsidRDefault="00C012A6" w:rsidP="002E107D">
            <w:pPr>
              <w:jc w:val="center"/>
              <w:rPr>
                <w:b/>
                <w:color w:val="000000" w:themeColor="text1"/>
              </w:rPr>
            </w:pPr>
          </w:p>
        </w:tc>
        <w:tc>
          <w:tcPr>
            <w:tcW w:w="7512" w:type="dxa"/>
            <w:vAlign w:val="center"/>
          </w:tcPr>
          <w:p w:rsidR="00C012A6" w:rsidRPr="008D3E91" w:rsidRDefault="00C012A6" w:rsidP="00C012A6">
            <w:pPr>
              <w:rPr>
                <w:b/>
                <w:color w:val="000000" w:themeColor="text1"/>
              </w:rPr>
            </w:pPr>
            <w:r w:rsidRPr="008D3E91">
              <w:rPr>
                <w:b/>
                <w:color w:val="000000" w:themeColor="text1"/>
              </w:rPr>
              <w:t>Администрация города Боровск</w:t>
            </w:r>
          </w:p>
          <w:p w:rsidR="00C012A6" w:rsidRPr="008D3E91" w:rsidRDefault="00C012A6" w:rsidP="00C012A6">
            <w:pPr>
              <w:rPr>
                <w:b/>
                <w:color w:val="000000" w:themeColor="text1"/>
              </w:rPr>
            </w:pPr>
            <w:r w:rsidRPr="008D3E91">
              <w:rPr>
                <w:i/>
                <w:color w:val="000000" w:themeColor="text1"/>
              </w:rPr>
              <w:t>Адрес:</w:t>
            </w:r>
            <w:r w:rsidRPr="008D3E91">
              <w:rPr>
                <w:rFonts w:eastAsia="Times New Roman"/>
                <w:color w:val="000000" w:themeColor="text1"/>
              </w:rPr>
              <w:t xml:space="preserve"> </w:t>
            </w:r>
            <w:r w:rsidRPr="008D3E91">
              <w:rPr>
                <w:color w:val="000000" w:themeColor="text1"/>
              </w:rPr>
              <w:t>г. Боровск, ул. Советская, 5</w:t>
            </w:r>
            <w:r w:rsidR="00971638" w:rsidRPr="008D3E91">
              <w:rPr>
                <w:color w:val="000000" w:themeColor="text1"/>
              </w:rPr>
              <w:t>.</w:t>
            </w:r>
          </w:p>
        </w:tc>
      </w:tr>
      <w:tr w:rsidR="008D3E91" w:rsidRPr="008D3E91" w:rsidTr="00C012A6">
        <w:trPr>
          <w:trHeight w:val="648"/>
        </w:trPr>
        <w:tc>
          <w:tcPr>
            <w:tcW w:w="2836" w:type="dxa"/>
            <w:vAlign w:val="center"/>
          </w:tcPr>
          <w:p w:rsidR="00C012A6" w:rsidRPr="008D3E91" w:rsidRDefault="00C012A6" w:rsidP="002E107D">
            <w:pPr>
              <w:jc w:val="center"/>
              <w:rPr>
                <w:b/>
                <w:color w:val="000000" w:themeColor="text1"/>
              </w:rPr>
            </w:pPr>
            <w:r w:rsidRPr="008D3E91">
              <w:rPr>
                <w:b/>
                <w:color w:val="000000" w:themeColor="text1"/>
              </w:rPr>
              <w:t>Объекты проведения гражданских обрядов</w:t>
            </w:r>
          </w:p>
        </w:tc>
        <w:tc>
          <w:tcPr>
            <w:tcW w:w="7512" w:type="dxa"/>
            <w:vAlign w:val="center"/>
          </w:tcPr>
          <w:p w:rsidR="00C012A6" w:rsidRPr="008D3E91" w:rsidRDefault="00C012A6" w:rsidP="00C012A6">
            <w:pPr>
              <w:rPr>
                <w:b/>
                <w:color w:val="000000" w:themeColor="text1"/>
              </w:rPr>
            </w:pPr>
            <w:r w:rsidRPr="008D3E91">
              <w:rPr>
                <w:b/>
                <w:color w:val="000000" w:themeColor="text1"/>
              </w:rPr>
              <w:t>Отдел записи актов гражданского состояния (ЗАГС)</w:t>
            </w:r>
          </w:p>
          <w:p w:rsidR="00C012A6" w:rsidRPr="008D3E91" w:rsidRDefault="00C012A6" w:rsidP="00C012A6">
            <w:pPr>
              <w:rPr>
                <w:b/>
                <w:color w:val="000000" w:themeColor="text1"/>
              </w:rPr>
            </w:pPr>
            <w:r w:rsidRPr="008D3E91">
              <w:rPr>
                <w:i/>
                <w:color w:val="000000" w:themeColor="text1"/>
              </w:rPr>
              <w:t>Адрес:</w:t>
            </w:r>
            <w:r w:rsidRPr="008D3E91">
              <w:rPr>
                <w:rFonts w:eastAsia="Times New Roman"/>
                <w:color w:val="000000" w:themeColor="text1"/>
              </w:rPr>
              <w:t xml:space="preserve"> </w:t>
            </w:r>
            <w:r w:rsidRPr="008D3E91">
              <w:rPr>
                <w:color w:val="000000" w:themeColor="text1"/>
              </w:rPr>
              <w:t>г. Боровск, ул. Советская, 5</w:t>
            </w:r>
            <w:r w:rsidR="00971638" w:rsidRPr="008D3E91">
              <w:rPr>
                <w:color w:val="000000" w:themeColor="text1"/>
              </w:rPr>
              <w:t>.</w:t>
            </w:r>
          </w:p>
        </w:tc>
      </w:tr>
      <w:tr w:rsidR="008D3E91" w:rsidRPr="008D3E91" w:rsidTr="00C012A6">
        <w:trPr>
          <w:trHeight w:val="648"/>
        </w:trPr>
        <w:tc>
          <w:tcPr>
            <w:tcW w:w="2836" w:type="dxa"/>
            <w:vMerge w:val="restart"/>
            <w:vAlign w:val="center"/>
          </w:tcPr>
          <w:p w:rsidR="00191E77" w:rsidRPr="008D3E91" w:rsidRDefault="00191E77" w:rsidP="002E107D">
            <w:pPr>
              <w:jc w:val="center"/>
              <w:rPr>
                <w:b/>
                <w:color w:val="000000" w:themeColor="text1"/>
              </w:rPr>
            </w:pPr>
            <w:r w:rsidRPr="008D3E91">
              <w:rPr>
                <w:b/>
                <w:color w:val="000000" w:themeColor="text1"/>
              </w:rPr>
              <w:t>Объекты по предоставлению населению правовых, финансовых, консультационных и иных подобных услуг</w:t>
            </w:r>
          </w:p>
        </w:tc>
        <w:tc>
          <w:tcPr>
            <w:tcW w:w="7512" w:type="dxa"/>
            <w:vAlign w:val="center"/>
          </w:tcPr>
          <w:p w:rsidR="00191E77" w:rsidRPr="008D3E91" w:rsidRDefault="00191E77" w:rsidP="00C012A6">
            <w:pPr>
              <w:rPr>
                <w:b/>
                <w:color w:val="000000" w:themeColor="text1"/>
              </w:rPr>
            </w:pPr>
            <w:r w:rsidRPr="008D3E91">
              <w:rPr>
                <w:b/>
                <w:color w:val="000000" w:themeColor="text1"/>
              </w:rPr>
              <w:t>Центр занятости населения</w:t>
            </w:r>
          </w:p>
          <w:p w:rsidR="00191E77" w:rsidRPr="008D3E91" w:rsidRDefault="00191E77" w:rsidP="00C012A6">
            <w:pPr>
              <w:rPr>
                <w:b/>
                <w:color w:val="000000" w:themeColor="text1"/>
              </w:rPr>
            </w:pPr>
            <w:r w:rsidRPr="008D3E91">
              <w:rPr>
                <w:i/>
                <w:color w:val="000000" w:themeColor="text1"/>
              </w:rPr>
              <w:t>Адрес:</w:t>
            </w:r>
            <w:r w:rsidRPr="008D3E91">
              <w:rPr>
                <w:rFonts w:eastAsia="Times New Roman"/>
                <w:color w:val="000000" w:themeColor="text1"/>
              </w:rPr>
              <w:t xml:space="preserve"> </w:t>
            </w:r>
            <w:r w:rsidRPr="008D3E91">
              <w:rPr>
                <w:color w:val="000000" w:themeColor="text1"/>
              </w:rPr>
              <w:t>г. Боровск, ул. Ленина, 74А</w:t>
            </w:r>
            <w:r w:rsidR="00971638" w:rsidRPr="008D3E91">
              <w:rPr>
                <w:color w:val="000000" w:themeColor="text1"/>
              </w:rPr>
              <w:t>.</w:t>
            </w:r>
          </w:p>
        </w:tc>
      </w:tr>
      <w:tr w:rsidR="008D3E91" w:rsidRPr="008D3E91" w:rsidTr="00C012A6">
        <w:trPr>
          <w:trHeight w:val="648"/>
        </w:trPr>
        <w:tc>
          <w:tcPr>
            <w:tcW w:w="2836" w:type="dxa"/>
            <w:vMerge/>
            <w:vAlign w:val="center"/>
          </w:tcPr>
          <w:p w:rsidR="00191E77" w:rsidRPr="008D3E91" w:rsidRDefault="00191E77" w:rsidP="002E107D">
            <w:pPr>
              <w:jc w:val="center"/>
              <w:rPr>
                <w:b/>
                <w:color w:val="000000" w:themeColor="text1"/>
              </w:rPr>
            </w:pPr>
          </w:p>
        </w:tc>
        <w:tc>
          <w:tcPr>
            <w:tcW w:w="7512" w:type="dxa"/>
            <w:vAlign w:val="center"/>
          </w:tcPr>
          <w:p w:rsidR="00191E77" w:rsidRPr="008D3E91" w:rsidRDefault="00191E77" w:rsidP="00C012A6">
            <w:pPr>
              <w:rPr>
                <w:b/>
                <w:color w:val="000000" w:themeColor="text1"/>
              </w:rPr>
            </w:pPr>
            <w:r w:rsidRPr="008D3E91">
              <w:rPr>
                <w:b/>
                <w:color w:val="000000" w:themeColor="text1"/>
              </w:rPr>
              <w:t>МФЦ "Мои документы"</w:t>
            </w:r>
          </w:p>
          <w:p w:rsidR="00191E77" w:rsidRPr="008D3E91" w:rsidRDefault="00191E77" w:rsidP="00C012A6">
            <w:pPr>
              <w:rPr>
                <w:b/>
                <w:color w:val="000000" w:themeColor="text1"/>
              </w:rPr>
            </w:pPr>
            <w:r w:rsidRPr="008D3E91">
              <w:rPr>
                <w:i/>
                <w:color w:val="000000" w:themeColor="text1"/>
              </w:rPr>
              <w:t>Адрес:</w:t>
            </w:r>
            <w:r w:rsidRPr="008D3E91">
              <w:rPr>
                <w:rFonts w:eastAsia="Times New Roman"/>
                <w:color w:val="000000" w:themeColor="text1"/>
              </w:rPr>
              <w:t xml:space="preserve"> </w:t>
            </w:r>
            <w:r w:rsidRPr="008D3E91">
              <w:rPr>
                <w:color w:val="000000" w:themeColor="text1"/>
              </w:rPr>
              <w:t>г. Боровск, ул. Володарского, 56</w:t>
            </w:r>
            <w:r w:rsidR="00971638" w:rsidRPr="008D3E91">
              <w:rPr>
                <w:color w:val="000000" w:themeColor="text1"/>
              </w:rPr>
              <w:t>.</w:t>
            </w:r>
          </w:p>
        </w:tc>
      </w:tr>
      <w:tr w:rsidR="008D3E91" w:rsidRPr="008D3E91" w:rsidTr="00191E77">
        <w:trPr>
          <w:trHeight w:val="648"/>
        </w:trPr>
        <w:tc>
          <w:tcPr>
            <w:tcW w:w="2836" w:type="dxa"/>
            <w:vMerge/>
            <w:vAlign w:val="center"/>
          </w:tcPr>
          <w:p w:rsidR="00191E77" w:rsidRPr="008D3E91" w:rsidRDefault="00191E77" w:rsidP="002E107D">
            <w:pPr>
              <w:jc w:val="center"/>
              <w:rPr>
                <w:b/>
                <w:color w:val="000000" w:themeColor="text1"/>
              </w:rPr>
            </w:pPr>
          </w:p>
        </w:tc>
        <w:tc>
          <w:tcPr>
            <w:tcW w:w="7512" w:type="dxa"/>
            <w:vAlign w:val="center"/>
          </w:tcPr>
          <w:p w:rsidR="00191E77" w:rsidRPr="008D3E91" w:rsidRDefault="00191E77" w:rsidP="00C012A6">
            <w:pPr>
              <w:rPr>
                <w:b/>
                <w:color w:val="000000" w:themeColor="text1"/>
              </w:rPr>
            </w:pPr>
            <w:r w:rsidRPr="008D3E91">
              <w:rPr>
                <w:b/>
                <w:color w:val="000000" w:themeColor="text1"/>
              </w:rPr>
              <w:t>Районный суд</w:t>
            </w:r>
          </w:p>
          <w:p w:rsidR="00191E77" w:rsidRPr="008D3E91" w:rsidRDefault="00191E77" w:rsidP="00C012A6">
            <w:pPr>
              <w:rPr>
                <w:b/>
                <w:color w:val="000000" w:themeColor="text1"/>
              </w:rPr>
            </w:pPr>
            <w:r w:rsidRPr="008D3E91">
              <w:rPr>
                <w:i/>
                <w:color w:val="000000" w:themeColor="text1"/>
              </w:rPr>
              <w:t>Адрес:</w:t>
            </w:r>
            <w:r w:rsidRPr="008D3E91">
              <w:rPr>
                <w:rFonts w:eastAsia="Times New Roman"/>
                <w:color w:val="000000" w:themeColor="text1"/>
              </w:rPr>
              <w:t xml:space="preserve"> </w:t>
            </w:r>
            <w:r w:rsidRPr="008D3E91">
              <w:rPr>
                <w:color w:val="000000" w:themeColor="text1"/>
              </w:rPr>
              <w:t>г. Боровск, ул. Советская, д. 8</w:t>
            </w:r>
            <w:r w:rsidR="00971638" w:rsidRPr="008D3E91">
              <w:rPr>
                <w:color w:val="000000" w:themeColor="text1"/>
              </w:rPr>
              <w:t>.</w:t>
            </w:r>
          </w:p>
        </w:tc>
      </w:tr>
      <w:tr w:rsidR="008D3E91" w:rsidRPr="008D3E91" w:rsidTr="00191E77">
        <w:trPr>
          <w:trHeight w:val="648"/>
        </w:trPr>
        <w:tc>
          <w:tcPr>
            <w:tcW w:w="2836" w:type="dxa"/>
            <w:vMerge w:val="restart"/>
            <w:vAlign w:val="center"/>
          </w:tcPr>
          <w:p w:rsidR="00191E77" w:rsidRPr="008D3E91" w:rsidRDefault="00191E77" w:rsidP="002E107D">
            <w:pPr>
              <w:jc w:val="center"/>
              <w:rPr>
                <w:b/>
                <w:color w:val="000000" w:themeColor="text1"/>
              </w:rPr>
            </w:pPr>
            <w:r w:rsidRPr="008D3E91">
              <w:rPr>
                <w:b/>
                <w:color w:val="000000" w:themeColor="text1"/>
              </w:rPr>
              <w:t>Прочие объекты обслуживания</w:t>
            </w:r>
          </w:p>
        </w:tc>
        <w:tc>
          <w:tcPr>
            <w:tcW w:w="7512" w:type="dxa"/>
            <w:vAlign w:val="center"/>
          </w:tcPr>
          <w:p w:rsidR="00191E77" w:rsidRPr="008D3E91" w:rsidRDefault="00191E77" w:rsidP="00C012A6">
            <w:pPr>
              <w:rPr>
                <w:b/>
                <w:color w:val="000000" w:themeColor="text1"/>
              </w:rPr>
            </w:pPr>
            <w:r w:rsidRPr="008D3E91">
              <w:rPr>
                <w:b/>
                <w:color w:val="000000" w:themeColor="text1"/>
              </w:rPr>
              <w:t>Городская баня</w:t>
            </w:r>
          </w:p>
          <w:p w:rsidR="00191E77" w:rsidRPr="008D3E91" w:rsidRDefault="00191E77" w:rsidP="00C012A6">
            <w:pPr>
              <w:rPr>
                <w:b/>
                <w:color w:val="000000" w:themeColor="text1"/>
              </w:rPr>
            </w:pPr>
            <w:r w:rsidRPr="008D3E91">
              <w:rPr>
                <w:i/>
                <w:color w:val="000000" w:themeColor="text1"/>
              </w:rPr>
              <w:t>Адрес:</w:t>
            </w:r>
            <w:r w:rsidRPr="008D3E91">
              <w:rPr>
                <w:rFonts w:eastAsia="Times New Roman"/>
                <w:color w:val="000000" w:themeColor="text1"/>
              </w:rPr>
              <w:t xml:space="preserve"> </w:t>
            </w:r>
            <w:r w:rsidRPr="008D3E91">
              <w:rPr>
                <w:color w:val="000000" w:themeColor="text1"/>
              </w:rPr>
              <w:t>г. Боровск, ул. Женщин Работниц, д. 5</w:t>
            </w:r>
            <w:r w:rsidR="00971638" w:rsidRPr="008D3E91">
              <w:rPr>
                <w:color w:val="000000" w:themeColor="text1"/>
              </w:rPr>
              <w:t>.</w:t>
            </w:r>
          </w:p>
        </w:tc>
      </w:tr>
      <w:tr w:rsidR="008D3E91" w:rsidRPr="008D3E91" w:rsidTr="00191E77">
        <w:trPr>
          <w:trHeight w:val="648"/>
        </w:trPr>
        <w:tc>
          <w:tcPr>
            <w:tcW w:w="2836" w:type="dxa"/>
            <w:vMerge/>
            <w:vAlign w:val="center"/>
          </w:tcPr>
          <w:p w:rsidR="00191E77" w:rsidRPr="008D3E91" w:rsidRDefault="00191E77" w:rsidP="002E107D">
            <w:pPr>
              <w:jc w:val="center"/>
              <w:rPr>
                <w:b/>
                <w:color w:val="000000" w:themeColor="text1"/>
              </w:rPr>
            </w:pPr>
          </w:p>
        </w:tc>
        <w:tc>
          <w:tcPr>
            <w:tcW w:w="7512" w:type="dxa"/>
            <w:vAlign w:val="center"/>
          </w:tcPr>
          <w:p w:rsidR="00191E77" w:rsidRPr="008D3E91" w:rsidRDefault="00191E77" w:rsidP="00C012A6">
            <w:pPr>
              <w:rPr>
                <w:b/>
                <w:color w:val="000000" w:themeColor="text1"/>
              </w:rPr>
            </w:pPr>
            <w:r w:rsidRPr="008D3E91">
              <w:rPr>
                <w:b/>
                <w:color w:val="000000" w:themeColor="text1"/>
              </w:rPr>
              <w:t>Ветеринарная клиника</w:t>
            </w:r>
          </w:p>
          <w:p w:rsidR="00191E77" w:rsidRPr="008D3E91" w:rsidRDefault="00191E77" w:rsidP="00C012A6">
            <w:pPr>
              <w:rPr>
                <w:b/>
                <w:color w:val="000000" w:themeColor="text1"/>
              </w:rPr>
            </w:pPr>
            <w:r w:rsidRPr="008D3E91">
              <w:rPr>
                <w:i/>
                <w:color w:val="000000" w:themeColor="text1"/>
              </w:rPr>
              <w:t>Адрес:</w:t>
            </w:r>
            <w:r w:rsidRPr="008D3E91">
              <w:rPr>
                <w:rFonts w:eastAsia="Times New Roman"/>
                <w:color w:val="000000" w:themeColor="text1"/>
              </w:rPr>
              <w:t xml:space="preserve"> </w:t>
            </w:r>
            <w:r w:rsidRPr="008D3E91">
              <w:rPr>
                <w:color w:val="000000" w:themeColor="text1"/>
              </w:rPr>
              <w:t>г. Боровск, ул. Циолковского, 5А</w:t>
            </w:r>
            <w:r w:rsidR="00971638" w:rsidRPr="008D3E91">
              <w:rPr>
                <w:color w:val="000000" w:themeColor="text1"/>
              </w:rPr>
              <w:t>.</w:t>
            </w:r>
          </w:p>
        </w:tc>
      </w:tr>
    </w:tbl>
    <w:p w:rsidR="002808D2" w:rsidRPr="008D3E91" w:rsidRDefault="002808D2" w:rsidP="00E3131C">
      <w:pPr>
        <w:spacing w:line="276" w:lineRule="auto"/>
        <w:ind w:firstLine="567"/>
        <w:jc w:val="both"/>
        <w:rPr>
          <w:color w:val="000000" w:themeColor="text1"/>
          <w:sz w:val="26"/>
          <w:szCs w:val="26"/>
        </w:rPr>
      </w:pPr>
    </w:p>
    <w:p w:rsidR="00191E77" w:rsidRPr="008D3E91" w:rsidRDefault="00191E77" w:rsidP="00E3131C">
      <w:pPr>
        <w:spacing w:line="276" w:lineRule="auto"/>
        <w:ind w:firstLine="567"/>
        <w:jc w:val="both"/>
        <w:rPr>
          <w:color w:val="000000" w:themeColor="text1"/>
          <w:sz w:val="26"/>
          <w:szCs w:val="26"/>
        </w:rPr>
      </w:pPr>
      <w:r w:rsidRPr="008D3E91">
        <w:rPr>
          <w:color w:val="000000" w:themeColor="text1"/>
          <w:sz w:val="26"/>
          <w:szCs w:val="26"/>
        </w:rPr>
        <w:t>На территории города действуют:</w:t>
      </w:r>
    </w:p>
    <w:p w:rsidR="00191E77" w:rsidRPr="008D3E91" w:rsidRDefault="00191E77" w:rsidP="00E3131C">
      <w:pPr>
        <w:spacing w:line="276" w:lineRule="auto"/>
        <w:ind w:firstLine="567"/>
        <w:jc w:val="both"/>
        <w:rPr>
          <w:color w:val="000000" w:themeColor="text1"/>
          <w:sz w:val="26"/>
          <w:szCs w:val="26"/>
        </w:rPr>
      </w:pPr>
      <w:r w:rsidRPr="008D3E91">
        <w:rPr>
          <w:color w:val="000000" w:themeColor="text1"/>
          <w:sz w:val="26"/>
          <w:szCs w:val="26"/>
        </w:rPr>
        <w:t>- 8 парикмахерских;</w:t>
      </w:r>
    </w:p>
    <w:p w:rsidR="00971638" w:rsidRPr="008D3E91" w:rsidRDefault="00191E77" w:rsidP="00E3131C">
      <w:pPr>
        <w:spacing w:line="276" w:lineRule="auto"/>
        <w:ind w:firstLine="567"/>
        <w:jc w:val="both"/>
        <w:rPr>
          <w:color w:val="000000" w:themeColor="text1"/>
          <w:sz w:val="26"/>
          <w:szCs w:val="26"/>
        </w:rPr>
      </w:pPr>
      <w:r w:rsidRPr="008D3E91">
        <w:rPr>
          <w:color w:val="000000" w:themeColor="text1"/>
          <w:sz w:val="26"/>
          <w:szCs w:val="26"/>
        </w:rPr>
        <w:t>- 6 салонов красоты;</w:t>
      </w:r>
    </w:p>
    <w:p w:rsidR="00191E77" w:rsidRPr="008D3E91" w:rsidRDefault="00971638" w:rsidP="00E3131C">
      <w:pPr>
        <w:spacing w:line="276" w:lineRule="auto"/>
        <w:ind w:firstLine="567"/>
        <w:jc w:val="both"/>
        <w:rPr>
          <w:color w:val="000000" w:themeColor="text1"/>
          <w:sz w:val="26"/>
          <w:szCs w:val="26"/>
        </w:rPr>
      </w:pPr>
      <w:r w:rsidRPr="008D3E91">
        <w:rPr>
          <w:color w:val="000000" w:themeColor="text1"/>
          <w:sz w:val="26"/>
          <w:szCs w:val="26"/>
        </w:rPr>
        <w:t>- 2 ателье;</w:t>
      </w:r>
      <w:r w:rsidR="00191E77" w:rsidRPr="008D3E91">
        <w:rPr>
          <w:color w:val="000000" w:themeColor="text1"/>
          <w:sz w:val="26"/>
          <w:szCs w:val="26"/>
        </w:rPr>
        <w:t xml:space="preserve"> </w:t>
      </w:r>
    </w:p>
    <w:p w:rsidR="00C012A6" w:rsidRPr="008D3E91" w:rsidRDefault="00191E77" w:rsidP="00E3131C">
      <w:pPr>
        <w:spacing w:line="276" w:lineRule="auto"/>
        <w:ind w:firstLine="567"/>
        <w:jc w:val="both"/>
        <w:rPr>
          <w:color w:val="000000" w:themeColor="text1"/>
          <w:sz w:val="26"/>
          <w:szCs w:val="26"/>
        </w:rPr>
      </w:pPr>
      <w:r w:rsidRPr="008D3E91">
        <w:rPr>
          <w:color w:val="000000" w:themeColor="text1"/>
          <w:sz w:val="26"/>
          <w:szCs w:val="26"/>
        </w:rPr>
        <w:t>- 1 кабинет косметолога;</w:t>
      </w:r>
    </w:p>
    <w:p w:rsidR="00191E77" w:rsidRPr="008D3E91" w:rsidRDefault="00191E77" w:rsidP="00E3131C">
      <w:pPr>
        <w:spacing w:line="276" w:lineRule="auto"/>
        <w:ind w:firstLine="567"/>
        <w:jc w:val="both"/>
        <w:rPr>
          <w:color w:val="000000" w:themeColor="text1"/>
          <w:sz w:val="26"/>
          <w:szCs w:val="26"/>
        </w:rPr>
      </w:pPr>
      <w:r w:rsidRPr="008D3E91">
        <w:rPr>
          <w:color w:val="000000" w:themeColor="text1"/>
          <w:sz w:val="26"/>
          <w:szCs w:val="26"/>
        </w:rPr>
        <w:t>- 4 банка;</w:t>
      </w:r>
    </w:p>
    <w:p w:rsidR="002808D2" w:rsidRPr="008D3E91" w:rsidRDefault="002808D2" w:rsidP="00E3131C">
      <w:pPr>
        <w:spacing w:line="276" w:lineRule="auto"/>
        <w:ind w:firstLine="567"/>
        <w:jc w:val="both"/>
        <w:rPr>
          <w:color w:val="000000" w:themeColor="text1"/>
          <w:sz w:val="26"/>
          <w:szCs w:val="26"/>
        </w:rPr>
      </w:pPr>
      <w:r w:rsidRPr="008D3E91">
        <w:rPr>
          <w:color w:val="000000" w:themeColor="text1"/>
          <w:sz w:val="26"/>
          <w:szCs w:val="26"/>
        </w:rPr>
        <w:t>- 4 предприятия быстрого питания;</w:t>
      </w:r>
    </w:p>
    <w:p w:rsidR="002808D2" w:rsidRPr="008D3E91" w:rsidRDefault="002808D2" w:rsidP="00E3131C">
      <w:pPr>
        <w:spacing w:line="276" w:lineRule="auto"/>
        <w:ind w:firstLine="567"/>
        <w:jc w:val="both"/>
        <w:rPr>
          <w:color w:val="000000" w:themeColor="text1"/>
          <w:sz w:val="26"/>
          <w:szCs w:val="26"/>
        </w:rPr>
      </w:pPr>
      <w:r w:rsidRPr="008D3E91">
        <w:rPr>
          <w:color w:val="000000" w:themeColor="text1"/>
          <w:sz w:val="26"/>
          <w:szCs w:val="26"/>
        </w:rPr>
        <w:t>- 12 кафе;</w:t>
      </w:r>
    </w:p>
    <w:p w:rsidR="002808D2" w:rsidRPr="008D3E91" w:rsidRDefault="002808D2" w:rsidP="00E3131C">
      <w:pPr>
        <w:spacing w:line="276" w:lineRule="auto"/>
        <w:ind w:firstLine="567"/>
        <w:jc w:val="both"/>
        <w:rPr>
          <w:color w:val="000000" w:themeColor="text1"/>
          <w:sz w:val="26"/>
          <w:szCs w:val="26"/>
        </w:rPr>
      </w:pPr>
      <w:r w:rsidRPr="008D3E91">
        <w:rPr>
          <w:color w:val="000000" w:themeColor="text1"/>
          <w:sz w:val="26"/>
          <w:szCs w:val="26"/>
        </w:rPr>
        <w:t>- 2 столовых;</w:t>
      </w:r>
    </w:p>
    <w:p w:rsidR="002808D2" w:rsidRPr="008D3E91" w:rsidRDefault="002808D2" w:rsidP="00E3131C">
      <w:pPr>
        <w:spacing w:line="276" w:lineRule="auto"/>
        <w:ind w:firstLine="567"/>
        <w:jc w:val="both"/>
        <w:rPr>
          <w:color w:val="000000" w:themeColor="text1"/>
          <w:sz w:val="26"/>
          <w:szCs w:val="26"/>
        </w:rPr>
      </w:pPr>
      <w:r w:rsidRPr="008D3E91">
        <w:rPr>
          <w:color w:val="000000" w:themeColor="text1"/>
          <w:sz w:val="26"/>
          <w:szCs w:val="26"/>
        </w:rPr>
        <w:t>- 3 ресторана.</w:t>
      </w:r>
    </w:p>
    <w:p w:rsidR="00191E77" w:rsidRPr="008D3E91" w:rsidRDefault="00EA5FC5" w:rsidP="00EA5FC5">
      <w:pPr>
        <w:spacing w:line="276" w:lineRule="auto"/>
        <w:ind w:firstLine="720"/>
        <w:jc w:val="center"/>
        <w:rPr>
          <w:b/>
          <w:color w:val="000000" w:themeColor="text1"/>
          <w:sz w:val="26"/>
          <w:szCs w:val="26"/>
        </w:rPr>
      </w:pPr>
      <w:r w:rsidRPr="008D3E91">
        <w:rPr>
          <w:b/>
          <w:color w:val="000000" w:themeColor="text1"/>
          <w:sz w:val="26"/>
          <w:szCs w:val="26"/>
        </w:rPr>
        <w:t>Объекты торговли</w:t>
      </w:r>
    </w:p>
    <w:p w:rsidR="0005533A" w:rsidRPr="008D3E91" w:rsidRDefault="00EA5FC5" w:rsidP="0005533A">
      <w:pPr>
        <w:spacing w:line="276" w:lineRule="auto"/>
        <w:ind w:firstLine="567"/>
        <w:jc w:val="both"/>
        <w:rPr>
          <w:color w:val="000000" w:themeColor="text1"/>
          <w:sz w:val="26"/>
          <w:szCs w:val="26"/>
        </w:rPr>
      </w:pPr>
      <w:r w:rsidRPr="008D3E91">
        <w:rPr>
          <w:color w:val="000000" w:themeColor="text1"/>
          <w:sz w:val="26"/>
          <w:szCs w:val="26"/>
        </w:rPr>
        <w:t>В сфере торговли в городском поселении осуществляют свою деятельность 81 предприятие. Это стационарная, мелкорозничная и передвижная торговля.</w:t>
      </w:r>
    </w:p>
    <w:p w:rsidR="0005533A" w:rsidRPr="008D3E91" w:rsidRDefault="0005533A" w:rsidP="0005533A">
      <w:pPr>
        <w:spacing w:line="276" w:lineRule="auto"/>
        <w:jc w:val="right"/>
        <w:rPr>
          <w:i/>
          <w:color w:val="000000" w:themeColor="text1"/>
        </w:rPr>
      </w:pPr>
      <w:r w:rsidRPr="008D3E91">
        <w:rPr>
          <w:i/>
          <w:color w:val="000000" w:themeColor="text1"/>
        </w:rPr>
        <w:t>Таблица 20</w:t>
      </w:r>
    </w:p>
    <w:tbl>
      <w:tblPr>
        <w:tblStyle w:val="affffc"/>
        <w:tblW w:w="0" w:type="auto"/>
        <w:tblLook w:val="04A0" w:firstRow="1" w:lastRow="0" w:firstColumn="1" w:lastColumn="0" w:noHBand="0" w:noVBand="1"/>
      </w:tblPr>
      <w:tblGrid>
        <w:gridCol w:w="2442"/>
        <w:gridCol w:w="2443"/>
        <w:gridCol w:w="2443"/>
        <w:gridCol w:w="2443"/>
      </w:tblGrid>
      <w:tr w:rsidR="008D3E91" w:rsidRPr="008D3E91" w:rsidTr="0005533A">
        <w:tc>
          <w:tcPr>
            <w:tcW w:w="2442" w:type="dxa"/>
            <w:vAlign w:val="center"/>
          </w:tcPr>
          <w:p w:rsidR="00EA5FC5" w:rsidRPr="008D3E91" w:rsidRDefault="0005533A" w:rsidP="0005533A">
            <w:pPr>
              <w:jc w:val="center"/>
              <w:rPr>
                <w:b/>
                <w:color w:val="000000" w:themeColor="text1"/>
              </w:rPr>
            </w:pPr>
            <w:r w:rsidRPr="008D3E91">
              <w:rPr>
                <w:b/>
                <w:color w:val="000000" w:themeColor="text1"/>
              </w:rPr>
              <w:t>Количество</w:t>
            </w:r>
          </w:p>
        </w:tc>
        <w:tc>
          <w:tcPr>
            <w:tcW w:w="2443" w:type="dxa"/>
            <w:vAlign w:val="center"/>
          </w:tcPr>
          <w:p w:rsidR="00EA5FC5" w:rsidRPr="008D3E91" w:rsidRDefault="0005533A" w:rsidP="0005533A">
            <w:pPr>
              <w:jc w:val="center"/>
              <w:rPr>
                <w:b/>
                <w:color w:val="000000" w:themeColor="text1"/>
              </w:rPr>
            </w:pPr>
            <w:r w:rsidRPr="008D3E91">
              <w:rPr>
                <w:b/>
                <w:color w:val="000000" w:themeColor="text1"/>
              </w:rPr>
              <w:t>Общая площадь</w:t>
            </w:r>
          </w:p>
        </w:tc>
        <w:tc>
          <w:tcPr>
            <w:tcW w:w="2443" w:type="dxa"/>
            <w:vAlign w:val="center"/>
          </w:tcPr>
          <w:p w:rsidR="00EA5FC5" w:rsidRPr="008D3E91" w:rsidRDefault="0005533A" w:rsidP="0005533A">
            <w:pPr>
              <w:jc w:val="center"/>
              <w:rPr>
                <w:b/>
                <w:color w:val="000000" w:themeColor="text1"/>
              </w:rPr>
            </w:pPr>
            <w:r w:rsidRPr="008D3E91">
              <w:rPr>
                <w:b/>
                <w:color w:val="000000" w:themeColor="text1"/>
              </w:rPr>
              <w:t>в.т.ч торговая</w:t>
            </w:r>
          </w:p>
        </w:tc>
        <w:tc>
          <w:tcPr>
            <w:tcW w:w="2443" w:type="dxa"/>
            <w:vAlign w:val="center"/>
          </w:tcPr>
          <w:p w:rsidR="00EA5FC5" w:rsidRPr="008D3E91" w:rsidRDefault="0005533A" w:rsidP="0005533A">
            <w:pPr>
              <w:jc w:val="center"/>
              <w:rPr>
                <w:b/>
                <w:color w:val="000000" w:themeColor="text1"/>
              </w:rPr>
            </w:pPr>
            <w:r w:rsidRPr="008D3E91">
              <w:rPr>
                <w:b/>
                <w:color w:val="000000" w:themeColor="text1"/>
              </w:rPr>
              <w:t>Численность работающих</w:t>
            </w:r>
          </w:p>
        </w:tc>
      </w:tr>
      <w:tr w:rsidR="008D3E91" w:rsidRPr="008D3E91" w:rsidTr="002E107D">
        <w:tc>
          <w:tcPr>
            <w:tcW w:w="9771" w:type="dxa"/>
            <w:gridSpan w:val="4"/>
          </w:tcPr>
          <w:p w:rsidR="0005533A" w:rsidRPr="008D3E91" w:rsidRDefault="0005533A" w:rsidP="0005533A">
            <w:pPr>
              <w:spacing w:line="276" w:lineRule="auto"/>
              <w:jc w:val="center"/>
              <w:rPr>
                <w:color w:val="000000" w:themeColor="text1"/>
                <w:sz w:val="26"/>
                <w:szCs w:val="26"/>
              </w:rPr>
            </w:pPr>
            <w:r w:rsidRPr="008D3E91">
              <w:rPr>
                <w:b/>
                <w:color w:val="000000" w:themeColor="text1"/>
              </w:rPr>
              <w:t>Продовольственные магазины</w:t>
            </w:r>
          </w:p>
        </w:tc>
      </w:tr>
      <w:tr w:rsidR="008D3E91" w:rsidRPr="008D3E91" w:rsidTr="00EA5FC5">
        <w:tc>
          <w:tcPr>
            <w:tcW w:w="2442" w:type="dxa"/>
          </w:tcPr>
          <w:p w:rsidR="00EA5FC5" w:rsidRPr="008D3E91" w:rsidRDefault="0005533A" w:rsidP="0005533A">
            <w:pPr>
              <w:spacing w:line="276" w:lineRule="auto"/>
              <w:jc w:val="center"/>
              <w:rPr>
                <w:color w:val="000000" w:themeColor="text1"/>
                <w:sz w:val="26"/>
                <w:szCs w:val="26"/>
              </w:rPr>
            </w:pPr>
            <w:r w:rsidRPr="008D3E91">
              <w:rPr>
                <w:color w:val="000000" w:themeColor="text1"/>
              </w:rPr>
              <w:t>32</w:t>
            </w:r>
          </w:p>
        </w:tc>
        <w:tc>
          <w:tcPr>
            <w:tcW w:w="2443" w:type="dxa"/>
          </w:tcPr>
          <w:p w:rsidR="00EA5FC5" w:rsidRPr="008D3E91" w:rsidRDefault="0005533A" w:rsidP="0005533A">
            <w:pPr>
              <w:spacing w:line="276" w:lineRule="auto"/>
              <w:jc w:val="center"/>
              <w:rPr>
                <w:color w:val="000000" w:themeColor="text1"/>
                <w:sz w:val="26"/>
                <w:szCs w:val="26"/>
              </w:rPr>
            </w:pPr>
            <w:r w:rsidRPr="008D3E91">
              <w:rPr>
                <w:color w:val="000000" w:themeColor="text1"/>
              </w:rPr>
              <w:t>8829,1</w:t>
            </w:r>
          </w:p>
        </w:tc>
        <w:tc>
          <w:tcPr>
            <w:tcW w:w="2443" w:type="dxa"/>
          </w:tcPr>
          <w:p w:rsidR="00EA5FC5" w:rsidRPr="008D3E91" w:rsidRDefault="0005533A" w:rsidP="0005533A">
            <w:pPr>
              <w:spacing w:line="276" w:lineRule="auto"/>
              <w:jc w:val="center"/>
              <w:rPr>
                <w:color w:val="000000" w:themeColor="text1"/>
                <w:sz w:val="26"/>
                <w:szCs w:val="26"/>
              </w:rPr>
            </w:pPr>
            <w:r w:rsidRPr="008D3E91">
              <w:rPr>
                <w:color w:val="000000" w:themeColor="text1"/>
              </w:rPr>
              <w:t>6356,1</w:t>
            </w:r>
          </w:p>
        </w:tc>
        <w:tc>
          <w:tcPr>
            <w:tcW w:w="2443" w:type="dxa"/>
          </w:tcPr>
          <w:p w:rsidR="00EA5FC5" w:rsidRPr="008D3E91" w:rsidRDefault="0005533A" w:rsidP="0005533A">
            <w:pPr>
              <w:spacing w:line="276" w:lineRule="auto"/>
              <w:jc w:val="center"/>
              <w:rPr>
                <w:color w:val="000000" w:themeColor="text1"/>
                <w:sz w:val="26"/>
                <w:szCs w:val="26"/>
              </w:rPr>
            </w:pPr>
            <w:r w:rsidRPr="008D3E91">
              <w:rPr>
                <w:color w:val="000000" w:themeColor="text1"/>
                <w:sz w:val="26"/>
                <w:szCs w:val="26"/>
              </w:rPr>
              <w:t>128</w:t>
            </w:r>
          </w:p>
        </w:tc>
      </w:tr>
      <w:tr w:rsidR="008D3E91" w:rsidRPr="008D3E91" w:rsidTr="0005533A">
        <w:tc>
          <w:tcPr>
            <w:tcW w:w="9771" w:type="dxa"/>
            <w:gridSpan w:val="4"/>
            <w:vAlign w:val="center"/>
          </w:tcPr>
          <w:p w:rsidR="0005533A" w:rsidRPr="008D3E91" w:rsidRDefault="0005533A" w:rsidP="0005533A">
            <w:pPr>
              <w:spacing w:line="276" w:lineRule="auto"/>
              <w:jc w:val="center"/>
              <w:rPr>
                <w:color w:val="000000" w:themeColor="text1"/>
                <w:sz w:val="26"/>
                <w:szCs w:val="26"/>
              </w:rPr>
            </w:pPr>
            <w:r w:rsidRPr="008D3E91">
              <w:rPr>
                <w:b/>
                <w:color w:val="000000" w:themeColor="text1"/>
              </w:rPr>
              <w:t>Непродовольственные магазины</w:t>
            </w:r>
          </w:p>
        </w:tc>
      </w:tr>
      <w:tr w:rsidR="008D3E91" w:rsidRPr="008D3E91" w:rsidTr="0005533A">
        <w:tc>
          <w:tcPr>
            <w:tcW w:w="2442" w:type="dxa"/>
            <w:vAlign w:val="center"/>
          </w:tcPr>
          <w:p w:rsidR="00EA5FC5" w:rsidRPr="008D3E91" w:rsidRDefault="0005533A" w:rsidP="0005533A">
            <w:pPr>
              <w:spacing w:line="276" w:lineRule="auto"/>
              <w:jc w:val="center"/>
              <w:rPr>
                <w:color w:val="000000" w:themeColor="text1"/>
                <w:sz w:val="26"/>
                <w:szCs w:val="26"/>
              </w:rPr>
            </w:pPr>
            <w:r w:rsidRPr="008D3E91">
              <w:rPr>
                <w:color w:val="000000" w:themeColor="text1"/>
              </w:rPr>
              <w:t>41</w:t>
            </w:r>
          </w:p>
        </w:tc>
        <w:tc>
          <w:tcPr>
            <w:tcW w:w="2443" w:type="dxa"/>
            <w:vAlign w:val="center"/>
          </w:tcPr>
          <w:p w:rsidR="00EA5FC5" w:rsidRPr="008D3E91" w:rsidRDefault="0005533A" w:rsidP="0005533A">
            <w:pPr>
              <w:spacing w:line="276" w:lineRule="auto"/>
              <w:jc w:val="center"/>
              <w:rPr>
                <w:color w:val="000000" w:themeColor="text1"/>
                <w:sz w:val="26"/>
                <w:szCs w:val="26"/>
              </w:rPr>
            </w:pPr>
            <w:r w:rsidRPr="008D3E91">
              <w:rPr>
                <w:color w:val="000000" w:themeColor="text1"/>
              </w:rPr>
              <w:t>5473,6</w:t>
            </w:r>
          </w:p>
        </w:tc>
        <w:tc>
          <w:tcPr>
            <w:tcW w:w="2443" w:type="dxa"/>
            <w:vAlign w:val="center"/>
          </w:tcPr>
          <w:p w:rsidR="00EA5FC5" w:rsidRPr="008D3E91" w:rsidRDefault="0005533A" w:rsidP="0005533A">
            <w:pPr>
              <w:spacing w:line="276" w:lineRule="auto"/>
              <w:jc w:val="center"/>
              <w:rPr>
                <w:color w:val="000000" w:themeColor="text1"/>
                <w:sz w:val="26"/>
                <w:szCs w:val="26"/>
              </w:rPr>
            </w:pPr>
            <w:r w:rsidRPr="008D3E91">
              <w:rPr>
                <w:color w:val="000000" w:themeColor="text1"/>
              </w:rPr>
              <w:t>3724,3</w:t>
            </w:r>
          </w:p>
        </w:tc>
        <w:tc>
          <w:tcPr>
            <w:tcW w:w="2443" w:type="dxa"/>
            <w:vAlign w:val="center"/>
          </w:tcPr>
          <w:p w:rsidR="00EA5FC5" w:rsidRPr="008D3E91" w:rsidRDefault="0005533A" w:rsidP="0005533A">
            <w:pPr>
              <w:spacing w:line="276" w:lineRule="auto"/>
              <w:jc w:val="center"/>
              <w:rPr>
                <w:color w:val="000000" w:themeColor="text1"/>
                <w:sz w:val="26"/>
                <w:szCs w:val="26"/>
              </w:rPr>
            </w:pPr>
            <w:r w:rsidRPr="008D3E91">
              <w:rPr>
                <w:color w:val="000000" w:themeColor="text1"/>
              </w:rPr>
              <w:t>156</w:t>
            </w:r>
          </w:p>
        </w:tc>
      </w:tr>
      <w:tr w:rsidR="008D3E91" w:rsidRPr="008D3E91" w:rsidTr="0005533A">
        <w:tc>
          <w:tcPr>
            <w:tcW w:w="9771" w:type="dxa"/>
            <w:gridSpan w:val="4"/>
            <w:vAlign w:val="center"/>
          </w:tcPr>
          <w:p w:rsidR="0005533A" w:rsidRPr="008D3E91" w:rsidRDefault="0005533A" w:rsidP="0005533A">
            <w:pPr>
              <w:spacing w:line="276" w:lineRule="auto"/>
              <w:jc w:val="center"/>
              <w:rPr>
                <w:color w:val="000000" w:themeColor="text1"/>
                <w:sz w:val="26"/>
                <w:szCs w:val="26"/>
              </w:rPr>
            </w:pPr>
            <w:r w:rsidRPr="008D3E91">
              <w:rPr>
                <w:b/>
                <w:color w:val="000000" w:themeColor="text1"/>
              </w:rPr>
              <w:t>Смешанные магазины</w:t>
            </w:r>
          </w:p>
        </w:tc>
      </w:tr>
      <w:tr w:rsidR="0005533A" w:rsidRPr="008D3E91" w:rsidTr="00EA5FC5">
        <w:tc>
          <w:tcPr>
            <w:tcW w:w="2442" w:type="dxa"/>
          </w:tcPr>
          <w:p w:rsidR="0005533A" w:rsidRPr="008D3E91" w:rsidRDefault="0005533A" w:rsidP="0005533A">
            <w:pPr>
              <w:spacing w:line="276" w:lineRule="auto"/>
              <w:jc w:val="center"/>
              <w:rPr>
                <w:color w:val="000000" w:themeColor="text1"/>
              </w:rPr>
            </w:pPr>
            <w:r w:rsidRPr="008D3E91">
              <w:rPr>
                <w:color w:val="000000" w:themeColor="text1"/>
              </w:rPr>
              <w:t>8</w:t>
            </w:r>
          </w:p>
        </w:tc>
        <w:tc>
          <w:tcPr>
            <w:tcW w:w="2443" w:type="dxa"/>
          </w:tcPr>
          <w:p w:rsidR="0005533A" w:rsidRPr="008D3E91" w:rsidRDefault="0005533A" w:rsidP="0005533A">
            <w:pPr>
              <w:spacing w:line="276" w:lineRule="auto"/>
              <w:jc w:val="center"/>
              <w:rPr>
                <w:color w:val="000000" w:themeColor="text1"/>
              </w:rPr>
            </w:pPr>
            <w:r w:rsidRPr="008D3E91">
              <w:rPr>
                <w:color w:val="000000" w:themeColor="text1"/>
              </w:rPr>
              <w:t>1433</w:t>
            </w:r>
          </w:p>
        </w:tc>
        <w:tc>
          <w:tcPr>
            <w:tcW w:w="2443" w:type="dxa"/>
          </w:tcPr>
          <w:p w:rsidR="0005533A" w:rsidRPr="008D3E91" w:rsidRDefault="0005533A" w:rsidP="0005533A">
            <w:pPr>
              <w:spacing w:line="276" w:lineRule="auto"/>
              <w:jc w:val="center"/>
              <w:rPr>
                <w:color w:val="000000" w:themeColor="text1"/>
              </w:rPr>
            </w:pPr>
            <w:r w:rsidRPr="008D3E91">
              <w:rPr>
                <w:color w:val="000000" w:themeColor="text1"/>
              </w:rPr>
              <w:t>1110,8</w:t>
            </w:r>
          </w:p>
        </w:tc>
        <w:tc>
          <w:tcPr>
            <w:tcW w:w="2443" w:type="dxa"/>
          </w:tcPr>
          <w:p w:rsidR="0005533A" w:rsidRPr="008D3E91" w:rsidRDefault="0005533A" w:rsidP="0005533A">
            <w:pPr>
              <w:spacing w:line="276" w:lineRule="auto"/>
              <w:jc w:val="center"/>
              <w:rPr>
                <w:color w:val="000000" w:themeColor="text1"/>
              </w:rPr>
            </w:pPr>
            <w:r w:rsidRPr="008D3E91">
              <w:rPr>
                <w:color w:val="000000" w:themeColor="text1"/>
              </w:rPr>
              <w:t>57</w:t>
            </w:r>
          </w:p>
        </w:tc>
      </w:tr>
    </w:tbl>
    <w:p w:rsidR="00EA5FC5" w:rsidRPr="008D3E91" w:rsidRDefault="00EA5FC5" w:rsidP="00EA5FC5">
      <w:pPr>
        <w:spacing w:line="276" w:lineRule="auto"/>
        <w:ind w:firstLine="567"/>
        <w:jc w:val="both"/>
        <w:rPr>
          <w:color w:val="000000" w:themeColor="text1"/>
          <w:sz w:val="26"/>
          <w:szCs w:val="26"/>
        </w:rPr>
      </w:pPr>
    </w:p>
    <w:p w:rsidR="00A9042C" w:rsidRPr="008D3E91" w:rsidRDefault="0065412C" w:rsidP="003D750C">
      <w:pPr>
        <w:spacing w:line="276" w:lineRule="auto"/>
        <w:ind w:firstLine="720"/>
        <w:jc w:val="center"/>
        <w:rPr>
          <w:b/>
          <w:color w:val="000000" w:themeColor="text1"/>
          <w:sz w:val="26"/>
          <w:szCs w:val="26"/>
        </w:rPr>
      </w:pPr>
      <w:r w:rsidRPr="008D3E91">
        <w:rPr>
          <w:b/>
          <w:color w:val="000000" w:themeColor="text1"/>
          <w:sz w:val="26"/>
          <w:szCs w:val="26"/>
        </w:rPr>
        <w:t>Ритуальные услуги</w:t>
      </w:r>
    </w:p>
    <w:p w:rsidR="003D750C" w:rsidRPr="008D3E91" w:rsidRDefault="003D750C" w:rsidP="003D750C">
      <w:pPr>
        <w:spacing w:line="276" w:lineRule="auto"/>
        <w:ind w:firstLine="567"/>
        <w:jc w:val="both"/>
        <w:rPr>
          <w:color w:val="000000" w:themeColor="text1"/>
          <w:sz w:val="26"/>
          <w:szCs w:val="26"/>
        </w:rPr>
      </w:pPr>
      <w:r w:rsidRPr="008D3E91">
        <w:rPr>
          <w:color w:val="000000" w:themeColor="text1"/>
          <w:sz w:val="26"/>
          <w:szCs w:val="26"/>
        </w:rPr>
        <w:t>На территории городского поселения располагаются кладбища и братские могилы:</w:t>
      </w:r>
    </w:p>
    <w:p w:rsidR="004F1E90" w:rsidRPr="008D3E91" w:rsidRDefault="004F1E90" w:rsidP="004F1E90">
      <w:pPr>
        <w:spacing w:line="276" w:lineRule="auto"/>
        <w:jc w:val="right"/>
        <w:rPr>
          <w:i/>
          <w:color w:val="000000" w:themeColor="text1"/>
        </w:rPr>
      </w:pPr>
      <w:r w:rsidRPr="008D3E91">
        <w:rPr>
          <w:i/>
          <w:color w:val="000000" w:themeColor="text1"/>
        </w:rPr>
        <w:t>Таблица 21</w:t>
      </w:r>
    </w:p>
    <w:tbl>
      <w:tblPr>
        <w:tblStyle w:val="affffc"/>
        <w:tblW w:w="0" w:type="auto"/>
        <w:tblInd w:w="-459" w:type="dxa"/>
        <w:tblLook w:val="04A0" w:firstRow="1" w:lastRow="0" w:firstColumn="1" w:lastColumn="0" w:noHBand="0" w:noVBand="1"/>
      </w:tblPr>
      <w:tblGrid>
        <w:gridCol w:w="567"/>
        <w:gridCol w:w="4202"/>
        <w:gridCol w:w="2177"/>
        <w:gridCol w:w="1360"/>
        <w:gridCol w:w="1755"/>
      </w:tblGrid>
      <w:tr w:rsidR="008D3E91" w:rsidRPr="008D3E91" w:rsidTr="004F1E90">
        <w:tc>
          <w:tcPr>
            <w:tcW w:w="567" w:type="dxa"/>
            <w:vAlign w:val="center"/>
          </w:tcPr>
          <w:p w:rsidR="000B7B09" w:rsidRPr="008D3E91" w:rsidRDefault="000B7B09" w:rsidP="000B7B09">
            <w:pPr>
              <w:jc w:val="center"/>
              <w:rPr>
                <w:b/>
                <w:color w:val="000000" w:themeColor="text1"/>
              </w:rPr>
            </w:pPr>
            <w:r w:rsidRPr="008D3E91">
              <w:rPr>
                <w:b/>
                <w:color w:val="000000" w:themeColor="text1"/>
              </w:rPr>
              <w:t>№</w:t>
            </w:r>
          </w:p>
          <w:p w:rsidR="000B7B09" w:rsidRPr="008D3E91" w:rsidRDefault="000B7B09" w:rsidP="000B7B09">
            <w:pPr>
              <w:jc w:val="center"/>
              <w:rPr>
                <w:b/>
                <w:color w:val="000000" w:themeColor="text1"/>
              </w:rPr>
            </w:pPr>
            <w:r w:rsidRPr="008D3E91">
              <w:rPr>
                <w:b/>
                <w:color w:val="000000" w:themeColor="text1"/>
              </w:rPr>
              <w:t>п/п</w:t>
            </w:r>
          </w:p>
        </w:tc>
        <w:tc>
          <w:tcPr>
            <w:tcW w:w="4202" w:type="dxa"/>
            <w:vAlign w:val="center"/>
          </w:tcPr>
          <w:p w:rsidR="000B7B09" w:rsidRPr="008D3E91" w:rsidRDefault="000B7B09" w:rsidP="000B7B09">
            <w:pPr>
              <w:jc w:val="center"/>
              <w:rPr>
                <w:b/>
                <w:color w:val="000000" w:themeColor="text1"/>
              </w:rPr>
            </w:pPr>
            <w:r w:rsidRPr="008D3E91">
              <w:rPr>
                <w:b/>
                <w:color w:val="000000" w:themeColor="text1"/>
              </w:rPr>
              <w:t>Наименование</w:t>
            </w:r>
          </w:p>
          <w:p w:rsidR="000B7B09" w:rsidRPr="008D3E91" w:rsidRDefault="000B7B09" w:rsidP="000B7B09">
            <w:pPr>
              <w:jc w:val="center"/>
              <w:rPr>
                <w:b/>
                <w:color w:val="000000" w:themeColor="text1"/>
              </w:rPr>
            </w:pPr>
            <w:r w:rsidRPr="008D3E91">
              <w:rPr>
                <w:b/>
                <w:color w:val="000000" w:themeColor="text1"/>
              </w:rPr>
              <w:t>кладбища</w:t>
            </w:r>
          </w:p>
        </w:tc>
        <w:tc>
          <w:tcPr>
            <w:tcW w:w="2177" w:type="dxa"/>
            <w:vAlign w:val="center"/>
          </w:tcPr>
          <w:p w:rsidR="000B7B09" w:rsidRPr="008D3E91" w:rsidRDefault="000B7B09" w:rsidP="000B7B09">
            <w:pPr>
              <w:jc w:val="center"/>
              <w:rPr>
                <w:b/>
                <w:color w:val="000000" w:themeColor="text1"/>
              </w:rPr>
            </w:pPr>
            <w:r w:rsidRPr="008D3E91">
              <w:rPr>
                <w:b/>
                <w:color w:val="000000" w:themeColor="text1"/>
              </w:rPr>
              <w:t>Местонахождение</w:t>
            </w:r>
          </w:p>
        </w:tc>
        <w:tc>
          <w:tcPr>
            <w:tcW w:w="1360" w:type="dxa"/>
            <w:vAlign w:val="center"/>
          </w:tcPr>
          <w:p w:rsidR="000B7B09" w:rsidRPr="008D3E91" w:rsidRDefault="000B7B09" w:rsidP="000B7B09">
            <w:pPr>
              <w:jc w:val="center"/>
              <w:rPr>
                <w:b/>
                <w:color w:val="000000" w:themeColor="text1"/>
              </w:rPr>
            </w:pPr>
            <w:r w:rsidRPr="008D3E91">
              <w:rPr>
                <w:b/>
                <w:color w:val="000000" w:themeColor="text1"/>
              </w:rPr>
              <w:t>Площадь, га</w:t>
            </w:r>
          </w:p>
        </w:tc>
        <w:tc>
          <w:tcPr>
            <w:tcW w:w="1755" w:type="dxa"/>
            <w:vAlign w:val="center"/>
          </w:tcPr>
          <w:p w:rsidR="000B7B09" w:rsidRPr="008D3E91" w:rsidRDefault="000B7B09" w:rsidP="000B7B09">
            <w:pPr>
              <w:jc w:val="center"/>
              <w:rPr>
                <w:b/>
                <w:color w:val="000000" w:themeColor="text1"/>
              </w:rPr>
            </w:pPr>
            <w:r w:rsidRPr="008D3E91">
              <w:rPr>
                <w:b/>
                <w:color w:val="000000" w:themeColor="text1"/>
              </w:rPr>
              <w:t>Примечания</w:t>
            </w:r>
          </w:p>
        </w:tc>
      </w:tr>
      <w:tr w:rsidR="008D3E91" w:rsidRPr="008D3E91" w:rsidTr="004F1E90">
        <w:tc>
          <w:tcPr>
            <w:tcW w:w="567" w:type="dxa"/>
          </w:tcPr>
          <w:p w:rsidR="000B7B09" w:rsidRPr="008D3E91" w:rsidRDefault="000B7B09" w:rsidP="000B7B09">
            <w:pPr>
              <w:spacing w:line="276" w:lineRule="auto"/>
              <w:jc w:val="center"/>
              <w:rPr>
                <w:color w:val="000000" w:themeColor="text1"/>
              </w:rPr>
            </w:pPr>
            <w:r w:rsidRPr="008D3E91">
              <w:rPr>
                <w:color w:val="000000" w:themeColor="text1"/>
              </w:rPr>
              <w:t>1.</w:t>
            </w:r>
          </w:p>
        </w:tc>
        <w:tc>
          <w:tcPr>
            <w:tcW w:w="4202" w:type="dxa"/>
          </w:tcPr>
          <w:p w:rsidR="000B7B09" w:rsidRPr="008D3E91" w:rsidRDefault="000B7B09" w:rsidP="00966236">
            <w:pPr>
              <w:spacing w:line="276" w:lineRule="auto"/>
              <w:jc w:val="both"/>
              <w:rPr>
                <w:color w:val="000000" w:themeColor="text1"/>
              </w:rPr>
            </w:pPr>
            <w:r w:rsidRPr="008D3E91">
              <w:rPr>
                <w:color w:val="000000" w:themeColor="text1"/>
              </w:rPr>
              <w:t>Текижинское кладбище</w:t>
            </w:r>
          </w:p>
        </w:tc>
        <w:tc>
          <w:tcPr>
            <w:tcW w:w="2177" w:type="dxa"/>
          </w:tcPr>
          <w:p w:rsidR="000B7B09" w:rsidRPr="008D3E91" w:rsidRDefault="004F1E90" w:rsidP="004F1E90">
            <w:pPr>
              <w:spacing w:line="276" w:lineRule="auto"/>
              <w:jc w:val="center"/>
              <w:rPr>
                <w:color w:val="000000" w:themeColor="text1"/>
              </w:rPr>
            </w:pPr>
            <w:r w:rsidRPr="008D3E91">
              <w:rPr>
                <w:color w:val="000000" w:themeColor="text1"/>
              </w:rPr>
              <w:t>ул. Берникова</w:t>
            </w:r>
          </w:p>
        </w:tc>
        <w:tc>
          <w:tcPr>
            <w:tcW w:w="1360" w:type="dxa"/>
          </w:tcPr>
          <w:p w:rsidR="000B7B09" w:rsidRPr="008D3E91" w:rsidRDefault="004F1E90" w:rsidP="004F1E90">
            <w:pPr>
              <w:spacing w:line="276" w:lineRule="auto"/>
              <w:jc w:val="center"/>
              <w:rPr>
                <w:color w:val="000000" w:themeColor="text1"/>
              </w:rPr>
            </w:pPr>
            <w:r w:rsidRPr="008D3E91">
              <w:rPr>
                <w:color w:val="000000" w:themeColor="text1"/>
              </w:rPr>
              <w:t>3,4</w:t>
            </w:r>
          </w:p>
        </w:tc>
        <w:tc>
          <w:tcPr>
            <w:tcW w:w="1755" w:type="dxa"/>
          </w:tcPr>
          <w:p w:rsidR="000B7B09" w:rsidRPr="008D3E91" w:rsidRDefault="004F1E90" w:rsidP="004F1E90">
            <w:pPr>
              <w:spacing w:line="276" w:lineRule="auto"/>
              <w:jc w:val="center"/>
              <w:rPr>
                <w:color w:val="000000" w:themeColor="text1"/>
              </w:rPr>
            </w:pPr>
            <w:r w:rsidRPr="008D3E91">
              <w:rPr>
                <w:color w:val="000000" w:themeColor="text1"/>
              </w:rPr>
              <w:t>Действующее</w:t>
            </w:r>
          </w:p>
        </w:tc>
      </w:tr>
      <w:tr w:rsidR="008D3E91" w:rsidRPr="008D3E91" w:rsidTr="004F1E90">
        <w:tc>
          <w:tcPr>
            <w:tcW w:w="567" w:type="dxa"/>
          </w:tcPr>
          <w:p w:rsidR="004F1E90" w:rsidRPr="008D3E91" w:rsidRDefault="004F1E90" w:rsidP="004F1E90">
            <w:pPr>
              <w:spacing w:line="276" w:lineRule="auto"/>
              <w:jc w:val="center"/>
              <w:rPr>
                <w:color w:val="000000" w:themeColor="text1"/>
              </w:rPr>
            </w:pPr>
            <w:r w:rsidRPr="008D3E91">
              <w:rPr>
                <w:color w:val="000000" w:themeColor="text1"/>
              </w:rPr>
              <w:t>2.</w:t>
            </w:r>
          </w:p>
        </w:tc>
        <w:tc>
          <w:tcPr>
            <w:tcW w:w="4202" w:type="dxa"/>
          </w:tcPr>
          <w:p w:rsidR="004F1E90" w:rsidRPr="008D3E91" w:rsidRDefault="004F1E90" w:rsidP="004F1E90">
            <w:pPr>
              <w:spacing w:line="276" w:lineRule="auto"/>
              <w:jc w:val="both"/>
              <w:rPr>
                <w:color w:val="000000" w:themeColor="text1"/>
              </w:rPr>
            </w:pPr>
            <w:r w:rsidRPr="008D3E91">
              <w:rPr>
                <w:color w:val="000000" w:themeColor="text1"/>
              </w:rPr>
              <w:t>Высоковское кладбище</w:t>
            </w:r>
          </w:p>
        </w:tc>
        <w:tc>
          <w:tcPr>
            <w:tcW w:w="2177" w:type="dxa"/>
          </w:tcPr>
          <w:p w:rsidR="004F1E90" w:rsidRPr="008D3E91" w:rsidRDefault="004F1E90" w:rsidP="004F1E90">
            <w:pPr>
              <w:spacing w:line="276" w:lineRule="auto"/>
              <w:jc w:val="center"/>
              <w:rPr>
                <w:color w:val="000000" w:themeColor="text1"/>
              </w:rPr>
            </w:pPr>
            <w:r w:rsidRPr="008D3E91">
              <w:rPr>
                <w:color w:val="000000" w:themeColor="text1"/>
              </w:rPr>
              <w:t>ул. Рабочая</w:t>
            </w:r>
          </w:p>
        </w:tc>
        <w:tc>
          <w:tcPr>
            <w:tcW w:w="1360" w:type="dxa"/>
          </w:tcPr>
          <w:p w:rsidR="004F1E90" w:rsidRPr="008D3E91" w:rsidRDefault="004F1E90" w:rsidP="004F1E90">
            <w:pPr>
              <w:spacing w:line="276" w:lineRule="auto"/>
              <w:jc w:val="center"/>
              <w:rPr>
                <w:color w:val="000000" w:themeColor="text1"/>
              </w:rPr>
            </w:pPr>
            <w:r w:rsidRPr="008D3E91">
              <w:rPr>
                <w:color w:val="000000" w:themeColor="text1"/>
              </w:rPr>
              <w:t>1,4</w:t>
            </w:r>
          </w:p>
        </w:tc>
        <w:tc>
          <w:tcPr>
            <w:tcW w:w="1755" w:type="dxa"/>
          </w:tcPr>
          <w:p w:rsidR="004F1E90" w:rsidRPr="008D3E91" w:rsidRDefault="004F1E90" w:rsidP="004F1E90">
            <w:pPr>
              <w:jc w:val="center"/>
              <w:rPr>
                <w:color w:val="000000" w:themeColor="text1"/>
              </w:rPr>
            </w:pPr>
            <w:r w:rsidRPr="008D3E91">
              <w:rPr>
                <w:color w:val="000000" w:themeColor="text1"/>
              </w:rPr>
              <w:t>Действующее</w:t>
            </w:r>
          </w:p>
        </w:tc>
      </w:tr>
      <w:tr w:rsidR="008D3E91" w:rsidRPr="008D3E91" w:rsidTr="004F1E90">
        <w:tc>
          <w:tcPr>
            <w:tcW w:w="567" w:type="dxa"/>
          </w:tcPr>
          <w:p w:rsidR="004F1E90" w:rsidRPr="008D3E91" w:rsidRDefault="004F1E90" w:rsidP="004F1E90">
            <w:pPr>
              <w:spacing w:line="276" w:lineRule="auto"/>
              <w:jc w:val="center"/>
              <w:rPr>
                <w:color w:val="000000" w:themeColor="text1"/>
              </w:rPr>
            </w:pPr>
            <w:r w:rsidRPr="008D3E91">
              <w:rPr>
                <w:color w:val="000000" w:themeColor="text1"/>
              </w:rPr>
              <w:t>3.</w:t>
            </w:r>
          </w:p>
        </w:tc>
        <w:tc>
          <w:tcPr>
            <w:tcW w:w="4202" w:type="dxa"/>
          </w:tcPr>
          <w:p w:rsidR="004F1E90" w:rsidRPr="008D3E91" w:rsidRDefault="004F1E90" w:rsidP="004F1E90">
            <w:pPr>
              <w:spacing w:line="276" w:lineRule="auto"/>
              <w:jc w:val="both"/>
              <w:rPr>
                <w:color w:val="000000" w:themeColor="text1"/>
              </w:rPr>
            </w:pPr>
            <w:r w:rsidRPr="008D3E91">
              <w:rPr>
                <w:color w:val="000000" w:themeColor="text1"/>
              </w:rPr>
              <w:t>Рябушинское кладбище</w:t>
            </w:r>
          </w:p>
        </w:tc>
        <w:tc>
          <w:tcPr>
            <w:tcW w:w="2177" w:type="dxa"/>
          </w:tcPr>
          <w:p w:rsidR="004F1E90" w:rsidRPr="008D3E91" w:rsidRDefault="004F1E90" w:rsidP="004F1E90">
            <w:pPr>
              <w:spacing w:line="276" w:lineRule="auto"/>
              <w:jc w:val="center"/>
              <w:rPr>
                <w:color w:val="000000" w:themeColor="text1"/>
              </w:rPr>
            </w:pPr>
            <w:r w:rsidRPr="008D3E91">
              <w:rPr>
                <w:color w:val="000000" w:themeColor="text1"/>
              </w:rPr>
              <w:t>ул. Пугачева</w:t>
            </w:r>
          </w:p>
        </w:tc>
        <w:tc>
          <w:tcPr>
            <w:tcW w:w="1360" w:type="dxa"/>
          </w:tcPr>
          <w:p w:rsidR="004F1E90" w:rsidRPr="008D3E91" w:rsidRDefault="004F1E90" w:rsidP="004F1E90">
            <w:pPr>
              <w:spacing w:line="276" w:lineRule="auto"/>
              <w:jc w:val="center"/>
              <w:rPr>
                <w:color w:val="000000" w:themeColor="text1"/>
              </w:rPr>
            </w:pPr>
            <w:r w:rsidRPr="008D3E91">
              <w:rPr>
                <w:color w:val="000000" w:themeColor="text1"/>
              </w:rPr>
              <w:t>1,6</w:t>
            </w:r>
          </w:p>
        </w:tc>
        <w:tc>
          <w:tcPr>
            <w:tcW w:w="1755" w:type="dxa"/>
          </w:tcPr>
          <w:p w:rsidR="004F1E90" w:rsidRPr="008D3E91" w:rsidRDefault="004F1E90" w:rsidP="004F1E90">
            <w:pPr>
              <w:jc w:val="center"/>
              <w:rPr>
                <w:color w:val="000000" w:themeColor="text1"/>
              </w:rPr>
            </w:pPr>
            <w:r w:rsidRPr="008D3E91">
              <w:rPr>
                <w:color w:val="000000" w:themeColor="text1"/>
              </w:rPr>
              <w:t>Действующее</w:t>
            </w:r>
          </w:p>
        </w:tc>
      </w:tr>
      <w:tr w:rsidR="008D3E91" w:rsidRPr="008D3E91" w:rsidTr="004F1E90">
        <w:tc>
          <w:tcPr>
            <w:tcW w:w="567" w:type="dxa"/>
          </w:tcPr>
          <w:p w:rsidR="004F1E90" w:rsidRPr="008D3E91" w:rsidRDefault="004F1E90" w:rsidP="004F1E90">
            <w:pPr>
              <w:spacing w:line="276" w:lineRule="auto"/>
              <w:jc w:val="center"/>
              <w:rPr>
                <w:color w:val="000000" w:themeColor="text1"/>
              </w:rPr>
            </w:pPr>
            <w:r w:rsidRPr="008D3E91">
              <w:rPr>
                <w:color w:val="000000" w:themeColor="text1"/>
              </w:rPr>
              <w:t>4.</w:t>
            </w:r>
          </w:p>
        </w:tc>
        <w:tc>
          <w:tcPr>
            <w:tcW w:w="4202" w:type="dxa"/>
          </w:tcPr>
          <w:p w:rsidR="004F1E90" w:rsidRPr="008D3E91" w:rsidRDefault="004F1E90" w:rsidP="004F1E90">
            <w:pPr>
              <w:spacing w:line="276" w:lineRule="auto"/>
              <w:jc w:val="both"/>
              <w:rPr>
                <w:color w:val="000000" w:themeColor="text1"/>
              </w:rPr>
            </w:pPr>
            <w:r w:rsidRPr="008D3E91">
              <w:rPr>
                <w:color w:val="000000" w:themeColor="text1"/>
              </w:rPr>
              <w:t>Борисоглебское кладбище</w:t>
            </w:r>
          </w:p>
        </w:tc>
        <w:tc>
          <w:tcPr>
            <w:tcW w:w="2177" w:type="dxa"/>
          </w:tcPr>
          <w:p w:rsidR="004F1E90" w:rsidRPr="008D3E91" w:rsidRDefault="004F1E90" w:rsidP="004F1E90">
            <w:pPr>
              <w:spacing w:line="276" w:lineRule="auto"/>
              <w:jc w:val="center"/>
              <w:rPr>
                <w:color w:val="000000" w:themeColor="text1"/>
              </w:rPr>
            </w:pPr>
            <w:r w:rsidRPr="008D3E91">
              <w:rPr>
                <w:color w:val="000000" w:themeColor="text1"/>
              </w:rPr>
              <w:t>ул. М. Горького</w:t>
            </w:r>
          </w:p>
        </w:tc>
        <w:tc>
          <w:tcPr>
            <w:tcW w:w="1360" w:type="dxa"/>
          </w:tcPr>
          <w:p w:rsidR="004F1E90" w:rsidRPr="008D3E91" w:rsidRDefault="004F1E90" w:rsidP="004F1E90">
            <w:pPr>
              <w:spacing w:line="276" w:lineRule="auto"/>
              <w:jc w:val="center"/>
              <w:rPr>
                <w:color w:val="000000" w:themeColor="text1"/>
              </w:rPr>
            </w:pPr>
            <w:r w:rsidRPr="008D3E91">
              <w:rPr>
                <w:color w:val="000000" w:themeColor="text1"/>
              </w:rPr>
              <w:t>3,4</w:t>
            </w:r>
          </w:p>
        </w:tc>
        <w:tc>
          <w:tcPr>
            <w:tcW w:w="1755" w:type="dxa"/>
          </w:tcPr>
          <w:p w:rsidR="004F1E90" w:rsidRPr="008D3E91" w:rsidRDefault="004F1E90" w:rsidP="004F1E90">
            <w:pPr>
              <w:jc w:val="center"/>
              <w:rPr>
                <w:color w:val="000000" w:themeColor="text1"/>
              </w:rPr>
            </w:pPr>
            <w:r w:rsidRPr="008D3E91">
              <w:rPr>
                <w:color w:val="000000" w:themeColor="text1"/>
              </w:rPr>
              <w:t>Действующее</w:t>
            </w:r>
          </w:p>
        </w:tc>
      </w:tr>
      <w:tr w:rsidR="008D3E91" w:rsidRPr="008D3E91" w:rsidTr="004F1E90">
        <w:tc>
          <w:tcPr>
            <w:tcW w:w="567" w:type="dxa"/>
          </w:tcPr>
          <w:p w:rsidR="000B7B09" w:rsidRPr="008D3E91" w:rsidRDefault="000B7B09" w:rsidP="000B7B09">
            <w:pPr>
              <w:spacing w:line="276" w:lineRule="auto"/>
              <w:jc w:val="center"/>
              <w:rPr>
                <w:color w:val="000000" w:themeColor="text1"/>
              </w:rPr>
            </w:pPr>
            <w:r w:rsidRPr="008D3E91">
              <w:rPr>
                <w:color w:val="000000" w:themeColor="text1"/>
              </w:rPr>
              <w:t>5.</w:t>
            </w:r>
          </w:p>
        </w:tc>
        <w:tc>
          <w:tcPr>
            <w:tcW w:w="4202" w:type="dxa"/>
          </w:tcPr>
          <w:p w:rsidR="000B7B09" w:rsidRPr="008D3E91" w:rsidRDefault="000B7B09" w:rsidP="00966236">
            <w:pPr>
              <w:spacing w:line="276" w:lineRule="auto"/>
              <w:jc w:val="both"/>
              <w:rPr>
                <w:color w:val="000000" w:themeColor="text1"/>
              </w:rPr>
            </w:pPr>
            <w:r w:rsidRPr="008D3E91">
              <w:rPr>
                <w:color w:val="000000" w:themeColor="text1"/>
              </w:rPr>
              <w:t>Записное старообрядческое кладбище</w:t>
            </w:r>
          </w:p>
        </w:tc>
        <w:tc>
          <w:tcPr>
            <w:tcW w:w="2177" w:type="dxa"/>
          </w:tcPr>
          <w:p w:rsidR="000B7B09" w:rsidRPr="008D3E91" w:rsidRDefault="004F1E90" w:rsidP="004F1E90">
            <w:pPr>
              <w:spacing w:line="276" w:lineRule="auto"/>
              <w:jc w:val="center"/>
              <w:rPr>
                <w:color w:val="000000" w:themeColor="text1"/>
              </w:rPr>
            </w:pPr>
            <w:r w:rsidRPr="008D3E91">
              <w:rPr>
                <w:color w:val="000000" w:themeColor="text1"/>
              </w:rPr>
              <w:t>ул. Московская</w:t>
            </w:r>
          </w:p>
        </w:tc>
        <w:tc>
          <w:tcPr>
            <w:tcW w:w="1360" w:type="dxa"/>
          </w:tcPr>
          <w:p w:rsidR="000B7B09" w:rsidRPr="008D3E91" w:rsidRDefault="004F1E90" w:rsidP="004F1E90">
            <w:pPr>
              <w:spacing w:line="276" w:lineRule="auto"/>
              <w:jc w:val="center"/>
              <w:rPr>
                <w:color w:val="000000" w:themeColor="text1"/>
              </w:rPr>
            </w:pPr>
            <w:r w:rsidRPr="008D3E91">
              <w:rPr>
                <w:color w:val="000000" w:themeColor="text1"/>
              </w:rPr>
              <w:t>1,2</w:t>
            </w:r>
          </w:p>
        </w:tc>
        <w:tc>
          <w:tcPr>
            <w:tcW w:w="1755" w:type="dxa"/>
          </w:tcPr>
          <w:p w:rsidR="000B7B09" w:rsidRPr="008D3E91" w:rsidRDefault="004F1E90" w:rsidP="004F1E90">
            <w:pPr>
              <w:spacing w:line="276" w:lineRule="auto"/>
              <w:jc w:val="center"/>
              <w:rPr>
                <w:color w:val="000000" w:themeColor="text1"/>
              </w:rPr>
            </w:pPr>
            <w:r w:rsidRPr="008D3E91">
              <w:rPr>
                <w:color w:val="000000" w:themeColor="text1"/>
              </w:rPr>
              <w:t>Закрыто</w:t>
            </w:r>
          </w:p>
        </w:tc>
      </w:tr>
      <w:tr w:rsidR="008D3E91" w:rsidRPr="008D3E91" w:rsidTr="004F1E90">
        <w:tc>
          <w:tcPr>
            <w:tcW w:w="567" w:type="dxa"/>
          </w:tcPr>
          <w:p w:rsidR="000B7B09" w:rsidRPr="008D3E91" w:rsidRDefault="000B7B09" w:rsidP="000B7B09">
            <w:pPr>
              <w:spacing w:line="276" w:lineRule="auto"/>
              <w:jc w:val="center"/>
              <w:rPr>
                <w:color w:val="000000" w:themeColor="text1"/>
              </w:rPr>
            </w:pPr>
            <w:r w:rsidRPr="008D3E91">
              <w:rPr>
                <w:color w:val="000000" w:themeColor="text1"/>
              </w:rPr>
              <w:t>6.</w:t>
            </w:r>
          </w:p>
        </w:tc>
        <w:tc>
          <w:tcPr>
            <w:tcW w:w="4202" w:type="dxa"/>
          </w:tcPr>
          <w:p w:rsidR="000B7B09" w:rsidRPr="008D3E91" w:rsidRDefault="004F1E90" w:rsidP="00966236">
            <w:pPr>
              <w:spacing w:line="276" w:lineRule="auto"/>
              <w:jc w:val="both"/>
              <w:rPr>
                <w:color w:val="000000" w:themeColor="text1"/>
              </w:rPr>
            </w:pPr>
            <w:r w:rsidRPr="008D3E91">
              <w:rPr>
                <w:color w:val="000000" w:themeColor="text1"/>
              </w:rPr>
              <w:t>Рощинское кладбище</w:t>
            </w:r>
          </w:p>
        </w:tc>
        <w:tc>
          <w:tcPr>
            <w:tcW w:w="2177" w:type="dxa"/>
          </w:tcPr>
          <w:p w:rsidR="000B7B09" w:rsidRPr="008D3E91" w:rsidRDefault="004F1E90" w:rsidP="004F1E90">
            <w:pPr>
              <w:spacing w:line="276" w:lineRule="auto"/>
              <w:jc w:val="center"/>
              <w:rPr>
                <w:color w:val="000000" w:themeColor="text1"/>
              </w:rPr>
            </w:pPr>
            <w:r w:rsidRPr="008D3E91">
              <w:rPr>
                <w:color w:val="000000" w:themeColor="text1"/>
              </w:rPr>
              <w:t>ул. Шмидта</w:t>
            </w:r>
          </w:p>
        </w:tc>
        <w:tc>
          <w:tcPr>
            <w:tcW w:w="1360" w:type="dxa"/>
          </w:tcPr>
          <w:p w:rsidR="000B7B09" w:rsidRPr="008D3E91" w:rsidRDefault="004F1E90" w:rsidP="004F1E90">
            <w:pPr>
              <w:spacing w:line="276" w:lineRule="auto"/>
              <w:jc w:val="center"/>
              <w:rPr>
                <w:color w:val="000000" w:themeColor="text1"/>
              </w:rPr>
            </w:pPr>
            <w:r w:rsidRPr="008D3E91">
              <w:rPr>
                <w:color w:val="000000" w:themeColor="text1"/>
              </w:rPr>
              <w:t>0,6</w:t>
            </w:r>
          </w:p>
        </w:tc>
        <w:tc>
          <w:tcPr>
            <w:tcW w:w="1755" w:type="dxa"/>
          </w:tcPr>
          <w:p w:rsidR="000B7B09" w:rsidRPr="008D3E91" w:rsidRDefault="004F1E90" w:rsidP="004F1E90">
            <w:pPr>
              <w:spacing w:line="276" w:lineRule="auto"/>
              <w:jc w:val="center"/>
              <w:rPr>
                <w:color w:val="000000" w:themeColor="text1"/>
              </w:rPr>
            </w:pPr>
            <w:r w:rsidRPr="008D3E91">
              <w:rPr>
                <w:color w:val="000000" w:themeColor="text1"/>
              </w:rPr>
              <w:t>Действующее</w:t>
            </w:r>
          </w:p>
        </w:tc>
      </w:tr>
    </w:tbl>
    <w:p w:rsidR="004F1E90" w:rsidRPr="008D3E91" w:rsidRDefault="004F1E90" w:rsidP="004F1E90">
      <w:pPr>
        <w:spacing w:line="276" w:lineRule="auto"/>
        <w:jc w:val="right"/>
        <w:rPr>
          <w:i/>
          <w:color w:val="000000" w:themeColor="text1"/>
        </w:rPr>
      </w:pPr>
      <w:r w:rsidRPr="008D3E91">
        <w:rPr>
          <w:i/>
          <w:color w:val="000000" w:themeColor="text1"/>
        </w:rPr>
        <w:t>Таблица 22</w:t>
      </w:r>
    </w:p>
    <w:tbl>
      <w:tblPr>
        <w:tblStyle w:val="affffc"/>
        <w:tblW w:w="0" w:type="auto"/>
        <w:tblInd w:w="-459" w:type="dxa"/>
        <w:tblLook w:val="04A0" w:firstRow="1" w:lastRow="0" w:firstColumn="1" w:lastColumn="0" w:noHBand="0" w:noVBand="1"/>
      </w:tblPr>
      <w:tblGrid>
        <w:gridCol w:w="567"/>
        <w:gridCol w:w="4202"/>
        <w:gridCol w:w="2602"/>
        <w:gridCol w:w="2690"/>
      </w:tblGrid>
      <w:tr w:rsidR="008D3E91" w:rsidRPr="008D3E91" w:rsidTr="004F1E90">
        <w:tc>
          <w:tcPr>
            <w:tcW w:w="567" w:type="dxa"/>
            <w:vAlign w:val="center"/>
          </w:tcPr>
          <w:p w:rsidR="004F1E90" w:rsidRPr="008D3E91" w:rsidRDefault="004F1E90" w:rsidP="002E107D">
            <w:pPr>
              <w:jc w:val="center"/>
              <w:rPr>
                <w:b/>
                <w:color w:val="000000" w:themeColor="text1"/>
              </w:rPr>
            </w:pPr>
            <w:r w:rsidRPr="008D3E91">
              <w:rPr>
                <w:b/>
                <w:color w:val="000000" w:themeColor="text1"/>
              </w:rPr>
              <w:t>№</w:t>
            </w:r>
          </w:p>
          <w:p w:rsidR="004F1E90" w:rsidRPr="008D3E91" w:rsidRDefault="004F1E90" w:rsidP="002E107D">
            <w:pPr>
              <w:jc w:val="center"/>
              <w:rPr>
                <w:b/>
                <w:color w:val="000000" w:themeColor="text1"/>
              </w:rPr>
            </w:pPr>
            <w:r w:rsidRPr="008D3E91">
              <w:rPr>
                <w:b/>
                <w:color w:val="000000" w:themeColor="text1"/>
              </w:rPr>
              <w:t>п/п</w:t>
            </w:r>
          </w:p>
        </w:tc>
        <w:tc>
          <w:tcPr>
            <w:tcW w:w="4202" w:type="dxa"/>
            <w:vAlign w:val="center"/>
          </w:tcPr>
          <w:p w:rsidR="004F1E90" w:rsidRPr="008D3E91" w:rsidRDefault="004F1E90" w:rsidP="002E107D">
            <w:pPr>
              <w:jc w:val="center"/>
              <w:rPr>
                <w:b/>
                <w:color w:val="000000" w:themeColor="text1"/>
              </w:rPr>
            </w:pPr>
            <w:r w:rsidRPr="008D3E91">
              <w:rPr>
                <w:b/>
                <w:color w:val="000000" w:themeColor="text1"/>
              </w:rPr>
              <w:t>Братские могилы, захоронения</w:t>
            </w:r>
          </w:p>
        </w:tc>
        <w:tc>
          <w:tcPr>
            <w:tcW w:w="2602" w:type="dxa"/>
            <w:vAlign w:val="center"/>
          </w:tcPr>
          <w:p w:rsidR="004F1E90" w:rsidRPr="008D3E91" w:rsidRDefault="004F1E90" w:rsidP="002E107D">
            <w:pPr>
              <w:jc w:val="center"/>
              <w:rPr>
                <w:b/>
                <w:color w:val="000000" w:themeColor="text1"/>
              </w:rPr>
            </w:pPr>
            <w:r w:rsidRPr="008D3E91">
              <w:rPr>
                <w:b/>
                <w:color w:val="000000" w:themeColor="text1"/>
              </w:rPr>
              <w:t>Местонахождение</w:t>
            </w:r>
          </w:p>
        </w:tc>
        <w:tc>
          <w:tcPr>
            <w:tcW w:w="2690" w:type="dxa"/>
            <w:vAlign w:val="center"/>
          </w:tcPr>
          <w:p w:rsidR="004F1E90" w:rsidRPr="008D3E91" w:rsidRDefault="004F1E90" w:rsidP="002E107D">
            <w:pPr>
              <w:jc w:val="center"/>
              <w:rPr>
                <w:b/>
                <w:color w:val="000000" w:themeColor="text1"/>
              </w:rPr>
            </w:pPr>
            <w:r w:rsidRPr="008D3E91">
              <w:rPr>
                <w:b/>
                <w:color w:val="000000" w:themeColor="text1"/>
              </w:rPr>
              <w:t>Размеры</w:t>
            </w:r>
            <w:r w:rsidR="001D0B0C" w:rsidRPr="008D3E91">
              <w:rPr>
                <w:b/>
                <w:color w:val="000000" w:themeColor="text1"/>
              </w:rPr>
              <w:t>,</w:t>
            </w:r>
            <w:r w:rsidRPr="008D3E91">
              <w:rPr>
                <w:b/>
                <w:color w:val="000000" w:themeColor="text1"/>
              </w:rPr>
              <w:t xml:space="preserve"> площадь</w:t>
            </w:r>
          </w:p>
        </w:tc>
      </w:tr>
      <w:tr w:rsidR="008D3E91" w:rsidRPr="008D3E91" w:rsidTr="004F1E90">
        <w:tc>
          <w:tcPr>
            <w:tcW w:w="567" w:type="dxa"/>
          </w:tcPr>
          <w:p w:rsidR="004F1E90" w:rsidRPr="008D3E91" w:rsidRDefault="004F1E90" w:rsidP="002E107D">
            <w:pPr>
              <w:spacing w:line="276" w:lineRule="auto"/>
              <w:jc w:val="center"/>
              <w:rPr>
                <w:color w:val="000000" w:themeColor="text1"/>
              </w:rPr>
            </w:pPr>
            <w:r w:rsidRPr="008D3E91">
              <w:rPr>
                <w:color w:val="000000" w:themeColor="text1"/>
              </w:rPr>
              <w:t>1.</w:t>
            </w:r>
          </w:p>
        </w:tc>
        <w:tc>
          <w:tcPr>
            <w:tcW w:w="4202" w:type="dxa"/>
          </w:tcPr>
          <w:p w:rsidR="004F1E90" w:rsidRPr="008D3E91" w:rsidRDefault="004F1E90" w:rsidP="002E107D">
            <w:pPr>
              <w:spacing w:line="276" w:lineRule="auto"/>
              <w:jc w:val="both"/>
              <w:rPr>
                <w:color w:val="000000" w:themeColor="text1"/>
              </w:rPr>
            </w:pPr>
            <w:r w:rsidRPr="008D3E91">
              <w:rPr>
                <w:color w:val="000000" w:themeColor="text1"/>
              </w:rPr>
              <w:t>Мемориал воинам-освободителям</w:t>
            </w:r>
          </w:p>
        </w:tc>
        <w:tc>
          <w:tcPr>
            <w:tcW w:w="2602" w:type="dxa"/>
          </w:tcPr>
          <w:p w:rsidR="004F1E90" w:rsidRPr="008D3E91" w:rsidRDefault="004F1E90" w:rsidP="002E107D">
            <w:pPr>
              <w:spacing w:line="276" w:lineRule="auto"/>
              <w:jc w:val="center"/>
              <w:rPr>
                <w:color w:val="000000" w:themeColor="text1"/>
              </w:rPr>
            </w:pPr>
            <w:r w:rsidRPr="008D3E91">
              <w:rPr>
                <w:color w:val="000000" w:themeColor="text1"/>
              </w:rPr>
              <w:t>пл. Ленина</w:t>
            </w:r>
          </w:p>
        </w:tc>
        <w:tc>
          <w:tcPr>
            <w:tcW w:w="2690" w:type="dxa"/>
          </w:tcPr>
          <w:p w:rsidR="004F1E90" w:rsidRPr="008D3E91" w:rsidRDefault="004F1E90" w:rsidP="004F1E90">
            <w:pPr>
              <w:spacing w:line="276" w:lineRule="auto"/>
              <w:jc w:val="center"/>
              <w:rPr>
                <w:color w:val="000000" w:themeColor="text1"/>
                <w:vertAlign w:val="superscript"/>
              </w:rPr>
            </w:pPr>
            <w:r w:rsidRPr="008D3E91">
              <w:rPr>
                <w:color w:val="000000" w:themeColor="text1"/>
              </w:rPr>
              <w:t>100 м</w:t>
            </w:r>
            <w:r w:rsidRPr="008D3E91">
              <w:rPr>
                <w:color w:val="000000" w:themeColor="text1"/>
                <w:vertAlign w:val="superscript"/>
              </w:rPr>
              <w:t>2</w:t>
            </w:r>
          </w:p>
        </w:tc>
      </w:tr>
      <w:tr w:rsidR="008D3E91" w:rsidRPr="008D3E91" w:rsidTr="004F1E90">
        <w:tc>
          <w:tcPr>
            <w:tcW w:w="567" w:type="dxa"/>
          </w:tcPr>
          <w:p w:rsidR="004F1E90" w:rsidRPr="008D3E91" w:rsidRDefault="004F1E90" w:rsidP="002E107D">
            <w:pPr>
              <w:spacing w:line="276" w:lineRule="auto"/>
              <w:jc w:val="center"/>
              <w:rPr>
                <w:color w:val="000000" w:themeColor="text1"/>
              </w:rPr>
            </w:pPr>
            <w:r w:rsidRPr="008D3E91">
              <w:rPr>
                <w:color w:val="000000" w:themeColor="text1"/>
              </w:rPr>
              <w:t>2.</w:t>
            </w:r>
          </w:p>
        </w:tc>
        <w:tc>
          <w:tcPr>
            <w:tcW w:w="4202" w:type="dxa"/>
          </w:tcPr>
          <w:p w:rsidR="004F1E90" w:rsidRPr="008D3E91" w:rsidRDefault="004F1E90" w:rsidP="002E107D">
            <w:pPr>
              <w:spacing w:line="276" w:lineRule="auto"/>
              <w:jc w:val="both"/>
              <w:rPr>
                <w:color w:val="000000" w:themeColor="text1"/>
              </w:rPr>
            </w:pPr>
            <w:r w:rsidRPr="008D3E91">
              <w:rPr>
                <w:color w:val="000000" w:themeColor="text1"/>
              </w:rPr>
              <w:t>Могила летчика Приходько</w:t>
            </w:r>
          </w:p>
        </w:tc>
        <w:tc>
          <w:tcPr>
            <w:tcW w:w="2602" w:type="dxa"/>
          </w:tcPr>
          <w:p w:rsidR="004F1E90" w:rsidRPr="008D3E91" w:rsidRDefault="004F1E90" w:rsidP="002E107D">
            <w:pPr>
              <w:spacing w:line="276" w:lineRule="auto"/>
              <w:jc w:val="center"/>
              <w:rPr>
                <w:color w:val="000000" w:themeColor="text1"/>
              </w:rPr>
            </w:pPr>
            <w:r w:rsidRPr="008D3E91">
              <w:rPr>
                <w:color w:val="000000" w:themeColor="text1"/>
              </w:rPr>
              <w:t>городской бор (у ЦРБ)</w:t>
            </w:r>
          </w:p>
        </w:tc>
        <w:tc>
          <w:tcPr>
            <w:tcW w:w="2690" w:type="dxa"/>
          </w:tcPr>
          <w:p w:rsidR="004F1E90" w:rsidRPr="008D3E91" w:rsidRDefault="004F1E90" w:rsidP="002E107D">
            <w:pPr>
              <w:jc w:val="center"/>
              <w:rPr>
                <w:color w:val="000000" w:themeColor="text1"/>
              </w:rPr>
            </w:pPr>
            <w:r w:rsidRPr="008D3E91">
              <w:rPr>
                <w:color w:val="000000" w:themeColor="text1"/>
              </w:rPr>
              <w:t>10 м</w:t>
            </w:r>
            <w:r w:rsidRPr="008D3E91">
              <w:rPr>
                <w:color w:val="000000" w:themeColor="text1"/>
                <w:vertAlign w:val="superscript"/>
              </w:rPr>
              <w:t>2</w:t>
            </w:r>
          </w:p>
        </w:tc>
      </w:tr>
      <w:tr w:rsidR="008D3E91" w:rsidRPr="008D3E91" w:rsidTr="004F1E90">
        <w:tc>
          <w:tcPr>
            <w:tcW w:w="567" w:type="dxa"/>
          </w:tcPr>
          <w:p w:rsidR="004F1E90" w:rsidRPr="008D3E91" w:rsidRDefault="004F1E90" w:rsidP="002E107D">
            <w:pPr>
              <w:spacing w:line="276" w:lineRule="auto"/>
              <w:jc w:val="center"/>
              <w:rPr>
                <w:color w:val="000000" w:themeColor="text1"/>
              </w:rPr>
            </w:pPr>
            <w:r w:rsidRPr="008D3E91">
              <w:rPr>
                <w:color w:val="000000" w:themeColor="text1"/>
              </w:rPr>
              <w:t>3.</w:t>
            </w:r>
          </w:p>
        </w:tc>
        <w:tc>
          <w:tcPr>
            <w:tcW w:w="4202" w:type="dxa"/>
          </w:tcPr>
          <w:p w:rsidR="004F1E90" w:rsidRPr="008D3E91" w:rsidRDefault="004F1E90" w:rsidP="002E107D">
            <w:pPr>
              <w:spacing w:line="276" w:lineRule="auto"/>
              <w:jc w:val="both"/>
              <w:rPr>
                <w:color w:val="000000" w:themeColor="text1"/>
              </w:rPr>
            </w:pPr>
            <w:r w:rsidRPr="008D3E91">
              <w:rPr>
                <w:color w:val="000000" w:themeColor="text1"/>
              </w:rPr>
              <w:t>Братская могила Латышским стрелкам</w:t>
            </w:r>
          </w:p>
        </w:tc>
        <w:tc>
          <w:tcPr>
            <w:tcW w:w="2602" w:type="dxa"/>
          </w:tcPr>
          <w:p w:rsidR="004F1E90" w:rsidRPr="008D3E91" w:rsidRDefault="004F1E90" w:rsidP="002E107D">
            <w:pPr>
              <w:spacing w:line="276" w:lineRule="auto"/>
              <w:jc w:val="center"/>
              <w:rPr>
                <w:color w:val="000000" w:themeColor="text1"/>
              </w:rPr>
            </w:pPr>
            <w:r w:rsidRPr="008D3E91">
              <w:rPr>
                <w:color w:val="000000" w:themeColor="text1"/>
              </w:rPr>
              <w:t>м/р-н «Рябушки»</w:t>
            </w:r>
          </w:p>
        </w:tc>
        <w:tc>
          <w:tcPr>
            <w:tcW w:w="2690" w:type="dxa"/>
          </w:tcPr>
          <w:p w:rsidR="004F1E90" w:rsidRPr="008D3E91" w:rsidRDefault="004F1E90" w:rsidP="002E107D">
            <w:pPr>
              <w:jc w:val="center"/>
              <w:rPr>
                <w:color w:val="000000" w:themeColor="text1"/>
              </w:rPr>
            </w:pPr>
            <w:r w:rsidRPr="008D3E91">
              <w:rPr>
                <w:color w:val="000000" w:themeColor="text1"/>
              </w:rPr>
              <w:t>20 м</w:t>
            </w:r>
            <w:r w:rsidRPr="008D3E91">
              <w:rPr>
                <w:color w:val="000000" w:themeColor="text1"/>
                <w:vertAlign w:val="superscript"/>
              </w:rPr>
              <w:t>2</w:t>
            </w:r>
          </w:p>
        </w:tc>
      </w:tr>
      <w:tr w:rsidR="008D3E91" w:rsidRPr="008D3E91" w:rsidTr="004F1E90">
        <w:tc>
          <w:tcPr>
            <w:tcW w:w="567" w:type="dxa"/>
          </w:tcPr>
          <w:p w:rsidR="004F1E90" w:rsidRPr="008D3E91" w:rsidRDefault="004F1E90" w:rsidP="002E107D">
            <w:pPr>
              <w:spacing w:line="276" w:lineRule="auto"/>
              <w:jc w:val="center"/>
              <w:rPr>
                <w:color w:val="000000" w:themeColor="text1"/>
              </w:rPr>
            </w:pPr>
            <w:r w:rsidRPr="008D3E91">
              <w:rPr>
                <w:color w:val="000000" w:themeColor="text1"/>
              </w:rPr>
              <w:t>4.</w:t>
            </w:r>
          </w:p>
        </w:tc>
        <w:tc>
          <w:tcPr>
            <w:tcW w:w="4202" w:type="dxa"/>
          </w:tcPr>
          <w:p w:rsidR="004F1E90" w:rsidRPr="008D3E91" w:rsidRDefault="004F1E90" w:rsidP="002E107D">
            <w:pPr>
              <w:spacing w:line="276" w:lineRule="auto"/>
              <w:jc w:val="both"/>
              <w:rPr>
                <w:color w:val="000000" w:themeColor="text1"/>
              </w:rPr>
            </w:pPr>
            <w:r w:rsidRPr="008D3E91">
              <w:rPr>
                <w:color w:val="000000" w:themeColor="text1"/>
              </w:rPr>
              <w:t>Братская могила</w:t>
            </w:r>
          </w:p>
        </w:tc>
        <w:tc>
          <w:tcPr>
            <w:tcW w:w="2602" w:type="dxa"/>
          </w:tcPr>
          <w:p w:rsidR="004F1E90" w:rsidRPr="008D3E91" w:rsidRDefault="004F1E90" w:rsidP="002E107D">
            <w:pPr>
              <w:spacing w:line="276" w:lineRule="auto"/>
              <w:jc w:val="center"/>
              <w:rPr>
                <w:color w:val="000000" w:themeColor="text1"/>
              </w:rPr>
            </w:pPr>
            <w:r w:rsidRPr="008D3E91">
              <w:rPr>
                <w:color w:val="000000" w:themeColor="text1"/>
              </w:rPr>
              <w:t>п. Институт</w:t>
            </w:r>
          </w:p>
        </w:tc>
        <w:tc>
          <w:tcPr>
            <w:tcW w:w="2690" w:type="dxa"/>
          </w:tcPr>
          <w:p w:rsidR="004F1E90" w:rsidRPr="008D3E91" w:rsidRDefault="004F1E90" w:rsidP="002E107D">
            <w:pPr>
              <w:jc w:val="center"/>
              <w:rPr>
                <w:color w:val="000000" w:themeColor="text1"/>
              </w:rPr>
            </w:pPr>
            <w:r w:rsidRPr="008D3E91">
              <w:rPr>
                <w:color w:val="000000" w:themeColor="text1"/>
              </w:rPr>
              <w:t>30 м</w:t>
            </w:r>
            <w:r w:rsidRPr="008D3E91">
              <w:rPr>
                <w:color w:val="000000" w:themeColor="text1"/>
                <w:vertAlign w:val="superscript"/>
              </w:rPr>
              <w:t>2</w:t>
            </w:r>
          </w:p>
        </w:tc>
      </w:tr>
      <w:tr w:rsidR="008D3E91" w:rsidRPr="008D3E91" w:rsidTr="004F1E90">
        <w:tc>
          <w:tcPr>
            <w:tcW w:w="567" w:type="dxa"/>
          </w:tcPr>
          <w:p w:rsidR="004F1E90" w:rsidRPr="008D3E91" w:rsidRDefault="004F1E90" w:rsidP="002E107D">
            <w:pPr>
              <w:spacing w:line="276" w:lineRule="auto"/>
              <w:jc w:val="center"/>
              <w:rPr>
                <w:color w:val="000000" w:themeColor="text1"/>
              </w:rPr>
            </w:pPr>
            <w:r w:rsidRPr="008D3E91">
              <w:rPr>
                <w:color w:val="000000" w:themeColor="text1"/>
              </w:rPr>
              <w:t>5.</w:t>
            </w:r>
          </w:p>
        </w:tc>
        <w:tc>
          <w:tcPr>
            <w:tcW w:w="4202" w:type="dxa"/>
          </w:tcPr>
          <w:p w:rsidR="004F1E90" w:rsidRPr="008D3E91" w:rsidRDefault="004F1E90" w:rsidP="002E107D">
            <w:pPr>
              <w:spacing w:line="276" w:lineRule="auto"/>
              <w:jc w:val="both"/>
              <w:rPr>
                <w:color w:val="000000" w:themeColor="text1"/>
              </w:rPr>
            </w:pPr>
            <w:r w:rsidRPr="008D3E91">
              <w:rPr>
                <w:color w:val="000000" w:themeColor="text1"/>
              </w:rPr>
              <w:t>Братская могила</w:t>
            </w:r>
          </w:p>
        </w:tc>
        <w:tc>
          <w:tcPr>
            <w:tcW w:w="2602" w:type="dxa"/>
          </w:tcPr>
          <w:p w:rsidR="004F1E90" w:rsidRPr="008D3E91" w:rsidRDefault="004F1E90" w:rsidP="002E107D">
            <w:pPr>
              <w:spacing w:line="276" w:lineRule="auto"/>
              <w:jc w:val="center"/>
              <w:rPr>
                <w:color w:val="000000" w:themeColor="text1"/>
              </w:rPr>
            </w:pPr>
            <w:r w:rsidRPr="008D3E91">
              <w:rPr>
                <w:color w:val="000000" w:themeColor="text1"/>
              </w:rPr>
              <w:t>ул. Берникова</w:t>
            </w:r>
          </w:p>
        </w:tc>
        <w:tc>
          <w:tcPr>
            <w:tcW w:w="2690" w:type="dxa"/>
          </w:tcPr>
          <w:p w:rsidR="004F1E90" w:rsidRPr="008D3E91" w:rsidRDefault="004F1E90" w:rsidP="002E107D">
            <w:pPr>
              <w:spacing w:line="276" w:lineRule="auto"/>
              <w:jc w:val="center"/>
              <w:rPr>
                <w:color w:val="000000" w:themeColor="text1"/>
              </w:rPr>
            </w:pPr>
            <w:r w:rsidRPr="008D3E91">
              <w:rPr>
                <w:color w:val="000000" w:themeColor="text1"/>
              </w:rPr>
              <w:t>10 м</w:t>
            </w:r>
            <w:r w:rsidRPr="008D3E91">
              <w:rPr>
                <w:color w:val="000000" w:themeColor="text1"/>
                <w:vertAlign w:val="superscript"/>
              </w:rPr>
              <w:t>2</w:t>
            </w:r>
          </w:p>
        </w:tc>
      </w:tr>
      <w:tr w:rsidR="008D3E91" w:rsidRPr="008D3E91" w:rsidTr="004F1E90">
        <w:tc>
          <w:tcPr>
            <w:tcW w:w="567" w:type="dxa"/>
          </w:tcPr>
          <w:p w:rsidR="004F1E90" w:rsidRPr="008D3E91" w:rsidRDefault="004F1E90" w:rsidP="002E107D">
            <w:pPr>
              <w:spacing w:line="276" w:lineRule="auto"/>
              <w:jc w:val="center"/>
              <w:rPr>
                <w:color w:val="000000" w:themeColor="text1"/>
              </w:rPr>
            </w:pPr>
            <w:r w:rsidRPr="008D3E91">
              <w:rPr>
                <w:color w:val="000000" w:themeColor="text1"/>
              </w:rPr>
              <w:t>6.</w:t>
            </w:r>
          </w:p>
        </w:tc>
        <w:tc>
          <w:tcPr>
            <w:tcW w:w="4202" w:type="dxa"/>
          </w:tcPr>
          <w:p w:rsidR="004F1E90" w:rsidRPr="008D3E91" w:rsidRDefault="004F1E90" w:rsidP="002E107D">
            <w:pPr>
              <w:spacing w:line="276" w:lineRule="auto"/>
              <w:jc w:val="both"/>
              <w:rPr>
                <w:color w:val="000000" w:themeColor="text1"/>
              </w:rPr>
            </w:pPr>
            <w:r w:rsidRPr="008D3E91">
              <w:rPr>
                <w:color w:val="000000" w:themeColor="text1"/>
              </w:rPr>
              <w:t>Захоронение</w:t>
            </w:r>
          </w:p>
        </w:tc>
        <w:tc>
          <w:tcPr>
            <w:tcW w:w="2602" w:type="dxa"/>
          </w:tcPr>
          <w:p w:rsidR="004F1E90" w:rsidRPr="008D3E91" w:rsidRDefault="004F1E90" w:rsidP="002E107D">
            <w:pPr>
              <w:spacing w:line="276" w:lineRule="auto"/>
              <w:jc w:val="center"/>
              <w:rPr>
                <w:color w:val="000000" w:themeColor="text1"/>
              </w:rPr>
            </w:pPr>
            <w:r w:rsidRPr="008D3E91">
              <w:rPr>
                <w:color w:val="000000" w:themeColor="text1"/>
              </w:rPr>
              <w:t>ул. Большая</w:t>
            </w:r>
          </w:p>
        </w:tc>
        <w:tc>
          <w:tcPr>
            <w:tcW w:w="2690" w:type="dxa"/>
          </w:tcPr>
          <w:p w:rsidR="004F1E90" w:rsidRPr="008D3E91" w:rsidRDefault="004F1E90" w:rsidP="002E107D">
            <w:pPr>
              <w:spacing w:line="276" w:lineRule="auto"/>
              <w:jc w:val="center"/>
              <w:rPr>
                <w:color w:val="000000" w:themeColor="text1"/>
              </w:rPr>
            </w:pPr>
            <w:r w:rsidRPr="008D3E91">
              <w:rPr>
                <w:color w:val="000000" w:themeColor="text1"/>
              </w:rPr>
              <w:t>10 м</w:t>
            </w:r>
            <w:r w:rsidRPr="008D3E91">
              <w:rPr>
                <w:color w:val="000000" w:themeColor="text1"/>
                <w:vertAlign w:val="superscript"/>
              </w:rPr>
              <w:t>2</w:t>
            </w:r>
          </w:p>
        </w:tc>
      </w:tr>
    </w:tbl>
    <w:p w:rsidR="003D750C" w:rsidRPr="008D3E91" w:rsidRDefault="003D750C" w:rsidP="00966236">
      <w:pPr>
        <w:spacing w:line="276" w:lineRule="auto"/>
        <w:jc w:val="both"/>
        <w:rPr>
          <w:color w:val="000000" w:themeColor="text1"/>
          <w:sz w:val="26"/>
          <w:szCs w:val="26"/>
        </w:rPr>
        <w:sectPr w:rsidR="003D750C" w:rsidRPr="008D3E91" w:rsidSect="002F0D9A">
          <w:pgSz w:w="11906" w:h="16838"/>
          <w:pgMar w:top="851" w:right="707" w:bottom="851" w:left="1644" w:header="709" w:footer="367" w:gutter="0"/>
          <w:cols w:space="720"/>
          <w:docGrid w:linePitch="360"/>
        </w:sectPr>
      </w:pPr>
    </w:p>
    <w:p w:rsidR="00CF52ED" w:rsidRPr="008D3E91" w:rsidRDefault="00CF52ED" w:rsidP="00CF52ED">
      <w:pPr>
        <w:pStyle w:val="3"/>
        <w:jc w:val="center"/>
        <w:rPr>
          <w:bCs w:val="0"/>
          <w:color w:val="000000" w:themeColor="text1"/>
          <w:sz w:val="26"/>
          <w:szCs w:val="26"/>
          <w:lang w:val="ru-RU"/>
        </w:rPr>
      </w:pPr>
      <w:bookmarkStart w:id="152" w:name="_Toc476734386"/>
      <w:bookmarkStart w:id="153" w:name="_Toc115331102"/>
      <w:r w:rsidRPr="008D3E91">
        <w:rPr>
          <w:color w:val="000000" w:themeColor="text1"/>
          <w:sz w:val="26"/>
          <w:szCs w:val="26"/>
        </w:rPr>
        <w:lastRenderedPageBreak/>
        <w:t>II</w:t>
      </w:r>
      <w:r w:rsidRPr="008D3E91">
        <w:rPr>
          <w:color w:val="000000" w:themeColor="text1"/>
          <w:sz w:val="26"/>
          <w:szCs w:val="26"/>
          <w:lang w:val="ru-RU"/>
        </w:rPr>
        <w:t xml:space="preserve">.6.5 </w:t>
      </w:r>
      <w:r w:rsidRPr="008D3E91">
        <w:rPr>
          <w:bCs w:val="0"/>
          <w:color w:val="000000" w:themeColor="text1"/>
          <w:sz w:val="26"/>
          <w:szCs w:val="26"/>
          <w:lang w:val="ru-RU"/>
        </w:rPr>
        <w:t>Туризм и отдых</w:t>
      </w:r>
      <w:bookmarkEnd w:id="152"/>
      <w:bookmarkEnd w:id="153"/>
    </w:p>
    <w:p w:rsidR="000F14E9" w:rsidRPr="008D3E91" w:rsidRDefault="002134B4" w:rsidP="000F14E9">
      <w:pPr>
        <w:pStyle w:val="12"/>
        <w:spacing w:line="276" w:lineRule="auto"/>
        <w:ind w:firstLine="708"/>
        <w:jc w:val="both"/>
        <w:rPr>
          <w:b w:val="0"/>
          <w:color w:val="000000" w:themeColor="text1"/>
          <w:sz w:val="26"/>
          <w:szCs w:val="26"/>
        </w:rPr>
      </w:pPr>
      <w:r w:rsidRPr="008D3E91">
        <w:rPr>
          <w:b w:val="0"/>
          <w:color w:val="000000" w:themeColor="text1"/>
          <w:sz w:val="26"/>
          <w:szCs w:val="26"/>
        </w:rPr>
        <w:t>Боровск</w:t>
      </w:r>
      <w:r w:rsidR="005505C2" w:rsidRPr="008D3E91">
        <w:rPr>
          <w:b w:val="0"/>
          <w:color w:val="000000" w:themeColor="text1"/>
          <w:sz w:val="26"/>
          <w:szCs w:val="26"/>
        </w:rPr>
        <w:t xml:space="preserve"> </w:t>
      </w:r>
      <w:r w:rsidR="000C405F" w:rsidRPr="008D3E91">
        <w:rPr>
          <w:b w:val="0"/>
          <w:color w:val="000000" w:themeColor="text1"/>
          <w:sz w:val="26"/>
          <w:szCs w:val="26"/>
        </w:rPr>
        <w:t>–</w:t>
      </w:r>
      <w:r w:rsidR="005505C2" w:rsidRPr="008D3E91">
        <w:rPr>
          <w:b w:val="0"/>
          <w:color w:val="000000" w:themeColor="text1"/>
          <w:sz w:val="26"/>
          <w:szCs w:val="26"/>
        </w:rPr>
        <w:t xml:space="preserve"> это</w:t>
      </w:r>
      <w:r w:rsidR="000F14E9" w:rsidRPr="008D3E91">
        <w:rPr>
          <w:b w:val="0"/>
          <w:color w:val="000000" w:themeColor="text1"/>
          <w:sz w:val="26"/>
          <w:szCs w:val="26"/>
        </w:rPr>
        <w:t xml:space="preserve"> город с</w:t>
      </w:r>
      <w:r w:rsidR="005505C2" w:rsidRPr="008D3E91">
        <w:rPr>
          <w:b w:val="0"/>
          <w:color w:val="000000" w:themeColor="text1"/>
          <w:sz w:val="26"/>
          <w:szCs w:val="26"/>
        </w:rPr>
        <w:t xml:space="preserve"> многовеков</w:t>
      </w:r>
      <w:r w:rsidR="000F14E9" w:rsidRPr="008D3E91">
        <w:rPr>
          <w:b w:val="0"/>
          <w:color w:val="000000" w:themeColor="text1"/>
          <w:sz w:val="26"/>
          <w:szCs w:val="26"/>
        </w:rPr>
        <w:t>ой</w:t>
      </w:r>
      <w:r w:rsidR="005505C2" w:rsidRPr="008D3E91">
        <w:rPr>
          <w:b w:val="0"/>
          <w:color w:val="000000" w:themeColor="text1"/>
          <w:sz w:val="26"/>
          <w:szCs w:val="26"/>
        </w:rPr>
        <w:t xml:space="preserve"> история, тесно связанн</w:t>
      </w:r>
      <w:r w:rsidR="000F14E9" w:rsidRPr="008D3E91">
        <w:rPr>
          <w:b w:val="0"/>
          <w:color w:val="000000" w:themeColor="text1"/>
          <w:sz w:val="26"/>
          <w:szCs w:val="26"/>
        </w:rPr>
        <w:t>ой</w:t>
      </w:r>
      <w:r w:rsidR="005505C2" w:rsidRPr="008D3E91">
        <w:rPr>
          <w:b w:val="0"/>
          <w:color w:val="000000" w:themeColor="text1"/>
          <w:sz w:val="26"/>
          <w:szCs w:val="26"/>
        </w:rPr>
        <w:t xml:space="preserve"> с историей России. Боровск привлекает внимание культурным и историческим наследием, живописными окрестностями и памятниками архитектуры, величественностью и красотой древних городских храмов</w:t>
      </w:r>
      <w:r w:rsidR="000F14E9" w:rsidRPr="008D3E91">
        <w:rPr>
          <w:b w:val="0"/>
          <w:color w:val="000000" w:themeColor="text1"/>
          <w:sz w:val="26"/>
          <w:szCs w:val="26"/>
        </w:rPr>
        <w:t xml:space="preserve"> и Свято-Пафнутьевского монастыря</w:t>
      </w:r>
      <w:r w:rsidR="005505C2" w:rsidRPr="008D3E91">
        <w:rPr>
          <w:b w:val="0"/>
          <w:color w:val="000000" w:themeColor="text1"/>
          <w:sz w:val="26"/>
          <w:szCs w:val="26"/>
        </w:rPr>
        <w:t>, разнообразием сохранившихся купеческих усадеб и неповторимыми пейзажами холмистых берегов Протвы, древнего соснового бора и бескрайних цветущих лугов.</w:t>
      </w:r>
      <w:r w:rsidRPr="008D3E91">
        <w:rPr>
          <w:b w:val="0"/>
          <w:color w:val="000000" w:themeColor="text1"/>
          <w:sz w:val="26"/>
          <w:szCs w:val="26"/>
        </w:rPr>
        <w:t xml:space="preserve"> </w:t>
      </w:r>
    </w:p>
    <w:p w:rsidR="005505C2" w:rsidRPr="008D3E91" w:rsidRDefault="005505C2" w:rsidP="008B164B">
      <w:pPr>
        <w:pStyle w:val="12"/>
        <w:spacing w:line="276" w:lineRule="auto"/>
        <w:ind w:firstLine="708"/>
        <w:jc w:val="both"/>
        <w:rPr>
          <w:b w:val="0"/>
          <w:color w:val="000000" w:themeColor="text1"/>
          <w:sz w:val="26"/>
          <w:szCs w:val="26"/>
        </w:rPr>
      </w:pPr>
      <w:r w:rsidRPr="008D3E91">
        <w:rPr>
          <w:b w:val="0"/>
          <w:color w:val="000000" w:themeColor="text1"/>
          <w:sz w:val="26"/>
          <w:szCs w:val="26"/>
        </w:rPr>
        <w:t xml:space="preserve">Старообрядческие церкви, величественные храмы, уникальные музеи и памятники </w:t>
      </w:r>
      <w:r w:rsidR="000F14E9" w:rsidRPr="008D3E91">
        <w:rPr>
          <w:b w:val="0"/>
          <w:color w:val="000000" w:themeColor="text1"/>
          <w:sz w:val="26"/>
          <w:szCs w:val="26"/>
        </w:rPr>
        <w:t>привлекают в город множество туристов</w:t>
      </w:r>
      <w:r w:rsidRPr="008D3E91">
        <w:rPr>
          <w:b w:val="0"/>
          <w:color w:val="000000" w:themeColor="text1"/>
          <w:sz w:val="26"/>
          <w:szCs w:val="26"/>
        </w:rPr>
        <w:t>.</w:t>
      </w:r>
    </w:p>
    <w:p w:rsidR="000F14E9" w:rsidRPr="008D3E91" w:rsidRDefault="000F14E9" w:rsidP="006754B6">
      <w:pPr>
        <w:ind w:firstLine="720"/>
        <w:jc w:val="center"/>
        <w:rPr>
          <w:b/>
          <w:color w:val="000000" w:themeColor="text1"/>
          <w:sz w:val="26"/>
          <w:szCs w:val="26"/>
        </w:rPr>
      </w:pPr>
      <w:r w:rsidRPr="008D3E91">
        <w:rPr>
          <w:b/>
          <w:color w:val="000000" w:themeColor="text1"/>
          <w:sz w:val="26"/>
          <w:szCs w:val="26"/>
        </w:rPr>
        <w:t xml:space="preserve">Перечень экскурсионных </w:t>
      </w:r>
      <w:r w:rsidR="00D03C38" w:rsidRPr="008D3E91">
        <w:rPr>
          <w:b/>
          <w:color w:val="000000" w:themeColor="text1"/>
          <w:sz w:val="26"/>
          <w:szCs w:val="26"/>
        </w:rPr>
        <w:t>маршрутов</w:t>
      </w:r>
    </w:p>
    <w:p w:rsidR="000F14E9" w:rsidRPr="008D3E91" w:rsidRDefault="000F14E9" w:rsidP="006754B6">
      <w:pPr>
        <w:jc w:val="right"/>
        <w:rPr>
          <w:i/>
          <w:color w:val="000000" w:themeColor="text1"/>
        </w:rPr>
      </w:pPr>
      <w:r w:rsidRPr="008D3E91">
        <w:rPr>
          <w:i/>
          <w:color w:val="000000" w:themeColor="text1"/>
        </w:rPr>
        <w:t>Таблица 23</w:t>
      </w:r>
    </w:p>
    <w:tbl>
      <w:tblPr>
        <w:tblStyle w:val="affffc"/>
        <w:tblW w:w="0" w:type="auto"/>
        <w:tblInd w:w="-459" w:type="dxa"/>
        <w:tblLook w:val="04A0" w:firstRow="1" w:lastRow="0" w:firstColumn="1" w:lastColumn="0" w:noHBand="0" w:noVBand="1"/>
      </w:tblPr>
      <w:tblGrid>
        <w:gridCol w:w="567"/>
        <w:gridCol w:w="3402"/>
        <w:gridCol w:w="6237"/>
      </w:tblGrid>
      <w:tr w:rsidR="008D3E91" w:rsidRPr="008D3E91" w:rsidTr="000F14E9">
        <w:tc>
          <w:tcPr>
            <w:tcW w:w="567" w:type="dxa"/>
            <w:vAlign w:val="center"/>
          </w:tcPr>
          <w:p w:rsidR="000F14E9" w:rsidRPr="008D3E91" w:rsidRDefault="000F14E9" w:rsidP="002E107D">
            <w:pPr>
              <w:jc w:val="center"/>
              <w:rPr>
                <w:b/>
                <w:color w:val="000000" w:themeColor="text1"/>
              </w:rPr>
            </w:pPr>
            <w:r w:rsidRPr="008D3E91">
              <w:rPr>
                <w:b/>
                <w:color w:val="000000" w:themeColor="text1"/>
              </w:rPr>
              <w:t>№</w:t>
            </w:r>
          </w:p>
          <w:p w:rsidR="000F14E9" w:rsidRPr="008D3E91" w:rsidRDefault="000F14E9" w:rsidP="002E107D">
            <w:pPr>
              <w:jc w:val="center"/>
              <w:rPr>
                <w:b/>
                <w:color w:val="000000" w:themeColor="text1"/>
              </w:rPr>
            </w:pPr>
            <w:r w:rsidRPr="008D3E91">
              <w:rPr>
                <w:b/>
                <w:color w:val="000000" w:themeColor="text1"/>
              </w:rPr>
              <w:t>п/п</w:t>
            </w:r>
          </w:p>
        </w:tc>
        <w:tc>
          <w:tcPr>
            <w:tcW w:w="3402" w:type="dxa"/>
            <w:vAlign w:val="center"/>
          </w:tcPr>
          <w:p w:rsidR="000F14E9" w:rsidRPr="008D3E91" w:rsidRDefault="000F14E9" w:rsidP="002E107D">
            <w:pPr>
              <w:jc w:val="center"/>
              <w:rPr>
                <w:b/>
                <w:color w:val="000000" w:themeColor="text1"/>
              </w:rPr>
            </w:pPr>
            <w:r w:rsidRPr="008D3E91">
              <w:rPr>
                <w:b/>
                <w:color w:val="000000" w:themeColor="text1"/>
              </w:rPr>
              <w:t>Название тура</w:t>
            </w:r>
          </w:p>
        </w:tc>
        <w:tc>
          <w:tcPr>
            <w:tcW w:w="6237" w:type="dxa"/>
            <w:vAlign w:val="center"/>
          </w:tcPr>
          <w:p w:rsidR="000F14E9" w:rsidRPr="008D3E91" w:rsidRDefault="000F14E9" w:rsidP="002E107D">
            <w:pPr>
              <w:jc w:val="center"/>
              <w:rPr>
                <w:b/>
                <w:color w:val="000000" w:themeColor="text1"/>
              </w:rPr>
            </w:pPr>
            <w:r w:rsidRPr="008D3E91">
              <w:rPr>
                <w:b/>
                <w:color w:val="000000" w:themeColor="text1"/>
              </w:rPr>
              <w:t>Маршрут</w:t>
            </w:r>
          </w:p>
        </w:tc>
      </w:tr>
      <w:tr w:rsidR="008D3E91" w:rsidRPr="008D3E91" w:rsidTr="002812AD">
        <w:tc>
          <w:tcPr>
            <w:tcW w:w="567" w:type="dxa"/>
            <w:vAlign w:val="center"/>
          </w:tcPr>
          <w:p w:rsidR="000F14E9" w:rsidRPr="008D3E91" w:rsidRDefault="000F14E9" w:rsidP="002812AD">
            <w:pPr>
              <w:spacing w:line="276" w:lineRule="auto"/>
              <w:jc w:val="center"/>
              <w:rPr>
                <w:color w:val="000000" w:themeColor="text1"/>
              </w:rPr>
            </w:pPr>
            <w:r w:rsidRPr="008D3E91">
              <w:rPr>
                <w:color w:val="000000" w:themeColor="text1"/>
              </w:rPr>
              <w:t>1.</w:t>
            </w:r>
          </w:p>
        </w:tc>
        <w:tc>
          <w:tcPr>
            <w:tcW w:w="3402" w:type="dxa"/>
            <w:vAlign w:val="center"/>
          </w:tcPr>
          <w:p w:rsidR="000F14E9" w:rsidRPr="008D3E91" w:rsidRDefault="000F14E9" w:rsidP="00323491">
            <w:pPr>
              <w:spacing w:line="276" w:lineRule="auto"/>
              <w:rPr>
                <w:color w:val="000000" w:themeColor="text1"/>
              </w:rPr>
            </w:pPr>
            <w:r w:rsidRPr="008D3E91">
              <w:rPr>
                <w:color w:val="000000" w:themeColor="text1"/>
              </w:rPr>
              <w:t>Вдохновение и природа</w:t>
            </w:r>
          </w:p>
        </w:tc>
        <w:tc>
          <w:tcPr>
            <w:tcW w:w="6237" w:type="dxa"/>
            <w:vAlign w:val="center"/>
          </w:tcPr>
          <w:p w:rsidR="000F14E9" w:rsidRPr="008D3E91" w:rsidRDefault="000F14E9" w:rsidP="00323491">
            <w:pPr>
              <w:spacing w:line="276" w:lineRule="auto"/>
              <w:rPr>
                <w:color w:val="000000" w:themeColor="text1"/>
              </w:rPr>
            </w:pPr>
            <w:r w:rsidRPr="008D3E91">
              <w:rPr>
                <w:color w:val="000000" w:themeColor="text1"/>
              </w:rPr>
              <w:t>Москва - Боровск - Малоярославец - Калуга</w:t>
            </w:r>
            <w:r w:rsidR="00323491" w:rsidRPr="008D3E91">
              <w:rPr>
                <w:color w:val="000000" w:themeColor="text1"/>
              </w:rPr>
              <w:t xml:space="preserve"> -  </w:t>
            </w:r>
          </w:p>
          <w:p w:rsidR="000F14E9" w:rsidRPr="008D3E91" w:rsidRDefault="000F14E9" w:rsidP="00323491">
            <w:pPr>
              <w:spacing w:line="276" w:lineRule="auto"/>
              <w:rPr>
                <w:color w:val="000000" w:themeColor="text1"/>
              </w:rPr>
            </w:pPr>
            <w:r w:rsidRPr="008D3E91">
              <w:rPr>
                <w:color w:val="000000" w:themeColor="text1"/>
              </w:rPr>
              <w:t>Полотняный завод - Парк птиц - Москва</w:t>
            </w:r>
          </w:p>
        </w:tc>
      </w:tr>
      <w:tr w:rsidR="008D3E91" w:rsidRPr="008D3E91" w:rsidTr="002812AD">
        <w:tc>
          <w:tcPr>
            <w:tcW w:w="567" w:type="dxa"/>
            <w:vAlign w:val="center"/>
          </w:tcPr>
          <w:p w:rsidR="000F14E9" w:rsidRPr="008D3E91" w:rsidRDefault="000F14E9" w:rsidP="002812AD">
            <w:pPr>
              <w:spacing w:line="276" w:lineRule="auto"/>
              <w:jc w:val="center"/>
              <w:rPr>
                <w:color w:val="000000" w:themeColor="text1"/>
              </w:rPr>
            </w:pPr>
            <w:r w:rsidRPr="008D3E91">
              <w:rPr>
                <w:color w:val="000000" w:themeColor="text1"/>
              </w:rPr>
              <w:t>2.</w:t>
            </w:r>
          </w:p>
        </w:tc>
        <w:tc>
          <w:tcPr>
            <w:tcW w:w="3402" w:type="dxa"/>
            <w:vAlign w:val="center"/>
          </w:tcPr>
          <w:p w:rsidR="000F14E9" w:rsidRPr="008D3E91" w:rsidRDefault="000F14E9" w:rsidP="00323491">
            <w:pPr>
              <w:spacing w:line="276" w:lineRule="auto"/>
              <w:rPr>
                <w:color w:val="000000" w:themeColor="text1"/>
              </w:rPr>
            </w:pPr>
            <w:r w:rsidRPr="008D3E91">
              <w:rPr>
                <w:color w:val="000000" w:themeColor="text1"/>
              </w:rPr>
              <w:t>На родину русских цариц</w:t>
            </w:r>
          </w:p>
        </w:tc>
        <w:tc>
          <w:tcPr>
            <w:tcW w:w="6237" w:type="dxa"/>
            <w:vAlign w:val="center"/>
          </w:tcPr>
          <w:p w:rsidR="00323491" w:rsidRPr="008D3E91" w:rsidRDefault="000F14E9" w:rsidP="00323491">
            <w:pPr>
              <w:spacing w:line="276" w:lineRule="auto"/>
              <w:rPr>
                <w:color w:val="000000" w:themeColor="text1"/>
              </w:rPr>
            </w:pPr>
            <w:r w:rsidRPr="008D3E91">
              <w:rPr>
                <w:color w:val="000000" w:themeColor="text1"/>
              </w:rPr>
              <w:t>Москва</w:t>
            </w:r>
            <w:r w:rsidR="00323491" w:rsidRPr="008D3E91">
              <w:rPr>
                <w:color w:val="000000" w:themeColor="text1"/>
              </w:rPr>
              <w:t xml:space="preserve"> - </w:t>
            </w:r>
            <w:r w:rsidRPr="008D3E91">
              <w:rPr>
                <w:color w:val="000000" w:themeColor="text1"/>
              </w:rPr>
              <w:t>Боровск</w:t>
            </w:r>
            <w:r w:rsidR="00323491" w:rsidRPr="008D3E91">
              <w:rPr>
                <w:color w:val="000000" w:themeColor="text1"/>
              </w:rPr>
              <w:t xml:space="preserve"> - </w:t>
            </w:r>
            <w:r w:rsidRPr="008D3E91">
              <w:rPr>
                <w:color w:val="000000" w:themeColor="text1"/>
              </w:rPr>
              <w:t>Малоярославец</w:t>
            </w:r>
            <w:r w:rsidR="00323491" w:rsidRPr="008D3E91">
              <w:rPr>
                <w:color w:val="000000" w:themeColor="text1"/>
              </w:rPr>
              <w:t xml:space="preserve"> - </w:t>
            </w:r>
            <w:r w:rsidRPr="008D3E91">
              <w:rPr>
                <w:color w:val="000000" w:themeColor="text1"/>
              </w:rPr>
              <w:t xml:space="preserve"> </w:t>
            </w:r>
          </w:p>
          <w:p w:rsidR="000F14E9" w:rsidRPr="008D3E91" w:rsidRDefault="000F14E9" w:rsidP="00323491">
            <w:pPr>
              <w:spacing w:line="276" w:lineRule="auto"/>
              <w:rPr>
                <w:color w:val="000000" w:themeColor="text1"/>
              </w:rPr>
            </w:pPr>
            <w:r w:rsidRPr="008D3E91">
              <w:rPr>
                <w:color w:val="000000" w:themeColor="text1"/>
              </w:rPr>
              <w:t>Мещовск</w:t>
            </w:r>
            <w:r w:rsidR="00323491" w:rsidRPr="008D3E91">
              <w:rPr>
                <w:color w:val="000000" w:themeColor="text1"/>
              </w:rPr>
              <w:t xml:space="preserve"> - </w:t>
            </w:r>
            <w:r w:rsidRPr="008D3E91">
              <w:rPr>
                <w:color w:val="000000" w:themeColor="text1"/>
              </w:rPr>
              <w:t>Калуга</w:t>
            </w:r>
            <w:r w:rsidR="00323491" w:rsidRPr="008D3E91">
              <w:rPr>
                <w:color w:val="000000" w:themeColor="text1"/>
              </w:rPr>
              <w:t xml:space="preserve"> -  </w:t>
            </w:r>
            <w:r w:rsidRPr="008D3E91">
              <w:rPr>
                <w:color w:val="000000" w:themeColor="text1"/>
              </w:rPr>
              <w:t>Москва</w:t>
            </w:r>
          </w:p>
        </w:tc>
      </w:tr>
      <w:tr w:rsidR="008D3E91" w:rsidRPr="008D3E91" w:rsidTr="00453DBC">
        <w:trPr>
          <w:trHeight w:val="513"/>
        </w:trPr>
        <w:tc>
          <w:tcPr>
            <w:tcW w:w="567" w:type="dxa"/>
            <w:vAlign w:val="center"/>
          </w:tcPr>
          <w:p w:rsidR="000F14E9" w:rsidRPr="008D3E91" w:rsidRDefault="000F14E9" w:rsidP="002812AD">
            <w:pPr>
              <w:spacing w:line="276" w:lineRule="auto"/>
              <w:jc w:val="center"/>
              <w:rPr>
                <w:color w:val="000000" w:themeColor="text1"/>
              </w:rPr>
            </w:pPr>
            <w:r w:rsidRPr="008D3E91">
              <w:rPr>
                <w:color w:val="000000" w:themeColor="text1"/>
              </w:rPr>
              <w:t>3.</w:t>
            </w:r>
          </w:p>
        </w:tc>
        <w:tc>
          <w:tcPr>
            <w:tcW w:w="3402" w:type="dxa"/>
            <w:vAlign w:val="center"/>
          </w:tcPr>
          <w:p w:rsidR="000F14E9" w:rsidRPr="008D3E91" w:rsidRDefault="000F14E9" w:rsidP="00323491">
            <w:pPr>
              <w:spacing w:line="276" w:lineRule="auto"/>
              <w:rPr>
                <w:color w:val="000000" w:themeColor="text1"/>
              </w:rPr>
            </w:pPr>
            <w:r w:rsidRPr="008D3E91">
              <w:rPr>
                <w:color w:val="000000" w:themeColor="text1"/>
              </w:rPr>
              <w:t>По пути гибели Наполеона</w:t>
            </w:r>
          </w:p>
        </w:tc>
        <w:tc>
          <w:tcPr>
            <w:tcW w:w="6237" w:type="dxa"/>
            <w:vAlign w:val="center"/>
          </w:tcPr>
          <w:p w:rsidR="000F14E9" w:rsidRPr="008D3E91" w:rsidRDefault="000F14E9" w:rsidP="00323491">
            <w:pPr>
              <w:spacing w:line="276" w:lineRule="auto"/>
              <w:rPr>
                <w:color w:val="000000" w:themeColor="text1"/>
              </w:rPr>
            </w:pPr>
            <w:r w:rsidRPr="008D3E91">
              <w:rPr>
                <w:color w:val="000000" w:themeColor="text1"/>
              </w:rPr>
              <w:t>Калуга</w:t>
            </w:r>
            <w:r w:rsidR="00323491" w:rsidRPr="008D3E91">
              <w:rPr>
                <w:color w:val="000000" w:themeColor="text1"/>
              </w:rPr>
              <w:t xml:space="preserve"> - </w:t>
            </w:r>
            <w:r w:rsidRPr="008D3E91">
              <w:rPr>
                <w:color w:val="000000" w:themeColor="text1"/>
              </w:rPr>
              <w:t>Малоярославец</w:t>
            </w:r>
            <w:r w:rsidR="00323491" w:rsidRPr="008D3E91">
              <w:rPr>
                <w:color w:val="000000" w:themeColor="text1"/>
              </w:rPr>
              <w:t xml:space="preserve"> - </w:t>
            </w:r>
            <w:r w:rsidRPr="008D3E91">
              <w:rPr>
                <w:color w:val="000000" w:themeColor="text1"/>
              </w:rPr>
              <w:t>Боровск</w:t>
            </w:r>
            <w:r w:rsidR="00323491" w:rsidRPr="008D3E91">
              <w:rPr>
                <w:color w:val="000000" w:themeColor="text1"/>
              </w:rPr>
              <w:t xml:space="preserve"> - </w:t>
            </w:r>
            <w:r w:rsidRPr="008D3E91">
              <w:rPr>
                <w:color w:val="000000" w:themeColor="text1"/>
              </w:rPr>
              <w:t>Тарутино</w:t>
            </w:r>
            <w:r w:rsidR="00323491" w:rsidRPr="008D3E91">
              <w:rPr>
                <w:color w:val="000000" w:themeColor="text1"/>
              </w:rPr>
              <w:t xml:space="preserve"> - </w:t>
            </w:r>
            <w:r w:rsidRPr="008D3E91">
              <w:rPr>
                <w:color w:val="000000" w:themeColor="text1"/>
              </w:rPr>
              <w:t>Калуга</w:t>
            </w:r>
          </w:p>
        </w:tc>
      </w:tr>
    </w:tbl>
    <w:p w:rsidR="002E107D" w:rsidRPr="008D3E91" w:rsidRDefault="002E107D" w:rsidP="002E107D">
      <w:pPr>
        <w:spacing w:line="276" w:lineRule="auto"/>
        <w:jc w:val="right"/>
        <w:rPr>
          <w:i/>
          <w:color w:val="000000" w:themeColor="text1"/>
        </w:rPr>
      </w:pPr>
    </w:p>
    <w:p w:rsidR="002E107D" w:rsidRPr="008D3E91" w:rsidRDefault="002E107D" w:rsidP="006754B6">
      <w:pPr>
        <w:ind w:firstLine="720"/>
        <w:jc w:val="center"/>
        <w:rPr>
          <w:b/>
          <w:color w:val="000000" w:themeColor="text1"/>
          <w:sz w:val="26"/>
          <w:szCs w:val="26"/>
        </w:rPr>
      </w:pPr>
      <w:r w:rsidRPr="008D3E91">
        <w:rPr>
          <w:b/>
          <w:color w:val="000000" w:themeColor="text1"/>
          <w:sz w:val="26"/>
          <w:szCs w:val="26"/>
        </w:rPr>
        <w:t>Перечень объектов отдыха и туризма</w:t>
      </w:r>
    </w:p>
    <w:p w:rsidR="002E107D" w:rsidRPr="008D3E91" w:rsidRDefault="002E107D" w:rsidP="006754B6">
      <w:pPr>
        <w:jc w:val="right"/>
        <w:rPr>
          <w:i/>
          <w:color w:val="000000" w:themeColor="text1"/>
        </w:rPr>
      </w:pPr>
      <w:r w:rsidRPr="008D3E91">
        <w:rPr>
          <w:i/>
          <w:color w:val="000000" w:themeColor="text1"/>
        </w:rPr>
        <w:t>Таблица 24</w:t>
      </w: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6"/>
        <w:gridCol w:w="7512"/>
      </w:tblGrid>
      <w:tr w:rsidR="008D3E91" w:rsidRPr="008D3E91" w:rsidTr="005E3FEC">
        <w:trPr>
          <w:trHeight w:val="407"/>
        </w:trPr>
        <w:tc>
          <w:tcPr>
            <w:tcW w:w="2836" w:type="dxa"/>
            <w:vAlign w:val="center"/>
          </w:tcPr>
          <w:p w:rsidR="002E107D" w:rsidRPr="008D3E91" w:rsidRDefault="002E107D" w:rsidP="002E107D">
            <w:pPr>
              <w:spacing w:line="276" w:lineRule="auto"/>
              <w:jc w:val="center"/>
              <w:rPr>
                <w:b/>
                <w:color w:val="000000" w:themeColor="text1"/>
              </w:rPr>
            </w:pPr>
            <w:r w:rsidRPr="008D3E91">
              <w:rPr>
                <w:b/>
                <w:color w:val="000000" w:themeColor="text1"/>
              </w:rPr>
              <w:t>Вид</w:t>
            </w:r>
          </w:p>
        </w:tc>
        <w:tc>
          <w:tcPr>
            <w:tcW w:w="7512" w:type="dxa"/>
            <w:vAlign w:val="center"/>
          </w:tcPr>
          <w:p w:rsidR="002E107D" w:rsidRPr="008D3E91" w:rsidRDefault="002E107D" w:rsidP="002E107D">
            <w:pPr>
              <w:spacing w:line="276" w:lineRule="auto"/>
              <w:jc w:val="center"/>
              <w:rPr>
                <w:b/>
                <w:color w:val="000000" w:themeColor="text1"/>
              </w:rPr>
            </w:pPr>
            <w:r w:rsidRPr="008D3E91">
              <w:rPr>
                <w:b/>
                <w:color w:val="000000" w:themeColor="text1"/>
              </w:rPr>
              <w:t xml:space="preserve">Объекты </w:t>
            </w:r>
          </w:p>
        </w:tc>
      </w:tr>
      <w:tr w:rsidR="008D3E91" w:rsidRPr="008D3E91" w:rsidTr="002812AD">
        <w:trPr>
          <w:trHeight w:val="568"/>
        </w:trPr>
        <w:tc>
          <w:tcPr>
            <w:tcW w:w="2836" w:type="dxa"/>
            <w:vMerge w:val="restart"/>
            <w:vAlign w:val="center"/>
          </w:tcPr>
          <w:p w:rsidR="002812AD" w:rsidRPr="008D3E91" w:rsidRDefault="002812AD" w:rsidP="002E107D">
            <w:pPr>
              <w:jc w:val="center"/>
              <w:rPr>
                <w:b/>
                <w:color w:val="000000" w:themeColor="text1"/>
              </w:rPr>
            </w:pPr>
            <w:r w:rsidRPr="008D3E91">
              <w:rPr>
                <w:b/>
                <w:color w:val="000000" w:themeColor="text1"/>
              </w:rPr>
              <w:t>Объекты отдыха и туризма</w:t>
            </w:r>
          </w:p>
        </w:tc>
        <w:tc>
          <w:tcPr>
            <w:tcW w:w="7512" w:type="dxa"/>
            <w:vAlign w:val="center"/>
          </w:tcPr>
          <w:p w:rsidR="002812AD" w:rsidRPr="008D3E91" w:rsidRDefault="002812AD" w:rsidP="002E107D">
            <w:pPr>
              <w:rPr>
                <w:b/>
                <w:color w:val="000000" w:themeColor="text1"/>
              </w:rPr>
            </w:pPr>
            <w:r w:rsidRPr="008D3E91">
              <w:rPr>
                <w:b/>
                <w:color w:val="000000" w:themeColor="text1"/>
              </w:rPr>
              <w:t>Гостиный дом в Боровске</w:t>
            </w:r>
          </w:p>
          <w:p w:rsidR="002812AD" w:rsidRPr="008D3E91" w:rsidRDefault="002812AD" w:rsidP="002E107D">
            <w:pPr>
              <w:rPr>
                <w:b/>
                <w:color w:val="000000" w:themeColor="text1"/>
              </w:rPr>
            </w:pPr>
            <w:r w:rsidRPr="008D3E91">
              <w:rPr>
                <w:i/>
                <w:color w:val="000000" w:themeColor="text1"/>
              </w:rPr>
              <w:t>Адрес:</w:t>
            </w:r>
            <w:r w:rsidRPr="008D3E91">
              <w:rPr>
                <w:rFonts w:eastAsia="Times New Roman"/>
                <w:color w:val="000000" w:themeColor="text1"/>
              </w:rPr>
              <w:t xml:space="preserve"> </w:t>
            </w:r>
            <w:r w:rsidRPr="008D3E91">
              <w:rPr>
                <w:color w:val="000000" w:themeColor="text1"/>
              </w:rPr>
              <w:t>г. Боровск, ул. Берникова, 66А</w:t>
            </w:r>
          </w:p>
        </w:tc>
      </w:tr>
      <w:tr w:rsidR="008D3E91" w:rsidRPr="008D3E91" w:rsidTr="005E3FEC">
        <w:trPr>
          <w:trHeight w:val="594"/>
        </w:trPr>
        <w:tc>
          <w:tcPr>
            <w:tcW w:w="2836" w:type="dxa"/>
            <w:vMerge/>
            <w:vAlign w:val="center"/>
          </w:tcPr>
          <w:p w:rsidR="002812AD" w:rsidRPr="008D3E91" w:rsidRDefault="002812AD" w:rsidP="002E107D">
            <w:pPr>
              <w:jc w:val="center"/>
              <w:rPr>
                <w:b/>
                <w:color w:val="000000" w:themeColor="text1"/>
              </w:rPr>
            </w:pPr>
          </w:p>
        </w:tc>
        <w:tc>
          <w:tcPr>
            <w:tcW w:w="7512" w:type="dxa"/>
            <w:vAlign w:val="center"/>
          </w:tcPr>
          <w:p w:rsidR="002812AD" w:rsidRPr="008D3E91" w:rsidRDefault="002812AD" w:rsidP="005E3FEC">
            <w:pPr>
              <w:rPr>
                <w:b/>
                <w:color w:val="000000" w:themeColor="text1"/>
              </w:rPr>
            </w:pPr>
            <w:r w:rsidRPr="008D3E91">
              <w:rPr>
                <w:b/>
                <w:color w:val="000000" w:themeColor="text1"/>
              </w:rPr>
              <w:t>Мини-отель «Боровске»</w:t>
            </w:r>
          </w:p>
          <w:p w:rsidR="002812AD" w:rsidRPr="008D3E91" w:rsidRDefault="002812AD" w:rsidP="005E3FEC">
            <w:pPr>
              <w:rPr>
                <w:color w:val="000000" w:themeColor="text1"/>
              </w:rPr>
            </w:pPr>
            <w:r w:rsidRPr="008D3E91">
              <w:rPr>
                <w:i/>
                <w:color w:val="000000" w:themeColor="text1"/>
              </w:rPr>
              <w:t>Адрес:</w:t>
            </w:r>
            <w:r w:rsidRPr="008D3E91">
              <w:rPr>
                <w:rFonts w:eastAsia="Times New Roman"/>
                <w:color w:val="000000" w:themeColor="text1"/>
              </w:rPr>
              <w:t xml:space="preserve"> </w:t>
            </w:r>
            <w:r w:rsidRPr="008D3E91">
              <w:rPr>
                <w:color w:val="000000" w:themeColor="text1"/>
              </w:rPr>
              <w:t>г. Боровск, ул. Калужская, 87А</w:t>
            </w:r>
          </w:p>
        </w:tc>
      </w:tr>
      <w:tr w:rsidR="008D3E91" w:rsidRPr="008D3E91" w:rsidTr="005E3FEC">
        <w:trPr>
          <w:trHeight w:val="659"/>
        </w:trPr>
        <w:tc>
          <w:tcPr>
            <w:tcW w:w="2836" w:type="dxa"/>
            <w:vMerge/>
            <w:vAlign w:val="center"/>
          </w:tcPr>
          <w:p w:rsidR="002812AD" w:rsidRPr="008D3E91" w:rsidRDefault="002812AD" w:rsidP="002E107D">
            <w:pPr>
              <w:jc w:val="center"/>
              <w:rPr>
                <w:b/>
                <w:color w:val="000000" w:themeColor="text1"/>
              </w:rPr>
            </w:pPr>
          </w:p>
        </w:tc>
        <w:tc>
          <w:tcPr>
            <w:tcW w:w="7512" w:type="dxa"/>
            <w:vAlign w:val="center"/>
          </w:tcPr>
          <w:p w:rsidR="002812AD" w:rsidRPr="008D3E91" w:rsidRDefault="002812AD" w:rsidP="005E3FEC">
            <w:pPr>
              <w:rPr>
                <w:b/>
                <w:color w:val="000000" w:themeColor="text1"/>
              </w:rPr>
            </w:pPr>
            <w:r w:rsidRPr="008D3E91">
              <w:rPr>
                <w:b/>
                <w:color w:val="000000" w:themeColor="text1"/>
              </w:rPr>
              <w:t>Гостиница «Русское подворье»</w:t>
            </w:r>
          </w:p>
          <w:p w:rsidR="002812AD" w:rsidRPr="008D3E91" w:rsidRDefault="002812AD" w:rsidP="005E3FEC">
            <w:pPr>
              <w:rPr>
                <w:color w:val="000000" w:themeColor="text1"/>
              </w:rPr>
            </w:pPr>
            <w:r w:rsidRPr="008D3E91">
              <w:rPr>
                <w:i/>
                <w:color w:val="000000" w:themeColor="text1"/>
              </w:rPr>
              <w:t>Адрес:</w:t>
            </w:r>
            <w:r w:rsidRPr="008D3E91">
              <w:rPr>
                <w:rFonts w:eastAsia="Times New Roman"/>
                <w:color w:val="000000" w:themeColor="text1"/>
              </w:rPr>
              <w:t xml:space="preserve"> </w:t>
            </w:r>
            <w:r w:rsidRPr="008D3E91">
              <w:rPr>
                <w:color w:val="000000" w:themeColor="text1"/>
              </w:rPr>
              <w:t>г. Боровск, ул. Дмитрова, 5</w:t>
            </w:r>
          </w:p>
        </w:tc>
      </w:tr>
      <w:tr w:rsidR="008D3E91" w:rsidRPr="008D3E91" w:rsidTr="005E3FEC">
        <w:trPr>
          <w:trHeight w:val="525"/>
        </w:trPr>
        <w:tc>
          <w:tcPr>
            <w:tcW w:w="2836" w:type="dxa"/>
            <w:vMerge/>
            <w:vAlign w:val="center"/>
          </w:tcPr>
          <w:p w:rsidR="002812AD" w:rsidRPr="008D3E91" w:rsidRDefault="002812AD" w:rsidP="002E107D">
            <w:pPr>
              <w:jc w:val="center"/>
              <w:rPr>
                <w:b/>
                <w:color w:val="000000" w:themeColor="text1"/>
              </w:rPr>
            </w:pPr>
          </w:p>
        </w:tc>
        <w:tc>
          <w:tcPr>
            <w:tcW w:w="7512" w:type="dxa"/>
            <w:vAlign w:val="center"/>
          </w:tcPr>
          <w:p w:rsidR="002812AD" w:rsidRPr="008D3E91" w:rsidRDefault="002812AD" w:rsidP="003E701E">
            <w:pPr>
              <w:rPr>
                <w:b/>
                <w:color w:val="000000" w:themeColor="text1"/>
              </w:rPr>
            </w:pPr>
            <w:r w:rsidRPr="008D3E91">
              <w:rPr>
                <w:b/>
                <w:color w:val="000000" w:themeColor="text1"/>
              </w:rPr>
              <w:t>Гостиница «Дом паломника»</w:t>
            </w:r>
          </w:p>
          <w:p w:rsidR="002812AD" w:rsidRPr="008D3E91" w:rsidRDefault="002812AD" w:rsidP="003E701E">
            <w:pPr>
              <w:rPr>
                <w:color w:val="000000" w:themeColor="text1"/>
              </w:rPr>
            </w:pPr>
            <w:r w:rsidRPr="008D3E91">
              <w:rPr>
                <w:i/>
                <w:color w:val="000000" w:themeColor="text1"/>
              </w:rPr>
              <w:t>Адрес:</w:t>
            </w:r>
            <w:r w:rsidRPr="008D3E91">
              <w:rPr>
                <w:rFonts w:eastAsia="Times New Roman"/>
                <w:color w:val="000000" w:themeColor="text1"/>
              </w:rPr>
              <w:t xml:space="preserve"> </w:t>
            </w:r>
            <w:r w:rsidRPr="008D3E91">
              <w:rPr>
                <w:color w:val="000000" w:themeColor="text1"/>
              </w:rPr>
              <w:t>г. Боровск, ул. Дмитрова, 5</w:t>
            </w:r>
          </w:p>
        </w:tc>
      </w:tr>
      <w:tr w:rsidR="008D3E91" w:rsidRPr="008D3E91" w:rsidTr="005E3FEC">
        <w:trPr>
          <w:trHeight w:val="525"/>
        </w:trPr>
        <w:tc>
          <w:tcPr>
            <w:tcW w:w="2836" w:type="dxa"/>
            <w:vMerge/>
            <w:vAlign w:val="center"/>
          </w:tcPr>
          <w:p w:rsidR="002812AD" w:rsidRPr="008D3E91" w:rsidRDefault="002812AD" w:rsidP="002E107D">
            <w:pPr>
              <w:jc w:val="center"/>
              <w:rPr>
                <w:b/>
                <w:color w:val="000000" w:themeColor="text1"/>
              </w:rPr>
            </w:pPr>
          </w:p>
        </w:tc>
        <w:tc>
          <w:tcPr>
            <w:tcW w:w="7512" w:type="dxa"/>
            <w:vAlign w:val="center"/>
          </w:tcPr>
          <w:p w:rsidR="002812AD" w:rsidRPr="008D3E91" w:rsidRDefault="002812AD" w:rsidP="003E701E">
            <w:pPr>
              <w:rPr>
                <w:b/>
                <w:color w:val="000000" w:themeColor="text1"/>
              </w:rPr>
            </w:pPr>
            <w:r w:rsidRPr="008D3E91">
              <w:rPr>
                <w:b/>
                <w:color w:val="000000" w:themeColor="text1"/>
              </w:rPr>
              <w:t>База отдыха «Зеленый Бор»</w:t>
            </w:r>
          </w:p>
          <w:p w:rsidR="002812AD" w:rsidRPr="008D3E91" w:rsidRDefault="002812AD" w:rsidP="002812AD">
            <w:pPr>
              <w:rPr>
                <w:b/>
                <w:color w:val="000000" w:themeColor="text1"/>
              </w:rPr>
            </w:pPr>
            <w:r w:rsidRPr="008D3E91">
              <w:rPr>
                <w:i/>
                <w:color w:val="000000" w:themeColor="text1"/>
              </w:rPr>
              <w:t>Адрес:</w:t>
            </w:r>
            <w:r w:rsidRPr="008D3E91">
              <w:rPr>
                <w:rFonts w:eastAsia="Times New Roman"/>
                <w:color w:val="000000" w:themeColor="text1"/>
              </w:rPr>
              <w:t xml:space="preserve"> </w:t>
            </w:r>
            <w:r w:rsidRPr="008D3E91">
              <w:rPr>
                <w:color w:val="000000" w:themeColor="text1"/>
              </w:rPr>
              <w:t>г. Боровск, автодорога Ермолино - Боровск - Верея</w:t>
            </w:r>
          </w:p>
        </w:tc>
      </w:tr>
      <w:tr w:rsidR="008D3E91" w:rsidRPr="008D3E91" w:rsidTr="005E3FEC">
        <w:trPr>
          <w:trHeight w:val="525"/>
        </w:trPr>
        <w:tc>
          <w:tcPr>
            <w:tcW w:w="2836" w:type="dxa"/>
            <w:vMerge/>
            <w:vAlign w:val="center"/>
          </w:tcPr>
          <w:p w:rsidR="002812AD" w:rsidRPr="008D3E91" w:rsidRDefault="002812AD" w:rsidP="002E107D">
            <w:pPr>
              <w:jc w:val="center"/>
              <w:rPr>
                <w:b/>
                <w:color w:val="000000" w:themeColor="text1"/>
              </w:rPr>
            </w:pPr>
          </w:p>
        </w:tc>
        <w:tc>
          <w:tcPr>
            <w:tcW w:w="7512" w:type="dxa"/>
            <w:vAlign w:val="center"/>
          </w:tcPr>
          <w:p w:rsidR="002812AD" w:rsidRPr="008D3E91" w:rsidRDefault="002812AD" w:rsidP="003E701E">
            <w:pPr>
              <w:rPr>
                <w:b/>
                <w:color w:val="000000" w:themeColor="text1"/>
              </w:rPr>
            </w:pPr>
            <w:r w:rsidRPr="008D3E91">
              <w:rPr>
                <w:b/>
                <w:color w:val="000000" w:themeColor="text1"/>
              </w:rPr>
              <w:t>Хостел «Путь In Borovsk»</w:t>
            </w:r>
          </w:p>
          <w:p w:rsidR="002812AD" w:rsidRPr="008D3E91" w:rsidRDefault="002812AD" w:rsidP="003E701E">
            <w:pPr>
              <w:rPr>
                <w:b/>
                <w:color w:val="000000" w:themeColor="text1"/>
              </w:rPr>
            </w:pPr>
            <w:r w:rsidRPr="008D3E91">
              <w:rPr>
                <w:i/>
                <w:color w:val="000000" w:themeColor="text1"/>
              </w:rPr>
              <w:t>Адрес:</w:t>
            </w:r>
            <w:r w:rsidRPr="008D3E91">
              <w:rPr>
                <w:rFonts w:eastAsia="Times New Roman"/>
                <w:color w:val="000000" w:themeColor="text1"/>
              </w:rPr>
              <w:t xml:space="preserve"> </w:t>
            </w:r>
            <w:r w:rsidRPr="008D3E91">
              <w:rPr>
                <w:color w:val="000000" w:themeColor="text1"/>
              </w:rPr>
              <w:t>г. Боровск, ул. Коммунистическая, 139</w:t>
            </w:r>
          </w:p>
        </w:tc>
      </w:tr>
    </w:tbl>
    <w:p w:rsidR="006754B6" w:rsidRPr="008D3E91" w:rsidRDefault="00D95B89" w:rsidP="00D95B89">
      <w:pPr>
        <w:pStyle w:val="12"/>
        <w:spacing w:line="276" w:lineRule="auto"/>
        <w:ind w:firstLine="708"/>
        <w:jc w:val="both"/>
        <w:rPr>
          <w:b w:val="0"/>
          <w:color w:val="000000" w:themeColor="text1"/>
          <w:sz w:val="26"/>
          <w:szCs w:val="26"/>
        </w:rPr>
      </w:pPr>
      <w:r w:rsidRPr="008D3E91">
        <w:rPr>
          <w:b w:val="0"/>
          <w:color w:val="000000" w:themeColor="text1"/>
          <w:sz w:val="26"/>
          <w:szCs w:val="26"/>
        </w:rPr>
        <w:t>Развитие туризма является одним из основных направлений социально-экономического развития города</w:t>
      </w:r>
      <w:r w:rsidR="00453DBC" w:rsidRPr="008D3E91">
        <w:rPr>
          <w:b w:val="0"/>
          <w:color w:val="000000" w:themeColor="text1"/>
          <w:sz w:val="26"/>
          <w:szCs w:val="26"/>
        </w:rPr>
        <w:t>. Являясь одной из наиболее доходных и интенсивно развивающихся отраслей, она имеет важное социальное и экономическое значение. А именно: увеличивает местный доход, создает новые рабочие места, развивает все отрасли, связанные с производством туристских услуг, развивает социальную и производственную инфраструктуру, активизирует деятельность центров народных промыслов и развитие культуры, обеспечивает рост уровня жизни местного населения, увеличивает валютные поступления.</w:t>
      </w:r>
    </w:p>
    <w:p w:rsidR="00D95B89" w:rsidRPr="008D3E91" w:rsidRDefault="00D95B89" w:rsidP="00D95B89">
      <w:pPr>
        <w:pStyle w:val="12"/>
        <w:spacing w:line="276" w:lineRule="auto"/>
        <w:ind w:firstLine="708"/>
        <w:jc w:val="both"/>
        <w:rPr>
          <w:b w:val="0"/>
          <w:color w:val="000000" w:themeColor="text1"/>
          <w:sz w:val="26"/>
          <w:szCs w:val="26"/>
        </w:rPr>
      </w:pPr>
      <w:r w:rsidRPr="008D3E91">
        <w:rPr>
          <w:b w:val="0"/>
          <w:color w:val="000000" w:themeColor="text1"/>
          <w:sz w:val="26"/>
          <w:szCs w:val="26"/>
        </w:rPr>
        <w:t xml:space="preserve">Для обеспечения наиболее эффективных условий обслуживания, коммерчески выгодных для города, необходимы значительные изменения с отказом от сложившейся </w:t>
      </w:r>
      <w:r w:rsidR="009D46FD" w:rsidRPr="008D3E91">
        <w:rPr>
          <w:b w:val="0"/>
          <w:color w:val="000000" w:themeColor="text1"/>
          <w:sz w:val="26"/>
          <w:szCs w:val="26"/>
        </w:rPr>
        <w:t xml:space="preserve">рутиной </w:t>
      </w:r>
      <w:r w:rsidRPr="008D3E91">
        <w:rPr>
          <w:b w:val="0"/>
          <w:color w:val="000000" w:themeColor="text1"/>
          <w:sz w:val="26"/>
          <w:szCs w:val="26"/>
        </w:rPr>
        <w:t xml:space="preserve">системы в организации туризма: </w:t>
      </w:r>
    </w:p>
    <w:p w:rsidR="00D95B89" w:rsidRPr="008D3E91" w:rsidRDefault="00D95B89" w:rsidP="00D95B89">
      <w:pPr>
        <w:pStyle w:val="12"/>
        <w:spacing w:line="276" w:lineRule="auto"/>
        <w:ind w:firstLine="708"/>
        <w:jc w:val="both"/>
        <w:rPr>
          <w:b w:val="0"/>
          <w:color w:val="000000" w:themeColor="text1"/>
          <w:sz w:val="26"/>
          <w:szCs w:val="26"/>
        </w:rPr>
      </w:pPr>
      <w:r w:rsidRPr="008D3E91">
        <w:rPr>
          <w:b w:val="0"/>
          <w:color w:val="000000" w:themeColor="text1"/>
          <w:sz w:val="26"/>
          <w:szCs w:val="26"/>
        </w:rPr>
        <w:lastRenderedPageBreak/>
        <w:t>- формирование городских структур и туроператоров, создающих и активно продвигающих максимально индивидуализированный для города туристический продукт, на базе историко-культурного и природно-ландшафтного наследия, городских музеев</w:t>
      </w:r>
      <w:r w:rsidR="009D46FD" w:rsidRPr="008D3E91">
        <w:rPr>
          <w:b w:val="0"/>
          <w:color w:val="000000" w:themeColor="text1"/>
          <w:sz w:val="26"/>
          <w:szCs w:val="26"/>
        </w:rPr>
        <w:t xml:space="preserve"> и культурных объектов</w:t>
      </w:r>
      <w:r w:rsidRPr="008D3E91">
        <w:rPr>
          <w:b w:val="0"/>
          <w:color w:val="000000" w:themeColor="text1"/>
          <w:sz w:val="26"/>
          <w:szCs w:val="26"/>
        </w:rPr>
        <w:t xml:space="preserve">; </w:t>
      </w:r>
    </w:p>
    <w:p w:rsidR="00D95B89" w:rsidRPr="008D3E91" w:rsidRDefault="00D95B89" w:rsidP="00D95B89">
      <w:pPr>
        <w:pStyle w:val="12"/>
        <w:spacing w:line="276" w:lineRule="auto"/>
        <w:ind w:firstLine="708"/>
        <w:jc w:val="both"/>
        <w:rPr>
          <w:b w:val="0"/>
          <w:color w:val="000000" w:themeColor="text1"/>
          <w:sz w:val="26"/>
          <w:szCs w:val="26"/>
        </w:rPr>
      </w:pPr>
      <w:r w:rsidRPr="008D3E91">
        <w:rPr>
          <w:b w:val="0"/>
          <w:color w:val="000000" w:themeColor="text1"/>
          <w:sz w:val="26"/>
          <w:szCs w:val="26"/>
        </w:rPr>
        <w:t xml:space="preserve">- развитие туристско-рекреационной экономической отрасли городского хозяйства на основе городских объектов туристско-рекреационного обслуживания, ориентированной на широкий ценовой диапазон, предпочтения и платежный уровень различных групп посетителей; </w:t>
      </w:r>
    </w:p>
    <w:p w:rsidR="00D95B89" w:rsidRPr="008D3E91" w:rsidRDefault="00D95B89" w:rsidP="00D95B89">
      <w:pPr>
        <w:pStyle w:val="12"/>
        <w:spacing w:line="276" w:lineRule="auto"/>
        <w:ind w:firstLine="708"/>
        <w:jc w:val="both"/>
        <w:rPr>
          <w:b w:val="0"/>
          <w:color w:val="000000" w:themeColor="text1"/>
          <w:sz w:val="26"/>
          <w:szCs w:val="26"/>
        </w:rPr>
      </w:pPr>
      <w:r w:rsidRPr="008D3E91">
        <w:rPr>
          <w:b w:val="0"/>
          <w:color w:val="000000" w:themeColor="text1"/>
          <w:sz w:val="26"/>
          <w:szCs w:val="26"/>
        </w:rPr>
        <w:t xml:space="preserve">- организация экологически чистых традиционных агропроизводств, сервиса и обслуживания туристских маршрутов, экскурсионно-туристского рекреационного потока; </w:t>
      </w:r>
    </w:p>
    <w:p w:rsidR="00D95B89" w:rsidRPr="008D3E91" w:rsidRDefault="00D95B89" w:rsidP="00D95B89">
      <w:pPr>
        <w:pStyle w:val="12"/>
        <w:spacing w:line="276" w:lineRule="auto"/>
        <w:ind w:firstLine="708"/>
        <w:jc w:val="both"/>
        <w:rPr>
          <w:b w:val="0"/>
          <w:color w:val="000000" w:themeColor="text1"/>
          <w:sz w:val="26"/>
          <w:szCs w:val="26"/>
        </w:rPr>
      </w:pPr>
      <w:r w:rsidRPr="008D3E91">
        <w:rPr>
          <w:b w:val="0"/>
          <w:color w:val="000000" w:themeColor="text1"/>
          <w:sz w:val="26"/>
          <w:szCs w:val="26"/>
        </w:rPr>
        <w:t>- разработка городских туристских маршрутов, в том числе паломнических, с включением в них объектов религиозного культа, в первую очередь Пафнутьев – Боровского монастыря – крупного духовного центра православия;</w:t>
      </w:r>
    </w:p>
    <w:p w:rsidR="00D95B89" w:rsidRPr="008D3E91" w:rsidRDefault="00D95B89" w:rsidP="00D95B89">
      <w:pPr>
        <w:pStyle w:val="12"/>
        <w:spacing w:line="276" w:lineRule="auto"/>
        <w:ind w:firstLine="708"/>
        <w:jc w:val="both"/>
        <w:rPr>
          <w:b w:val="0"/>
          <w:color w:val="000000" w:themeColor="text1"/>
          <w:sz w:val="26"/>
          <w:szCs w:val="26"/>
        </w:rPr>
      </w:pPr>
      <w:r w:rsidRPr="008D3E91">
        <w:rPr>
          <w:b w:val="0"/>
          <w:color w:val="000000" w:themeColor="text1"/>
          <w:sz w:val="26"/>
          <w:szCs w:val="26"/>
        </w:rPr>
        <w:t>- развитие инфраструктуры автомобильного туризма (парковки, кемпинги, пункты питания, магазины, туалеты);</w:t>
      </w:r>
    </w:p>
    <w:p w:rsidR="009D46FD" w:rsidRPr="008D3E91" w:rsidRDefault="009D46FD" w:rsidP="009D46FD">
      <w:pPr>
        <w:pStyle w:val="12"/>
        <w:spacing w:line="276" w:lineRule="auto"/>
        <w:ind w:firstLine="708"/>
        <w:jc w:val="both"/>
        <w:rPr>
          <w:b w:val="0"/>
          <w:color w:val="000000" w:themeColor="text1"/>
          <w:sz w:val="26"/>
          <w:szCs w:val="26"/>
        </w:rPr>
      </w:pPr>
      <w:r w:rsidRPr="008D3E91">
        <w:rPr>
          <w:b w:val="0"/>
          <w:color w:val="000000" w:themeColor="text1"/>
          <w:sz w:val="26"/>
          <w:szCs w:val="26"/>
        </w:rPr>
        <w:t>- включение города в комплексные туристские маршруты, охватывающие культурно – исторические центры Калужской области и сопредельных регионов;</w:t>
      </w:r>
    </w:p>
    <w:p w:rsidR="009D46FD" w:rsidRPr="008D3E91" w:rsidRDefault="009D46FD" w:rsidP="009D46FD">
      <w:pPr>
        <w:pStyle w:val="12"/>
        <w:spacing w:line="276" w:lineRule="auto"/>
        <w:ind w:firstLine="708"/>
        <w:jc w:val="both"/>
        <w:rPr>
          <w:b w:val="0"/>
          <w:color w:val="000000" w:themeColor="text1"/>
          <w:sz w:val="26"/>
          <w:szCs w:val="26"/>
        </w:rPr>
      </w:pPr>
      <w:r w:rsidRPr="008D3E91">
        <w:rPr>
          <w:b w:val="0"/>
          <w:color w:val="000000" w:themeColor="text1"/>
          <w:sz w:val="26"/>
          <w:szCs w:val="26"/>
        </w:rPr>
        <w:t>- развитие в городе различных направлений туристической отрасли: экскурсионного, научного, делового, фестивального, религиозного, оздоровительного, спортивного, экологического и других видов туризма</w:t>
      </w:r>
      <w:r w:rsidR="00453DBC" w:rsidRPr="008D3E91">
        <w:rPr>
          <w:b w:val="0"/>
          <w:color w:val="000000" w:themeColor="text1"/>
          <w:sz w:val="26"/>
          <w:szCs w:val="26"/>
        </w:rPr>
        <w:t>.</w:t>
      </w:r>
    </w:p>
    <w:p w:rsidR="009D46FD" w:rsidRPr="008D3E91" w:rsidRDefault="009D46FD" w:rsidP="009D46FD">
      <w:pPr>
        <w:pStyle w:val="ae"/>
        <w:rPr>
          <w:color w:val="000000" w:themeColor="text1"/>
        </w:rPr>
      </w:pPr>
    </w:p>
    <w:p w:rsidR="00D95B89" w:rsidRPr="008D3E91" w:rsidRDefault="00D95B89" w:rsidP="00D95B89">
      <w:pPr>
        <w:pStyle w:val="ae"/>
        <w:rPr>
          <w:color w:val="000000" w:themeColor="text1"/>
        </w:rPr>
      </w:pPr>
    </w:p>
    <w:p w:rsidR="00D95B89" w:rsidRPr="008D3E91" w:rsidRDefault="00D95B89" w:rsidP="00D95B89">
      <w:pPr>
        <w:pStyle w:val="ae"/>
        <w:rPr>
          <w:color w:val="000000" w:themeColor="text1"/>
        </w:rPr>
        <w:sectPr w:rsidR="00D95B89" w:rsidRPr="008D3E91" w:rsidSect="002F0D9A">
          <w:pgSz w:w="11906" w:h="16838"/>
          <w:pgMar w:top="851" w:right="707" w:bottom="851" w:left="1644" w:header="709" w:footer="367" w:gutter="0"/>
          <w:cols w:space="720"/>
          <w:docGrid w:linePitch="360"/>
        </w:sectPr>
      </w:pPr>
    </w:p>
    <w:p w:rsidR="00312AB2" w:rsidRPr="008D3E91" w:rsidRDefault="000128E5" w:rsidP="00F9638E">
      <w:pPr>
        <w:pStyle w:val="3"/>
        <w:spacing w:before="120" w:after="120" w:line="240" w:lineRule="auto"/>
        <w:jc w:val="center"/>
        <w:rPr>
          <w:color w:val="000000" w:themeColor="text1"/>
          <w:sz w:val="26"/>
          <w:szCs w:val="26"/>
          <w:lang w:val="ru-RU"/>
        </w:rPr>
      </w:pPr>
      <w:bookmarkStart w:id="154" w:name="__RefHeading__412_1612356966"/>
      <w:bookmarkStart w:id="155" w:name="__RefHeading__148_1539069001"/>
      <w:bookmarkStart w:id="156" w:name="__RefHeading__344_276625223"/>
      <w:bookmarkStart w:id="157" w:name="__RefHeading__508_670117999"/>
      <w:bookmarkStart w:id="158" w:name="__RefHeading__115_1212657833"/>
      <w:bookmarkStart w:id="159" w:name="__RefHeading__180_1585558239"/>
      <w:bookmarkStart w:id="160" w:name="__RefHeading__874_1612356966"/>
      <w:bookmarkStart w:id="161" w:name="_Toc115331103"/>
      <w:bookmarkEnd w:id="150"/>
      <w:bookmarkEnd w:id="151"/>
      <w:bookmarkEnd w:id="154"/>
      <w:bookmarkEnd w:id="155"/>
      <w:bookmarkEnd w:id="156"/>
      <w:bookmarkEnd w:id="157"/>
      <w:bookmarkEnd w:id="158"/>
      <w:bookmarkEnd w:id="159"/>
      <w:bookmarkEnd w:id="160"/>
      <w:r w:rsidRPr="008D3E91">
        <w:rPr>
          <w:color w:val="000000" w:themeColor="text1"/>
          <w:sz w:val="26"/>
          <w:szCs w:val="26"/>
        </w:rPr>
        <w:lastRenderedPageBreak/>
        <w:t>II</w:t>
      </w:r>
      <w:r w:rsidRPr="008D3E91">
        <w:rPr>
          <w:color w:val="000000" w:themeColor="text1"/>
          <w:sz w:val="26"/>
          <w:szCs w:val="26"/>
          <w:lang w:val="ru-RU"/>
        </w:rPr>
        <w:t>.</w:t>
      </w:r>
      <w:r w:rsidR="00C97927" w:rsidRPr="008D3E91">
        <w:rPr>
          <w:color w:val="000000" w:themeColor="text1"/>
          <w:sz w:val="26"/>
          <w:szCs w:val="26"/>
          <w:lang w:val="ru-RU"/>
        </w:rPr>
        <w:t>6</w:t>
      </w:r>
      <w:r w:rsidR="00312AB2" w:rsidRPr="008D3E91">
        <w:rPr>
          <w:color w:val="000000" w:themeColor="text1"/>
          <w:sz w:val="26"/>
          <w:szCs w:val="26"/>
          <w:lang w:val="ru-RU"/>
        </w:rPr>
        <w:t>.</w:t>
      </w:r>
      <w:r w:rsidR="00CF52ED" w:rsidRPr="008D3E91">
        <w:rPr>
          <w:color w:val="000000" w:themeColor="text1"/>
          <w:sz w:val="26"/>
          <w:szCs w:val="26"/>
          <w:lang w:val="ru-RU"/>
        </w:rPr>
        <w:t>6</w:t>
      </w:r>
      <w:r w:rsidR="00312AB2" w:rsidRPr="008D3E91">
        <w:rPr>
          <w:color w:val="000000" w:themeColor="text1"/>
          <w:sz w:val="26"/>
          <w:szCs w:val="26"/>
          <w:lang w:val="ru-RU"/>
        </w:rPr>
        <w:t xml:space="preserve"> Анализ транспортного обслуживания территории</w:t>
      </w:r>
      <w:bookmarkEnd w:id="161"/>
    </w:p>
    <w:p w:rsidR="00E604FD" w:rsidRPr="008D3E91" w:rsidRDefault="00E604FD" w:rsidP="00CC0438">
      <w:pPr>
        <w:spacing w:line="276" w:lineRule="auto"/>
        <w:ind w:firstLine="709"/>
        <w:jc w:val="both"/>
        <w:rPr>
          <w:color w:val="000000" w:themeColor="text1"/>
          <w:sz w:val="26"/>
          <w:szCs w:val="26"/>
        </w:rPr>
      </w:pPr>
      <w:r w:rsidRPr="008D3E91">
        <w:rPr>
          <w:color w:val="000000" w:themeColor="text1"/>
          <w:sz w:val="26"/>
          <w:szCs w:val="26"/>
        </w:rPr>
        <w:t>Внешние транспортно-экономические связи городского поселения осуществляются автомобильным транспортом.</w:t>
      </w:r>
      <w:r w:rsidR="003621BA" w:rsidRPr="008D3E91">
        <w:rPr>
          <w:color w:val="000000" w:themeColor="text1"/>
          <w:sz w:val="26"/>
          <w:szCs w:val="26"/>
        </w:rPr>
        <w:t xml:space="preserve"> Объекты железнодорожного транспорта на территории городского поселения отсутствуют. Ближайшая железнодорожная станция – станция Балабаново Киевского направления Московской железной дороги, располагается в 20 км от города.</w:t>
      </w:r>
    </w:p>
    <w:p w:rsidR="00EF3675" w:rsidRPr="008D3E91" w:rsidRDefault="00E604FD" w:rsidP="00EF3675">
      <w:pPr>
        <w:pStyle w:val="Main0"/>
        <w:spacing w:line="240" w:lineRule="auto"/>
        <w:ind w:firstLine="0"/>
        <w:jc w:val="center"/>
        <w:rPr>
          <w:b/>
          <w:color w:val="000000" w:themeColor="text1"/>
          <w:sz w:val="26"/>
          <w:szCs w:val="26"/>
        </w:rPr>
      </w:pPr>
      <w:r w:rsidRPr="008D3E91">
        <w:rPr>
          <w:b/>
          <w:color w:val="000000" w:themeColor="text1"/>
          <w:sz w:val="26"/>
          <w:szCs w:val="26"/>
        </w:rPr>
        <w:t xml:space="preserve">Перечень дорог общего пользования </w:t>
      </w:r>
    </w:p>
    <w:p w:rsidR="00E604FD" w:rsidRPr="008D3E91" w:rsidRDefault="00807288" w:rsidP="00EF3675">
      <w:pPr>
        <w:pStyle w:val="Main0"/>
        <w:spacing w:line="240" w:lineRule="auto"/>
        <w:ind w:firstLine="0"/>
        <w:jc w:val="center"/>
        <w:rPr>
          <w:b/>
          <w:color w:val="000000" w:themeColor="text1"/>
          <w:sz w:val="26"/>
          <w:szCs w:val="26"/>
        </w:rPr>
      </w:pPr>
      <w:r w:rsidRPr="008D3E91">
        <w:rPr>
          <w:b/>
          <w:color w:val="000000" w:themeColor="text1"/>
          <w:sz w:val="26"/>
          <w:szCs w:val="26"/>
        </w:rPr>
        <w:t xml:space="preserve">межмуниципального </w:t>
      </w:r>
      <w:r w:rsidR="00E604FD" w:rsidRPr="008D3E91">
        <w:rPr>
          <w:b/>
          <w:color w:val="000000" w:themeColor="text1"/>
          <w:sz w:val="26"/>
          <w:szCs w:val="26"/>
        </w:rPr>
        <w:t>значения</w:t>
      </w:r>
      <w:r w:rsidR="00B12EA7" w:rsidRPr="008D3E91">
        <w:rPr>
          <w:b/>
          <w:color w:val="000000" w:themeColor="text1"/>
          <w:sz w:val="26"/>
          <w:szCs w:val="26"/>
        </w:rPr>
        <w:t xml:space="preserve"> городского поселения</w:t>
      </w:r>
    </w:p>
    <w:p w:rsidR="00E604FD" w:rsidRPr="008D3E91" w:rsidRDefault="00E604FD" w:rsidP="00E604FD">
      <w:pPr>
        <w:pStyle w:val="Main0"/>
        <w:spacing w:line="240" w:lineRule="auto"/>
        <w:ind w:firstLine="0"/>
        <w:jc w:val="right"/>
        <w:rPr>
          <w:rFonts w:cs="Times New Roman"/>
          <w:b/>
          <w:color w:val="000000" w:themeColor="text1"/>
          <w:szCs w:val="24"/>
        </w:rPr>
      </w:pPr>
      <w:r w:rsidRPr="008D3E91">
        <w:rPr>
          <w:i/>
          <w:color w:val="000000" w:themeColor="text1"/>
        </w:rPr>
        <w:t xml:space="preserve">                   </w:t>
      </w:r>
      <w:r w:rsidR="00807288" w:rsidRPr="008D3E91">
        <w:rPr>
          <w:i/>
          <w:color w:val="000000" w:themeColor="text1"/>
        </w:rPr>
        <w:t xml:space="preserve">Таблица </w:t>
      </w:r>
      <w:r w:rsidR="00EF3675" w:rsidRPr="008D3E91">
        <w:rPr>
          <w:i/>
          <w:color w:val="000000" w:themeColor="text1"/>
        </w:rPr>
        <w:t>25</w:t>
      </w:r>
    </w:p>
    <w:tbl>
      <w:tblPr>
        <w:tblW w:w="9640" w:type="dxa"/>
        <w:tblInd w:w="-34" w:type="dxa"/>
        <w:tblLayout w:type="fixed"/>
        <w:tblLook w:val="0000" w:firstRow="0" w:lastRow="0" w:firstColumn="0" w:lastColumn="0" w:noHBand="0" w:noVBand="0"/>
      </w:tblPr>
      <w:tblGrid>
        <w:gridCol w:w="568"/>
        <w:gridCol w:w="5953"/>
        <w:gridCol w:w="3119"/>
      </w:tblGrid>
      <w:tr w:rsidR="008D3E91" w:rsidRPr="008D3E91" w:rsidTr="005E5DDC">
        <w:trPr>
          <w:trHeight w:val="728"/>
        </w:trPr>
        <w:tc>
          <w:tcPr>
            <w:tcW w:w="568" w:type="dxa"/>
            <w:tcBorders>
              <w:top w:val="single" w:sz="4" w:space="0" w:color="000000"/>
              <w:left w:val="single" w:sz="4" w:space="0" w:color="000000"/>
              <w:bottom w:val="single" w:sz="4" w:space="0" w:color="auto"/>
            </w:tcBorders>
            <w:shd w:val="clear" w:color="auto" w:fill="auto"/>
            <w:vAlign w:val="center"/>
          </w:tcPr>
          <w:p w:rsidR="005E5DDC" w:rsidRPr="008D3E91" w:rsidRDefault="005E5DDC" w:rsidP="00CC0438">
            <w:pPr>
              <w:spacing w:line="192" w:lineRule="auto"/>
              <w:jc w:val="center"/>
              <w:rPr>
                <w:b/>
                <w:color w:val="000000" w:themeColor="text1"/>
              </w:rPr>
            </w:pPr>
            <w:r w:rsidRPr="008D3E91">
              <w:rPr>
                <w:b/>
                <w:color w:val="000000" w:themeColor="text1"/>
              </w:rPr>
              <w:t>№</w:t>
            </w:r>
          </w:p>
          <w:p w:rsidR="005E5DDC" w:rsidRPr="008D3E91" w:rsidRDefault="005E5DDC" w:rsidP="00CC0438">
            <w:pPr>
              <w:pStyle w:val="affffe"/>
              <w:widowControl w:val="0"/>
              <w:snapToGrid w:val="0"/>
              <w:jc w:val="center"/>
              <w:rPr>
                <w:rFonts w:ascii="Times New Roman" w:eastAsia="SimSun" w:hAnsi="Times New Roman"/>
                <w:b/>
                <w:i w:val="0"/>
                <w:color w:val="000000" w:themeColor="text1"/>
                <w:sz w:val="24"/>
                <w:szCs w:val="24"/>
              </w:rPr>
            </w:pPr>
            <w:r w:rsidRPr="008D3E91">
              <w:rPr>
                <w:rFonts w:ascii="Times New Roman" w:eastAsia="SimSun" w:hAnsi="Times New Roman"/>
                <w:b/>
                <w:i w:val="0"/>
                <w:color w:val="000000" w:themeColor="text1"/>
                <w:sz w:val="24"/>
                <w:szCs w:val="24"/>
              </w:rPr>
              <w:t>п/п</w:t>
            </w:r>
          </w:p>
        </w:tc>
        <w:tc>
          <w:tcPr>
            <w:tcW w:w="5953" w:type="dxa"/>
            <w:tcBorders>
              <w:top w:val="single" w:sz="4" w:space="0" w:color="000000"/>
              <w:left w:val="single" w:sz="4" w:space="0" w:color="000000"/>
              <w:bottom w:val="single" w:sz="4" w:space="0" w:color="auto"/>
            </w:tcBorders>
            <w:shd w:val="clear" w:color="auto" w:fill="auto"/>
            <w:vAlign w:val="center"/>
          </w:tcPr>
          <w:p w:rsidR="005E5DDC" w:rsidRPr="008D3E91" w:rsidRDefault="005E5DDC" w:rsidP="00E604FD">
            <w:pPr>
              <w:pStyle w:val="affffe"/>
              <w:widowControl w:val="0"/>
              <w:snapToGrid w:val="0"/>
              <w:jc w:val="center"/>
              <w:rPr>
                <w:rFonts w:ascii="Times New Roman" w:eastAsia="SimSun" w:hAnsi="Times New Roman"/>
                <w:b/>
                <w:i w:val="0"/>
                <w:color w:val="000000" w:themeColor="text1"/>
                <w:sz w:val="24"/>
                <w:szCs w:val="24"/>
              </w:rPr>
            </w:pPr>
            <w:r w:rsidRPr="008D3E91">
              <w:rPr>
                <w:rFonts w:ascii="Times New Roman" w:eastAsia="SimSun" w:hAnsi="Times New Roman"/>
                <w:b/>
                <w:i w:val="0"/>
                <w:color w:val="000000" w:themeColor="text1"/>
                <w:sz w:val="24"/>
                <w:szCs w:val="24"/>
              </w:rPr>
              <w:t>Наименование автодороги</w:t>
            </w:r>
          </w:p>
        </w:tc>
        <w:tc>
          <w:tcPr>
            <w:tcW w:w="3119" w:type="dxa"/>
            <w:tcBorders>
              <w:top w:val="single" w:sz="4" w:space="0" w:color="000000"/>
              <w:left w:val="single" w:sz="4" w:space="0" w:color="000000"/>
              <w:bottom w:val="single" w:sz="4" w:space="0" w:color="auto"/>
              <w:right w:val="single" w:sz="4" w:space="0" w:color="000000"/>
            </w:tcBorders>
            <w:shd w:val="clear" w:color="auto" w:fill="auto"/>
            <w:vAlign w:val="center"/>
          </w:tcPr>
          <w:p w:rsidR="005E5DDC" w:rsidRPr="008D3E91" w:rsidRDefault="005E5DDC" w:rsidP="00807288">
            <w:pPr>
              <w:spacing w:line="192" w:lineRule="auto"/>
              <w:ind w:left="-108"/>
              <w:jc w:val="center"/>
              <w:rPr>
                <w:b/>
                <w:i/>
                <w:color w:val="000000" w:themeColor="text1"/>
              </w:rPr>
            </w:pPr>
            <w:r w:rsidRPr="008D3E91">
              <w:rPr>
                <w:b/>
                <w:color w:val="000000" w:themeColor="text1"/>
              </w:rPr>
              <w:t>Идентификационный номер автодороги</w:t>
            </w:r>
          </w:p>
        </w:tc>
      </w:tr>
      <w:tr w:rsidR="008D3E91" w:rsidRPr="008D3E91" w:rsidTr="005E5DDC">
        <w:trPr>
          <w:trHeight w:val="133"/>
        </w:trPr>
        <w:tc>
          <w:tcPr>
            <w:tcW w:w="964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E5DDC" w:rsidRPr="008D3E91" w:rsidRDefault="005E5DDC" w:rsidP="00807288">
            <w:pPr>
              <w:jc w:val="center"/>
              <w:rPr>
                <w:color w:val="000000" w:themeColor="text1"/>
              </w:rPr>
            </w:pPr>
            <w:r w:rsidRPr="008D3E91">
              <w:rPr>
                <w:b/>
                <w:bCs/>
                <w:color w:val="000000" w:themeColor="text1"/>
              </w:rPr>
              <w:t>Автомобильные дороги общего пользования межмуниципального значения</w:t>
            </w:r>
          </w:p>
        </w:tc>
      </w:tr>
      <w:tr w:rsidR="008D3E91" w:rsidRPr="008D3E91" w:rsidTr="005E5DDC">
        <w:trPr>
          <w:trHeight w:val="431"/>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5E5DDC" w:rsidRPr="008D3E91" w:rsidRDefault="005E5DDC" w:rsidP="00807288">
            <w:pPr>
              <w:jc w:val="center"/>
              <w:rPr>
                <w:color w:val="000000" w:themeColor="text1"/>
              </w:rPr>
            </w:pPr>
            <w:r w:rsidRPr="008D3E91">
              <w:rPr>
                <w:color w:val="000000" w:themeColor="text1"/>
              </w:rPr>
              <w:t>1.</w:t>
            </w:r>
          </w:p>
        </w:tc>
        <w:tc>
          <w:tcPr>
            <w:tcW w:w="5953" w:type="dxa"/>
            <w:tcBorders>
              <w:top w:val="single" w:sz="4" w:space="0" w:color="auto"/>
              <w:left w:val="single" w:sz="4" w:space="0" w:color="auto"/>
              <w:bottom w:val="single" w:sz="4" w:space="0" w:color="auto"/>
              <w:right w:val="single" w:sz="4" w:space="0" w:color="auto"/>
            </w:tcBorders>
            <w:shd w:val="clear" w:color="auto" w:fill="auto"/>
            <w:vAlign w:val="center"/>
          </w:tcPr>
          <w:p w:rsidR="005E5DDC" w:rsidRPr="008D3E91" w:rsidRDefault="005E5DDC" w:rsidP="00807288">
            <w:pPr>
              <w:jc w:val="center"/>
              <w:rPr>
                <w:color w:val="000000" w:themeColor="text1"/>
              </w:rPr>
            </w:pPr>
            <w:r w:rsidRPr="008D3E91">
              <w:rPr>
                <w:color w:val="000000" w:themeColor="text1"/>
              </w:rPr>
              <w:t>Ермолино - Боровск - Верея</w:t>
            </w:r>
          </w:p>
        </w:tc>
        <w:tc>
          <w:tcPr>
            <w:tcW w:w="3119" w:type="dxa"/>
            <w:tcBorders>
              <w:top w:val="single" w:sz="4" w:space="0" w:color="auto"/>
              <w:left w:val="nil"/>
              <w:bottom w:val="single" w:sz="4" w:space="0" w:color="auto"/>
              <w:right w:val="single" w:sz="4" w:space="0" w:color="auto"/>
            </w:tcBorders>
            <w:shd w:val="clear" w:color="auto" w:fill="auto"/>
            <w:vAlign w:val="center"/>
          </w:tcPr>
          <w:p w:rsidR="005E5DDC" w:rsidRPr="008D3E91" w:rsidRDefault="005E5DDC" w:rsidP="00807288">
            <w:pPr>
              <w:jc w:val="center"/>
              <w:rPr>
                <w:color w:val="000000" w:themeColor="text1"/>
              </w:rPr>
            </w:pPr>
            <w:r w:rsidRPr="008D3E91">
              <w:rPr>
                <w:color w:val="000000" w:themeColor="text1"/>
              </w:rPr>
              <w:t>29 ОП МЗ 29Н-049</w:t>
            </w:r>
          </w:p>
        </w:tc>
      </w:tr>
      <w:tr w:rsidR="008D3E91" w:rsidRPr="008D3E91" w:rsidTr="005E5DDC">
        <w:trPr>
          <w:trHeight w:val="431"/>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5E5DDC" w:rsidRPr="008D3E91" w:rsidRDefault="005E5DDC" w:rsidP="00807288">
            <w:pPr>
              <w:jc w:val="center"/>
              <w:rPr>
                <w:color w:val="000000" w:themeColor="text1"/>
              </w:rPr>
            </w:pPr>
            <w:r w:rsidRPr="008D3E91">
              <w:rPr>
                <w:color w:val="000000" w:themeColor="text1"/>
              </w:rPr>
              <w:t>2.</w:t>
            </w:r>
          </w:p>
        </w:tc>
        <w:tc>
          <w:tcPr>
            <w:tcW w:w="5953" w:type="dxa"/>
            <w:tcBorders>
              <w:top w:val="single" w:sz="4" w:space="0" w:color="auto"/>
              <w:left w:val="single" w:sz="4" w:space="0" w:color="auto"/>
              <w:bottom w:val="single" w:sz="4" w:space="0" w:color="auto"/>
              <w:right w:val="single" w:sz="4" w:space="0" w:color="auto"/>
            </w:tcBorders>
            <w:shd w:val="clear" w:color="auto" w:fill="auto"/>
            <w:vAlign w:val="center"/>
          </w:tcPr>
          <w:p w:rsidR="005E5DDC" w:rsidRPr="008D3E91" w:rsidRDefault="005E5DDC" w:rsidP="00807288">
            <w:pPr>
              <w:jc w:val="center"/>
              <w:rPr>
                <w:color w:val="000000" w:themeColor="text1"/>
              </w:rPr>
            </w:pPr>
            <w:r w:rsidRPr="008D3E91">
              <w:rPr>
                <w:color w:val="000000" w:themeColor="text1"/>
              </w:rPr>
              <w:t>Малоярославец - Боровск</w:t>
            </w:r>
          </w:p>
        </w:tc>
        <w:tc>
          <w:tcPr>
            <w:tcW w:w="3119" w:type="dxa"/>
            <w:tcBorders>
              <w:top w:val="single" w:sz="4" w:space="0" w:color="auto"/>
              <w:left w:val="nil"/>
              <w:bottom w:val="single" w:sz="4" w:space="0" w:color="auto"/>
              <w:right w:val="single" w:sz="4" w:space="0" w:color="auto"/>
            </w:tcBorders>
            <w:shd w:val="clear" w:color="auto" w:fill="auto"/>
            <w:vAlign w:val="center"/>
          </w:tcPr>
          <w:p w:rsidR="005E5DDC" w:rsidRPr="008D3E91" w:rsidRDefault="005E5DDC" w:rsidP="00807288">
            <w:pPr>
              <w:jc w:val="center"/>
              <w:rPr>
                <w:color w:val="000000" w:themeColor="text1"/>
              </w:rPr>
            </w:pPr>
            <w:r w:rsidRPr="008D3E91">
              <w:rPr>
                <w:color w:val="000000" w:themeColor="text1"/>
              </w:rPr>
              <w:t>29 ОП РЗ 29К-006</w:t>
            </w:r>
          </w:p>
        </w:tc>
      </w:tr>
      <w:tr w:rsidR="008D3E91" w:rsidRPr="008D3E91" w:rsidTr="005E5DDC">
        <w:trPr>
          <w:trHeight w:val="431"/>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5E5DDC" w:rsidRPr="008D3E91" w:rsidRDefault="005E5DDC" w:rsidP="00807288">
            <w:pPr>
              <w:jc w:val="center"/>
              <w:rPr>
                <w:color w:val="000000" w:themeColor="text1"/>
              </w:rPr>
            </w:pPr>
            <w:r w:rsidRPr="008D3E91">
              <w:rPr>
                <w:color w:val="000000" w:themeColor="text1"/>
              </w:rPr>
              <w:t>3.</w:t>
            </w:r>
          </w:p>
        </w:tc>
        <w:tc>
          <w:tcPr>
            <w:tcW w:w="5953" w:type="dxa"/>
            <w:tcBorders>
              <w:top w:val="single" w:sz="4" w:space="0" w:color="auto"/>
              <w:left w:val="single" w:sz="4" w:space="0" w:color="auto"/>
              <w:bottom w:val="single" w:sz="4" w:space="0" w:color="auto"/>
              <w:right w:val="single" w:sz="4" w:space="0" w:color="auto"/>
            </w:tcBorders>
            <w:shd w:val="clear" w:color="auto" w:fill="auto"/>
            <w:vAlign w:val="center"/>
          </w:tcPr>
          <w:p w:rsidR="005E5DDC" w:rsidRPr="008D3E91" w:rsidRDefault="005E5DDC" w:rsidP="00807288">
            <w:pPr>
              <w:jc w:val="center"/>
              <w:rPr>
                <w:color w:val="000000" w:themeColor="text1"/>
              </w:rPr>
            </w:pPr>
            <w:r w:rsidRPr="008D3E91">
              <w:rPr>
                <w:color w:val="000000" w:themeColor="text1"/>
              </w:rPr>
              <w:t>Боровск - Комлево - Фатеево</w:t>
            </w:r>
          </w:p>
        </w:tc>
        <w:tc>
          <w:tcPr>
            <w:tcW w:w="3119" w:type="dxa"/>
            <w:tcBorders>
              <w:top w:val="single" w:sz="4" w:space="0" w:color="auto"/>
              <w:left w:val="nil"/>
              <w:bottom w:val="single" w:sz="4" w:space="0" w:color="auto"/>
              <w:right w:val="single" w:sz="4" w:space="0" w:color="auto"/>
            </w:tcBorders>
            <w:shd w:val="clear" w:color="auto" w:fill="auto"/>
            <w:vAlign w:val="center"/>
          </w:tcPr>
          <w:p w:rsidR="005E5DDC" w:rsidRPr="008D3E91" w:rsidRDefault="005E5DDC" w:rsidP="00807288">
            <w:pPr>
              <w:jc w:val="center"/>
              <w:rPr>
                <w:color w:val="000000" w:themeColor="text1"/>
              </w:rPr>
            </w:pPr>
            <w:r w:rsidRPr="008D3E91">
              <w:rPr>
                <w:color w:val="000000" w:themeColor="text1"/>
              </w:rPr>
              <w:t>29 ОП МЗ 29Н-058</w:t>
            </w:r>
          </w:p>
        </w:tc>
      </w:tr>
      <w:tr w:rsidR="008D3E91" w:rsidRPr="008D3E91" w:rsidTr="005E5DDC">
        <w:trPr>
          <w:trHeight w:val="431"/>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5E5DDC" w:rsidRPr="008D3E91" w:rsidRDefault="005E5DDC" w:rsidP="00807288">
            <w:pPr>
              <w:jc w:val="center"/>
              <w:rPr>
                <w:color w:val="000000" w:themeColor="text1"/>
              </w:rPr>
            </w:pPr>
            <w:r w:rsidRPr="008D3E91">
              <w:rPr>
                <w:color w:val="000000" w:themeColor="text1"/>
              </w:rPr>
              <w:t>4.</w:t>
            </w:r>
          </w:p>
        </w:tc>
        <w:tc>
          <w:tcPr>
            <w:tcW w:w="5953" w:type="dxa"/>
            <w:tcBorders>
              <w:top w:val="single" w:sz="4" w:space="0" w:color="auto"/>
              <w:left w:val="single" w:sz="4" w:space="0" w:color="auto"/>
              <w:bottom w:val="single" w:sz="4" w:space="0" w:color="auto"/>
              <w:right w:val="single" w:sz="4" w:space="0" w:color="auto"/>
            </w:tcBorders>
            <w:shd w:val="clear" w:color="auto" w:fill="auto"/>
            <w:vAlign w:val="center"/>
          </w:tcPr>
          <w:p w:rsidR="005E5DDC" w:rsidRPr="008D3E91" w:rsidRDefault="005E5DDC" w:rsidP="00807288">
            <w:pPr>
              <w:jc w:val="center"/>
              <w:rPr>
                <w:color w:val="000000" w:themeColor="text1"/>
              </w:rPr>
            </w:pPr>
            <w:r w:rsidRPr="008D3E91">
              <w:rPr>
                <w:color w:val="000000" w:themeColor="text1"/>
              </w:rPr>
              <w:t>"Ермолино - Боровск - Верея" - Рябушки</w:t>
            </w:r>
          </w:p>
        </w:tc>
        <w:tc>
          <w:tcPr>
            <w:tcW w:w="3119" w:type="dxa"/>
            <w:tcBorders>
              <w:top w:val="single" w:sz="4" w:space="0" w:color="auto"/>
              <w:left w:val="nil"/>
              <w:bottom w:val="single" w:sz="4" w:space="0" w:color="auto"/>
              <w:right w:val="single" w:sz="4" w:space="0" w:color="auto"/>
            </w:tcBorders>
            <w:shd w:val="clear" w:color="auto" w:fill="auto"/>
            <w:vAlign w:val="center"/>
          </w:tcPr>
          <w:p w:rsidR="005E5DDC" w:rsidRPr="008D3E91" w:rsidRDefault="005E5DDC" w:rsidP="00807288">
            <w:pPr>
              <w:jc w:val="center"/>
              <w:rPr>
                <w:color w:val="000000" w:themeColor="text1"/>
              </w:rPr>
            </w:pPr>
            <w:r w:rsidRPr="008D3E91">
              <w:rPr>
                <w:color w:val="000000" w:themeColor="text1"/>
              </w:rPr>
              <w:t>29 ОП МЗ 29Н-074</w:t>
            </w:r>
          </w:p>
        </w:tc>
      </w:tr>
      <w:tr w:rsidR="008D3E91" w:rsidRPr="008D3E91" w:rsidTr="005E5DDC">
        <w:trPr>
          <w:trHeight w:val="431"/>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5E5DDC" w:rsidRPr="008D3E91" w:rsidRDefault="005E5DDC" w:rsidP="00807288">
            <w:pPr>
              <w:jc w:val="center"/>
              <w:rPr>
                <w:color w:val="000000" w:themeColor="text1"/>
              </w:rPr>
            </w:pPr>
            <w:r w:rsidRPr="008D3E91">
              <w:rPr>
                <w:color w:val="000000" w:themeColor="text1"/>
              </w:rPr>
              <w:t>5.</w:t>
            </w:r>
          </w:p>
        </w:tc>
        <w:tc>
          <w:tcPr>
            <w:tcW w:w="5953" w:type="dxa"/>
            <w:tcBorders>
              <w:top w:val="single" w:sz="4" w:space="0" w:color="auto"/>
              <w:left w:val="single" w:sz="4" w:space="0" w:color="auto"/>
              <w:bottom w:val="single" w:sz="4" w:space="0" w:color="auto"/>
              <w:right w:val="single" w:sz="4" w:space="0" w:color="auto"/>
            </w:tcBorders>
            <w:shd w:val="clear" w:color="auto" w:fill="auto"/>
            <w:vAlign w:val="center"/>
          </w:tcPr>
          <w:p w:rsidR="005E5DDC" w:rsidRPr="008D3E91" w:rsidRDefault="005E5DDC" w:rsidP="00807288">
            <w:pPr>
              <w:jc w:val="center"/>
              <w:rPr>
                <w:color w:val="000000" w:themeColor="text1"/>
              </w:rPr>
            </w:pPr>
            <w:r w:rsidRPr="008D3E91">
              <w:rPr>
                <w:color w:val="000000" w:themeColor="text1"/>
              </w:rPr>
              <w:t>"Малоярославец - Боровск" - Комлево - Роща</w:t>
            </w:r>
          </w:p>
        </w:tc>
        <w:tc>
          <w:tcPr>
            <w:tcW w:w="3119" w:type="dxa"/>
            <w:tcBorders>
              <w:top w:val="single" w:sz="4" w:space="0" w:color="auto"/>
              <w:left w:val="nil"/>
              <w:bottom w:val="single" w:sz="4" w:space="0" w:color="auto"/>
              <w:right w:val="single" w:sz="4" w:space="0" w:color="auto"/>
            </w:tcBorders>
            <w:shd w:val="clear" w:color="auto" w:fill="auto"/>
            <w:vAlign w:val="center"/>
          </w:tcPr>
          <w:p w:rsidR="005E5DDC" w:rsidRPr="008D3E91" w:rsidRDefault="005E5DDC" w:rsidP="00807288">
            <w:pPr>
              <w:jc w:val="center"/>
              <w:rPr>
                <w:color w:val="000000" w:themeColor="text1"/>
              </w:rPr>
            </w:pPr>
            <w:r w:rsidRPr="008D3E91">
              <w:rPr>
                <w:color w:val="000000" w:themeColor="text1"/>
              </w:rPr>
              <w:t>29 ОП МЗ 29Н-068</w:t>
            </w:r>
          </w:p>
        </w:tc>
      </w:tr>
      <w:tr w:rsidR="008D3E91" w:rsidRPr="008D3E91" w:rsidTr="005E5DDC">
        <w:trPr>
          <w:trHeight w:val="431"/>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rsidR="005E5DDC" w:rsidRPr="008D3E91" w:rsidRDefault="005E5DDC" w:rsidP="00807288">
            <w:pPr>
              <w:jc w:val="center"/>
              <w:rPr>
                <w:color w:val="000000" w:themeColor="text1"/>
              </w:rPr>
            </w:pPr>
            <w:r w:rsidRPr="008D3E91">
              <w:rPr>
                <w:color w:val="000000" w:themeColor="text1"/>
              </w:rPr>
              <w:t>6.</w:t>
            </w:r>
          </w:p>
        </w:tc>
        <w:tc>
          <w:tcPr>
            <w:tcW w:w="5953" w:type="dxa"/>
            <w:tcBorders>
              <w:top w:val="single" w:sz="4" w:space="0" w:color="auto"/>
              <w:left w:val="single" w:sz="4" w:space="0" w:color="auto"/>
              <w:bottom w:val="single" w:sz="4" w:space="0" w:color="auto"/>
              <w:right w:val="single" w:sz="4" w:space="0" w:color="auto"/>
            </w:tcBorders>
            <w:shd w:val="clear" w:color="auto" w:fill="auto"/>
            <w:vAlign w:val="center"/>
          </w:tcPr>
          <w:p w:rsidR="005E5DDC" w:rsidRPr="008D3E91" w:rsidRDefault="005E5DDC" w:rsidP="00807288">
            <w:pPr>
              <w:jc w:val="center"/>
              <w:rPr>
                <w:color w:val="000000" w:themeColor="text1"/>
              </w:rPr>
            </w:pPr>
            <w:r w:rsidRPr="008D3E91">
              <w:rPr>
                <w:color w:val="000000" w:themeColor="text1"/>
              </w:rPr>
              <w:t>Боровск - Федорино - "Верея - Медынь"</w:t>
            </w:r>
          </w:p>
        </w:tc>
        <w:tc>
          <w:tcPr>
            <w:tcW w:w="3119" w:type="dxa"/>
            <w:tcBorders>
              <w:top w:val="single" w:sz="4" w:space="0" w:color="auto"/>
              <w:left w:val="nil"/>
              <w:bottom w:val="single" w:sz="4" w:space="0" w:color="auto"/>
              <w:right w:val="single" w:sz="4" w:space="0" w:color="auto"/>
            </w:tcBorders>
            <w:shd w:val="clear" w:color="auto" w:fill="auto"/>
            <w:vAlign w:val="center"/>
          </w:tcPr>
          <w:p w:rsidR="005E5DDC" w:rsidRPr="008D3E91" w:rsidRDefault="005E5DDC" w:rsidP="00807288">
            <w:pPr>
              <w:jc w:val="center"/>
              <w:rPr>
                <w:color w:val="000000" w:themeColor="text1"/>
              </w:rPr>
            </w:pPr>
            <w:r w:rsidRPr="008D3E91">
              <w:rPr>
                <w:color w:val="000000" w:themeColor="text1"/>
              </w:rPr>
              <w:t>29 ОП МЗ 29Н-050</w:t>
            </w:r>
          </w:p>
        </w:tc>
      </w:tr>
    </w:tbl>
    <w:p w:rsidR="00E604FD" w:rsidRPr="008D3E91" w:rsidRDefault="00E604FD" w:rsidP="005061C1">
      <w:pPr>
        <w:spacing w:line="276" w:lineRule="auto"/>
        <w:ind w:firstLine="709"/>
        <w:jc w:val="both"/>
        <w:rPr>
          <w:color w:val="000000" w:themeColor="text1"/>
          <w:sz w:val="26"/>
          <w:szCs w:val="26"/>
        </w:rPr>
      </w:pPr>
      <w:r w:rsidRPr="008D3E91">
        <w:rPr>
          <w:color w:val="000000" w:themeColor="text1"/>
          <w:sz w:val="26"/>
          <w:szCs w:val="26"/>
        </w:rPr>
        <w:t xml:space="preserve">Улично-дорожная сеть города представляет собой систему продольных и поперечных улиц, обеспечивающих транспортную связь между жилыми и иными зонами, и обеспечивающих выполнение основной работы пассажирского транспорта, выход на внешние автомобильные дороги. Протяженность </w:t>
      </w:r>
      <w:r w:rsidR="005A1A62" w:rsidRPr="008D3E91">
        <w:rPr>
          <w:color w:val="000000" w:themeColor="text1"/>
          <w:sz w:val="26"/>
          <w:szCs w:val="26"/>
        </w:rPr>
        <w:t>улично-дорожной сети</w:t>
      </w:r>
      <w:r w:rsidRPr="008D3E91">
        <w:rPr>
          <w:color w:val="000000" w:themeColor="text1"/>
          <w:sz w:val="26"/>
          <w:szCs w:val="26"/>
        </w:rPr>
        <w:t xml:space="preserve"> в </w:t>
      </w:r>
      <w:r w:rsidR="005A1A62" w:rsidRPr="008D3E91">
        <w:rPr>
          <w:color w:val="000000" w:themeColor="text1"/>
          <w:sz w:val="26"/>
          <w:szCs w:val="26"/>
        </w:rPr>
        <w:t>городском поселении</w:t>
      </w:r>
      <w:r w:rsidRPr="008D3E91">
        <w:rPr>
          <w:color w:val="000000" w:themeColor="text1"/>
          <w:sz w:val="26"/>
          <w:szCs w:val="26"/>
        </w:rPr>
        <w:t xml:space="preserve"> </w:t>
      </w:r>
      <w:r w:rsidR="00A51C7F" w:rsidRPr="008D3E91">
        <w:rPr>
          <w:color w:val="000000" w:themeColor="text1"/>
          <w:sz w:val="26"/>
          <w:szCs w:val="26"/>
        </w:rPr>
        <w:t>составляет 80</w:t>
      </w:r>
      <w:r w:rsidRPr="008D3E91">
        <w:rPr>
          <w:color w:val="000000" w:themeColor="text1"/>
          <w:sz w:val="26"/>
          <w:szCs w:val="26"/>
        </w:rPr>
        <w:t xml:space="preserve"> км. </w:t>
      </w:r>
    </w:p>
    <w:p w:rsidR="00E604FD" w:rsidRPr="008D3E91" w:rsidRDefault="00E604FD" w:rsidP="00807288">
      <w:pPr>
        <w:jc w:val="center"/>
        <w:rPr>
          <w:b/>
          <w:color w:val="000000" w:themeColor="text1"/>
          <w:sz w:val="26"/>
          <w:szCs w:val="26"/>
        </w:rPr>
      </w:pPr>
      <w:r w:rsidRPr="008D3E91">
        <w:rPr>
          <w:b/>
          <w:bCs/>
          <w:iCs/>
          <w:color w:val="000000" w:themeColor="text1"/>
          <w:sz w:val="26"/>
          <w:szCs w:val="26"/>
        </w:rPr>
        <w:t>Автодороги, относящиеся к со</w:t>
      </w:r>
      <w:r w:rsidR="00807288" w:rsidRPr="008D3E91">
        <w:rPr>
          <w:b/>
          <w:bCs/>
          <w:iCs/>
          <w:color w:val="000000" w:themeColor="text1"/>
          <w:sz w:val="26"/>
          <w:szCs w:val="26"/>
        </w:rPr>
        <w:t>бственности городского поселения</w:t>
      </w:r>
    </w:p>
    <w:p w:rsidR="00E604FD" w:rsidRPr="008D3E91" w:rsidRDefault="0087435B" w:rsidP="00E604FD">
      <w:pPr>
        <w:pStyle w:val="Main0"/>
        <w:spacing w:line="240" w:lineRule="auto"/>
        <w:jc w:val="right"/>
        <w:rPr>
          <w:i/>
          <w:color w:val="000000" w:themeColor="text1"/>
        </w:rPr>
      </w:pPr>
      <w:r w:rsidRPr="008D3E91">
        <w:rPr>
          <w:i/>
          <w:color w:val="000000" w:themeColor="text1"/>
        </w:rPr>
        <w:t xml:space="preserve">Таблица </w:t>
      </w:r>
      <w:r w:rsidR="00A51C7F" w:rsidRPr="008D3E91">
        <w:rPr>
          <w:i/>
          <w:color w:val="000000" w:themeColor="text1"/>
        </w:rPr>
        <w:t>26</w:t>
      </w:r>
    </w:p>
    <w:tbl>
      <w:tblPr>
        <w:tblW w:w="9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3969"/>
        <w:gridCol w:w="2409"/>
        <w:gridCol w:w="2772"/>
      </w:tblGrid>
      <w:tr w:rsidR="008D3E91" w:rsidRPr="008D3E91" w:rsidTr="00A51C7F">
        <w:trPr>
          <w:trHeight w:val="529"/>
          <w:jc w:val="center"/>
        </w:trPr>
        <w:tc>
          <w:tcPr>
            <w:tcW w:w="710" w:type="dxa"/>
            <w:shd w:val="clear" w:color="auto" w:fill="auto"/>
            <w:vAlign w:val="center"/>
          </w:tcPr>
          <w:p w:rsidR="00807288" w:rsidRPr="008D3E91" w:rsidRDefault="00807288" w:rsidP="00807288">
            <w:pPr>
              <w:spacing w:line="192" w:lineRule="auto"/>
              <w:jc w:val="center"/>
              <w:rPr>
                <w:b/>
                <w:color w:val="000000" w:themeColor="text1"/>
              </w:rPr>
            </w:pPr>
            <w:r w:rsidRPr="008D3E91">
              <w:rPr>
                <w:b/>
                <w:color w:val="000000" w:themeColor="text1"/>
              </w:rPr>
              <w:t>№</w:t>
            </w:r>
          </w:p>
          <w:p w:rsidR="00807288" w:rsidRPr="008D3E91" w:rsidRDefault="00807288" w:rsidP="00807288">
            <w:pPr>
              <w:spacing w:line="192" w:lineRule="auto"/>
              <w:jc w:val="center"/>
              <w:rPr>
                <w:b/>
                <w:color w:val="000000" w:themeColor="text1"/>
              </w:rPr>
            </w:pPr>
            <w:r w:rsidRPr="008D3E91">
              <w:rPr>
                <w:b/>
                <w:color w:val="000000" w:themeColor="text1"/>
              </w:rPr>
              <w:t>п/п</w:t>
            </w:r>
          </w:p>
        </w:tc>
        <w:tc>
          <w:tcPr>
            <w:tcW w:w="3969" w:type="dxa"/>
            <w:shd w:val="clear" w:color="auto" w:fill="auto"/>
            <w:vAlign w:val="center"/>
          </w:tcPr>
          <w:p w:rsidR="00807288" w:rsidRPr="008D3E91" w:rsidRDefault="00807288" w:rsidP="00807288">
            <w:pPr>
              <w:spacing w:line="192" w:lineRule="auto"/>
              <w:jc w:val="center"/>
              <w:rPr>
                <w:b/>
                <w:color w:val="000000" w:themeColor="text1"/>
              </w:rPr>
            </w:pPr>
            <w:r w:rsidRPr="008D3E91">
              <w:rPr>
                <w:b/>
                <w:color w:val="000000" w:themeColor="text1"/>
              </w:rPr>
              <w:t>Наименование улично-дорожной сети</w:t>
            </w:r>
          </w:p>
        </w:tc>
        <w:tc>
          <w:tcPr>
            <w:tcW w:w="2409" w:type="dxa"/>
            <w:shd w:val="clear" w:color="auto" w:fill="auto"/>
            <w:vAlign w:val="center"/>
          </w:tcPr>
          <w:p w:rsidR="00807288" w:rsidRPr="008D3E91" w:rsidRDefault="00807288" w:rsidP="00807288">
            <w:pPr>
              <w:spacing w:line="192" w:lineRule="auto"/>
              <w:jc w:val="center"/>
              <w:rPr>
                <w:b/>
                <w:color w:val="000000" w:themeColor="text1"/>
              </w:rPr>
            </w:pPr>
            <w:r w:rsidRPr="008D3E91">
              <w:rPr>
                <w:b/>
                <w:color w:val="000000" w:themeColor="text1"/>
              </w:rPr>
              <w:t>Протяженность, км</w:t>
            </w:r>
          </w:p>
        </w:tc>
        <w:tc>
          <w:tcPr>
            <w:tcW w:w="2772" w:type="dxa"/>
            <w:shd w:val="clear" w:color="auto" w:fill="auto"/>
            <w:vAlign w:val="center"/>
          </w:tcPr>
          <w:p w:rsidR="00807288" w:rsidRPr="008D3E91" w:rsidRDefault="00807288" w:rsidP="00807288">
            <w:pPr>
              <w:spacing w:line="192" w:lineRule="auto"/>
              <w:jc w:val="center"/>
              <w:rPr>
                <w:b/>
                <w:color w:val="000000" w:themeColor="text1"/>
              </w:rPr>
            </w:pPr>
            <w:r w:rsidRPr="008D3E91">
              <w:rPr>
                <w:b/>
                <w:color w:val="000000" w:themeColor="text1"/>
              </w:rPr>
              <w:t>Тип покрытия</w:t>
            </w:r>
          </w:p>
        </w:tc>
      </w:tr>
      <w:tr w:rsidR="008D3E91" w:rsidRPr="008D3E91" w:rsidTr="00A51C7F">
        <w:trPr>
          <w:jc w:val="center"/>
        </w:trPr>
        <w:tc>
          <w:tcPr>
            <w:tcW w:w="710" w:type="dxa"/>
            <w:shd w:val="clear" w:color="auto" w:fill="auto"/>
            <w:vAlign w:val="center"/>
          </w:tcPr>
          <w:p w:rsidR="00A51C7F" w:rsidRPr="008D3E91" w:rsidRDefault="00A51C7F" w:rsidP="00A51C7F">
            <w:pPr>
              <w:jc w:val="center"/>
              <w:rPr>
                <w:color w:val="000000" w:themeColor="text1"/>
              </w:rPr>
            </w:pPr>
            <w:r w:rsidRPr="008D3E91">
              <w:rPr>
                <w:color w:val="000000" w:themeColor="text1"/>
              </w:rPr>
              <w:t>1.</w:t>
            </w:r>
          </w:p>
        </w:tc>
        <w:tc>
          <w:tcPr>
            <w:tcW w:w="3969" w:type="dxa"/>
            <w:shd w:val="clear" w:color="auto" w:fill="auto"/>
            <w:vAlign w:val="bottom"/>
          </w:tcPr>
          <w:p w:rsidR="00A51C7F" w:rsidRPr="008D3E91" w:rsidRDefault="00A51C7F" w:rsidP="00A51C7F">
            <w:pPr>
              <w:pStyle w:val="afffff1"/>
              <w:ind w:firstLine="0"/>
              <w:rPr>
                <w:color w:val="000000" w:themeColor="text1"/>
                <w:sz w:val="24"/>
                <w:szCs w:val="24"/>
              </w:rPr>
            </w:pPr>
            <w:r w:rsidRPr="008D3E91">
              <w:rPr>
                <w:color w:val="000000" w:themeColor="text1"/>
                <w:sz w:val="24"/>
                <w:szCs w:val="24"/>
              </w:rPr>
              <w:t>ул. Лесная</w:t>
            </w:r>
          </w:p>
        </w:tc>
        <w:tc>
          <w:tcPr>
            <w:tcW w:w="2409" w:type="dxa"/>
            <w:shd w:val="clear" w:color="auto" w:fill="auto"/>
            <w:vAlign w:val="bottom"/>
          </w:tcPr>
          <w:p w:rsidR="00A51C7F" w:rsidRPr="008D3E91" w:rsidRDefault="00A51C7F" w:rsidP="00A51C7F">
            <w:pPr>
              <w:pStyle w:val="afffff1"/>
              <w:ind w:firstLine="0"/>
              <w:jc w:val="center"/>
              <w:rPr>
                <w:color w:val="000000" w:themeColor="text1"/>
                <w:sz w:val="24"/>
                <w:szCs w:val="24"/>
              </w:rPr>
            </w:pPr>
            <w:r w:rsidRPr="008D3E91">
              <w:rPr>
                <w:color w:val="000000" w:themeColor="text1"/>
                <w:sz w:val="24"/>
                <w:szCs w:val="24"/>
              </w:rPr>
              <w:t>0,4</w:t>
            </w:r>
          </w:p>
        </w:tc>
        <w:tc>
          <w:tcPr>
            <w:tcW w:w="2772" w:type="dxa"/>
            <w:shd w:val="clear" w:color="auto" w:fill="auto"/>
            <w:vAlign w:val="bottom"/>
          </w:tcPr>
          <w:p w:rsidR="00A51C7F" w:rsidRPr="008D3E91" w:rsidRDefault="00A51C7F" w:rsidP="00A51C7F">
            <w:pPr>
              <w:jc w:val="center"/>
              <w:rPr>
                <w:color w:val="000000" w:themeColor="text1"/>
              </w:rPr>
            </w:pPr>
            <w:r w:rsidRPr="008D3E91">
              <w:rPr>
                <w:color w:val="000000" w:themeColor="text1"/>
              </w:rPr>
              <w:t>ПГС</w:t>
            </w:r>
          </w:p>
        </w:tc>
      </w:tr>
      <w:tr w:rsidR="008D3E91" w:rsidRPr="008D3E91" w:rsidTr="00A51C7F">
        <w:trPr>
          <w:jc w:val="center"/>
        </w:trPr>
        <w:tc>
          <w:tcPr>
            <w:tcW w:w="710" w:type="dxa"/>
            <w:shd w:val="clear" w:color="auto" w:fill="auto"/>
          </w:tcPr>
          <w:p w:rsidR="00A51C7F" w:rsidRPr="008D3E91" w:rsidRDefault="00A51C7F" w:rsidP="00A51C7F">
            <w:pPr>
              <w:jc w:val="center"/>
              <w:rPr>
                <w:color w:val="000000" w:themeColor="text1"/>
              </w:rPr>
            </w:pPr>
            <w:r w:rsidRPr="008D3E91">
              <w:rPr>
                <w:color w:val="000000" w:themeColor="text1"/>
              </w:rPr>
              <w:t>2.</w:t>
            </w:r>
          </w:p>
        </w:tc>
        <w:tc>
          <w:tcPr>
            <w:tcW w:w="3969" w:type="dxa"/>
            <w:shd w:val="clear" w:color="auto" w:fill="auto"/>
            <w:vAlign w:val="bottom"/>
          </w:tcPr>
          <w:p w:rsidR="00A51C7F" w:rsidRPr="008D3E91" w:rsidRDefault="00A51C7F" w:rsidP="00A51C7F">
            <w:pPr>
              <w:pStyle w:val="afffff1"/>
              <w:ind w:firstLine="0"/>
              <w:rPr>
                <w:color w:val="000000" w:themeColor="text1"/>
                <w:sz w:val="24"/>
                <w:szCs w:val="24"/>
              </w:rPr>
            </w:pPr>
            <w:r w:rsidRPr="008D3E91">
              <w:rPr>
                <w:color w:val="000000" w:themeColor="text1"/>
                <w:sz w:val="24"/>
                <w:szCs w:val="24"/>
              </w:rPr>
              <w:t>ул. 2-я Лесная</w:t>
            </w:r>
          </w:p>
        </w:tc>
        <w:tc>
          <w:tcPr>
            <w:tcW w:w="2409" w:type="dxa"/>
            <w:shd w:val="clear" w:color="auto" w:fill="auto"/>
            <w:vAlign w:val="bottom"/>
          </w:tcPr>
          <w:p w:rsidR="00A51C7F" w:rsidRPr="008D3E91" w:rsidRDefault="00A51C7F" w:rsidP="00A51C7F">
            <w:pPr>
              <w:pStyle w:val="afffff1"/>
              <w:ind w:firstLine="0"/>
              <w:jc w:val="center"/>
              <w:rPr>
                <w:color w:val="000000" w:themeColor="text1"/>
                <w:sz w:val="24"/>
                <w:szCs w:val="24"/>
              </w:rPr>
            </w:pPr>
            <w:r w:rsidRPr="008D3E91">
              <w:rPr>
                <w:color w:val="000000" w:themeColor="text1"/>
                <w:sz w:val="24"/>
                <w:szCs w:val="24"/>
              </w:rPr>
              <w:t>0,4</w:t>
            </w:r>
          </w:p>
        </w:tc>
        <w:tc>
          <w:tcPr>
            <w:tcW w:w="2772" w:type="dxa"/>
            <w:shd w:val="clear" w:color="auto" w:fill="auto"/>
            <w:vAlign w:val="bottom"/>
          </w:tcPr>
          <w:p w:rsidR="00A51C7F" w:rsidRPr="008D3E91" w:rsidRDefault="00A51C7F" w:rsidP="00A51C7F">
            <w:pPr>
              <w:jc w:val="center"/>
              <w:rPr>
                <w:color w:val="000000" w:themeColor="text1"/>
              </w:rPr>
            </w:pPr>
            <w:r w:rsidRPr="008D3E91">
              <w:rPr>
                <w:color w:val="000000" w:themeColor="text1"/>
              </w:rPr>
              <w:t>Асфальтобетон</w:t>
            </w:r>
          </w:p>
        </w:tc>
      </w:tr>
      <w:tr w:rsidR="008D3E91" w:rsidRPr="008D3E91" w:rsidTr="00A51C7F">
        <w:trPr>
          <w:jc w:val="center"/>
        </w:trPr>
        <w:tc>
          <w:tcPr>
            <w:tcW w:w="710" w:type="dxa"/>
            <w:shd w:val="clear" w:color="auto" w:fill="auto"/>
          </w:tcPr>
          <w:p w:rsidR="00A51C7F" w:rsidRPr="008D3E91" w:rsidRDefault="00A51C7F" w:rsidP="00A51C7F">
            <w:pPr>
              <w:jc w:val="center"/>
              <w:rPr>
                <w:color w:val="000000" w:themeColor="text1"/>
              </w:rPr>
            </w:pPr>
            <w:r w:rsidRPr="008D3E91">
              <w:rPr>
                <w:color w:val="000000" w:themeColor="text1"/>
              </w:rPr>
              <w:t>3.</w:t>
            </w:r>
          </w:p>
        </w:tc>
        <w:tc>
          <w:tcPr>
            <w:tcW w:w="3969" w:type="dxa"/>
            <w:shd w:val="clear" w:color="auto" w:fill="auto"/>
            <w:vAlign w:val="bottom"/>
          </w:tcPr>
          <w:p w:rsidR="00A51C7F" w:rsidRPr="008D3E91" w:rsidRDefault="00A51C7F" w:rsidP="00A51C7F">
            <w:pPr>
              <w:pStyle w:val="afffff1"/>
              <w:ind w:firstLine="0"/>
              <w:rPr>
                <w:color w:val="000000" w:themeColor="text1"/>
                <w:sz w:val="24"/>
                <w:szCs w:val="24"/>
              </w:rPr>
            </w:pPr>
            <w:r w:rsidRPr="008D3E91">
              <w:rPr>
                <w:color w:val="000000" w:themeColor="text1"/>
                <w:sz w:val="24"/>
                <w:szCs w:val="24"/>
              </w:rPr>
              <w:t>ул. Латышская</w:t>
            </w:r>
          </w:p>
        </w:tc>
        <w:tc>
          <w:tcPr>
            <w:tcW w:w="2409" w:type="dxa"/>
            <w:shd w:val="clear" w:color="auto" w:fill="auto"/>
            <w:vAlign w:val="bottom"/>
          </w:tcPr>
          <w:p w:rsidR="00A51C7F" w:rsidRPr="008D3E91" w:rsidRDefault="00A51C7F" w:rsidP="00A51C7F">
            <w:pPr>
              <w:pStyle w:val="afffff1"/>
              <w:ind w:firstLine="0"/>
              <w:jc w:val="center"/>
              <w:rPr>
                <w:color w:val="000000" w:themeColor="text1"/>
                <w:sz w:val="24"/>
                <w:szCs w:val="24"/>
              </w:rPr>
            </w:pPr>
            <w:r w:rsidRPr="008D3E91">
              <w:rPr>
                <w:color w:val="000000" w:themeColor="text1"/>
                <w:sz w:val="24"/>
                <w:szCs w:val="24"/>
              </w:rPr>
              <w:t>0,4</w:t>
            </w:r>
          </w:p>
        </w:tc>
        <w:tc>
          <w:tcPr>
            <w:tcW w:w="2772" w:type="dxa"/>
            <w:shd w:val="clear" w:color="auto" w:fill="auto"/>
            <w:vAlign w:val="bottom"/>
          </w:tcPr>
          <w:p w:rsidR="00A51C7F" w:rsidRPr="008D3E91" w:rsidRDefault="00A51C7F" w:rsidP="00A51C7F">
            <w:pPr>
              <w:jc w:val="center"/>
              <w:rPr>
                <w:color w:val="000000" w:themeColor="text1"/>
              </w:rPr>
            </w:pPr>
            <w:r w:rsidRPr="008D3E91">
              <w:rPr>
                <w:color w:val="000000" w:themeColor="text1"/>
              </w:rPr>
              <w:t>Асфальтобетон, грунт</w:t>
            </w:r>
          </w:p>
        </w:tc>
      </w:tr>
      <w:tr w:rsidR="008D3E91" w:rsidRPr="008D3E91" w:rsidTr="00A51C7F">
        <w:trPr>
          <w:jc w:val="center"/>
        </w:trPr>
        <w:tc>
          <w:tcPr>
            <w:tcW w:w="710" w:type="dxa"/>
            <w:shd w:val="clear" w:color="auto" w:fill="auto"/>
          </w:tcPr>
          <w:p w:rsidR="00A51C7F" w:rsidRPr="008D3E91" w:rsidRDefault="00A51C7F" w:rsidP="00A51C7F">
            <w:pPr>
              <w:jc w:val="center"/>
              <w:rPr>
                <w:color w:val="000000" w:themeColor="text1"/>
              </w:rPr>
            </w:pPr>
            <w:r w:rsidRPr="008D3E91">
              <w:rPr>
                <w:color w:val="000000" w:themeColor="text1"/>
              </w:rPr>
              <w:t>4.</w:t>
            </w:r>
          </w:p>
        </w:tc>
        <w:tc>
          <w:tcPr>
            <w:tcW w:w="3969" w:type="dxa"/>
            <w:shd w:val="clear" w:color="auto" w:fill="auto"/>
            <w:vAlign w:val="bottom"/>
          </w:tcPr>
          <w:p w:rsidR="00A51C7F" w:rsidRPr="008D3E91" w:rsidRDefault="00A51C7F" w:rsidP="00A51C7F">
            <w:pPr>
              <w:pStyle w:val="afffff1"/>
              <w:ind w:firstLine="0"/>
              <w:rPr>
                <w:color w:val="000000" w:themeColor="text1"/>
                <w:sz w:val="24"/>
                <w:szCs w:val="24"/>
              </w:rPr>
            </w:pPr>
            <w:r w:rsidRPr="008D3E91">
              <w:rPr>
                <w:color w:val="000000" w:themeColor="text1"/>
                <w:sz w:val="24"/>
                <w:szCs w:val="24"/>
              </w:rPr>
              <w:t>ул. Мира</w:t>
            </w:r>
          </w:p>
        </w:tc>
        <w:tc>
          <w:tcPr>
            <w:tcW w:w="2409" w:type="dxa"/>
            <w:shd w:val="clear" w:color="auto" w:fill="auto"/>
            <w:vAlign w:val="bottom"/>
          </w:tcPr>
          <w:p w:rsidR="00A51C7F" w:rsidRPr="008D3E91" w:rsidRDefault="00A51C7F" w:rsidP="00A51C7F">
            <w:pPr>
              <w:pStyle w:val="afffff1"/>
              <w:ind w:firstLine="0"/>
              <w:jc w:val="center"/>
              <w:rPr>
                <w:color w:val="000000" w:themeColor="text1"/>
                <w:sz w:val="24"/>
                <w:szCs w:val="24"/>
              </w:rPr>
            </w:pPr>
            <w:r w:rsidRPr="008D3E91">
              <w:rPr>
                <w:color w:val="000000" w:themeColor="text1"/>
                <w:sz w:val="24"/>
                <w:szCs w:val="24"/>
              </w:rPr>
              <w:t>1,2</w:t>
            </w:r>
          </w:p>
        </w:tc>
        <w:tc>
          <w:tcPr>
            <w:tcW w:w="2772" w:type="dxa"/>
            <w:shd w:val="clear" w:color="auto" w:fill="auto"/>
            <w:vAlign w:val="bottom"/>
          </w:tcPr>
          <w:p w:rsidR="00A51C7F" w:rsidRPr="008D3E91" w:rsidRDefault="00A51C7F" w:rsidP="00A51C7F">
            <w:pPr>
              <w:jc w:val="center"/>
              <w:rPr>
                <w:color w:val="000000" w:themeColor="text1"/>
              </w:rPr>
            </w:pPr>
            <w:r w:rsidRPr="008D3E91">
              <w:rPr>
                <w:color w:val="000000" w:themeColor="text1"/>
              </w:rPr>
              <w:t>Асфальтобетон</w:t>
            </w:r>
          </w:p>
        </w:tc>
      </w:tr>
      <w:tr w:rsidR="008D3E91" w:rsidRPr="008D3E91" w:rsidTr="00A51C7F">
        <w:trPr>
          <w:jc w:val="center"/>
        </w:trPr>
        <w:tc>
          <w:tcPr>
            <w:tcW w:w="710" w:type="dxa"/>
            <w:shd w:val="clear" w:color="auto" w:fill="auto"/>
          </w:tcPr>
          <w:p w:rsidR="00A51C7F" w:rsidRPr="008D3E91" w:rsidRDefault="00A51C7F" w:rsidP="00A51C7F">
            <w:pPr>
              <w:jc w:val="center"/>
              <w:rPr>
                <w:color w:val="000000" w:themeColor="text1"/>
              </w:rPr>
            </w:pPr>
            <w:r w:rsidRPr="008D3E91">
              <w:rPr>
                <w:color w:val="000000" w:themeColor="text1"/>
              </w:rPr>
              <w:t>5.</w:t>
            </w:r>
          </w:p>
        </w:tc>
        <w:tc>
          <w:tcPr>
            <w:tcW w:w="3969" w:type="dxa"/>
            <w:shd w:val="clear" w:color="auto" w:fill="auto"/>
            <w:vAlign w:val="bottom"/>
          </w:tcPr>
          <w:p w:rsidR="00A51C7F" w:rsidRPr="008D3E91" w:rsidRDefault="00A51C7F" w:rsidP="00A51C7F">
            <w:pPr>
              <w:pStyle w:val="afffff1"/>
              <w:ind w:firstLine="0"/>
              <w:rPr>
                <w:color w:val="000000" w:themeColor="text1"/>
                <w:sz w:val="24"/>
                <w:szCs w:val="24"/>
              </w:rPr>
            </w:pPr>
            <w:r w:rsidRPr="008D3E91">
              <w:rPr>
                <w:color w:val="000000" w:themeColor="text1"/>
                <w:sz w:val="24"/>
                <w:szCs w:val="24"/>
              </w:rPr>
              <w:t>ул. Дзержинского</w:t>
            </w:r>
          </w:p>
        </w:tc>
        <w:tc>
          <w:tcPr>
            <w:tcW w:w="2409" w:type="dxa"/>
            <w:shd w:val="clear" w:color="auto" w:fill="auto"/>
            <w:vAlign w:val="bottom"/>
          </w:tcPr>
          <w:p w:rsidR="00A51C7F" w:rsidRPr="008D3E91" w:rsidRDefault="00A51C7F" w:rsidP="00A51C7F">
            <w:pPr>
              <w:pStyle w:val="afffff1"/>
              <w:ind w:firstLine="0"/>
              <w:jc w:val="center"/>
              <w:rPr>
                <w:color w:val="000000" w:themeColor="text1"/>
                <w:sz w:val="24"/>
                <w:szCs w:val="24"/>
              </w:rPr>
            </w:pPr>
            <w:r w:rsidRPr="008D3E91">
              <w:rPr>
                <w:color w:val="000000" w:themeColor="text1"/>
                <w:sz w:val="24"/>
                <w:szCs w:val="24"/>
              </w:rPr>
              <w:t>0,6</w:t>
            </w:r>
          </w:p>
        </w:tc>
        <w:tc>
          <w:tcPr>
            <w:tcW w:w="2772" w:type="dxa"/>
            <w:shd w:val="clear" w:color="auto" w:fill="auto"/>
            <w:vAlign w:val="bottom"/>
          </w:tcPr>
          <w:p w:rsidR="00A51C7F" w:rsidRPr="008D3E91" w:rsidRDefault="00A51C7F" w:rsidP="00A51C7F">
            <w:pPr>
              <w:jc w:val="center"/>
              <w:rPr>
                <w:color w:val="000000" w:themeColor="text1"/>
              </w:rPr>
            </w:pPr>
            <w:r w:rsidRPr="008D3E91">
              <w:rPr>
                <w:color w:val="000000" w:themeColor="text1"/>
              </w:rPr>
              <w:t>Асфальтобетон</w:t>
            </w:r>
          </w:p>
        </w:tc>
      </w:tr>
      <w:tr w:rsidR="008D3E91" w:rsidRPr="008D3E91" w:rsidTr="00A51C7F">
        <w:trPr>
          <w:jc w:val="center"/>
        </w:trPr>
        <w:tc>
          <w:tcPr>
            <w:tcW w:w="710" w:type="dxa"/>
            <w:shd w:val="clear" w:color="auto" w:fill="auto"/>
          </w:tcPr>
          <w:p w:rsidR="00A51C7F" w:rsidRPr="008D3E91" w:rsidRDefault="00A51C7F" w:rsidP="00A51C7F">
            <w:pPr>
              <w:jc w:val="center"/>
              <w:rPr>
                <w:color w:val="000000" w:themeColor="text1"/>
              </w:rPr>
            </w:pPr>
            <w:r w:rsidRPr="008D3E91">
              <w:rPr>
                <w:color w:val="000000" w:themeColor="text1"/>
              </w:rPr>
              <w:t>6.</w:t>
            </w:r>
          </w:p>
        </w:tc>
        <w:tc>
          <w:tcPr>
            <w:tcW w:w="3969" w:type="dxa"/>
            <w:shd w:val="clear" w:color="auto" w:fill="auto"/>
            <w:vAlign w:val="bottom"/>
          </w:tcPr>
          <w:p w:rsidR="00A51C7F" w:rsidRPr="008D3E91" w:rsidRDefault="00A51C7F" w:rsidP="00A51C7F">
            <w:pPr>
              <w:pStyle w:val="afffff1"/>
              <w:ind w:firstLine="0"/>
              <w:rPr>
                <w:color w:val="000000" w:themeColor="text1"/>
                <w:sz w:val="24"/>
                <w:szCs w:val="24"/>
              </w:rPr>
            </w:pPr>
            <w:r w:rsidRPr="008D3E91">
              <w:rPr>
                <w:color w:val="000000" w:themeColor="text1"/>
                <w:sz w:val="24"/>
                <w:szCs w:val="24"/>
              </w:rPr>
              <w:t>ул. Володарского</w:t>
            </w:r>
          </w:p>
        </w:tc>
        <w:tc>
          <w:tcPr>
            <w:tcW w:w="2409" w:type="dxa"/>
            <w:shd w:val="clear" w:color="auto" w:fill="auto"/>
            <w:vAlign w:val="bottom"/>
          </w:tcPr>
          <w:p w:rsidR="00A51C7F" w:rsidRPr="008D3E91" w:rsidRDefault="00A51C7F" w:rsidP="00A51C7F">
            <w:pPr>
              <w:pStyle w:val="afffff1"/>
              <w:ind w:firstLine="0"/>
              <w:jc w:val="center"/>
              <w:rPr>
                <w:color w:val="000000" w:themeColor="text1"/>
                <w:sz w:val="24"/>
                <w:szCs w:val="24"/>
              </w:rPr>
            </w:pPr>
            <w:r w:rsidRPr="008D3E91">
              <w:rPr>
                <w:color w:val="000000" w:themeColor="text1"/>
                <w:sz w:val="24"/>
                <w:szCs w:val="24"/>
              </w:rPr>
              <w:t>0,9</w:t>
            </w:r>
          </w:p>
        </w:tc>
        <w:tc>
          <w:tcPr>
            <w:tcW w:w="2772" w:type="dxa"/>
            <w:shd w:val="clear" w:color="auto" w:fill="auto"/>
            <w:vAlign w:val="bottom"/>
          </w:tcPr>
          <w:p w:rsidR="00A51C7F" w:rsidRPr="008D3E91" w:rsidRDefault="00A51C7F" w:rsidP="00A51C7F">
            <w:pPr>
              <w:jc w:val="center"/>
              <w:rPr>
                <w:color w:val="000000" w:themeColor="text1"/>
              </w:rPr>
            </w:pPr>
            <w:r w:rsidRPr="008D3E91">
              <w:rPr>
                <w:color w:val="000000" w:themeColor="text1"/>
              </w:rPr>
              <w:t>Асфальтобетон</w:t>
            </w:r>
          </w:p>
        </w:tc>
      </w:tr>
      <w:tr w:rsidR="008D3E91" w:rsidRPr="008D3E91" w:rsidTr="00A51C7F">
        <w:trPr>
          <w:jc w:val="center"/>
        </w:trPr>
        <w:tc>
          <w:tcPr>
            <w:tcW w:w="710" w:type="dxa"/>
            <w:shd w:val="clear" w:color="auto" w:fill="auto"/>
          </w:tcPr>
          <w:p w:rsidR="00A51C7F" w:rsidRPr="008D3E91" w:rsidRDefault="00A51C7F" w:rsidP="00A51C7F">
            <w:pPr>
              <w:jc w:val="center"/>
              <w:rPr>
                <w:color w:val="000000" w:themeColor="text1"/>
              </w:rPr>
            </w:pPr>
            <w:r w:rsidRPr="008D3E91">
              <w:rPr>
                <w:color w:val="000000" w:themeColor="text1"/>
              </w:rPr>
              <w:t>7.</w:t>
            </w:r>
          </w:p>
        </w:tc>
        <w:tc>
          <w:tcPr>
            <w:tcW w:w="3969" w:type="dxa"/>
            <w:shd w:val="clear" w:color="auto" w:fill="auto"/>
          </w:tcPr>
          <w:p w:rsidR="00A51C7F" w:rsidRPr="008D3E91" w:rsidRDefault="00A51C7F" w:rsidP="00A51C7F">
            <w:pPr>
              <w:pStyle w:val="afffff1"/>
              <w:ind w:firstLine="0"/>
              <w:rPr>
                <w:color w:val="000000" w:themeColor="text1"/>
                <w:sz w:val="24"/>
                <w:szCs w:val="24"/>
              </w:rPr>
            </w:pPr>
            <w:r w:rsidRPr="008D3E91">
              <w:rPr>
                <w:color w:val="000000" w:themeColor="text1"/>
                <w:sz w:val="24"/>
                <w:szCs w:val="24"/>
              </w:rPr>
              <w:t>ул. П. Шувалова</w:t>
            </w:r>
          </w:p>
        </w:tc>
        <w:tc>
          <w:tcPr>
            <w:tcW w:w="2409" w:type="dxa"/>
            <w:shd w:val="clear" w:color="auto" w:fill="auto"/>
          </w:tcPr>
          <w:p w:rsidR="00A51C7F" w:rsidRPr="008D3E91" w:rsidRDefault="00A51C7F" w:rsidP="00A51C7F">
            <w:pPr>
              <w:pStyle w:val="afffff1"/>
              <w:ind w:firstLine="0"/>
              <w:jc w:val="center"/>
              <w:rPr>
                <w:color w:val="000000" w:themeColor="text1"/>
                <w:sz w:val="24"/>
                <w:szCs w:val="24"/>
              </w:rPr>
            </w:pPr>
            <w:r w:rsidRPr="008D3E91">
              <w:rPr>
                <w:color w:val="000000" w:themeColor="text1"/>
                <w:sz w:val="24"/>
                <w:szCs w:val="24"/>
              </w:rPr>
              <w:t>1,2</w:t>
            </w:r>
          </w:p>
        </w:tc>
        <w:tc>
          <w:tcPr>
            <w:tcW w:w="2772" w:type="dxa"/>
            <w:shd w:val="clear" w:color="auto" w:fill="auto"/>
          </w:tcPr>
          <w:p w:rsidR="00A51C7F" w:rsidRPr="008D3E91" w:rsidRDefault="00A51C7F" w:rsidP="00A51C7F">
            <w:pPr>
              <w:jc w:val="center"/>
              <w:rPr>
                <w:color w:val="000000" w:themeColor="text1"/>
              </w:rPr>
            </w:pPr>
            <w:r w:rsidRPr="008D3E91">
              <w:rPr>
                <w:color w:val="000000" w:themeColor="text1"/>
              </w:rPr>
              <w:t>Асфальтобетон</w:t>
            </w:r>
          </w:p>
        </w:tc>
      </w:tr>
      <w:tr w:rsidR="008D3E91" w:rsidRPr="008D3E91" w:rsidTr="00A51C7F">
        <w:trPr>
          <w:jc w:val="center"/>
        </w:trPr>
        <w:tc>
          <w:tcPr>
            <w:tcW w:w="710" w:type="dxa"/>
            <w:shd w:val="clear" w:color="auto" w:fill="auto"/>
          </w:tcPr>
          <w:p w:rsidR="00A51C7F" w:rsidRPr="008D3E91" w:rsidRDefault="00A51C7F" w:rsidP="00A51C7F">
            <w:pPr>
              <w:jc w:val="center"/>
              <w:rPr>
                <w:color w:val="000000" w:themeColor="text1"/>
              </w:rPr>
            </w:pPr>
            <w:r w:rsidRPr="008D3E91">
              <w:rPr>
                <w:color w:val="000000" w:themeColor="text1"/>
              </w:rPr>
              <w:t>8.</w:t>
            </w:r>
          </w:p>
        </w:tc>
        <w:tc>
          <w:tcPr>
            <w:tcW w:w="3969" w:type="dxa"/>
            <w:shd w:val="clear" w:color="auto" w:fill="auto"/>
          </w:tcPr>
          <w:p w:rsidR="00A51C7F" w:rsidRPr="008D3E91" w:rsidRDefault="00A51C7F" w:rsidP="00A51C7F">
            <w:pPr>
              <w:pStyle w:val="afffff1"/>
              <w:ind w:firstLine="0"/>
              <w:rPr>
                <w:color w:val="000000" w:themeColor="text1"/>
                <w:sz w:val="24"/>
                <w:szCs w:val="24"/>
              </w:rPr>
            </w:pPr>
            <w:r w:rsidRPr="008D3E91">
              <w:rPr>
                <w:color w:val="000000" w:themeColor="text1"/>
                <w:sz w:val="24"/>
                <w:szCs w:val="24"/>
              </w:rPr>
              <w:t>ул. Урицкого</w:t>
            </w:r>
          </w:p>
        </w:tc>
        <w:tc>
          <w:tcPr>
            <w:tcW w:w="2409" w:type="dxa"/>
            <w:shd w:val="clear" w:color="auto" w:fill="auto"/>
          </w:tcPr>
          <w:p w:rsidR="00A51C7F" w:rsidRPr="008D3E91" w:rsidRDefault="00A51C7F" w:rsidP="00A51C7F">
            <w:pPr>
              <w:pStyle w:val="afffff1"/>
              <w:ind w:firstLine="0"/>
              <w:jc w:val="center"/>
              <w:rPr>
                <w:color w:val="000000" w:themeColor="text1"/>
                <w:sz w:val="24"/>
                <w:szCs w:val="24"/>
              </w:rPr>
            </w:pPr>
            <w:r w:rsidRPr="008D3E91">
              <w:rPr>
                <w:color w:val="000000" w:themeColor="text1"/>
                <w:sz w:val="24"/>
                <w:szCs w:val="24"/>
              </w:rPr>
              <w:t>0,4</w:t>
            </w:r>
          </w:p>
        </w:tc>
        <w:tc>
          <w:tcPr>
            <w:tcW w:w="2772" w:type="dxa"/>
            <w:shd w:val="clear" w:color="auto" w:fill="auto"/>
          </w:tcPr>
          <w:p w:rsidR="00A51C7F" w:rsidRPr="008D3E91" w:rsidRDefault="00A51C7F" w:rsidP="00A51C7F">
            <w:pPr>
              <w:jc w:val="center"/>
              <w:rPr>
                <w:color w:val="000000" w:themeColor="text1"/>
              </w:rPr>
            </w:pPr>
            <w:r w:rsidRPr="008D3E91">
              <w:rPr>
                <w:color w:val="000000" w:themeColor="text1"/>
              </w:rPr>
              <w:t>Асфальтобетон</w:t>
            </w:r>
          </w:p>
        </w:tc>
      </w:tr>
      <w:tr w:rsidR="008D3E91" w:rsidRPr="008D3E91" w:rsidTr="00A51C7F">
        <w:trPr>
          <w:jc w:val="center"/>
        </w:trPr>
        <w:tc>
          <w:tcPr>
            <w:tcW w:w="710" w:type="dxa"/>
            <w:shd w:val="clear" w:color="auto" w:fill="auto"/>
          </w:tcPr>
          <w:p w:rsidR="00A51C7F" w:rsidRPr="008D3E91" w:rsidRDefault="00A51C7F" w:rsidP="00A51C7F">
            <w:pPr>
              <w:jc w:val="center"/>
              <w:rPr>
                <w:color w:val="000000" w:themeColor="text1"/>
              </w:rPr>
            </w:pPr>
            <w:r w:rsidRPr="008D3E91">
              <w:rPr>
                <w:color w:val="000000" w:themeColor="text1"/>
              </w:rPr>
              <w:t>9.</w:t>
            </w:r>
          </w:p>
        </w:tc>
        <w:tc>
          <w:tcPr>
            <w:tcW w:w="3969" w:type="dxa"/>
            <w:shd w:val="clear" w:color="auto" w:fill="auto"/>
            <w:vAlign w:val="bottom"/>
          </w:tcPr>
          <w:p w:rsidR="00A51C7F" w:rsidRPr="008D3E91" w:rsidRDefault="00A51C7F" w:rsidP="00A51C7F">
            <w:pPr>
              <w:pStyle w:val="afffff1"/>
              <w:ind w:firstLine="0"/>
              <w:rPr>
                <w:color w:val="000000" w:themeColor="text1"/>
                <w:sz w:val="24"/>
                <w:szCs w:val="24"/>
              </w:rPr>
            </w:pPr>
            <w:r w:rsidRPr="008D3E91">
              <w:rPr>
                <w:color w:val="000000" w:themeColor="text1"/>
                <w:sz w:val="24"/>
                <w:szCs w:val="24"/>
              </w:rPr>
              <w:t>ул. Берникова</w:t>
            </w:r>
          </w:p>
        </w:tc>
        <w:tc>
          <w:tcPr>
            <w:tcW w:w="2409" w:type="dxa"/>
            <w:shd w:val="clear" w:color="auto" w:fill="auto"/>
            <w:vAlign w:val="bottom"/>
          </w:tcPr>
          <w:p w:rsidR="00A51C7F" w:rsidRPr="008D3E91" w:rsidRDefault="00A51C7F" w:rsidP="00A51C7F">
            <w:pPr>
              <w:pStyle w:val="afffff1"/>
              <w:ind w:firstLine="0"/>
              <w:jc w:val="center"/>
              <w:rPr>
                <w:color w:val="000000" w:themeColor="text1"/>
                <w:sz w:val="24"/>
                <w:szCs w:val="24"/>
              </w:rPr>
            </w:pPr>
            <w:r w:rsidRPr="008D3E91">
              <w:rPr>
                <w:color w:val="000000" w:themeColor="text1"/>
                <w:sz w:val="24"/>
                <w:szCs w:val="24"/>
              </w:rPr>
              <w:t>2,4</w:t>
            </w:r>
          </w:p>
        </w:tc>
        <w:tc>
          <w:tcPr>
            <w:tcW w:w="2772" w:type="dxa"/>
            <w:shd w:val="clear" w:color="auto" w:fill="auto"/>
            <w:vAlign w:val="bottom"/>
          </w:tcPr>
          <w:p w:rsidR="00A51C7F" w:rsidRPr="008D3E91" w:rsidRDefault="00A51C7F" w:rsidP="00A51C7F">
            <w:pPr>
              <w:jc w:val="center"/>
              <w:rPr>
                <w:color w:val="000000" w:themeColor="text1"/>
              </w:rPr>
            </w:pPr>
            <w:r w:rsidRPr="008D3E91">
              <w:rPr>
                <w:color w:val="000000" w:themeColor="text1"/>
              </w:rPr>
              <w:t>Асфальтобетон</w:t>
            </w:r>
          </w:p>
        </w:tc>
      </w:tr>
      <w:tr w:rsidR="008D3E91" w:rsidRPr="008D3E91" w:rsidTr="00A51C7F">
        <w:trPr>
          <w:jc w:val="center"/>
        </w:trPr>
        <w:tc>
          <w:tcPr>
            <w:tcW w:w="710" w:type="dxa"/>
            <w:shd w:val="clear" w:color="auto" w:fill="auto"/>
          </w:tcPr>
          <w:p w:rsidR="00A51C7F" w:rsidRPr="008D3E91" w:rsidRDefault="00A51C7F" w:rsidP="00A51C7F">
            <w:pPr>
              <w:jc w:val="center"/>
              <w:rPr>
                <w:color w:val="000000" w:themeColor="text1"/>
              </w:rPr>
            </w:pPr>
            <w:r w:rsidRPr="008D3E91">
              <w:rPr>
                <w:color w:val="000000" w:themeColor="text1"/>
              </w:rPr>
              <w:t>10.</w:t>
            </w:r>
          </w:p>
        </w:tc>
        <w:tc>
          <w:tcPr>
            <w:tcW w:w="3969" w:type="dxa"/>
            <w:shd w:val="clear" w:color="auto" w:fill="auto"/>
            <w:vAlign w:val="bottom"/>
          </w:tcPr>
          <w:p w:rsidR="00A51C7F" w:rsidRPr="008D3E91" w:rsidRDefault="00A51C7F" w:rsidP="00A51C7F">
            <w:pPr>
              <w:pStyle w:val="afffff1"/>
              <w:ind w:firstLine="0"/>
              <w:rPr>
                <w:color w:val="000000" w:themeColor="text1"/>
                <w:sz w:val="24"/>
                <w:szCs w:val="24"/>
              </w:rPr>
            </w:pPr>
            <w:r w:rsidRPr="008D3E91">
              <w:rPr>
                <w:color w:val="000000" w:themeColor="text1"/>
                <w:sz w:val="24"/>
                <w:szCs w:val="24"/>
              </w:rPr>
              <w:t>ул. Рябенко</w:t>
            </w:r>
          </w:p>
        </w:tc>
        <w:tc>
          <w:tcPr>
            <w:tcW w:w="2409" w:type="dxa"/>
            <w:shd w:val="clear" w:color="auto" w:fill="auto"/>
            <w:vAlign w:val="bottom"/>
          </w:tcPr>
          <w:p w:rsidR="00A51C7F" w:rsidRPr="008D3E91" w:rsidRDefault="00A51C7F" w:rsidP="00A51C7F">
            <w:pPr>
              <w:pStyle w:val="afffff1"/>
              <w:ind w:firstLine="0"/>
              <w:jc w:val="center"/>
              <w:rPr>
                <w:color w:val="000000" w:themeColor="text1"/>
                <w:sz w:val="24"/>
                <w:szCs w:val="24"/>
              </w:rPr>
            </w:pPr>
            <w:r w:rsidRPr="008D3E91">
              <w:rPr>
                <w:color w:val="000000" w:themeColor="text1"/>
                <w:sz w:val="24"/>
                <w:szCs w:val="24"/>
              </w:rPr>
              <w:t>1,1</w:t>
            </w:r>
          </w:p>
        </w:tc>
        <w:tc>
          <w:tcPr>
            <w:tcW w:w="2772" w:type="dxa"/>
            <w:shd w:val="clear" w:color="auto" w:fill="auto"/>
            <w:vAlign w:val="bottom"/>
          </w:tcPr>
          <w:p w:rsidR="00A51C7F" w:rsidRPr="008D3E91" w:rsidRDefault="00A51C7F" w:rsidP="00A51C7F">
            <w:pPr>
              <w:jc w:val="center"/>
              <w:rPr>
                <w:color w:val="000000" w:themeColor="text1"/>
              </w:rPr>
            </w:pPr>
            <w:r w:rsidRPr="008D3E91">
              <w:rPr>
                <w:color w:val="000000" w:themeColor="text1"/>
              </w:rPr>
              <w:t>Асфальтобетон, грунт</w:t>
            </w:r>
          </w:p>
        </w:tc>
      </w:tr>
      <w:tr w:rsidR="008D3E91" w:rsidRPr="008D3E91" w:rsidTr="00A51C7F">
        <w:trPr>
          <w:jc w:val="center"/>
        </w:trPr>
        <w:tc>
          <w:tcPr>
            <w:tcW w:w="710" w:type="dxa"/>
            <w:shd w:val="clear" w:color="auto" w:fill="auto"/>
            <w:vAlign w:val="center"/>
          </w:tcPr>
          <w:p w:rsidR="00A51C7F" w:rsidRPr="008D3E91" w:rsidRDefault="00A51C7F" w:rsidP="00A51C7F">
            <w:pPr>
              <w:jc w:val="center"/>
              <w:rPr>
                <w:color w:val="000000" w:themeColor="text1"/>
              </w:rPr>
            </w:pPr>
            <w:r w:rsidRPr="008D3E91">
              <w:rPr>
                <w:color w:val="000000" w:themeColor="text1"/>
              </w:rPr>
              <w:t>11.</w:t>
            </w:r>
          </w:p>
        </w:tc>
        <w:tc>
          <w:tcPr>
            <w:tcW w:w="3969" w:type="dxa"/>
            <w:shd w:val="clear" w:color="auto" w:fill="auto"/>
            <w:vAlign w:val="bottom"/>
          </w:tcPr>
          <w:p w:rsidR="00A51C7F" w:rsidRPr="008D3E91" w:rsidRDefault="00A51C7F" w:rsidP="00A51C7F">
            <w:pPr>
              <w:pStyle w:val="afffff1"/>
              <w:ind w:firstLine="0"/>
              <w:rPr>
                <w:color w:val="000000" w:themeColor="text1"/>
                <w:sz w:val="24"/>
                <w:szCs w:val="24"/>
              </w:rPr>
            </w:pPr>
            <w:r w:rsidRPr="008D3E91">
              <w:rPr>
                <w:color w:val="000000" w:themeColor="text1"/>
                <w:sz w:val="24"/>
                <w:szCs w:val="24"/>
              </w:rPr>
              <w:t>ул. Калужская</w:t>
            </w:r>
          </w:p>
        </w:tc>
        <w:tc>
          <w:tcPr>
            <w:tcW w:w="2409" w:type="dxa"/>
            <w:shd w:val="clear" w:color="auto" w:fill="auto"/>
            <w:vAlign w:val="bottom"/>
          </w:tcPr>
          <w:p w:rsidR="00A51C7F" w:rsidRPr="008D3E91" w:rsidRDefault="00A51C7F" w:rsidP="00A51C7F">
            <w:pPr>
              <w:pStyle w:val="afffff1"/>
              <w:ind w:firstLine="0"/>
              <w:jc w:val="center"/>
              <w:rPr>
                <w:color w:val="000000" w:themeColor="text1"/>
                <w:sz w:val="24"/>
                <w:szCs w:val="24"/>
              </w:rPr>
            </w:pPr>
            <w:r w:rsidRPr="008D3E91">
              <w:rPr>
                <w:color w:val="000000" w:themeColor="text1"/>
                <w:sz w:val="24"/>
                <w:szCs w:val="24"/>
              </w:rPr>
              <w:t>2,4</w:t>
            </w:r>
          </w:p>
        </w:tc>
        <w:tc>
          <w:tcPr>
            <w:tcW w:w="2772" w:type="dxa"/>
            <w:shd w:val="clear" w:color="auto" w:fill="auto"/>
            <w:vAlign w:val="bottom"/>
          </w:tcPr>
          <w:p w:rsidR="00A51C7F" w:rsidRPr="008D3E91" w:rsidRDefault="00A51C7F" w:rsidP="00A51C7F">
            <w:pPr>
              <w:jc w:val="center"/>
              <w:rPr>
                <w:color w:val="000000" w:themeColor="text1"/>
              </w:rPr>
            </w:pPr>
            <w:r w:rsidRPr="008D3E91">
              <w:rPr>
                <w:color w:val="000000" w:themeColor="text1"/>
              </w:rPr>
              <w:t>Асфальтобетон</w:t>
            </w:r>
          </w:p>
        </w:tc>
      </w:tr>
      <w:tr w:rsidR="008D3E91" w:rsidRPr="008D3E91" w:rsidTr="00A51C7F">
        <w:trPr>
          <w:jc w:val="center"/>
        </w:trPr>
        <w:tc>
          <w:tcPr>
            <w:tcW w:w="710" w:type="dxa"/>
            <w:shd w:val="clear" w:color="auto" w:fill="auto"/>
            <w:vAlign w:val="center"/>
          </w:tcPr>
          <w:p w:rsidR="00A51C7F" w:rsidRPr="008D3E91" w:rsidRDefault="00A51C7F" w:rsidP="00A51C7F">
            <w:pPr>
              <w:jc w:val="center"/>
              <w:rPr>
                <w:color w:val="000000" w:themeColor="text1"/>
              </w:rPr>
            </w:pPr>
            <w:r w:rsidRPr="008D3E91">
              <w:rPr>
                <w:color w:val="000000" w:themeColor="text1"/>
              </w:rPr>
              <w:t>12.</w:t>
            </w:r>
          </w:p>
        </w:tc>
        <w:tc>
          <w:tcPr>
            <w:tcW w:w="3969" w:type="dxa"/>
            <w:shd w:val="clear" w:color="auto" w:fill="auto"/>
            <w:vAlign w:val="bottom"/>
          </w:tcPr>
          <w:p w:rsidR="00A51C7F" w:rsidRPr="008D3E91" w:rsidRDefault="00A51C7F" w:rsidP="00A51C7F">
            <w:pPr>
              <w:pStyle w:val="afffff1"/>
              <w:ind w:firstLine="0"/>
              <w:rPr>
                <w:color w:val="000000" w:themeColor="text1"/>
                <w:sz w:val="24"/>
                <w:szCs w:val="24"/>
              </w:rPr>
            </w:pPr>
            <w:r w:rsidRPr="008D3E91">
              <w:rPr>
                <w:color w:val="000000" w:themeColor="text1"/>
                <w:sz w:val="24"/>
                <w:szCs w:val="24"/>
              </w:rPr>
              <w:t>пл. Ленина</w:t>
            </w:r>
          </w:p>
        </w:tc>
        <w:tc>
          <w:tcPr>
            <w:tcW w:w="2409" w:type="dxa"/>
            <w:shd w:val="clear" w:color="auto" w:fill="auto"/>
            <w:vAlign w:val="bottom"/>
          </w:tcPr>
          <w:p w:rsidR="00A51C7F" w:rsidRPr="008D3E91" w:rsidRDefault="00A51C7F" w:rsidP="00A51C7F">
            <w:pPr>
              <w:pStyle w:val="afffff1"/>
              <w:ind w:firstLine="0"/>
              <w:jc w:val="center"/>
              <w:rPr>
                <w:color w:val="000000" w:themeColor="text1"/>
                <w:sz w:val="24"/>
                <w:szCs w:val="24"/>
              </w:rPr>
            </w:pPr>
            <w:r w:rsidRPr="008D3E91">
              <w:rPr>
                <w:color w:val="000000" w:themeColor="text1"/>
                <w:sz w:val="24"/>
                <w:szCs w:val="24"/>
              </w:rPr>
              <w:t>0,65</w:t>
            </w:r>
          </w:p>
        </w:tc>
        <w:tc>
          <w:tcPr>
            <w:tcW w:w="2772" w:type="dxa"/>
            <w:shd w:val="clear" w:color="auto" w:fill="auto"/>
            <w:vAlign w:val="bottom"/>
          </w:tcPr>
          <w:p w:rsidR="00A51C7F" w:rsidRPr="008D3E91" w:rsidRDefault="00A51C7F" w:rsidP="00A51C7F">
            <w:pPr>
              <w:jc w:val="center"/>
              <w:rPr>
                <w:color w:val="000000" w:themeColor="text1"/>
              </w:rPr>
            </w:pPr>
            <w:r w:rsidRPr="008D3E91">
              <w:rPr>
                <w:color w:val="000000" w:themeColor="text1"/>
              </w:rPr>
              <w:t>Асфальтобетон</w:t>
            </w:r>
          </w:p>
        </w:tc>
      </w:tr>
      <w:tr w:rsidR="008D3E91" w:rsidRPr="008D3E91" w:rsidTr="00A51C7F">
        <w:trPr>
          <w:jc w:val="center"/>
        </w:trPr>
        <w:tc>
          <w:tcPr>
            <w:tcW w:w="710" w:type="dxa"/>
            <w:shd w:val="clear" w:color="auto" w:fill="auto"/>
            <w:vAlign w:val="center"/>
          </w:tcPr>
          <w:p w:rsidR="00A51C7F" w:rsidRPr="008D3E91" w:rsidRDefault="00A51C7F" w:rsidP="00A51C7F">
            <w:pPr>
              <w:jc w:val="center"/>
              <w:rPr>
                <w:color w:val="000000" w:themeColor="text1"/>
              </w:rPr>
            </w:pPr>
            <w:r w:rsidRPr="008D3E91">
              <w:rPr>
                <w:color w:val="000000" w:themeColor="text1"/>
              </w:rPr>
              <w:t>13.</w:t>
            </w:r>
          </w:p>
        </w:tc>
        <w:tc>
          <w:tcPr>
            <w:tcW w:w="3969" w:type="dxa"/>
            <w:shd w:val="clear" w:color="auto" w:fill="auto"/>
          </w:tcPr>
          <w:p w:rsidR="00A51C7F" w:rsidRPr="008D3E91" w:rsidRDefault="00A51C7F" w:rsidP="00A51C7F">
            <w:pPr>
              <w:pStyle w:val="afffff1"/>
              <w:ind w:firstLine="0"/>
              <w:rPr>
                <w:color w:val="000000" w:themeColor="text1"/>
                <w:sz w:val="24"/>
                <w:szCs w:val="24"/>
              </w:rPr>
            </w:pPr>
            <w:r w:rsidRPr="008D3E91">
              <w:rPr>
                <w:color w:val="000000" w:themeColor="text1"/>
                <w:sz w:val="24"/>
                <w:szCs w:val="24"/>
              </w:rPr>
              <w:t>ул. Коммунистическая</w:t>
            </w:r>
          </w:p>
        </w:tc>
        <w:tc>
          <w:tcPr>
            <w:tcW w:w="2409" w:type="dxa"/>
            <w:shd w:val="clear" w:color="auto" w:fill="auto"/>
          </w:tcPr>
          <w:p w:rsidR="00A51C7F" w:rsidRPr="008D3E91" w:rsidRDefault="00A51C7F" w:rsidP="00A51C7F">
            <w:pPr>
              <w:pStyle w:val="afffff1"/>
              <w:ind w:firstLine="0"/>
              <w:jc w:val="center"/>
              <w:rPr>
                <w:color w:val="000000" w:themeColor="text1"/>
                <w:sz w:val="24"/>
                <w:szCs w:val="24"/>
              </w:rPr>
            </w:pPr>
            <w:r w:rsidRPr="008D3E91">
              <w:rPr>
                <w:color w:val="000000" w:themeColor="text1"/>
                <w:sz w:val="24"/>
                <w:szCs w:val="24"/>
              </w:rPr>
              <w:t>2,2</w:t>
            </w:r>
          </w:p>
        </w:tc>
        <w:tc>
          <w:tcPr>
            <w:tcW w:w="2772" w:type="dxa"/>
            <w:shd w:val="clear" w:color="auto" w:fill="auto"/>
            <w:vAlign w:val="bottom"/>
          </w:tcPr>
          <w:p w:rsidR="00A51C7F" w:rsidRPr="008D3E91" w:rsidRDefault="00A51C7F" w:rsidP="00A51C7F">
            <w:pPr>
              <w:jc w:val="center"/>
              <w:rPr>
                <w:color w:val="000000" w:themeColor="text1"/>
              </w:rPr>
            </w:pPr>
            <w:r w:rsidRPr="008D3E91">
              <w:rPr>
                <w:color w:val="000000" w:themeColor="text1"/>
              </w:rPr>
              <w:t>Асфальтобетон</w:t>
            </w:r>
          </w:p>
        </w:tc>
      </w:tr>
      <w:tr w:rsidR="008D3E91" w:rsidRPr="008D3E91" w:rsidTr="00A51C7F">
        <w:trPr>
          <w:jc w:val="center"/>
        </w:trPr>
        <w:tc>
          <w:tcPr>
            <w:tcW w:w="710" w:type="dxa"/>
            <w:shd w:val="clear" w:color="auto" w:fill="auto"/>
            <w:vAlign w:val="center"/>
          </w:tcPr>
          <w:p w:rsidR="00A51C7F" w:rsidRPr="008D3E91" w:rsidRDefault="00A51C7F" w:rsidP="00A51C7F">
            <w:pPr>
              <w:jc w:val="center"/>
              <w:rPr>
                <w:color w:val="000000" w:themeColor="text1"/>
              </w:rPr>
            </w:pPr>
            <w:r w:rsidRPr="008D3E91">
              <w:rPr>
                <w:color w:val="000000" w:themeColor="text1"/>
              </w:rPr>
              <w:t>14.</w:t>
            </w:r>
          </w:p>
        </w:tc>
        <w:tc>
          <w:tcPr>
            <w:tcW w:w="3969" w:type="dxa"/>
            <w:shd w:val="clear" w:color="auto" w:fill="auto"/>
          </w:tcPr>
          <w:p w:rsidR="00A51C7F" w:rsidRPr="008D3E91" w:rsidRDefault="00A51C7F" w:rsidP="00A51C7F">
            <w:pPr>
              <w:pStyle w:val="afffff1"/>
              <w:ind w:firstLine="0"/>
              <w:rPr>
                <w:color w:val="000000" w:themeColor="text1"/>
                <w:sz w:val="24"/>
                <w:szCs w:val="24"/>
              </w:rPr>
            </w:pPr>
            <w:r w:rsidRPr="008D3E91">
              <w:rPr>
                <w:color w:val="000000" w:themeColor="text1"/>
                <w:sz w:val="24"/>
                <w:szCs w:val="24"/>
              </w:rPr>
              <w:t>ул. М.Горького</w:t>
            </w:r>
          </w:p>
        </w:tc>
        <w:tc>
          <w:tcPr>
            <w:tcW w:w="2409" w:type="dxa"/>
            <w:shd w:val="clear" w:color="auto" w:fill="auto"/>
          </w:tcPr>
          <w:p w:rsidR="00A51C7F" w:rsidRPr="008D3E91" w:rsidRDefault="00A51C7F" w:rsidP="00A51C7F">
            <w:pPr>
              <w:pStyle w:val="afffff1"/>
              <w:ind w:firstLine="0"/>
              <w:jc w:val="center"/>
              <w:rPr>
                <w:color w:val="000000" w:themeColor="text1"/>
                <w:sz w:val="24"/>
                <w:szCs w:val="24"/>
              </w:rPr>
            </w:pPr>
            <w:r w:rsidRPr="008D3E91">
              <w:rPr>
                <w:color w:val="000000" w:themeColor="text1"/>
                <w:sz w:val="24"/>
                <w:szCs w:val="24"/>
              </w:rPr>
              <w:t>0,5</w:t>
            </w:r>
          </w:p>
        </w:tc>
        <w:tc>
          <w:tcPr>
            <w:tcW w:w="2772" w:type="dxa"/>
            <w:shd w:val="clear" w:color="auto" w:fill="auto"/>
            <w:vAlign w:val="bottom"/>
          </w:tcPr>
          <w:p w:rsidR="00A51C7F" w:rsidRPr="008D3E91" w:rsidRDefault="00A51C7F" w:rsidP="00A51C7F">
            <w:pPr>
              <w:jc w:val="center"/>
              <w:rPr>
                <w:color w:val="000000" w:themeColor="text1"/>
              </w:rPr>
            </w:pPr>
            <w:r w:rsidRPr="008D3E91">
              <w:rPr>
                <w:color w:val="000000" w:themeColor="text1"/>
              </w:rPr>
              <w:t>Асфальтобетон</w:t>
            </w:r>
          </w:p>
        </w:tc>
      </w:tr>
      <w:tr w:rsidR="008D3E91" w:rsidRPr="008D3E91" w:rsidTr="00A51C7F">
        <w:trPr>
          <w:jc w:val="center"/>
        </w:trPr>
        <w:tc>
          <w:tcPr>
            <w:tcW w:w="710" w:type="dxa"/>
            <w:shd w:val="clear" w:color="auto" w:fill="auto"/>
            <w:vAlign w:val="center"/>
          </w:tcPr>
          <w:p w:rsidR="00A51C7F" w:rsidRPr="008D3E91" w:rsidRDefault="00A51C7F" w:rsidP="00A51C7F">
            <w:pPr>
              <w:jc w:val="center"/>
              <w:rPr>
                <w:color w:val="000000" w:themeColor="text1"/>
              </w:rPr>
            </w:pPr>
            <w:r w:rsidRPr="008D3E91">
              <w:rPr>
                <w:color w:val="000000" w:themeColor="text1"/>
              </w:rPr>
              <w:t>15.</w:t>
            </w:r>
          </w:p>
        </w:tc>
        <w:tc>
          <w:tcPr>
            <w:tcW w:w="3969" w:type="dxa"/>
            <w:shd w:val="clear" w:color="auto" w:fill="auto"/>
          </w:tcPr>
          <w:p w:rsidR="00A51C7F" w:rsidRPr="008D3E91" w:rsidRDefault="00A51C7F" w:rsidP="00A51C7F">
            <w:pPr>
              <w:pStyle w:val="afffff1"/>
              <w:ind w:firstLine="0"/>
              <w:rPr>
                <w:color w:val="000000" w:themeColor="text1"/>
                <w:sz w:val="24"/>
                <w:szCs w:val="24"/>
              </w:rPr>
            </w:pPr>
            <w:r w:rsidRPr="008D3E91">
              <w:rPr>
                <w:color w:val="000000" w:themeColor="text1"/>
                <w:sz w:val="24"/>
                <w:szCs w:val="24"/>
              </w:rPr>
              <w:t>ул. Московская</w:t>
            </w:r>
          </w:p>
        </w:tc>
        <w:tc>
          <w:tcPr>
            <w:tcW w:w="2409" w:type="dxa"/>
            <w:shd w:val="clear" w:color="auto" w:fill="auto"/>
          </w:tcPr>
          <w:p w:rsidR="00A51C7F" w:rsidRPr="008D3E91" w:rsidRDefault="00A51C7F" w:rsidP="00A51C7F">
            <w:pPr>
              <w:pStyle w:val="afffff1"/>
              <w:ind w:firstLine="0"/>
              <w:jc w:val="center"/>
              <w:rPr>
                <w:color w:val="000000" w:themeColor="text1"/>
                <w:sz w:val="24"/>
                <w:szCs w:val="24"/>
              </w:rPr>
            </w:pPr>
            <w:r w:rsidRPr="008D3E91">
              <w:rPr>
                <w:color w:val="000000" w:themeColor="text1"/>
                <w:sz w:val="24"/>
                <w:szCs w:val="24"/>
              </w:rPr>
              <w:t>1,6</w:t>
            </w:r>
          </w:p>
        </w:tc>
        <w:tc>
          <w:tcPr>
            <w:tcW w:w="2772" w:type="dxa"/>
            <w:shd w:val="clear" w:color="auto" w:fill="auto"/>
            <w:vAlign w:val="bottom"/>
          </w:tcPr>
          <w:p w:rsidR="00A51C7F" w:rsidRPr="008D3E91" w:rsidRDefault="00A51C7F" w:rsidP="00A51C7F">
            <w:pPr>
              <w:jc w:val="center"/>
              <w:rPr>
                <w:color w:val="000000" w:themeColor="text1"/>
              </w:rPr>
            </w:pPr>
            <w:r w:rsidRPr="008D3E91">
              <w:rPr>
                <w:color w:val="000000" w:themeColor="text1"/>
              </w:rPr>
              <w:t>Асфальтобетон</w:t>
            </w:r>
          </w:p>
        </w:tc>
      </w:tr>
      <w:tr w:rsidR="008D3E91" w:rsidRPr="008D3E91" w:rsidTr="00A51C7F">
        <w:trPr>
          <w:jc w:val="center"/>
        </w:trPr>
        <w:tc>
          <w:tcPr>
            <w:tcW w:w="710" w:type="dxa"/>
            <w:shd w:val="clear" w:color="auto" w:fill="auto"/>
            <w:vAlign w:val="center"/>
          </w:tcPr>
          <w:p w:rsidR="00A51C7F" w:rsidRPr="008D3E91" w:rsidRDefault="00A51C7F" w:rsidP="00A51C7F">
            <w:pPr>
              <w:jc w:val="center"/>
              <w:rPr>
                <w:color w:val="000000" w:themeColor="text1"/>
              </w:rPr>
            </w:pPr>
            <w:r w:rsidRPr="008D3E91">
              <w:rPr>
                <w:color w:val="000000" w:themeColor="text1"/>
              </w:rPr>
              <w:t>16.</w:t>
            </w:r>
          </w:p>
        </w:tc>
        <w:tc>
          <w:tcPr>
            <w:tcW w:w="3969" w:type="dxa"/>
            <w:shd w:val="clear" w:color="auto" w:fill="auto"/>
          </w:tcPr>
          <w:p w:rsidR="00A51C7F" w:rsidRPr="008D3E91" w:rsidRDefault="00A51C7F" w:rsidP="00A51C7F">
            <w:pPr>
              <w:pStyle w:val="afffff1"/>
              <w:ind w:firstLine="0"/>
              <w:rPr>
                <w:color w:val="000000" w:themeColor="text1"/>
                <w:sz w:val="24"/>
                <w:szCs w:val="24"/>
              </w:rPr>
            </w:pPr>
            <w:r w:rsidRPr="008D3E91">
              <w:rPr>
                <w:color w:val="000000" w:themeColor="text1"/>
                <w:sz w:val="24"/>
                <w:szCs w:val="24"/>
              </w:rPr>
              <w:t>ул. Ст.Разина</w:t>
            </w:r>
          </w:p>
        </w:tc>
        <w:tc>
          <w:tcPr>
            <w:tcW w:w="2409" w:type="dxa"/>
            <w:shd w:val="clear" w:color="auto" w:fill="auto"/>
          </w:tcPr>
          <w:p w:rsidR="00A51C7F" w:rsidRPr="008D3E91" w:rsidRDefault="00A51C7F" w:rsidP="00A51C7F">
            <w:pPr>
              <w:pStyle w:val="afffff1"/>
              <w:ind w:firstLine="0"/>
              <w:jc w:val="center"/>
              <w:rPr>
                <w:color w:val="000000" w:themeColor="text1"/>
                <w:sz w:val="24"/>
                <w:szCs w:val="24"/>
              </w:rPr>
            </w:pPr>
            <w:r w:rsidRPr="008D3E91">
              <w:rPr>
                <w:color w:val="000000" w:themeColor="text1"/>
                <w:sz w:val="24"/>
                <w:szCs w:val="24"/>
              </w:rPr>
              <w:t>1,0</w:t>
            </w:r>
          </w:p>
        </w:tc>
        <w:tc>
          <w:tcPr>
            <w:tcW w:w="2772" w:type="dxa"/>
            <w:shd w:val="clear" w:color="auto" w:fill="auto"/>
          </w:tcPr>
          <w:p w:rsidR="00A51C7F" w:rsidRPr="008D3E91" w:rsidRDefault="00A51C7F" w:rsidP="00A51C7F">
            <w:pPr>
              <w:jc w:val="center"/>
              <w:rPr>
                <w:color w:val="000000" w:themeColor="text1"/>
              </w:rPr>
            </w:pPr>
            <w:r w:rsidRPr="008D3E91">
              <w:rPr>
                <w:color w:val="000000" w:themeColor="text1"/>
              </w:rPr>
              <w:t>Асфальтобетон</w:t>
            </w:r>
          </w:p>
        </w:tc>
      </w:tr>
      <w:tr w:rsidR="008D3E91" w:rsidRPr="008D3E91" w:rsidTr="00A51C7F">
        <w:trPr>
          <w:jc w:val="center"/>
        </w:trPr>
        <w:tc>
          <w:tcPr>
            <w:tcW w:w="710" w:type="dxa"/>
            <w:shd w:val="clear" w:color="auto" w:fill="auto"/>
            <w:vAlign w:val="center"/>
          </w:tcPr>
          <w:p w:rsidR="00A51C7F" w:rsidRPr="008D3E91" w:rsidRDefault="00A51C7F" w:rsidP="00A51C7F">
            <w:pPr>
              <w:jc w:val="center"/>
              <w:rPr>
                <w:color w:val="000000" w:themeColor="text1"/>
              </w:rPr>
            </w:pPr>
            <w:r w:rsidRPr="008D3E91">
              <w:rPr>
                <w:color w:val="000000" w:themeColor="text1"/>
              </w:rPr>
              <w:t>17.</w:t>
            </w:r>
          </w:p>
        </w:tc>
        <w:tc>
          <w:tcPr>
            <w:tcW w:w="3969" w:type="dxa"/>
            <w:shd w:val="clear" w:color="auto" w:fill="auto"/>
          </w:tcPr>
          <w:p w:rsidR="00A51C7F" w:rsidRPr="008D3E91" w:rsidRDefault="00A51C7F" w:rsidP="00A51C7F">
            <w:pPr>
              <w:pStyle w:val="afffff1"/>
              <w:ind w:firstLine="0"/>
              <w:rPr>
                <w:color w:val="000000" w:themeColor="text1"/>
                <w:sz w:val="24"/>
                <w:szCs w:val="24"/>
              </w:rPr>
            </w:pPr>
            <w:r w:rsidRPr="008D3E91">
              <w:rPr>
                <w:color w:val="000000" w:themeColor="text1"/>
                <w:sz w:val="24"/>
                <w:szCs w:val="24"/>
              </w:rPr>
              <w:t>ул. Циолковского</w:t>
            </w:r>
          </w:p>
        </w:tc>
        <w:tc>
          <w:tcPr>
            <w:tcW w:w="2409" w:type="dxa"/>
            <w:shd w:val="clear" w:color="auto" w:fill="auto"/>
          </w:tcPr>
          <w:p w:rsidR="00A51C7F" w:rsidRPr="008D3E91" w:rsidRDefault="00A51C7F" w:rsidP="00A51C7F">
            <w:pPr>
              <w:pStyle w:val="afffff1"/>
              <w:ind w:firstLine="0"/>
              <w:jc w:val="center"/>
              <w:rPr>
                <w:color w:val="000000" w:themeColor="text1"/>
                <w:sz w:val="24"/>
                <w:szCs w:val="24"/>
              </w:rPr>
            </w:pPr>
            <w:r w:rsidRPr="008D3E91">
              <w:rPr>
                <w:color w:val="000000" w:themeColor="text1"/>
                <w:sz w:val="24"/>
                <w:szCs w:val="24"/>
              </w:rPr>
              <w:t>1,1</w:t>
            </w:r>
          </w:p>
        </w:tc>
        <w:tc>
          <w:tcPr>
            <w:tcW w:w="2772" w:type="dxa"/>
            <w:shd w:val="clear" w:color="auto" w:fill="auto"/>
          </w:tcPr>
          <w:p w:rsidR="00A51C7F" w:rsidRPr="008D3E91" w:rsidRDefault="00A51C7F" w:rsidP="00A51C7F">
            <w:pPr>
              <w:jc w:val="center"/>
              <w:rPr>
                <w:color w:val="000000" w:themeColor="text1"/>
              </w:rPr>
            </w:pPr>
            <w:r w:rsidRPr="008D3E91">
              <w:rPr>
                <w:color w:val="000000" w:themeColor="text1"/>
              </w:rPr>
              <w:t>Асфальтобетон</w:t>
            </w:r>
          </w:p>
        </w:tc>
      </w:tr>
      <w:tr w:rsidR="008D3E91" w:rsidRPr="008D3E91" w:rsidTr="00A51C7F">
        <w:trPr>
          <w:jc w:val="center"/>
        </w:trPr>
        <w:tc>
          <w:tcPr>
            <w:tcW w:w="710" w:type="dxa"/>
            <w:shd w:val="clear" w:color="auto" w:fill="auto"/>
            <w:vAlign w:val="center"/>
          </w:tcPr>
          <w:p w:rsidR="00A51C7F" w:rsidRPr="008D3E91" w:rsidRDefault="00A51C7F" w:rsidP="00A51C7F">
            <w:pPr>
              <w:jc w:val="center"/>
              <w:rPr>
                <w:color w:val="000000" w:themeColor="text1"/>
              </w:rPr>
            </w:pPr>
            <w:r w:rsidRPr="008D3E91">
              <w:rPr>
                <w:color w:val="000000" w:themeColor="text1"/>
              </w:rPr>
              <w:t>18.</w:t>
            </w:r>
          </w:p>
        </w:tc>
        <w:tc>
          <w:tcPr>
            <w:tcW w:w="3969" w:type="dxa"/>
            <w:shd w:val="clear" w:color="auto" w:fill="auto"/>
          </w:tcPr>
          <w:p w:rsidR="00A51C7F" w:rsidRPr="008D3E91" w:rsidRDefault="00A51C7F" w:rsidP="00A51C7F">
            <w:pPr>
              <w:pStyle w:val="afffff1"/>
              <w:ind w:firstLine="0"/>
              <w:rPr>
                <w:color w:val="000000" w:themeColor="text1"/>
                <w:sz w:val="24"/>
                <w:szCs w:val="24"/>
              </w:rPr>
            </w:pPr>
            <w:r w:rsidRPr="008D3E91">
              <w:rPr>
                <w:color w:val="000000" w:themeColor="text1"/>
                <w:sz w:val="24"/>
                <w:szCs w:val="24"/>
              </w:rPr>
              <w:t>ул. Колхозная</w:t>
            </w:r>
          </w:p>
        </w:tc>
        <w:tc>
          <w:tcPr>
            <w:tcW w:w="2409" w:type="dxa"/>
            <w:shd w:val="clear" w:color="auto" w:fill="auto"/>
          </w:tcPr>
          <w:p w:rsidR="00A51C7F" w:rsidRPr="008D3E91" w:rsidRDefault="00A51C7F" w:rsidP="00A51C7F">
            <w:pPr>
              <w:pStyle w:val="afffff1"/>
              <w:ind w:firstLine="0"/>
              <w:jc w:val="center"/>
              <w:rPr>
                <w:color w:val="000000" w:themeColor="text1"/>
                <w:sz w:val="24"/>
                <w:szCs w:val="24"/>
              </w:rPr>
            </w:pPr>
            <w:r w:rsidRPr="008D3E91">
              <w:rPr>
                <w:color w:val="000000" w:themeColor="text1"/>
                <w:sz w:val="24"/>
                <w:szCs w:val="24"/>
              </w:rPr>
              <w:t>0,9</w:t>
            </w:r>
          </w:p>
        </w:tc>
        <w:tc>
          <w:tcPr>
            <w:tcW w:w="2772" w:type="dxa"/>
            <w:shd w:val="clear" w:color="auto" w:fill="auto"/>
          </w:tcPr>
          <w:p w:rsidR="00A51C7F" w:rsidRPr="008D3E91" w:rsidRDefault="00A51C7F" w:rsidP="00A51C7F">
            <w:pPr>
              <w:jc w:val="center"/>
              <w:rPr>
                <w:color w:val="000000" w:themeColor="text1"/>
              </w:rPr>
            </w:pPr>
            <w:r w:rsidRPr="008D3E91">
              <w:rPr>
                <w:color w:val="000000" w:themeColor="text1"/>
              </w:rPr>
              <w:t>ПГС</w:t>
            </w:r>
          </w:p>
        </w:tc>
      </w:tr>
      <w:tr w:rsidR="008D3E91" w:rsidRPr="008D3E91" w:rsidTr="00A51C7F">
        <w:trPr>
          <w:jc w:val="center"/>
        </w:trPr>
        <w:tc>
          <w:tcPr>
            <w:tcW w:w="710" w:type="dxa"/>
            <w:shd w:val="clear" w:color="auto" w:fill="auto"/>
            <w:vAlign w:val="center"/>
          </w:tcPr>
          <w:p w:rsidR="00A51C7F" w:rsidRPr="008D3E91" w:rsidRDefault="00A51C7F" w:rsidP="00A51C7F">
            <w:pPr>
              <w:jc w:val="center"/>
              <w:rPr>
                <w:color w:val="000000" w:themeColor="text1"/>
              </w:rPr>
            </w:pPr>
            <w:r w:rsidRPr="008D3E91">
              <w:rPr>
                <w:color w:val="000000" w:themeColor="text1"/>
              </w:rPr>
              <w:lastRenderedPageBreak/>
              <w:t>19.</w:t>
            </w:r>
          </w:p>
        </w:tc>
        <w:tc>
          <w:tcPr>
            <w:tcW w:w="3969" w:type="dxa"/>
            <w:shd w:val="clear" w:color="auto" w:fill="auto"/>
          </w:tcPr>
          <w:p w:rsidR="00A51C7F" w:rsidRPr="008D3E91" w:rsidRDefault="00A51C7F" w:rsidP="00A51C7F">
            <w:pPr>
              <w:pStyle w:val="afffff1"/>
              <w:ind w:firstLine="0"/>
              <w:rPr>
                <w:color w:val="000000" w:themeColor="text1"/>
                <w:sz w:val="24"/>
                <w:szCs w:val="24"/>
              </w:rPr>
            </w:pPr>
            <w:r w:rsidRPr="008D3E91">
              <w:rPr>
                <w:color w:val="000000" w:themeColor="text1"/>
                <w:sz w:val="24"/>
                <w:szCs w:val="24"/>
              </w:rPr>
              <w:t>пос. Институт</w:t>
            </w:r>
          </w:p>
        </w:tc>
        <w:tc>
          <w:tcPr>
            <w:tcW w:w="2409" w:type="dxa"/>
            <w:shd w:val="clear" w:color="auto" w:fill="auto"/>
          </w:tcPr>
          <w:p w:rsidR="00A51C7F" w:rsidRPr="008D3E91" w:rsidRDefault="00A51C7F" w:rsidP="00A51C7F">
            <w:pPr>
              <w:pStyle w:val="afffff1"/>
              <w:ind w:firstLine="0"/>
              <w:jc w:val="center"/>
              <w:rPr>
                <w:color w:val="000000" w:themeColor="text1"/>
                <w:sz w:val="24"/>
                <w:szCs w:val="24"/>
              </w:rPr>
            </w:pPr>
            <w:r w:rsidRPr="008D3E91">
              <w:rPr>
                <w:color w:val="000000" w:themeColor="text1"/>
                <w:sz w:val="24"/>
                <w:szCs w:val="24"/>
              </w:rPr>
              <w:t>2,9</w:t>
            </w:r>
          </w:p>
        </w:tc>
        <w:tc>
          <w:tcPr>
            <w:tcW w:w="2772" w:type="dxa"/>
            <w:shd w:val="clear" w:color="auto" w:fill="auto"/>
          </w:tcPr>
          <w:p w:rsidR="00A51C7F" w:rsidRPr="008D3E91" w:rsidRDefault="00A51C7F" w:rsidP="00A51C7F">
            <w:pPr>
              <w:jc w:val="center"/>
              <w:rPr>
                <w:color w:val="000000" w:themeColor="text1"/>
              </w:rPr>
            </w:pPr>
            <w:r w:rsidRPr="008D3E91">
              <w:rPr>
                <w:color w:val="000000" w:themeColor="text1"/>
              </w:rPr>
              <w:t>Асфальтобетон</w:t>
            </w:r>
          </w:p>
        </w:tc>
      </w:tr>
      <w:tr w:rsidR="008D3E91" w:rsidRPr="008D3E91" w:rsidTr="00A51C7F">
        <w:trPr>
          <w:jc w:val="center"/>
        </w:trPr>
        <w:tc>
          <w:tcPr>
            <w:tcW w:w="710" w:type="dxa"/>
            <w:shd w:val="clear" w:color="auto" w:fill="auto"/>
            <w:vAlign w:val="center"/>
          </w:tcPr>
          <w:p w:rsidR="00A51C7F" w:rsidRPr="008D3E91" w:rsidRDefault="00A51C7F" w:rsidP="00A51C7F">
            <w:pPr>
              <w:jc w:val="center"/>
              <w:rPr>
                <w:color w:val="000000" w:themeColor="text1"/>
              </w:rPr>
            </w:pPr>
            <w:r w:rsidRPr="008D3E91">
              <w:rPr>
                <w:color w:val="000000" w:themeColor="text1"/>
              </w:rPr>
              <w:t>20.</w:t>
            </w:r>
          </w:p>
        </w:tc>
        <w:tc>
          <w:tcPr>
            <w:tcW w:w="3969" w:type="dxa"/>
            <w:shd w:val="clear" w:color="auto" w:fill="auto"/>
          </w:tcPr>
          <w:p w:rsidR="00A51C7F" w:rsidRPr="008D3E91" w:rsidRDefault="00A51C7F" w:rsidP="00A51C7F">
            <w:pPr>
              <w:pStyle w:val="afffff1"/>
              <w:ind w:firstLine="0"/>
              <w:rPr>
                <w:color w:val="000000" w:themeColor="text1"/>
                <w:sz w:val="24"/>
                <w:szCs w:val="24"/>
              </w:rPr>
            </w:pPr>
            <w:r w:rsidRPr="008D3E91">
              <w:rPr>
                <w:color w:val="000000" w:themeColor="text1"/>
                <w:sz w:val="24"/>
                <w:szCs w:val="24"/>
              </w:rPr>
              <w:t>ул. Заречная (новый мкр-н)</w:t>
            </w:r>
          </w:p>
        </w:tc>
        <w:tc>
          <w:tcPr>
            <w:tcW w:w="2409" w:type="dxa"/>
            <w:shd w:val="clear" w:color="auto" w:fill="auto"/>
          </w:tcPr>
          <w:p w:rsidR="00A51C7F" w:rsidRPr="008D3E91" w:rsidRDefault="00A51C7F" w:rsidP="00A51C7F">
            <w:pPr>
              <w:pStyle w:val="afffff1"/>
              <w:ind w:firstLine="0"/>
              <w:jc w:val="center"/>
              <w:rPr>
                <w:color w:val="000000" w:themeColor="text1"/>
                <w:sz w:val="24"/>
                <w:szCs w:val="24"/>
              </w:rPr>
            </w:pPr>
            <w:r w:rsidRPr="008D3E91">
              <w:rPr>
                <w:color w:val="000000" w:themeColor="text1"/>
                <w:sz w:val="24"/>
                <w:szCs w:val="24"/>
              </w:rPr>
              <w:t>0,4</w:t>
            </w:r>
          </w:p>
        </w:tc>
        <w:tc>
          <w:tcPr>
            <w:tcW w:w="2772" w:type="dxa"/>
            <w:shd w:val="clear" w:color="auto" w:fill="auto"/>
          </w:tcPr>
          <w:p w:rsidR="00A51C7F" w:rsidRPr="008D3E91" w:rsidRDefault="00A51C7F" w:rsidP="00A51C7F">
            <w:pPr>
              <w:jc w:val="center"/>
              <w:rPr>
                <w:color w:val="000000" w:themeColor="text1"/>
              </w:rPr>
            </w:pPr>
            <w:r w:rsidRPr="008D3E91">
              <w:rPr>
                <w:color w:val="000000" w:themeColor="text1"/>
              </w:rPr>
              <w:t>ПГС</w:t>
            </w:r>
          </w:p>
        </w:tc>
      </w:tr>
      <w:tr w:rsidR="008D3E91" w:rsidRPr="008D3E91" w:rsidTr="00A51C7F">
        <w:trPr>
          <w:jc w:val="center"/>
        </w:trPr>
        <w:tc>
          <w:tcPr>
            <w:tcW w:w="710" w:type="dxa"/>
            <w:shd w:val="clear" w:color="auto" w:fill="auto"/>
            <w:vAlign w:val="center"/>
          </w:tcPr>
          <w:p w:rsidR="00A51C7F" w:rsidRPr="008D3E91" w:rsidRDefault="00A51C7F" w:rsidP="00A51C7F">
            <w:pPr>
              <w:jc w:val="center"/>
              <w:rPr>
                <w:color w:val="000000" w:themeColor="text1"/>
              </w:rPr>
            </w:pPr>
            <w:r w:rsidRPr="008D3E91">
              <w:rPr>
                <w:color w:val="000000" w:themeColor="text1"/>
              </w:rPr>
              <w:t>21.</w:t>
            </w:r>
          </w:p>
        </w:tc>
        <w:tc>
          <w:tcPr>
            <w:tcW w:w="3969" w:type="dxa"/>
            <w:shd w:val="clear" w:color="auto" w:fill="auto"/>
          </w:tcPr>
          <w:p w:rsidR="00A51C7F" w:rsidRPr="008D3E91" w:rsidRDefault="00A51C7F" w:rsidP="00A51C7F">
            <w:pPr>
              <w:pStyle w:val="afffff1"/>
              <w:ind w:firstLine="0"/>
              <w:rPr>
                <w:color w:val="000000" w:themeColor="text1"/>
                <w:sz w:val="24"/>
                <w:szCs w:val="24"/>
              </w:rPr>
            </w:pPr>
            <w:r w:rsidRPr="008D3E91">
              <w:rPr>
                <w:color w:val="000000" w:themeColor="text1"/>
                <w:sz w:val="24"/>
                <w:szCs w:val="24"/>
              </w:rPr>
              <w:t>ул. К.Маркса</w:t>
            </w:r>
          </w:p>
        </w:tc>
        <w:tc>
          <w:tcPr>
            <w:tcW w:w="2409" w:type="dxa"/>
            <w:shd w:val="clear" w:color="auto" w:fill="auto"/>
          </w:tcPr>
          <w:p w:rsidR="00A51C7F" w:rsidRPr="008D3E91" w:rsidRDefault="00A51C7F" w:rsidP="00A51C7F">
            <w:pPr>
              <w:pStyle w:val="afffff1"/>
              <w:ind w:firstLine="0"/>
              <w:jc w:val="center"/>
              <w:rPr>
                <w:color w:val="000000" w:themeColor="text1"/>
                <w:sz w:val="24"/>
                <w:szCs w:val="24"/>
              </w:rPr>
            </w:pPr>
            <w:r w:rsidRPr="008D3E91">
              <w:rPr>
                <w:color w:val="000000" w:themeColor="text1"/>
                <w:sz w:val="24"/>
                <w:szCs w:val="24"/>
              </w:rPr>
              <w:t>0,5</w:t>
            </w:r>
          </w:p>
        </w:tc>
        <w:tc>
          <w:tcPr>
            <w:tcW w:w="2772" w:type="dxa"/>
            <w:shd w:val="clear" w:color="auto" w:fill="auto"/>
          </w:tcPr>
          <w:p w:rsidR="00A51C7F" w:rsidRPr="008D3E91" w:rsidRDefault="00A51C7F" w:rsidP="00A51C7F">
            <w:pPr>
              <w:jc w:val="center"/>
              <w:rPr>
                <w:color w:val="000000" w:themeColor="text1"/>
              </w:rPr>
            </w:pPr>
            <w:r w:rsidRPr="008D3E91">
              <w:rPr>
                <w:color w:val="000000" w:themeColor="text1"/>
              </w:rPr>
              <w:t>Асфальтобетон</w:t>
            </w:r>
          </w:p>
        </w:tc>
      </w:tr>
      <w:tr w:rsidR="008D3E91" w:rsidRPr="008D3E91" w:rsidTr="00A51C7F">
        <w:trPr>
          <w:jc w:val="center"/>
        </w:trPr>
        <w:tc>
          <w:tcPr>
            <w:tcW w:w="710" w:type="dxa"/>
            <w:shd w:val="clear" w:color="auto" w:fill="auto"/>
            <w:vAlign w:val="center"/>
          </w:tcPr>
          <w:p w:rsidR="00A51C7F" w:rsidRPr="008D3E91" w:rsidRDefault="00A51C7F" w:rsidP="00A51C7F">
            <w:pPr>
              <w:jc w:val="center"/>
              <w:rPr>
                <w:color w:val="000000" w:themeColor="text1"/>
              </w:rPr>
            </w:pPr>
            <w:r w:rsidRPr="008D3E91">
              <w:rPr>
                <w:color w:val="000000" w:themeColor="text1"/>
              </w:rPr>
              <w:t>22.</w:t>
            </w:r>
          </w:p>
        </w:tc>
        <w:tc>
          <w:tcPr>
            <w:tcW w:w="3969" w:type="dxa"/>
            <w:shd w:val="clear" w:color="auto" w:fill="auto"/>
          </w:tcPr>
          <w:p w:rsidR="00A51C7F" w:rsidRPr="008D3E91" w:rsidRDefault="00A51C7F" w:rsidP="00A51C7F">
            <w:pPr>
              <w:pStyle w:val="afffff1"/>
              <w:ind w:firstLine="0"/>
              <w:rPr>
                <w:color w:val="000000" w:themeColor="text1"/>
                <w:sz w:val="24"/>
                <w:szCs w:val="24"/>
              </w:rPr>
            </w:pPr>
            <w:r w:rsidRPr="008D3E91">
              <w:rPr>
                <w:color w:val="000000" w:themeColor="text1"/>
                <w:sz w:val="24"/>
                <w:szCs w:val="24"/>
              </w:rPr>
              <w:t>ул. Ленина</w:t>
            </w:r>
          </w:p>
        </w:tc>
        <w:tc>
          <w:tcPr>
            <w:tcW w:w="2409" w:type="dxa"/>
            <w:shd w:val="clear" w:color="auto" w:fill="auto"/>
          </w:tcPr>
          <w:p w:rsidR="00A51C7F" w:rsidRPr="008D3E91" w:rsidRDefault="00A51C7F" w:rsidP="00A51C7F">
            <w:pPr>
              <w:pStyle w:val="afffff1"/>
              <w:ind w:firstLine="0"/>
              <w:jc w:val="center"/>
              <w:rPr>
                <w:color w:val="000000" w:themeColor="text1"/>
                <w:sz w:val="24"/>
                <w:szCs w:val="24"/>
              </w:rPr>
            </w:pPr>
            <w:r w:rsidRPr="008D3E91">
              <w:rPr>
                <w:color w:val="000000" w:themeColor="text1"/>
                <w:sz w:val="24"/>
                <w:szCs w:val="24"/>
              </w:rPr>
              <w:t>1,4</w:t>
            </w:r>
          </w:p>
        </w:tc>
        <w:tc>
          <w:tcPr>
            <w:tcW w:w="2772" w:type="dxa"/>
            <w:shd w:val="clear" w:color="auto" w:fill="auto"/>
          </w:tcPr>
          <w:p w:rsidR="00A51C7F" w:rsidRPr="008D3E91" w:rsidRDefault="00A51C7F" w:rsidP="00A51C7F">
            <w:pPr>
              <w:jc w:val="center"/>
              <w:rPr>
                <w:color w:val="000000" w:themeColor="text1"/>
              </w:rPr>
            </w:pPr>
            <w:r w:rsidRPr="008D3E91">
              <w:rPr>
                <w:color w:val="000000" w:themeColor="text1"/>
              </w:rPr>
              <w:t>Асфальтобетон</w:t>
            </w:r>
          </w:p>
        </w:tc>
      </w:tr>
      <w:tr w:rsidR="008D3E91" w:rsidRPr="008D3E91" w:rsidTr="00A51C7F">
        <w:trPr>
          <w:jc w:val="center"/>
        </w:trPr>
        <w:tc>
          <w:tcPr>
            <w:tcW w:w="710" w:type="dxa"/>
            <w:shd w:val="clear" w:color="auto" w:fill="auto"/>
            <w:vAlign w:val="center"/>
          </w:tcPr>
          <w:p w:rsidR="00A51C7F" w:rsidRPr="008D3E91" w:rsidRDefault="00A51C7F" w:rsidP="00A51C7F">
            <w:pPr>
              <w:jc w:val="center"/>
              <w:rPr>
                <w:color w:val="000000" w:themeColor="text1"/>
              </w:rPr>
            </w:pPr>
            <w:r w:rsidRPr="008D3E91">
              <w:rPr>
                <w:color w:val="000000" w:themeColor="text1"/>
              </w:rPr>
              <w:t>23.</w:t>
            </w:r>
          </w:p>
        </w:tc>
        <w:tc>
          <w:tcPr>
            <w:tcW w:w="3969" w:type="dxa"/>
            <w:shd w:val="clear" w:color="auto" w:fill="auto"/>
          </w:tcPr>
          <w:p w:rsidR="00A51C7F" w:rsidRPr="008D3E91" w:rsidRDefault="00A51C7F" w:rsidP="00A51C7F">
            <w:pPr>
              <w:pStyle w:val="afffff1"/>
              <w:ind w:firstLine="0"/>
              <w:rPr>
                <w:color w:val="000000" w:themeColor="text1"/>
                <w:sz w:val="24"/>
                <w:szCs w:val="24"/>
              </w:rPr>
            </w:pPr>
            <w:r w:rsidRPr="008D3E91">
              <w:rPr>
                <w:color w:val="000000" w:themeColor="text1"/>
                <w:sz w:val="24"/>
                <w:szCs w:val="24"/>
              </w:rPr>
              <w:t>ул. Ф.Энгельса</w:t>
            </w:r>
          </w:p>
        </w:tc>
        <w:tc>
          <w:tcPr>
            <w:tcW w:w="2409" w:type="dxa"/>
            <w:shd w:val="clear" w:color="auto" w:fill="auto"/>
          </w:tcPr>
          <w:p w:rsidR="00A51C7F" w:rsidRPr="008D3E91" w:rsidRDefault="00A51C7F" w:rsidP="00A51C7F">
            <w:pPr>
              <w:pStyle w:val="afffff1"/>
              <w:ind w:firstLine="0"/>
              <w:jc w:val="center"/>
              <w:rPr>
                <w:color w:val="000000" w:themeColor="text1"/>
                <w:sz w:val="24"/>
                <w:szCs w:val="24"/>
              </w:rPr>
            </w:pPr>
            <w:r w:rsidRPr="008D3E91">
              <w:rPr>
                <w:color w:val="000000" w:themeColor="text1"/>
                <w:sz w:val="24"/>
                <w:szCs w:val="24"/>
              </w:rPr>
              <w:t>0,7</w:t>
            </w:r>
          </w:p>
        </w:tc>
        <w:tc>
          <w:tcPr>
            <w:tcW w:w="2772" w:type="dxa"/>
            <w:shd w:val="clear" w:color="auto" w:fill="auto"/>
          </w:tcPr>
          <w:p w:rsidR="00A51C7F" w:rsidRPr="008D3E91" w:rsidRDefault="00A51C7F" w:rsidP="00A51C7F">
            <w:pPr>
              <w:jc w:val="center"/>
              <w:rPr>
                <w:color w:val="000000" w:themeColor="text1"/>
              </w:rPr>
            </w:pPr>
            <w:r w:rsidRPr="008D3E91">
              <w:rPr>
                <w:color w:val="000000" w:themeColor="text1"/>
              </w:rPr>
              <w:t>Асфальтобетон</w:t>
            </w:r>
          </w:p>
        </w:tc>
      </w:tr>
      <w:tr w:rsidR="008D3E91" w:rsidRPr="008D3E91" w:rsidTr="00A51C7F">
        <w:trPr>
          <w:jc w:val="center"/>
        </w:trPr>
        <w:tc>
          <w:tcPr>
            <w:tcW w:w="710" w:type="dxa"/>
            <w:shd w:val="clear" w:color="auto" w:fill="auto"/>
            <w:vAlign w:val="center"/>
          </w:tcPr>
          <w:p w:rsidR="00A51C7F" w:rsidRPr="008D3E91" w:rsidRDefault="00A51C7F" w:rsidP="00A51C7F">
            <w:pPr>
              <w:jc w:val="center"/>
              <w:rPr>
                <w:color w:val="000000" w:themeColor="text1"/>
              </w:rPr>
            </w:pPr>
            <w:r w:rsidRPr="008D3E91">
              <w:rPr>
                <w:color w:val="000000" w:themeColor="text1"/>
              </w:rPr>
              <w:t>24.</w:t>
            </w:r>
          </w:p>
        </w:tc>
        <w:tc>
          <w:tcPr>
            <w:tcW w:w="3969" w:type="dxa"/>
            <w:shd w:val="clear" w:color="auto" w:fill="auto"/>
          </w:tcPr>
          <w:p w:rsidR="00A51C7F" w:rsidRPr="008D3E91" w:rsidRDefault="00A51C7F" w:rsidP="00A51C7F">
            <w:pPr>
              <w:pStyle w:val="afffff1"/>
              <w:ind w:firstLine="0"/>
              <w:rPr>
                <w:color w:val="000000" w:themeColor="text1"/>
                <w:sz w:val="24"/>
                <w:szCs w:val="24"/>
              </w:rPr>
            </w:pPr>
            <w:r w:rsidRPr="008D3E91">
              <w:rPr>
                <w:color w:val="000000" w:themeColor="text1"/>
                <w:sz w:val="24"/>
                <w:szCs w:val="24"/>
              </w:rPr>
              <w:t>ул. 1 Мая</w:t>
            </w:r>
          </w:p>
        </w:tc>
        <w:tc>
          <w:tcPr>
            <w:tcW w:w="2409" w:type="dxa"/>
            <w:shd w:val="clear" w:color="auto" w:fill="auto"/>
          </w:tcPr>
          <w:p w:rsidR="00A51C7F" w:rsidRPr="008D3E91" w:rsidRDefault="00A51C7F" w:rsidP="00A51C7F">
            <w:pPr>
              <w:pStyle w:val="afffff1"/>
              <w:ind w:firstLine="0"/>
              <w:jc w:val="center"/>
              <w:rPr>
                <w:color w:val="000000" w:themeColor="text1"/>
                <w:sz w:val="24"/>
                <w:szCs w:val="24"/>
              </w:rPr>
            </w:pPr>
            <w:r w:rsidRPr="008D3E91">
              <w:rPr>
                <w:color w:val="000000" w:themeColor="text1"/>
                <w:sz w:val="24"/>
                <w:szCs w:val="24"/>
              </w:rPr>
              <w:t>0,6</w:t>
            </w:r>
          </w:p>
        </w:tc>
        <w:tc>
          <w:tcPr>
            <w:tcW w:w="2772" w:type="dxa"/>
            <w:shd w:val="clear" w:color="auto" w:fill="auto"/>
          </w:tcPr>
          <w:p w:rsidR="00A51C7F" w:rsidRPr="008D3E91" w:rsidRDefault="00A51C7F" w:rsidP="00A51C7F">
            <w:pPr>
              <w:jc w:val="center"/>
              <w:rPr>
                <w:color w:val="000000" w:themeColor="text1"/>
              </w:rPr>
            </w:pPr>
            <w:r w:rsidRPr="008D3E91">
              <w:rPr>
                <w:color w:val="000000" w:themeColor="text1"/>
              </w:rPr>
              <w:t>Асфальтобетон</w:t>
            </w:r>
          </w:p>
        </w:tc>
      </w:tr>
      <w:tr w:rsidR="008D3E91" w:rsidRPr="008D3E91" w:rsidTr="00A51C7F">
        <w:trPr>
          <w:jc w:val="center"/>
        </w:trPr>
        <w:tc>
          <w:tcPr>
            <w:tcW w:w="710" w:type="dxa"/>
            <w:shd w:val="clear" w:color="auto" w:fill="auto"/>
            <w:vAlign w:val="center"/>
          </w:tcPr>
          <w:p w:rsidR="00A51C7F" w:rsidRPr="008D3E91" w:rsidRDefault="00A51C7F" w:rsidP="00A51C7F">
            <w:pPr>
              <w:jc w:val="center"/>
              <w:rPr>
                <w:color w:val="000000" w:themeColor="text1"/>
              </w:rPr>
            </w:pPr>
            <w:r w:rsidRPr="008D3E91">
              <w:rPr>
                <w:color w:val="000000" w:themeColor="text1"/>
              </w:rPr>
              <w:t>25.</w:t>
            </w:r>
          </w:p>
        </w:tc>
        <w:tc>
          <w:tcPr>
            <w:tcW w:w="3969" w:type="dxa"/>
            <w:shd w:val="clear" w:color="auto" w:fill="auto"/>
          </w:tcPr>
          <w:p w:rsidR="00A51C7F" w:rsidRPr="008D3E91" w:rsidRDefault="00A51C7F" w:rsidP="00A51C7F">
            <w:pPr>
              <w:pStyle w:val="afffff1"/>
              <w:ind w:firstLine="0"/>
              <w:rPr>
                <w:color w:val="000000" w:themeColor="text1"/>
                <w:sz w:val="24"/>
                <w:szCs w:val="24"/>
              </w:rPr>
            </w:pPr>
            <w:r w:rsidRPr="008D3E91">
              <w:rPr>
                <w:color w:val="000000" w:themeColor="text1"/>
                <w:sz w:val="24"/>
                <w:szCs w:val="24"/>
              </w:rPr>
              <w:t>ул. Шмидта (Роща)</w:t>
            </w:r>
          </w:p>
        </w:tc>
        <w:tc>
          <w:tcPr>
            <w:tcW w:w="2409" w:type="dxa"/>
            <w:shd w:val="clear" w:color="auto" w:fill="auto"/>
          </w:tcPr>
          <w:p w:rsidR="00A51C7F" w:rsidRPr="008D3E91" w:rsidRDefault="00A51C7F" w:rsidP="00A51C7F">
            <w:pPr>
              <w:pStyle w:val="afffff1"/>
              <w:ind w:firstLine="0"/>
              <w:jc w:val="center"/>
              <w:rPr>
                <w:color w:val="000000" w:themeColor="text1"/>
                <w:sz w:val="24"/>
                <w:szCs w:val="24"/>
              </w:rPr>
            </w:pPr>
            <w:r w:rsidRPr="008D3E91">
              <w:rPr>
                <w:color w:val="000000" w:themeColor="text1"/>
                <w:sz w:val="24"/>
                <w:szCs w:val="24"/>
              </w:rPr>
              <w:t>0,8</w:t>
            </w:r>
          </w:p>
        </w:tc>
        <w:tc>
          <w:tcPr>
            <w:tcW w:w="2772" w:type="dxa"/>
            <w:shd w:val="clear" w:color="auto" w:fill="auto"/>
          </w:tcPr>
          <w:p w:rsidR="00A51C7F" w:rsidRPr="008D3E91" w:rsidRDefault="00A51C7F" w:rsidP="00A51C7F">
            <w:pPr>
              <w:jc w:val="center"/>
              <w:rPr>
                <w:color w:val="000000" w:themeColor="text1"/>
              </w:rPr>
            </w:pPr>
            <w:r w:rsidRPr="008D3E91">
              <w:rPr>
                <w:color w:val="000000" w:themeColor="text1"/>
              </w:rPr>
              <w:t>Асфальтобетон, грунт</w:t>
            </w:r>
          </w:p>
        </w:tc>
      </w:tr>
      <w:tr w:rsidR="008D3E91" w:rsidRPr="008D3E91" w:rsidTr="00A51C7F">
        <w:trPr>
          <w:jc w:val="center"/>
        </w:trPr>
        <w:tc>
          <w:tcPr>
            <w:tcW w:w="710" w:type="dxa"/>
            <w:shd w:val="clear" w:color="auto" w:fill="auto"/>
            <w:vAlign w:val="center"/>
          </w:tcPr>
          <w:p w:rsidR="00A51C7F" w:rsidRPr="008D3E91" w:rsidRDefault="00A51C7F" w:rsidP="00A51C7F">
            <w:pPr>
              <w:jc w:val="center"/>
              <w:rPr>
                <w:color w:val="000000" w:themeColor="text1"/>
              </w:rPr>
            </w:pPr>
            <w:r w:rsidRPr="008D3E91">
              <w:rPr>
                <w:color w:val="000000" w:themeColor="text1"/>
              </w:rPr>
              <w:t>26.</w:t>
            </w:r>
          </w:p>
        </w:tc>
        <w:tc>
          <w:tcPr>
            <w:tcW w:w="3969" w:type="dxa"/>
            <w:shd w:val="clear" w:color="auto" w:fill="auto"/>
          </w:tcPr>
          <w:p w:rsidR="00A51C7F" w:rsidRPr="008D3E91" w:rsidRDefault="00A51C7F" w:rsidP="00A51C7F">
            <w:pPr>
              <w:pStyle w:val="afffff1"/>
              <w:ind w:firstLine="0"/>
              <w:rPr>
                <w:color w:val="000000" w:themeColor="text1"/>
                <w:sz w:val="24"/>
                <w:szCs w:val="24"/>
              </w:rPr>
            </w:pPr>
            <w:r w:rsidRPr="008D3E91">
              <w:rPr>
                <w:color w:val="000000" w:themeColor="text1"/>
                <w:sz w:val="24"/>
                <w:szCs w:val="24"/>
              </w:rPr>
              <w:t>ул. Горького (Роща)</w:t>
            </w:r>
          </w:p>
        </w:tc>
        <w:tc>
          <w:tcPr>
            <w:tcW w:w="2409" w:type="dxa"/>
            <w:shd w:val="clear" w:color="auto" w:fill="auto"/>
          </w:tcPr>
          <w:p w:rsidR="00A51C7F" w:rsidRPr="008D3E91" w:rsidRDefault="00A51C7F" w:rsidP="00A51C7F">
            <w:pPr>
              <w:pStyle w:val="afffff1"/>
              <w:ind w:firstLine="0"/>
              <w:jc w:val="center"/>
              <w:rPr>
                <w:color w:val="000000" w:themeColor="text1"/>
                <w:sz w:val="24"/>
                <w:szCs w:val="24"/>
              </w:rPr>
            </w:pPr>
            <w:r w:rsidRPr="008D3E91">
              <w:rPr>
                <w:color w:val="000000" w:themeColor="text1"/>
                <w:sz w:val="24"/>
                <w:szCs w:val="24"/>
              </w:rPr>
              <w:t>0,4</w:t>
            </w:r>
          </w:p>
        </w:tc>
        <w:tc>
          <w:tcPr>
            <w:tcW w:w="2772" w:type="dxa"/>
            <w:shd w:val="clear" w:color="auto" w:fill="auto"/>
          </w:tcPr>
          <w:p w:rsidR="00A51C7F" w:rsidRPr="008D3E91" w:rsidRDefault="00A51C7F" w:rsidP="00A51C7F">
            <w:pPr>
              <w:jc w:val="center"/>
              <w:rPr>
                <w:color w:val="000000" w:themeColor="text1"/>
              </w:rPr>
            </w:pPr>
            <w:r w:rsidRPr="008D3E91">
              <w:rPr>
                <w:color w:val="000000" w:themeColor="text1"/>
              </w:rPr>
              <w:t>Асфальтобетон, ПГС</w:t>
            </w:r>
          </w:p>
        </w:tc>
      </w:tr>
      <w:tr w:rsidR="008D3E91" w:rsidRPr="008D3E91" w:rsidTr="00A51C7F">
        <w:trPr>
          <w:jc w:val="center"/>
        </w:trPr>
        <w:tc>
          <w:tcPr>
            <w:tcW w:w="710" w:type="dxa"/>
            <w:shd w:val="clear" w:color="auto" w:fill="auto"/>
            <w:vAlign w:val="center"/>
          </w:tcPr>
          <w:p w:rsidR="00A51C7F" w:rsidRPr="008D3E91" w:rsidRDefault="00A51C7F" w:rsidP="00A51C7F">
            <w:pPr>
              <w:jc w:val="center"/>
              <w:rPr>
                <w:color w:val="000000" w:themeColor="text1"/>
              </w:rPr>
            </w:pPr>
            <w:r w:rsidRPr="008D3E91">
              <w:rPr>
                <w:color w:val="000000" w:themeColor="text1"/>
              </w:rPr>
              <w:t>27.</w:t>
            </w:r>
          </w:p>
        </w:tc>
        <w:tc>
          <w:tcPr>
            <w:tcW w:w="3969" w:type="dxa"/>
            <w:shd w:val="clear" w:color="auto" w:fill="auto"/>
          </w:tcPr>
          <w:p w:rsidR="00A51C7F" w:rsidRPr="008D3E91" w:rsidRDefault="00A51C7F" w:rsidP="00A51C7F">
            <w:pPr>
              <w:pStyle w:val="afffff1"/>
              <w:ind w:firstLine="0"/>
              <w:rPr>
                <w:color w:val="000000" w:themeColor="text1"/>
                <w:sz w:val="24"/>
                <w:szCs w:val="24"/>
              </w:rPr>
            </w:pPr>
            <w:r w:rsidRPr="008D3E91">
              <w:rPr>
                <w:color w:val="000000" w:themeColor="text1"/>
                <w:sz w:val="24"/>
                <w:szCs w:val="24"/>
              </w:rPr>
              <w:t>ул. Дмитрова (Роща)</w:t>
            </w:r>
          </w:p>
        </w:tc>
        <w:tc>
          <w:tcPr>
            <w:tcW w:w="2409" w:type="dxa"/>
            <w:shd w:val="clear" w:color="auto" w:fill="auto"/>
          </w:tcPr>
          <w:p w:rsidR="00A51C7F" w:rsidRPr="008D3E91" w:rsidRDefault="00A51C7F" w:rsidP="00A51C7F">
            <w:pPr>
              <w:pStyle w:val="afffff1"/>
              <w:ind w:firstLine="0"/>
              <w:jc w:val="center"/>
              <w:rPr>
                <w:color w:val="000000" w:themeColor="text1"/>
                <w:sz w:val="24"/>
                <w:szCs w:val="24"/>
              </w:rPr>
            </w:pPr>
            <w:r w:rsidRPr="008D3E91">
              <w:rPr>
                <w:color w:val="000000" w:themeColor="text1"/>
                <w:sz w:val="24"/>
                <w:szCs w:val="24"/>
              </w:rPr>
              <w:t>0,2</w:t>
            </w:r>
          </w:p>
        </w:tc>
        <w:tc>
          <w:tcPr>
            <w:tcW w:w="2772" w:type="dxa"/>
            <w:shd w:val="clear" w:color="auto" w:fill="auto"/>
          </w:tcPr>
          <w:p w:rsidR="00A51C7F" w:rsidRPr="008D3E91" w:rsidRDefault="00A51C7F" w:rsidP="00A51C7F">
            <w:pPr>
              <w:jc w:val="center"/>
              <w:rPr>
                <w:color w:val="000000" w:themeColor="text1"/>
              </w:rPr>
            </w:pPr>
            <w:r w:rsidRPr="008D3E91">
              <w:rPr>
                <w:color w:val="000000" w:themeColor="text1"/>
              </w:rPr>
              <w:t>Асфальтобетон</w:t>
            </w:r>
          </w:p>
        </w:tc>
      </w:tr>
      <w:tr w:rsidR="008D3E91" w:rsidRPr="008D3E91" w:rsidTr="00A51C7F">
        <w:trPr>
          <w:jc w:val="center"/>
        </w:trPr>
        <w:tc>
          <w:tcPr>
            <w:tcW w:w="710" w:type="dxa"/>
            <w:shd w:val="clear" w:color="auto" w:fill="auto"/>
            <w:vAlign w:val="center"/>
          </w:tcPr>
          <w:p w:rsidR="00A51C7F" w:rsidRPr="008D3E91" w:rsidRDefault="00A51C7F" w:rsidP="00A51C7F">
            <w:pPr>
              <w:jc w:val="center"/>
              <w:rPr>
                <w:color w:val="000000" w:themeColor="text1"/>
              </w:rPr>
            </w:pPr>
            <w:r w:rsidRPr="008D3E91">
              <w:rPr>
                <w:color w:val="000000" w:themeColor="text1"/>
              </w:rPr>
              <w:t>28.</w:t>
            </w:r>
          </w:p>
        </w:tc>
        <w:tc>
          <w:tcPr>
            <w:tcW w:w="3969" w:type="dxa"/>
            <w:shd w:val="clear" w:color="auto" w:fill="auto"/>
          </w:tcPr>
          <w:p w:rsidR="00A51C7F" w:rsidRPr="008D3E91" w:rsidRDefault="00A51C7F" w:rsidP="00A51C7F">
            <w:pPr>
              <w:pStyle w:val="afffff1"/>
              <w:ind w:firstLine="0"/>
              <w:rPr>
                <w:color w:val="000000" w:themeColor="text1"/>
                <w:sz w:val="24"/>
                <w:szCs w:val="24"/>
              </w:rPr>
            </w:pPr>
            <w:r w:rsidRPr="008D3E91">
              <w:rPr>
                <w:color w:val="000000" w:themeColor="text1"/>
                <w:sz w:val="24"/>
                <w:szCs w:val="24"/>
              </w:rPr>
              <w:t>ул. Большая (Рябушки)</w:t>
            </w:r>
          </w:p>
        </w:tc>
        <w:tc>
          <w:tcPr>
            <w:tcW w:w="2409" w:type="dxa"/>
            <w:shd w:val="clear" w:color="auto" w:fill="auto"/>
          </w:tcPr>
          <w:p w:rsidR="00A51C7F" w:rsidRPr="008D3E91" w:rsidRDefault="00A51C7F" w:rsidP="00A51C7F">
            <w:pPr>
              <w:pStyle w:val="afffff1"/>
              <w:ind w:firstLine="0"/>
              <w:jc w:val="center"/>
              <w:rPr>
                <w:color w:val="000000" w:themeColor="text1"/>
                <w:sz w:val="24"/>
                <w:szCs w:val="24"/>
              </w:rPr>
            </w:pPr>
            <w:r w:rsidRPr="008D3E91">
              <w:rPr>
                <w:color w:val="000000" w:themeColor="text1"/>
                <w:sz w:val="24"/>
                <w:szCs w:val="24"/>
              </w:rPr>
              <w:t>1,3</w:t>
            </w:r>
          </w:p>
        </w:tc>
        <w:tc>
          <w:tcPr>
            <w:tcW w:w="2772" w:type="dxa"/>
            <w:shd w:val="clear" w:color="auto" w:fill="auto"/>
          </w:tcPr>
          <w:p w:rsidR="00A51C7F" w:rsidRPr="008D3E91" w:rsidRDefault="00A51C7F" w:rsidP="00A51C7F">
            <w:pPr>
              <w:jc w:val="center"/>
              <w:rPr>
                <w:color w:val="000000" w:themeColor="text1"/>
              </w:rPr>
            </w:pPr>
            <w:r w:rsidRPr="008D3E91">
              <w:rPr>
                <w:color w:val="000000" w:themeColor="text1"/>
              </w:rPr>
              <w:t>Асфальтобетон</w:t>
            </w:r>
          </w:p>
        </w:tc>
      </w:tr>
      <w:tr w:rsidR="008D3E91" w:rsidRPr="008D3E91" w:rsidTr="00A51C7F">
        <w:trPr>
          <w:jc w:val="center"/>
        </w:trPr>
        <w:tc>
          <w:tcPr>
            <w:tcW w:w="710" w:type="dxa"/>
            <w:shd w:val="clear" w:color="auto" w:fill="auto"/>
            <w:vAlign w:val="center"/>
          </w:tcPr>
          <w:p w:rsidR="00A51C7F" w:rsidRPr="008D3E91" w:rsidRDefault="00A51C7F" w:rsidP="00A51C7F">
            <w:pPr>
              <w:jc w:val="center"/>
              <w:rPr>
                <w:color w:val="000000" w:themeColor="text1"/>
              </w:rPr>
            </w:pPr>
            <w:r w:rsidRPr="008D3E91">
              <w:rPr>
                <w:color w:val="000000" w:themeColor="text1"/>
              </w:rPr>
              <w:t>29.</w:t>
            </w:r>
          </w:p>
        </w:tc>
        <w:tc>
          <w:tcPr>
            <w:tcW w:w="3969" w:type="dxa"/>
            <w:shd w:val="clear" w:color="auto" w:fill="auto"/>
          </w:tcPr>
          <w:p w:rsidR="00A51C7F" w:rsidRPr="008D3E91" w:rsidRDefault="00A51C7F" w:rsidP="00A51C7F">
            <w:pPr>
              <w:pStyle w:val="afffff1"/>
              <w:ind w:firstLine="0"/>
              <w:rPr>
                <w:color w:val="000000" w:themeColor="text1"/>
                <w:sz w:val="24"/>
                <w:szCs w:val="24"/>
              </w:rPr>
            </w:pPr>
            <w:r w:rsidRPr="008D3E91">
              <w:rPr>
                <w:color w:val="000000" w:themeColor="text1"/>
                <w:sz w:val="24"/>
                <w:szCs w:val="24"/>
              </w:rPr>
              <w:t>ул. Прудная (Рябушки)</w:t>
            </w:r>
          </w:p>
        </w:tc>
        <w:tc>
          <w:tcPr>
            <w:tcW w:w="2409" w:type="dxa"/>
            <w:shd w:val="clear" w:color="auto" w:fill="auto"/>
          </w:tcPr>
          <w:p w:rsidR="00A51C7F" w:rsidRPr="008D3E91" w:rsidRDefault="00A51C7F" w:rsidP="00A51C7F">
            <w:pPr>
              <w:pStyle w:val="afffff1"/>
              <w:ind w:firstLine="0"/>
              <w:jc w:val="center"/>
              <w:rPr>
                <w:color w:val="000000" w:themeColor="text1"/>
                <w:sz w:val="24"/>
                <w:szCs w:val="24"/>
              </w:rPr>
            </w:pPr>
            <w:r w:rsidRPr="008D3E91">
              <w:rPr>
                <w:color w:val="000000" w:themeColor="text1"/>
                <w:sz w:val="24"/>
                <w:szCs w:val="24"/>
              </w:rPr>
              <w:t>1,1</w:t>
            </w:r>
          </w:p>
        </w:tc>
        <w:tc>
          <w:tcPr>
            <w:tcW w:w="2772" w:type="dxa"/>
            <w:shd w:val="clear" w:color="auto" w:fill="auto"/>
          </w:tcPr>
          <w:p w:rsidR="00A51C7F" w:rsidRPr="008D3E91" w:rsidRDefault="00A51C7F" w:rsidP="00A51C7F">
            <w:pPr>
              <w:jc w:val="center"/>
              <w:rPr>
                <w:color w:val="000000" w:themeColor="text1"/>
              </w:rPr>
            </w:pPr>
            <w:r w:rsidRPr="008D3E91">
              <w:rPr>
                <w:color w:val="000000" w:themeColor="text1"/>
              </w:rPr>
              <w:t>Грунт</w:t>
            </w:r>
          </w:p>
        </w:tc>
      </w:tr>
      <w:tr w:rsidR="008D3E91" w:rsidRPr="008D3E91" w:rsidTr="00A51C7F">
        <w:trPr>
          <w:jc w:val="center"/>
        </w:trPr>
        <w:tc>
          <w:tcPr>
            <w:tcW w:w="710" w:type="dxa"/>
            <w:shd w:val="clear" w:color="auto" w:fill="auto"/>
            <w:vAlign w:val="center"/>
          </w:tcPr>
          <w:p w:rsidR="00A51C7F" w:rsidRPr="008D3E91" w:rsidRDefault="00A51C7F" w:rsidP="00A51C7F">
            <w:pPr>
              <w:jc w:val="center"/>
              <w:rPr>
                <w:color w:val="000000" w:themeColor="text1"/>
              </w:rPr>
            </w:pPr>
            <w:r w:rsidRPr="008D3E91">
              <w:rPr>
                <w:color w:val="000000" w:themeColor="text1"/>
              </w:rPr>
              <w:t>30.</w:t>
            </w:r>
          </w:p>
        </w:tc>
        <w:tc>
          <w:tcPr>
            <w:tcW w:w="3969" w:type="dxa"/>
            <w:shd w:val="clear" w:color="auto" w:fill="auto"/>
          </w:tcPr>
          <w:p w:rsidR="00A51C7F" w:rsidRPr="008D3E91" w:rsidRDefault="00A51C7F" w:rsidP="00A51C7F">
            <w:pPr>
              <w:pStyle w:val="afffff1"/>
              <w:ind w:firstLine="0"/>
              <w:rPr>
                <w:color w:val="000000" w:themeColor="text1"/>
                <w:sz w:val="24"/>
                <w:szCs w:val="24"/>
              </w:rPr>
            </w:pPr>
            <w:r w:rsidRPr="008D3E91">
              <w:rPr>
                <w:color w:val="000000" w:themeColor="text1"/>
                <w:sz w:val="24"/>
                <w:szCs w:val="24"/>
              </w:rPr>
              <w:t>ул. Пугачева (Рябушки)</w:t>
            </w:r>
          </w:p>
        </w:tc>
        <w:tc>
          <w:tcPr>
            <w:tcW w:w="2409" w:type="dxa"/>
            <w:shd w:val="clear" w:color="auto" w:fill="auto"/>
          </w:tcPr>
          <w:p w:rsidR="00A51C7F" w:rsidRPr="008D3E91" w:rsidRDefault="00A51C7F" w:rsidP="00A51C7F">
            <w:pPr>
              <w:pStyle w:val="afffff1"/>
              <w:ind w:firstLine="0"/>
              <w:jc w:val="center"/>
              <w:rPr>
                <w:color w:val="000000" w:themeColor="text1"/>
                <w:sz w:val="24"/>
                <w:szCs w:val="24"/>
              </w:rPr>
            </w:pPr>
            <w:r w:rsidRPr="008D3E91">
              <w:rPr>
                <w:color w:val="000000" w:themeColor="text1"/>
                <w:sz w:val="24"/>
                <w:szCs w:val="24"/>
              </w:rPr>
              <w:t>0,7</w:t>
            </w:r>
          </w:p>
        </w:tc>
        <w:tc>
          <w:tcPr>
            <w:tcW w:w="2772" w:type="dxa"/>
            <w:shd w:val="clear" w:color="auto" w:fill="auto"/>
          </w:tcPr>
          <w:p w:rsidR="00A51C7F" w:rsidRPr="008D3E91" w:rsidRDefault="00A51C7F" w:rsidP="00A51C7F">
            <w:pPr>
              <w:jc w:val="center"/>
              <w:rPr>
                <w:color w:val="000000" w:themeColor="text1"/>
              </w:rPr>
            </w:pPr>
            <w:r w:rsidRPr="008D3E91">
              <w:rPr>
                <w:color w:val="000000" w:themeColor="text1"/>
              </w:rPr>
              <w:t>Грунт, ПГС</w:t>
            </w:r>
          </w:p>
        </w:tc>
      </w:tr>
      <w:tr w:rsidR="008D3E91" w:rsidRPr="008D3E91" w:rsidTr="00A51C7F">
        <w:trPr>
          <w:jc w:val="center"/>
        </w:trPr>
        <w:tc>
          <w:tcPr>
            <w:tcW w:w="710" w:type="dxa"/>
            <w:shd w:val="clear" w:color="auto" w:fill="auto"/>
            <w:vAlign w:val="center"/>
          </w:tcPr>
          <w:p w:rsidR="00A51C7F" w:rsidRPr="008D3E91" w:rsidRDefault="00A51C7F" w:rsidP="00A51C7F">
            <w:pPr>
              <w:jc w:val="center"/>
              <w:rPr>
                <w:color w:val="000000" w:themeColor="text1"/>
              </w:rPr>
            </w:pPr>
            <w:r w:rsidRPr="008D3E91">
              <w:rPr>
                <w:color w:val="000000" w:themeColor="text1"/>
              </w:rPr>
              <w:t>31.</w:t>
            </w:r>
          </w:p>
        </w:tc>
        <w:tc>
          <w:tcPr>
            <w:tcW w:w="3969" w:type="dxa"/>
            <w:shd w:val="clear" w:color="auto" w:fill="auto"/>
          </w:tcPr>
          <w:p w:rsidR="00A51C7F" w:rsidRPr="008D3E91" w:rsidRDefault="00A51C7F" w:rsidP="00A51C7F">
            <w:pPr>
              <w:pStyle w:val="afffff1"/>
              <w:ind w:firstLine="0"/>
              <w:rPr>
                <w:color w:val="000000" w:themeColor="text1"/>
                <w:sz w:val="24"/>
                <w:szCs w:val="24"/>
              </w:rPr>
            </w:pPr>
            <w:r w:rsidRPr="008D3E91">
              <w:rPr>
                <w:color w:val="000000" w:themeColor="text1"/>
                <w:sz w:val="24"/>
                <w:szCs w:val="24"/>
              </w:rPr>
              <w:t>ул. Лесная (Рябушки)</w:t>
            </w:r>
          </w:p>
        </w:tc>
        <w:tc>
          <w:tcPr>
            <w:tcW w:w="2409" w:type="dxa"/>
            <w:shd w:val="clear" w:color="auto" w:fill="auto"/>
          </w:tcPr>
          <w:p w:rsidR="00A51C7F" w:rsidRPr="008D3E91" w:rsidRDefault="00A51C7F" w:rsidP="00A51C7F">
            <w:pPr>
              <w:pStyle w:val="afffff1"/>
              <w:ind w:firstLine="0"/>
              <w:jc w:val="center"/>
              <w:rPr>
                <w:color w:val="000000" w:themeColor="text1"/>
                <w:sz w:val="24"/>
                <w:szCs w:val="24"/>
              </w:rPr>
            </w:pPr>
            <w:r w:rsidRPr="008D3E91">
              <w:rPr>
                <w:color w:val="000000" w:themeColor="text1"/>
                <w:sz w:val="24"/>
                <w:szCs w:val="24"/>
              </w:rPr>
              <w:t>0,2</w:t>
            </w:r>
          </w:p>
        </w:tc>
        <w:tc>
          <w:tcPr>
            <w:tcW w:w="2772" w:type="dxa"/>
            <w:shd w:val="clear" w:color="auto" w:fill="auto"/>
          </w:tcPr>
          <w:p w:rsidR="00A51C7F" w:rsidRPr="008D3E91" w:rsidRDefault="00A51C7F" w:rsidP="00A51C7F">
            <w:pPr>
              <w:jc w:val="center"/>
              <w:rPr>
                <w:color w:val="000000" w:themeColor="text1"/>
              </w:rPr>
            </w:pPr>
            <w:r w:rsidRPr="008D3E91">
              <w:rPr>
                <w:color w:val="000000" w:themeColor="text1"/>
              </w:rPr>
              <w:t>Грунт</w:t>
            </w:r>
          </w:p>
        </w:tc>
      </w:tr>
      <w:tr w:rsidR="008D3E91" w:rsidRPr="008D3E91" w:rsidTr="00A51C7F">
        <w:trPr>
          <w:jc w:val="center"/>
        </w:trPr>
        <w:tc>
          <w:tcPr>
            <w:tcW w:w="710" w:type="dxa"/>
            <w:shd w:val="clear" w:color="auto" w:fill="auto"/>
            <w:vAlign w:val="center"/>
          </w:tcPr>
          <w:p w:rsidR="00A51C7F" w:rsidRPr="008D3E91" w:rsidRDefault="00A51C7F" w:rsidP="00A51C7F">
            <w:pPr>
              <w:jc w:val="center"/>
              <w:rPr>
                <w:color w:val="000000" w:themeColor="text1"/>
              </w:rPr>
            </w:pPr>
            <w:r w:rsidRPr="008D3E91">
              <w:rPr>
                <w:color w:val="000000" w:themeColor="text1"/>
              </w:rPr>
              <w:t>32.</w:t>
            </w:r>
          </w:p>
        </w:tc>
        <w:tc>
          <w:tcPr>
            <w:tcW w:w="3969" w:type="dxa"/>
            <w:shd w:val="clear" w:color="auto" w:fill="auto"/>
          </w:tcPr>
          <w:p w:rsidR="00A51C7F" w:rsidRPr="008D3E91" w:rsidRDefault="00A51C7F" w:rsidP="00A51C7F">
            <w:pPr>
              <w:pStyle w:val="afffff1"/>
              <w:ind w:firstLine="0"/>
              <w:rPr>
                <w:color w:val="000000" w:themeColor="text1"/>
                <w:sz w:val="24"/>
                <w:szCs w:val="24"/>
              </w:rPr>
            </w:pPr>
            <w:r w:rsidRPr="008D3E91">
              <w:rPr>
                <w:color w:val="000000" w:themeColor="text1"/>
                <w:sz w:val="24"/>
                <w:szCs w:val="24"/>
              </w:rPr>
              <w:t>ул. Каманина</w:t>
            </w:r>
          </w:p>
        </w:tc>
        <w:tc>
          <w:tcPr>
            <w:tcW w:w="2409" w:type="dxa"/>
            <w:shd w:val="clear" w:color="auto" w:fill="auto"/>
          </w:tcPr>
          <w:p w:rsidR="00A51C7F" w:rsidRPr="008D3E91" w:rsidRDefault="00A51C7F" w:rsidP="00A51C7F">
            <w:pPr>
              <w:pStyle w:val="afffff1"/>
              <w:ind w:firstLine="0"/>
              <w:jc w:val="center"/>
              <w:rPr>
                <w:color w:val="000000" w:themeColor="text1"/>
                <w:sz w:val="24"/>
                <w:szCs w:val="24"/>
              </w:rPr>
            </w:pPr>
            <w:r w:rsidRPr="008D3E91">
              <w:rPr>
                <w:color w:val="000000" w:themeColor="text1"/>
                <w:sz w:val="24"/>
                <w:szCs w:val="24"/>
              </w:rPr>
              <w:t>0,9</w:t>
            </w:r>
          </w:p>
        </w:tc>
        <w:tc>
          <w:tcPr>
            <w:tcW w:w="2772" w:type="dxa"/>
            <w:shd w:val="clear" w:color="auto" w:fill="auto"/>
          </w:tcPr>
          <w:p w:rsidR="00A51C7F" w:rsidRPr="008D3E91" w:rsidRDefault="00A51C7F" w:rsidP="00A51C7F">
            <w:pPr>
              <w:jc w:val="center"/>
              <w:rPr>
                <w:color w:val="000000" w:themeColor="text1"/>
              </w:rPr>
            </w:pPr>
            <w:r w:rsidRPr="008D3E91">
              <w:rPr>
                <w:color w:val="000000" w:themeColor="text1"/>
              </w:rPr>
              <w:t>Грунт</w:t>
            </w:r>
          </w:p>
        </w:tc>
      </w:tr>
      <w:tr w:rsidR="008D3E91" w:rsidRPr="008D3E91" w:rsidTr="00A51C7F">
        <w:trPr>
          <w:jc w:val="center"/>
        </w:trPr>
        <w:tc>
          <w:tcPr>
            <w:tcW w:w="710" w:type="dxa"/>
            <w:shd w:val="clear" w:color="auto" w:fill="auto"/>
            <w:vAlign w:val="center"/>
          </w:tcPr>
          <w:p w:rsidR="00A51C7F" w:rsidRPr="008D3E91" w:rsidRDefault="00A51C7F" w:rsidP="00A51C7F">
            <w:pPr>
              <w:jc w:val="center"/>
              <w:rPr>
                <w:color w:val="000000" w:themeColor="text1"/>
              </w:rPr>
            </w:pPr>
            <w:r w:rsidRPr="008D3E91">
              <w:rPr>
                <w:color w:val="000000" w:themeColor="text1"/>
              </w:rPr>
              <w:t>33.</w:t>
            </w:r>
          </w:p>
        </w:tc>
        <w:tc>
          <w:tcPr>
            <w:tcW w:w="3969" w:type="dxa"/>
            <w:shd w:val="clear" w:color="auto" w:fill="auto"/>
          </w:tcPr>
          <w:p w:rsidR="00A51C7F" w:rsidRPr="008D3E91" w:rsidRDefault="00A51C7F" w:rsidP="00A51C7F">
            <w:pPr>
              <w:pStyle w:val="afffff1"/>
              <w:ind w:firstLine="0"/>
              <w:rPr>
                <w:color w:val="000000" w:themeColor="text1"/>
                <w:sz w:val="24"/>
                <w:szCs w:val="24"/>
              </w:rPr>
            </w:pPr>
            <w:r w:rsidRPr="008D3E91">
              <w:rPr>
                <w:color w:val="000000" w:themeColor="text1"/>
                <w:sz w:val="24"/>
                <w:szCs w:val="24"/>
              </w:rPr>
              <w:t>ул. Молокова (Роща)</w:t>
            </w:r>
          </w:p>
        </w:tc>
        <w:tc>
          <w:tcPr>
            <w:tcW w:w="2409" w:type="dxa"/>
            <w:shd w:val="clear" w:color="auto" w:fill="auto"/>
          </w:tcPr>
          <w:p w:rsidR="00A51C7F" w:rsidRPr="008D3E91" w:rsidRDefault="00A51C7F" w:rsidP="00A51C7F">
            <w:pPr>
              <w:pStyle w:val="afffff1"/>
              <w:ind w:firstLine="0"/>
              <w:jc w:val="center"/>
              <w:rPr>
                <w:color w:val="000000" w:themeColor="text1"/>
                <w:sz w:val="24"/>
                <w:szCs w:val="24"/>
              </w:rPr>
            </w:pPr>
            <w:r w:rsidRPr="008D3E91">
              <w:rPr>
                <w:color w:val="000000" w:themeColor="text1"/>
                <w:sz w:val="24"/>
                <w:szCs w:val="24"/>
              </w:rPr>
              <w:t>0,7</w:t>
            </w:r>
          </w:p>
        </w:tc>
        <w:tc>
          <w:tcPr>
            <w:tcW w:w="2772" w:type="dxa"/>
            <w:shd w:val="clear" w:color="auto" w:fill="auto"/>
          </w:tcPr>
          <w:p w:rsidR="00A51C7F" w:rsidRPr="008D3E91" w:rsidRDefault="00A51C7F" w:rsidP="00A51C7F">
            <w:pPr>
              <w:jc w:val="center"/>
              <w:rPr>
                <w:color w:val="000000" w:themeColor="text1"/>
              </w:rPr>
            </w:pPr>
            <w:r w:rsidRPr="008D3E91">
              <w:rPr>
                <w:color w:val="000000" w:themeColor="text1"/>
              </w:rPr>
              <w:t>Грунт</w:t>
            </w:r>
          </w:p>
        </w:tc>
      </w:tr>
      <w:tr w:rsidR="008D3E91" w:rsidRPr="008D3E91" w:rsidTr="00A51C7F">
        <w:trPr>
          <w:jc w:val="center"/>
        </w:trPr>
        <w:tc>
          <w:tcPr>
            <w:tcW w:w="710" w:type="dxa"/>
            <w:shd w:val="clear" w:color="auto" w:fill="auto"/>
            <w:vAlign w:val="center"/>
          </w:tcPr>
          <w:p w:rsidR="00A51C7F" w:rsidRPr="008D3E91" w:rsidRDefault="00A51C7F" w:rsidP="00A51C7F">
            <w:pPr>
              <w:jc w:val="center"/>
              <w:rPr>
                <w:color w:val="000000" w:themeColor="text1"/>
              </w:rPr>
            </w:pPr>
            <w:r w:rsidRPr="008D3E91">
              <w:rPr>
                <w:color w:val="000000" w:themeColor="text1"/>
              </w:rPr>
              <w:t>34.</w:t>
            </w:r>
          </w:p>
        </w:tc>
        <w:tc>
          <w:tcPr>
            <w:tcW w:w="3969" w:type="dxa"/>
            <w:shd w:val="clear" w:color="auto" w:fill="auto"/>
          </w:tcPr>
          <w:p w:rsidR="00A51C7F" w:rsidRPr="008D3E91" w:rsidRDefault="00A51C7F" w:rsidP="00A51C7F">
            <w:pPr>
              <w:pStyle w:val="afffff1"/>
              <w:ind w:firstLine="0"/>
              <w:rPr>
                <w:color w:val="000000" w:themeColor="text1"/>
                <w:sz w:val="24"/>
                <w:szCs w:val="24"/>
              </w:rPr>
            </w:pPr>
            <w:r w:rsidRPr="008D3E91">
              <w:rPr>
                <w:color w:val="000000" w:themeColor="text1"/>
                <w:sz w:val="24"/>
                <w:szCs w:val="24"/>
              </w:rPr>
              <w:t>ул. 8 Марта</w:t>
            </w:r>
          </w:p>
        </w:tc>
        <w:tc>
          <w:tcPr>
            <w:tcW w:w="2409" w:type="dxa"/>
            <w:shd w:val="clear" w:color="auto" w:fill="auto"/>
          </w:tcPr>
          <w:p w:rsidR="00A51C7F" w:rsidRPr="008D3E91" w:rsidRDefault="00A51C7F" w:rsidP="00A51C7F">
            <w:pPr>
              <w:pStyle w:val="afffff1"/>
              <w:ind w:firstLine="0"/>
              <w:jc w:val="center"/>
              <w:rPr>
                <w:color w:val="000000" w:themeColor="text1"/>
                <w:sz w:val="24"/>
                <w:szCs w:val="24"/>
              </w:rPr>
            </w:pPr>
            <w:r w:rsidRPr="008D3E91">
              <w:rPr>
                <w:color w:val="000000" w:themeColor="text1"/>
                <w:sz w:val="24"/>
                <w:szCs w:val="24"/>
              </w:rPr>
              <w:t>0,9</w:t>
            </w:r>
          </w:p>
        </w:tc>
        <w:tc>
          <w:tcPr>
            <w:tcW w:w="2772" w:type="dxa"/>
            <w:shd w:val="clear" w:color="auto" w:fill="auto"/>
          </w:tcPr>
          <w:p w:rsidR="00A51C7F" w:rsidRPr="008D3E91" w:rsidRDefault="007844AE" w:rsidP="00A51C7F">
            <w:pPr>
              <w:jc w:val="center"/>
              <w:rPr>
                <w:color w:val="000000" w:themeColor="text1"/>
              </w:rPr>
            </w:pPr>
            <w:r w:rsidRPr="008D3E91">
              <w:rPr>
                <w:color w:val="000000" w:themeColor="text1"/>
              </w:rPr>
              <w:t>Асфальтобетон</w:t>
            </w:r>
          </w:p>
        </w:tc>
      </w:tr>
      <w:tr w:rsidR="008D3E91" w:rsidRPr="008D3E91" w:rsidTr="00A51C7F">
        <w:trPr>
          <w:trHeight w:val="143"/>
          <w:jc w:val="center"/>
        </w:trPr>
        <w:tc>
          <w:tcPr>
            <w:tcW w:w="710" w:type="dxa"/>
            <w:shd w:val="clear" w:color="auto" w:fill="auto"/>
            <w:vAlign w:val="center"/>
          </w:tcPr>
          <w:p w:rsidR="00A51C7F" w:rsidRPr="008D3E91" w:rsidRDefault="00A51C7F" w:rsidP="00A51C7F">
            <w:pPr>
              <w:jc w:val="center"/>
              <w:rPr>
                <w:color w:val="000000" w:themeColor="text1"/>
              </w:rPr>
            </w:pPr>
            <w:r w:rsidRPr="008D3E91">
              <w:rPr>
                <w:color w:val="000000" w:themeColor="text1"/>
              </w:rPr>
              <w:t>35.</w:t>
            </w:r>
          </w:p>
        </w:tc>
        <w:tc>
          <w:tcPr>
            <w:tcW w:w="3969" w:type="dxa"/>
            <w:shd w:val="clear" w:color="auto" w:fill="auto"/>
          </w:tcPr>
          <w:p w:rsidR="00A51C7F" w:rsidRPr="008D3E91" w:rsidRDefault="00A51C7F" w:rsidP="00A51C7F">
            <w:pPr>
              <w:pStyle w:val="afffff1"/>
              <w:ind w:firstLine="0"/>
              <w:rPr>
                <w:color w:val="000000" w:themeColor="text1"/>
                <w:sz w:val="24"/>
                <w:szCs w:val="24"/>
              </w:rPr>
            </w:pPr>
            <w:r w:rsidRPr="008D3E91">
              <w:rPr>
                <w:color w:val="000000" w:themeColor="text1"/>
                <w:sz w:val="24"/>
                <w:szCs w:val="24"/>
              </w:rPr>
              <w:t>ул. Чехова</w:t>
            </w:r>
          </w:p>
        </w:tc>
        <w:tc>
          <w:tcPr>
            <w:tcW w:w="2409" w:type="dxa"/>
            <w:shd w:val="clear" w:color="auto" w:fill="auto"/>
          </w:tcPr>
          <w:p w:rsidR="00A51C7F" w:rsidRPr="008D3E91" w:rsidRDefault="00A51C7F" w:rsidP="00A51C7F">
            <w:pPr>
              <w:pStyle w:val="afffff1"/>
              <w:ind w:firstLine="0"/>
              <w:jc w:val="center"/>
              <w:rPr>
                <w:color w:val="000000" w:themeColor="text1"/>
                <w:sz w:val="24"/>
                <w:szCs w:val="24"/>
              </w:rPr>
            </w:pPr>
            <w:r w:rsidRPr="008D3E91">
              <w:rPr>
                <w:color w:val="000000" w:themeColor="text1"/>
                <w:sz w:val="24"/>
                <w:szCs w:val="24"/>
              </w:rPr>
              <w:t>0,2</w:t>
            </w:r>
          </w:p>
        </w:tc>
        <w:tc>
          <w:tcPr>
            <w:tcW w:w="2772" w:type="dxa"/>
            <w:shd w:val="clear" w:color="auto" w:fill="auto"/>
          </w:tcPr>
          <w:p w:rsidR="00A51C7F" w:rsidRPr="008D3E91" w:rsidRDefault="00A51C7F" w:rsidP="00A51C7F">
            <w:pPr>
              <w:jc w:val="center"/>
              <w:rPr>
                <w:color w:val="000000" w:themeColor="text1"/>
              </w:rPr>
            </w:pPr>
            <w:r w:rsidRPr="008D3E91">
              <w:rPr>
                <w:color w:val="000000" w:themeColor="text1"/>
              </w:rPr>
              <w:t>Грунт</w:t>
            </w:r>
          </w:p>
        </w:tc>
      </w:tr>
      <w:tr w:rsidR="008D3E91" w:rsidRPr="008D3E91" w:rsidTr="00A51C7F">
        <w:trPr>
          <w:jc w:val="center"/>
        </w:trPr>
        <w:tc>
          <w:tcPr>
            <w:tcW w:w="710" w:type="dxa"/>
            <w:shd w:val="clear" w:color="auto" w:fill="auto"/>
            <w:vAlign w:val="center"/>
          </w:tcPr>
          <w:p w:rsidR="00A51C7F" w:rsidRPr="008D3E91" w:rsidRDefault="00A51C7F" w:rsidP="00A51C7F">
            <w:pPr>
              <w:jc w:val="center"/>
              <w:rPr>
                <w:color w:val="000000" w:themeColor="text1"/>
              </w:rPr>
            </w:pPr>
            <w:r w:rsidRPr="008D3E91">
              <w:rPr>
                <w:color w:val="000000" w:themeColor="text1"/>
              </w:rPr>
              <w:t>36.</w:t>
            </w:r>
          </w:p>
        </w:tc>
        <w:tc>
          <w:tcPr>
            <w:tcW w:w="3969" w:type="dxa"/>
            <w:shd w:val="clear" w:color="auto" w:fill="auto"/>
          </w:tcPr>
          <w:p w:rsidR="00A51C7F" w:rsidRPr="008D3E91" w:rsidRDefault="00A51C7F" w:rsidP="00A51C7F">
            <w:pPr>
              <w:pStyle w:val="afffff1"/>
              <w:ind w:firstLine="0"/>
              <w:rPr>
                <w:color w:val="000000" w:themeColor="text1"/>
                <w:sz w:val="24"/>
                <w:szCs w:val="24"/>
              </w:rPr>
            </w:pPr>
            <w:r w:rsidRPr="008D3E91">
              <w:rPr>
                <w:color w:val="000000" w:themeColor="text1"/>
                <w:sz w:val="24"/>
                <w:szCs w:val="24"/>
              </w:rPr>
              <w:t>ул. Мичурина</w:t>
            </w:r>
          </w:p>
        </w:tc>
        <w:tc>
          <w:tcPr>
            <w:tcW w:w="2409" w:type="dxa"/>
            <w:shd w:val="clear" w:color="auto" w:fill="auto"/>
          </w:tcPr>
          <w:p w:rsidR="00A51C7F" w:rsidRPr="008D3E91" w:rsidRDefault="00A51C7F" w:rsidP="00A51C7F">
            <w:pPr>
              <w:pStyle w:val="afffff1"/>
              <w:ind w:firstLine="0"/>
              <w:jc w:val="center"/>
              <w:rPr>
                <w:color w:val="000000" w:themeColor="text1"/>
                <w:sz w:val="24"/>
                <w:szCs w:val="24"/>
              </w:rPr>
            </w:pPr>
            <w:r w:rsidRPr="008D3E91">
              <w:rPr>
                <w:color w:val="000000" w:themeColor="text1"/>
                <w:sz w:val="24"/>
                <w:szCs w:val="24"/>
              </w:rPr>
              <w:t>0,4</w:t>
            </w:r>
          </w:p>
        </w:tc>
        <w:tc>
          <w:tcPr>
            <w:tcW w:w="2772" w:type="dxa"/>
            <w:shd w:val="clear" w:color="auto" w:fill="auto"/>
          </w:tcPr>
          <w:p w:rsidR="00A51C7F" w:rsidRPr="008D3E91" w:rsidRDefault="00A51C7F" w:rsidP="00A51C7F">
            <w:pPr>
              <w:jc w:val="center"/>
              <w:rPr>
                <w:color w:val="000000" w:themeColor="text1"/>
              </w:rPr>
            </w:pPr>
            <w:r w:rsidRPr="008D3E91">
              <w:rPr>
                <w:color w:val="000000" w:themeColor="text1"/>
              </w:rPr>
              <w:t>Грунт</w:t>
            </w:r>
          </w:p>
        </w:tc>
      </w:tr>
      <w:tr w:rsidR="008D3E91" w:rsidRPr="008D3E91" w:rsidTr="00A51C7F">
        <w:trPr>
          <w:jc w:val="center"/>
        </w:trPr>
        <w:tc>
          <w:tcPr>
            <w:tcW w:w="710" w:type="dxa"/>
            <w:shd w:val="clear" w:color="auto" w:fill="auto"/>
            <w:vAlign w:val="center"/>
          </w:tcPr>
          <w:p w:rsidR="00A51C7F" w:rsidRPr="008D3E91" w:rsidRDefault="00A51C7F" w:rsidP="00A51C7F">
            <w:pPr>
              <w:jc w:val="center"/>
              <w:rPr>
                <w:color w:val="000000" w:themeColor="text1"/>
              </w:rPr>
            </w:pPr>
            <w:r w:rsidRPr="008D3E91">
              <w:rPr>
                <w:color w:val="000000" w:themeColor="text1"/>
              </w:rPr>
              <w:t>37.</w:t>
            </w:r>
          </w:p>
        </w:tc>
        <w:tc>
          <w:tcPr>
            <w:tcW w:w="3969" w:type="dxa"/>
            <w:shd w:val="clear" w:color="auto" w:fill="auto"/>
          </w:tcPr>
          <w:p w:rsidR="00A51C7F" w:rsidRPr="008D3E91" w:rsidRDefault="00A51C7F" w:rsidP="00A51C7F">
            <w:pPr>
              <w:pStyle w:val="afffff1"/>
              <w:ind w:firstLine="0"/>
              <w:rPr>
                <w:color w:val="000000" w:themeColor="text1"/>
                <w:sz w:val="24"/>
                <w:szCs w:val="24"/>
              </w:rPr>
            </w:pPr>
            <w:r w:rsidRPr="008D3E91">
              <w:rPr>
                <w:color w:val="000000" w:themeColor="text1"/>
                <w:sz w:val="24"/>
                <w:szCs w:val="24"/>
              </w:rPr>
              <w:t>ул. Наноева</w:t>
            </w:r>
          </w:p>
        </w:tc>
        <w:tc>
          <w:tcPr>
            <w:tcW w:w="2409" w:type="dxa"/>
            <w:shd w:val="clear" w:color="auto" w:fill="auto"/>
          </w:tcPr>
          <w:p w:rsidR="00A51C7F" w:rsidRPr="008D3E91" w:rsidRDefault="00A51C7F" w:rsidP="00A51C7F">
            <w:pPr>
              <w:pStyle w:val="afffff1"/>
              <w:ind w:firstLine="0"/>
              <w:jc w:val="center"/>
              <w:rPr>
                <w:color w:val="000000" w:themeColor="text1"/>
                <w:sz w:val="24"/>
                <w:szCs w:val="24"/>
              </w:rPr>
            </w:pPr>
            <w:r w:rsidRPr="008D3E91">
              <w:rPr>
                <w:color w:val="000000" w:themeColor="text1"/>
                <w:sz w:val="24"/>
                <w:szCs w:val="24"/>
              </w:rPr>
              <w:t>0,7</w:t>
            </w:r>
          </w:p>
        </w:tc>
        <w:tc>
          <w:tcPr>
            <w:tcW w:w="2772" w:type="dxa"/>
            <w:shd w:val="clear" w:color="auto" w:fill="auto"/>
          </w:tcPr>
          <w:p w:rsidR="00A51C7F" w:rsidRPr="008D3E91" w:rsidRDefault="00A51C7F" w:rsidP="00A51C7F">
            <w:pPr>
              <w:jc w:val="center"/>
              <w:rPr>
                <w:color w:val="000000" w:themeColor="text1"/>
              </w:rPr>
            </w:pPr>
            <w:r w:rsidRPr="008D3E91">
              <w:rPr>
                <w:color w:val="000000" w:themeColor="text1"/>
              </w:rPr>
              <w:t>ПГС</w:t>
            </w:r>
          </w:p>
        </w:tc>
      </w:tr>
      <w:tr w:rsidR="008D3E91" w:rsidRPr="008D3E91" w:rsidTr="00A51C7F">
        <w:trPr>
          <w:jc w:val="center"/>
        </w:trPr>
        <w:tc>
          <w:tcPr>
            <w:tcW w:w="710" w:type="dxa"/>
            <w:shd w:val="clear" w:color="auto" w:fill="auto"/>
            <w:vAlign w:val="center"/>
          </w:tcPr>
          <w:p w:rsidR="00A51C7F" w:rsidRPr="008D3E91" w:rsidRDefault="00A51C7F" w:rsidP="00A51C7F">
            <w:pPr>
              <w:jc w:val="center"/>
              <w:rPr>
                <w:color w:val="000000" w:themeColor="text1"/>
              </w:rPr>
            </w:pPr>
            <w:r w:rsidRPr="008D3E91">
              <w:rPr>
                <w:color w:val="000000" w:themeColor="text1"/>
              </w:rPr>
              <w:t>38.</w:t>
            </w:r>
          </w:p>
        </w:tc>
        <w:tc>
          <w:tcPr>
            <w:tcW w:w="3969" w:type="dxa"/>
            <w:shd w:val="clear" w:color="auto" w:fill="auto"/>
          </w:tcPr>
          <w:p w:rsidR="00A51C7F" w:rsidRPr="008D3E91" w:rsidRDefault="00A51C7F" w:rsidP="00A51C7F">
            <w:pPr>
              <w:pStyle w:val="afffff1"/>
              <w:ind w:firstLine="0"/>
              <w:rPr>
                <w:color w:val="000000" w:themeColor="text1"/>
                <w:sz w:val="24"/>
                <w:szCs w:val="24"/>
              </w:rPr>
            </w:pPr>
            <w:r w:rsidRPr="008D3E91">
              <w:rPr>
                <w:color w:val="000000" w:themeColor="text1"/>
                <w:sz w:val="24"/>
                <w:szCs w:val="24"/>
              </w:rPr>
              <w:t>ул. Пионерская</w:t>
            </w:r>
          </w:p>
        </w:tc>
        <w:tc>
          <w:tcPr>
            <w:tcW w:w="2409" w:type="dxa"/>
            <w:shd w:val="clear" w:color="auto" w:fill="auto"/>
          </w:tcPr>
          <w:p w:rsidR="00A51C7F" w:rsidRPr="008D3E91" w:rsidRDefault="00A51C7F" w:rsidP="00A51C7F">
            <w:pPr>
              <w:pStyle w:val="afffff1"/>
              <w:ind w:firstLine="0"/>
              <w:jc w:val="center"/>
              <w:rPr>
                <w:color w:val="000000" w:themeColor="text1"/>
                <w:sz w:val="24"/>
                <w:szCs w:val="24"/>
              </w:rPr>
            </w:pPr>
            <w:r w:rsidRPr="008D3E91">
              <w:rPr>
                <w:color w:val="000000" w:themeColor="text1"/>
                <w:sz w:val="24"/>
                <w:szCs w:val="24"/>
              </w:rPr>
              <w:t>0,4</w:t>
            </w:r>
          </w:p>
        </w:tc>
        <w:tc>
          <w:tcPr>
            <w:tcW w:w="2772" w:type="dxa"/>
            <w:shd w:val="clear" w:color="auto" w:fill="auto"/>
          </w:tcPr>
          <w:p w:rsidR="00A51C7F" w:rsidRPr="008D3E91" w:rsidRDefault="007844AE" w:rsidP="00A51C7F">
            <w:pPr>
              <w:jc w:val="center"/>
              <w:rPr>
                <w:color w:val="000000" w:themeColor="text1"/>
              </w:rPr>
            </w:pPr>
            <w:r w:rsidRPr="008D3E91">
              <w:rPr>
                <w:color w:val="000000" w:themeColor="text1"/>
              </w:rPr>
              <w:t>Асфальтобетон</w:t>
            </w:r>
          </w:p>
        </w:tc>
      </w:tr>
      <w:tr w:rsidR="008D3E91" w:rsidRPr="008D3E91" w:rsidTr="00A51C7F">
        <w:trPr>
          <w:jc w:val="center"/>
        </w:trPr>
        <w:tc>
          <w:tcPr>
            <w:tcW w:w="710" w:type="dxa"/>
            <w:shd w:val="clear" w:color="auto" w:fill="auto"/>
            <w:vAlign w:val="center"/>
          </w:tcPr>
          <w:p w:rsidR="00A51C7F" w:rsidRPr="008D3E91" w:rsidRDefault="00A51C7F" w:rsidP="00A51C7F">
            <w:pPr>
              <w:jc w:val="center"/>
              <w:rPr>
                <w:color w:val="000000" w:themeColor="text1"/>
              </w:rPr>
            </w:pPr>
            <w:r w:rsidRPr="008D3E91">
              <w:rPr>
                <w:color w:val="000000" w:themeColor="text1"/>
              </w:rPr>
              <w:t>39.</w:t>
            </w:r>
          </w:p>
        </w:tc>
        <w:tc>
          <w:tcPr>
            <w:tcW w:w="3969" w:type="dxa"/>
            <w:shd w:val="clear" w:color="auto" w:fill="auto"/>
          </w:tcPr>
          <w:p w:rsidR="00A51C7F" w:rsidRPr="008D3E91" w:rsidRDefault="00A51C7F" w:rsidP="00A51C7F">
            <w:pPr>
              <w:pStyle w:val="afffff1"/>
              <w:ind w:firstLine="0"/>
              <w:rPr>
                <w:color w:val="000000" w:themeColor="text1"/>
                <w:sz w:val="24"/>
                <w:szCs w:val="24"/>
              </w:rPr>
            </w:pPr>
            <w:r w:rsidRPr="008D3E91">
              <w:rPr>
                <w:color w:val="000000" w:themeColor="text1"/>
                <w:sz w:val="24"/>
                <w:szCs w:val="24"/>
              </w:rPr>
              <w:t>ул. Победы</w:t>
            </w:r>
          </w:p>
        </w:tc>
        <w:tc>
          <w:tcPr>
            <w:tcW w:w="2409" w:type="dxa"/>
            <w:shd w:val="clear" w:color="auto" w:fill="auto"/>
          </w:tcPr>
          <w:p w:rsidR="00A51C7F" w:rsidRPr="008D3E91" w:rsidRDefault="00A51C7F" w:rsidP="00A51C7F">
            <w:pPr>
              <w:pStyle w:val="afffff1"/>
              <w:ind w:firstLine="0"/>
              <w:jc w:val="center"/>
              <w:rPr>
                <w:color w:val="000000" w:themeColor="text1"/>
                <w:sz w:val="24"/>
                <w:szCs w:val="24"/>
              </w:rPr>
            </w:pPr>
            <w:r w:rsidRPr="008D3E91">
              <w:rPr>
                <w:color w:val="000000" w:themeColor="text1"/>
                <w:sz w:val="24"/>
                <w:szCs w:val="24"/>
              </w:rPr>
              <w:t>0,9</w:t>
            </w:r>
          </w:p>
        </w:tc>
        <w:tc>
          <w:tcPr>
            <w:tcW w:w="2772" w:type="dxa"/>
            <w:shd w:val="clear" w:color="auto" w:fill="auto"/>
          </w:tcPr>
          <w:p w:rsidR="00A51C7F" w:rsidRPr="008D3E91" w:rsidRDefault="00A51C7F" w:rsidP="00A51C7F">
            <w:pPr>
              <w:jc w:val="center"/>
              <w:rPr>
                <w:color w:val="000000" w:themeColor="text1"/>
              </w:rPr>
            </w:pPr>
            <w:r w:rsidRPr="008D3E91">
              <w:rPr>
                <w:color w:val="000000" w:themeColor="text1"/>
              </w:rPr>
              <w:t>а/б, ПГС</w:t>
            </w:r>
          </w:p>
        </w:tc>
      </w:tr>
      <w:tr w:rsidR="008D3E91" w:rsidRPr="008D3E91" w:rsidTr="00A51C7F">
        <w:trPr>
          <w:jc w:val="center"/>
        </w:trPr>
        <w:tc>
          <w:tcPr>
            <w:tcW w:w="710" w:type="dxa"/>
            <w:shd w:val="clear" w:color="auto" w:fill="auto"/>
            <w:vAlign w:val="center"/>
          </w:tcPr>
          <w:p w:rsidR="00A51C7F" w:rsidRPr="008D3E91" w:rsidRDefault="00A51C7F" w:rsidP="00A51C7F">
            <w:pPr>
              <w:jc w:val="center"/>
              <w:rPr>
                <w:color w:val="000000" w:themeColor="text1"/>
              </w:rPr>
            </w:pPr>
            <w:r w:rsidRPr="008D3E91">
              <w:rPr>
                <w:color w:val="000000" w:themeColor="text1"/>
              </w:rPr>
              <w:t>40.</w:t>
            </w:r>
          </w:p>
        </w:tc>
        <w:tc>
          <w:tcPr>
            <w:tcW w:w="3969" w:type="dxa"/>
            <w:shd w:val="clear" w:color="auto" w:fill="auto"/>
          </w:tcPr>
          <w:p w:rsidR="00A51C7F" w:rsidRPr="008D3E91" w:rsidRDefault="00A51C7F" w:rsidP="00A51C7F">
            <w:pPr>
              <w:pStyle w:val="afffff1"/>
              <w:ind w:firstLine="0"/>
              <w:rPr>
                <w:color w:val="000000" w:themeColor="text1"/>
                <w:sz w:val="24"/>
                <w:szCs w:val="24"/>
              </w:rPr>
            </w:pPr>
            <w:r w:rsidRPr="008D3E91">
              <w:rPr>
                <w:color w:val="000000" w:themeColor="text1"/>
                <w:sz w:val="24"/>
                <w:szCs w:val="24"/>
              </w:rPr>
              <w:t>ул. Пушкина</w:t>
            </w:r>
          </w:p>
        </w:tc>
        <w:tc>
          <w:tcPr>
            <w:tcW w:w="2409" w:type="dxa"/>
            <w:shd w:val="clear" w:color="auto" w:fill="auto"/>
          </w:tcPr>
          <w:p w:rsidR="00A51C7F" w:rsidRPr="008D3E91" w:rsidRDefault="00A51C7F" w:rsidP="00A51C7F">
            <w:pPr>
              <w:pStyle w:val="afffff1"/>
              <w:ind w:firstLine="0"/>
              <w:jc w:val="center"/>
              <w:rPr>
                <w:color w:val="000000" w:themeColor="text1"/>
                <w:sz w:val="24"/>
                <w:szCs w:val="24"/>
              </w:rPr>
            </w:pPr>
            <w:r w:rsidRPr="008D3E91">
              <w:rPr>
                <w:color w:val="000000" w:themeColor="text1"/>
                <w:sz w:val="24"/>
                <w:szCs w:val="24"/>
              </w:rPr>
              <w:t>1,1</w:t>
            </w:r>
          </w:p>
        </w:tc>
        <w:tc>
          <w:tcPr>
            <w:tcW w:w="2772" w:type="dxa"/>
            <w:shd w:val="clear" w:color="auto" w:fill="auto"/>
          </w:tcPr>
          <w:p w:rsidR="00A51C7F" w:rsidRPr="008D3E91" w:rsidRDefault="007844AE" w:rsidP="00A51C7F">
            <w:pPr>
              <w:jc w:val="center"/>
              <w:rPr>
                <w:color w:val="000000" w:themeColor="text1"/>
              </w:rPr>
            </w:pPr>
            <w:r w:rsidRPr="008D3E91">
              <w:rPr>
                <w:color w:val="000000" w:themeColor="text1"/>
              </w:rPr>
              <w:t>Асфальтобетон</w:t>
            </w:r>
          </w:p>
        </w:tc>
      </w:tr>
      <w:tr w:rsidR="008D3E91" w:rsidRPr="008D3E91" w:rsidTr="00A51C7F">
        <w:trPr>
          <w:jc w:val="center"/>
        </w:trPr>
        <w:tc>
          <w:tcPr>
            <w:tcW w:w="710" w:type="dxa"/>
            <w:shd w:val="clear" w:color="auto" w:fill="auto"/>
            <w:vAlign w:val="center"/>
          </w:tcPr>
          <w:p w:rsidR="007844AE" w:rsidRPr="008D3E91" w:rsidRDefault="007844AE" w:rsidP="007844AE">
            <w:pPr>
              <w:jc w:val="center"/>
              <w:rPr>
                <w:color w:val="000000" w:themeColor="text1"/>
              </w:rPr>
            </w:pPr>
            <w:r w:rsidRPr="008D3E91">
              <w:rPr>
                <w:color w:val="000000" w:themeColor="text1"/>
              </w:rPr>
              <w:t>41.</w:t>
            </w:r>
          </w:p>
        </w:tc>
        <w:tc>
          <w:tcPr>
            <w:tcW w:w="3969" w:type="dxa"/>
            <w:shd w:val="clear" w:color="auto" w:fill="auto"/>
          </w:tcPr>
          <w:p w:rsidR="007844AE" w:rsidRPr="008D3E91" w:rsidRDefault="007844AE" w:rsidP="007844AE">
            <w:pPr>
              <w:pStyle w:val="afffff1"/>
              <w:ind w:firstLine="0"/>
              <w:rPr>
                <w:color w:val="000000" w:themeColor="text1"/>
                <w:sz w:val="24"/>
                <w:szCs w:val="24"/>
              </w:rPr>
            </w:pPr>
            <w:r w:rsidRPr="008D3E91">
              <w:rPr>
                <w:color w:val="000000" w:themeColor="text1"/>
                <w:sz w:val="24"/>
                <w:szCs w:val="24"/>
              </w:rPr>
              <w:t>ул. Некрасова</w:t>
            </w:r>
          </w:p>
        </w:tc>
        <w:tc>
          <w:tcPr>
            <w:tcW w:w="2409" w:type="dxa"/>
            <w:shd w:val="clear" w:color="auto" w:fill="auto"/>
          </w:tcPr>
          <w:p w:rsidR="007844AE" w:rsidRPr="008D3E91" w:rsidRDefault="007844AE" w:rsidP="007844AE">
            <w:pPr>
              <w:pStyle w:val="afffff1"/>
              <w:ind w:firstLine="0"/>
              <w:jc w:val="center"/>
              <w:rPr>
                <w:color w:val="000000" w:themeColor="text1"/>
                <w:sz w:val="24"/>
                <w:szCs w:val="24"/>
              </w:rPr>
            </w:pPr>
            <w:r w:rsidRPr="008D3E91">
              <w:rPr>
                <w:color w:val="000000" w:themeColor="text1"/>
                <w:sz w:val="24"/>
                <w:szCs w:val="24"/>
              </w:rPr>
              <w:t>1,2</w:t>
            </w:r>
          </w:p>
        </w:tc>
        <w:tc>
          <w:tcPr>
            <w:tcW w:w="2772" w:type="dxa"/>
            <w:shd w:val="clear" w:color="auto" w:fill="auto"/>
          </w:tcPr>
          <w:p w:rsidR="007844AE" w:rsidRPr="008D3E91" w:rsidRDefault="007844AE" w:rsidP="007844AE">
            <w:pPr>
              <w:jc w:val="center"/>
              <w:rPr>
                <w:color w:val="000000" w:themeColor="text1"/>
              </w:rPr>
            </w:pPr>
            <w:r w:rsidRPr="008D3E91">
              <w:rPr>
                <w:color w:val="000000" w:themeColor="text1"/>
              </w:rPr>
              <w:t>Асфальтобетон</w:t>
            </w:r>
          </w:p>
        </w:tc>
      </w:tr>
      <w:tr w:rsidR="008D3E91" w:rsidRPr="008D3E91" w:rsidTr="00A51C7F">
        <w:trPr>
          <w:jc w:val="center"/>
        </w:trPr>
        <w:tc>
          <w:tcPr>
            <w:tcW w:w="710" w:type="dxa"/>
            <w:shd w:val="clear" w:color="auto" w:fill="auto"/>
            <w:vAlign w:val="center"/>
          </w:tcPr>
          <w:p w:rsidR="007844AE" w:rsidRPr="008D3E91" w:rsidRDefault="007844AE" w:rsidP="007844AE">
            <w:pPr>
              <w:jc w:val="center"/>
              <w:rPr>
                <w:color w:val="000000" w:themeColor="text1"/>
              </w:rPr>
            </w:pPr>
            <w:r w:rsidRPr="008D3E91">
              <w:rPr>
                <w:color w:val="000000" w:themeColor="text1"/>
              </w:rPr>
              <w:t>42.</w:t>
            </w:r>
          </w:p>
        </w:tc>
        <w:tc>
          <w:tcPr>
            <w:tcW w:w="3969" w:type="dxa"/>
            <w:shd w:val="clear" w:color="auto" w:fill="auto"/>
          </w:tcPr>
          <w:p w:rsidR="007844AE" w:rsidRPr="008D3E91" w:rsidRDefault="007844AE" w:rsidP="007844AE">
            <w:pPr>
              <w:pStyle w:val="afffff1"/>
              <w:ind w:firstLine="0"/>
              <w:rPr>
                <w:color w:val="000000" w:themeColor="text1"/>
                <w:sz w:val="24"/>
                <w:szCs w:val="24"/>
              </w:rPr>
            </w:pPr>
            <w:r w:rsidRPr="008D3E91">
              <w:rPr>
                <w:color w:val="000000" w:themeColor="text1"/>
                <w:sz w:val="24"/>
                <w:szCs w:val="24"/>
              </w:rPr>
              <w:t>пер. Дружбы</w:t>
            </w:r>
          </w:p>
        </w:tc>
        <w:tc>
          <w:tcPr>
            <w:tcW w:w="2409" w:type="dxa"/>
            <w:shd w:val="clear" w:color="auto" w:fill="auto"/>
          </w:tcPr>
          <w:p w:rsidR="007844AE" w:rsidRPr="008D3E91" w:rsidRDefault="007844AE" w:rsidP="007844AE">
            <w:pPr>
              <w:pStyle w:val="afffff1"/>
              <w:ind w:firstLine="0"/>
              <w:jc w:val="center"/>
              <w:rPr>
                <w:color w:val="000000" w:themeColor="text1"/>
                <w:sz w:val="24"/>
                <w:szCs w:val="24"/>
              </w:rPr>
            </w:pPr>
            <w:r w:rsidRPr="008D3E91">
              <w:rPr>
                <w:color w:val="000000" w:themeColor="text1"/>
                <w:sz w:val="24"/>
                <w:szCs w:val="24"/>
              </w:rPr>
              <w:t>0,1</w:t>
            </w:r>
          </w:p>
        </w:tc>
        <w:tc>
          <w:tcPr>
            <w:tcW w:w="2772" w:type="dxa"/>
            <w:shd w:val="clear" w:color="auto" w:fill="auto"/>
          </w:tcPr>
          <w:p w:rsidR="007844AE" w:rsidRPr="008D3E91" w:rsidRDefault="007844AE" w:rsidP="007844AE">
            <w:pPr>
              <w:jc w:val="center"/>
              <w:rPr>
                <w:color w:val="000000" w:themeColor="text1"/>
              </w:rPr>
            </w:pPr>
            <w:r w:rsidRPr="008D3E91">
              <w:rPr>
                <w:color w:val="000000" w:themeColor="text1"/>
              </w:rPr>
              <w:t>Асфальтобетон</w:t>
            </w:r>
          </w:p>
        </w:tc>
      </w:tr>
      <w:tr w:rsidR="008D3E91" w:rsidRPr="008D3E91" w:rsidTr="00A51C7F">
        <w:trPr>
          <w:jc w:val="center"/>
        </w:trPr>
        <w:tc>
          <w:tcPr>
            <w:tcW w:w="710" w:type="dxa"/>
            <w:shd w:val="clear" w:color="auto" w:fill="auto"/>
            <w:vAlign w:val="center"/>
          </w:tcPr>
          <w:p w:rsidR="007844AE" w:rsidRPr="008D3E91" w:rsidRDefault="007844AE" w:rsidP="007844AE">
            <w:pPr>
              <w:jc w:val="center"/>
              <w:rPr>
                <w:color w:val="000000" w:themeColor="text1"/>
              </w:rPr>
            </w:pPr>
            <w:r w:rsidRPr="008D3E91">
              <w:rPr>
                <w:color w:val="000000" w:themeColor="text1"/>
              </w:rPr>
              <w:t>43.</w:t>
            </w:r>
          </w:p>
        </w:tc>
        <w:tc>
          <w:tcPr>
            <w:tcW w:w="3969" w:type="dxa"/>
            <w:shd w:val="clear" w:color="auto" w:fill="auto"/>
          </w:tcPr>
          <w:p w:rsidR="007844AE" w:rsidRPr="008D3E91" w:rsidRDefault="007844AE" w:rsidP="007844AE">
            <w:pPr>
              <w:pStyle w:val="afffff1"/>
              <w:ind w:firstLine="0"/>
              <w:rPr>
                <w:color w:val="000000" w:themeColor="text1"/>
                <w:sz w:val="24"/>
                <w:szCs w:val="24"/>
              </w:rPr>
            </w:pPr>
            <w:r w:rsidRPr="008D3E91">
              <w:rPr>
                <w:color w:val="000000" w:themeColor="text1"/>
                <w:sz w:val="24"/>
                <w:szCs w:val="24"/>
              </w:rPr>
              <w:t>ул. Рабочая</w:t>
            </w:r>
          </w:p>
        </w:tc>
        <w:tc>
          <w:tcPr>
            <w:tcW w:w="2409" w:type="dxa"/>
            <w:shd w:val="clear" w:color="auto" w:fill="auto"/>
          </w:tcPr>
          <w:p w:rsidR="007844AE" w:rsidRPr="008D3E91" w:rsidRDefault="007844AE" w:rsidP="007844AE">
            <w:pPr>
              <w:pStyle w:val="afffff1"/>
              <w:ind w:firstLine="0"/>
              <w:jc w:val="center"/>
              <w:rPr>
                <w:color w:val="000000" w:themeColor="text1"/>
                <w:sz w:val="24"/>
                <w:szCs w:val="24"/>
              </w:rPr>
            </w:pPr>
            <w:r w:rsidRPr="008D3E91">
              <w:rPr>
                <w:color w:val="000000" w:themeColor="text1"/>
                <w:sz w:val="24"/>
                <w:szCs w:val="24"/>
              </w:rPr>
              <w:t>0,9</w:t>
            </w:r>
          </w:p>
        </w:tc>
        <w:tc>
          <w:tcPr>
            <w:tcW w:w="2772" w:type="dxa"/>
            <w:shd w:val="clear" w:color="auto" w:fill="auto"/>
          </w:tcPr>
          <w:p w:rsidR="007844AE" w:rsidRPr="008D3E91" w:rsidRDefault="007844AE" w:rsidP="007844AE">
            <w:pPr>
              <w:jc w:val="center"/>
              <w:rPr>
                <w:color w:val="000000" w:themeColor="text1"/>
              </w:rPr>
            </w:pPr>
            <w:r w:rsidRPr="008D3E91">
              <w:rPr>
                <w:color w:val="000000" w:themeColor="text1"/>
              </w:rPr>
              <w:t>Асфальтобетон</w:t>
            </w:r>
          </w:p>
        </w:tc>
      </w:tr>
      <w:tr w:rsidR="008D3E91" w:rsidRPr="008D3E91" w:rsidTr="00A51C7F">
        <w:trPr>
          <w:jc w:val="center"/>
        </w:trPr>
        <w:tc>
          <w:tcPr>
            <w:tcW w:w="710" w:type="dxa"/>
            <w:shd w:val="clear" w:color="auto" w:fill="auto"/>
            <w:vAlign w:val="center"/>
          </w:tcPr>
          <w:p w:rsidR="00A51C7F" w:rsidRPr="008D3E91" w:rsidRDefault="00A51C7F" w:rsidP="00A51C7F">
            <w:pPr>
              <w:jc w:val="center"/>
              <w:rPr>
                <w:color w:val="000000" w:themeColor="text1"/>
              </w:rPr>
            </w:pPr>
            <w:r w:rsidRPr="008D3E91">
              <w:rPr>
                <w:color w:val="000000" w:themeColor="text1"/>
              </w:rPr>
              <w:t>44.</w:t>
            </w:r>
          </w:p>
        </w:tc>
        <w:tc>
          <w:tcPr>
            <w:tcW w:w="3969" w:type="dxa"/>
            <w:shd w:val="clear" w:color="auto" w:fill="auto"/>
          </w:tcPr>
          <w:p w:rsidR="00A51C7F" w:rsidRPr="008D3E91" w:rsidRDefault="00A51C7F" w:rsidP="00A51C7F">
            <w:pPr>
              <w:pStyle w:val="afffff1"/>
              <w:ind w:firstLine="0"/>
              <w:rPr>
                <w:color w:val="000000" w:themeColor="text1"/>
                <w:sz w:val="24"/>
                <w:szCs w:val="24"/>
              </w:rPr>
            </w:pPr>
            <w:r w:rsidRPr="008D3E91">
              <w:rPr>
                <w:color w:val="000000" w:themeColor="text1"/>
                <w:sz w:val="24"/>
                <w:szCs w:val="24"/>
              </w:rPr>
              <w:t>ул. Калинина</w:t>
            </w:r>
          </w:p>
        </w:tc>
        <w:tc>
          <w:tcPr>
            <w:tcW w:w="2409" w:type="dxa"/>
            <w:shd w:val="clear" w:color="auto" w:fill="auto"/>
          </w:tcPr>
          <w:p w:rsidR="00A51C7F" w:rsidRPr="008D3E91" w:rsidRDefault="00A51C7F" w:rsidP="00A51C7F">
            <w:pPr>
              <w:pStyle w:val="afffff1"/>
              <w:ind w:firstLine="0"/>
              <w:jc w:val="center"/>
              <w:rPr>
                <w:color w:val="000000" w:themeColor="text1"/>
                <w:sz w:val="24"/>
                <w:szCs w:val="24"/>
              </w:rPr>
            </w:pPr>
            <w:r w:rsidRPr="008D3E91">
              <w:rPr>
                <w:color w:val="000000" w:themeColor="text1"/>
                <w:sz w:val="24"/>
                <w:szCs w:val="24"/>
              </w:rPr>
              <w:t>0,8</w:t>
            </w:r>
          </w:p>
        </w:tc>
        <w:tc>
          <w:tcPr>
            <w:tcW w:w="2772" w:type="dxa"/>
            <w:shd w:val="clear" w:color="auto" w:fill="auto"/>
          </w:tcPr>
          <w:p w:rsidR="00A51C7F" w:rsidRPr="008D3E91" w:rsidRDefault="007844AE" w:rsidP="00A51C7F">
            <w:pPr>
              <w:jc w:val="center"/>
              <w:rPr>
                <w:color w:val="000000" w:themeColor="text1"/>
              </w:rPr>
            </w:pPr>
            <w:r w:rsidRPr="008D3E91">
              <w:rPr>
                <w:color w:val="000000" w:themeColor="text1"/>
              </w:rPr>
              <w:t>Асфальтобетон</w:t>
            </w:r>
            <w:r w:rsidR="00A51C7F" w:rsidRPr="008D3E91">
              <w:rPr>
                <w:color w:val="000000" w:themeColor="text1"/>
              </w:rPr>
              <w:t>, грунт</w:t>
            </w:r>
          </w:p>
        </w:tc>
      </w:tr>
      <w:tr w:rsidR="008D3E91" w:rsidRPr="008D3E91" w:rsidTr="00A51C7F">
        <w:trPr>
          <w:jc w:val="center"/>
        </w:trPr>
        <w:tc>
          <w:tcPr>
            <w:tcW w:w="710" w:type="dxa"/>
            <w:shd w:val="clear" w:color="auto" w:fill="auto"/>
            <w:vAlign w:val="center"/>
          </w:tcPr>
          <w:p w:rsidR="00A51C7F" w:rsidRPr="008D3E91" w:rsidRDefault="00A51C7F" w:rsidP="00A51C7F">
            <w:pPr>
              <w:jc w:val="center"/>
              <w:rPr>
                <w:color w:val="000000" w:themeColor="text1"/>
              </w:rPr>
            </w:pPr>
            <w:r w:rsidRPr="008D3E91">
              <w:rPr>
                <w:color w:val="000000" w:themeColor="text1"/>
              </w:rPr>
              <w:t>45.</w:t>
            </w:r>
          </w:p>
        </w:tc>
        <w:tc>
          <w:tcPr>
            <w:tcW w:w="3969" w:type="dxa"/>
            <w:shd w:val="clear" w:color="auto" w:fill="auto"/>
          </w:tcPr>
          <w:p w:rsidR="00A51C7F" w:rsidRPr="008D3E91" w:rsidRDefault="00A51C7F" w:rsidP="00A51C7F">
            <w:pPr>
              <w:pStyle w:val="afffff1"/>
              <w:ind w:firstLine="0"/>
              <w:rPr>
                <w:color w:val="000000" w:themeColor="text1"/>
                <w:sz w:val="24"/>
                <w:szCs w:val="24"/>
              </w:rPr>
            </w:pPr>
            <w:r w:rsidRPr="008D3E91">
              <w:rPr>
                <w:color w:val="000000" w:themeColor="text1"/>
                <w:sz w:val="24"/>
                <w:szCs w:val="24"/>
              </w:rPr>
              <w:t>ул. Красноармейская</w:t>
            </w:r>
          </w:p>
        </w:tc>
        <w:tc>
          <w:tcPr>
            <w:tcW w:w="2409" w:type="dxa"/>
            <w:shd w:val="clear" w:color="auto" w:fill="auto"/>
          </w:tcPr>
          <w:p w:rsidR="00A51C7F" w:rsidRPr="008D3E91" w:rsidRDefault="00A51C7F" w:rsidP="00A51C7F">
            <w:pPr>
              <w:pStyle w:val="afffff1"/>
              <w:ind w:firstLine="0"/>
              <w:jc w:val="center"/>
              <w:rPr>
                <w:color w:val="000000" w:themeColor="text1"/>
                <w:sz w:val="24"/>
                <w:szCs w:val="24"/>
              </w:rPr>
            </w:pPr>
            <w:r w:rsidRPr="008D3E91">
              <w:rPr>
                <w:color w:val="000000" w:themeColor="text1"/>
                <w:sz w:val="24"/>
                <w:szCs w:val="24"/>
              </w:rPr>
              <w:t>0,3</w:t>
            </w:r>
          </w:p>
        </w:tc>
        <w:tc>
          <w:tcPr>
            <w:tcW w:w="2772" w:type="dxa"/>
            <w:shd w:val="clear" w:color="auto" w:fill="auto"/>
          </w:tcPr>
          <w:p w:rsidR="00A51C7F" w:rsidRPr="008D3E91" w:rsidRDefault="007844AE" w:rsidP="00A51C7F">
            <w:pPr>
              <w:jc w:val="center"/>
              <w:rPr>
                <w:color w:val="000000" w:themeColor="text1"/>
              </w:rPr>
            </w:pPr>
            <w:r w:rsidRPr="008D3E91">
              <w:rPr>
                <w:color w:val="000000" w:themeColor="text1"/>
              </w:rPr>
              <w:t>Асфальтобетон</w:t>
            </w:r>
          </w:p>
        </w:tc>
      </w:tr>
      <w:tr w:rsidR="008D3E91" w:rsidRPr="008D3E91" w:rsidTr="00A51C7F">
        <w:trPr>
          <w:jc w:val="center"/>
        </w:trPr>
        <w:tc>
          <w:tcPr>
            <w:tcW w:w="710" w:type="dxa"/>
            <w:shd w:val="clear" w:color="auto" w:fill="auto"/>
            <w:vAlign w:val="center"/>
          </w:tcPr>
          <w:p w:rsidR="00A51C7F" w:rsidRPr="008D3E91" w:rsidRDefault="00A51C7F" w:rsidP="00A51C7F">
            <w:pPr>
              <w:jc w:val="center"/>
              <w:rPr>
                <w:color w:val="000000" w:themeColor="text1"/>
              </w:rPr>
            </w:pPr>
            <w:r w:rsidRPr="008D3E91">
              <w:rPr>
                <w:color w:val="000000" w:themeColor="text1"/>
              </w:rPr>
              <w:t>46.</w:t>
            </w:r>
          </w:p>
        </w:tc>
        <w:tc>
          <w:tcPr>
            <w:tcW w:w="3969" w:type="dxa"/>
            <w:shd w:val="clear" w:color="auto" w:fill="auto"/>
          </w:tcPr>
          <w:p w:rsidR="00A51C7F" w:rsidRPr="008D3E91" w:rsidRDefault="00A51C7F" w:rsidP="00A51C7F">
            <w:pPr>
              <w:pStyle w:val="afffff1"/>
              <w:ind w:firstLine="0"/>
              <w:rPr>
                <w:color w:val="000000" w:themeColor="text1"/>
                <w:sz w:val="24"/>
                <w:szCs w:val="24"/>
              </w:rPr>
            </w:pPr>
            <w:r w:rsidRPr="008D3E91">
              <w:rPr>
                <w:color w:val="000000" w:themeColor="text1"/>
                <w:sz w:val="24"/>
                <w:szCs w:val="24"/>
              </w:rPr>
              <w:t>ул. Труда</w:t>
            </w:r>
          </w:p>
        </w:tc>
        <w:tc>
          <w:tcPr>
            <w:tcW w:w="2409" w:type="dxa"/>
            <w:shd w:val="clear" w:color="auto" w:fill="auto"/>
          </w:tcPr>
          <w:p w:rsidR="00A51C7F" w:rsidRPr="008D3E91" w:rsidRDefault="00A51C7F" w:rsidP="00A51C7F">
            <w:pPr>
              <w:pStyle w:val="afffff1"/>
              <w:ind w:firstLine="0"/>
              <w:jc w:val="center"/>
              <w:rPr>
                <w:color w:val="000000" w:themeColor="text1"/>
                <w:sz w:val="24"/>
                <w:szCs w:val="24"/>
              </w:rPr>
            </w:pPr>
            <w:r w:rsidRPr="008D3E91">
              <w:rPr>
                <w:color w:val="000000" w:themeColor="text1"/>
                <w:sz w:val="24"/>
                <w:szCs w:val="24"/>
              </w:rPr>
              <w:t>0,4</w:t>
            </w:r>
          </w:p>
        </w:tc>
        <w:tc>
          <w:tcPr>
            <w:tcW w:w="2772" w:type="dxa"/>
            <w:shd w:val="clear" w:color="auto" w:fill="auto"/>
          </w:tcPr>
          <w:p w:rsidR="00A51C7F" w:rsidRPr="008D3E91" w:rsidRDefault="00A51C7F" w:rsidP="00A51C7F">
            <w:pPr>
              <w:jc w:val="center"/>
              <w:rPr>
                <w:color w:val="000000" w:themeColor="text1"/>
              </w:rPr>
            </w:pPr>
            <w:r w:rsidRPr="008D3E91">
              <w:rPr>
                <w:color w:val="000000" w:themeColor="text1"/>
              </w:rPr>
              <w:t>ПГС</w:t>
            </w:r>
          </w:p>
        </w:tc>
      </w:tr>
      <w:tr w:rsidR="008D3E91" w:rsidRPr="008D3E91" w:rsidTr="00A51C7F">
        <w:trPr>
          <w:jc w:val="center"/>
        </w:trPr>
        <w:tc>
          <w:tcPr>
            <w:tcW w:w="710" w:type="dxa"/>
            <w:shd w:val="clear" w:color="auto" w:fill="auto"/>
            <w:vAlign w:val="center"/>
          </w:tcPr>
          <w:p w:rsidR="00A51C7F" w:rsidRPr="008D3E91" w:rsidRDefault="00A51C7F" w:rsidP="00A51C7F">
            <w:pPr>
              <w:jc w:val="center"/>
              <w:rPr>
                <w:color w:val="000000" w:themeColor="text1"/>
              </w:rPr>
            </w:pPr>
            <w:r w:rsidRPr="008D3E91">
              <w:rPr>
                <w:color w:val="000000" w:themeColor="text1"/>
              </w:rPr>
              <w:t>47.</w:t>
            </w:r>
          </w:p>
        </w:tc>
        <w:tc>
          <w:tcPr>
            <w:tcW w:w="3969" w:type="dxa"/>
            <w:shd w:val="clear" w:color="auto" w:fill="auto"/>
          </w:tcPr>
          <w:p w:rsidR="00A51C7F" w:rsidRPr="008D3E91" w:rsidRDefault="00A51C7F" w:rsidP="00A51C7F">
            <w:pPr>
              <w:pStyle w:val="afffff1"/>
              <w:ind w:firstLine="0"/>
              <w:rPr>
                <w:color w:val="000000" w:themeColor="text1"/>
                <w:sz w:val="24"/>
                <w:szCs w:val="24"/>
              </w:rPr>
            </w:pPr>
            <w:r w:rsidRPr="008D3E91">
              <w:rPr>
                <w:color w:val="000000" w:themeColor="text1"/>
                <w:sz w:val="24"/>
                <w:szCs w:val="24"/>
              </w:rPr>
              <w:t>ул. Садовая</w:t>
            </w:r>
          </w:p>
        </w:tc>
        <w:tc>
          <w:tcPr>
            <w:tcW w:w="2409" w:type="dxa"/>
            <w:shd w:val="clear" w:color="auto" w:fill="auto"/>
          </w:tcPr>
          <w:p w:rsidR="00A51C7F" w:rsidRPr="008D3E91" w:rsidRDefault="00A51C7F" w:rsidP="00A51C7F">
            <w:pPr>
              <w:pStyle w:val="afffff1"/>
              <w:ind w:firstLine="0"/>
              <w:jc w:val="center"/>
              <w:rPr>
                <w:color w:val="000000" w:themeColor="text1"/>
                <w:sz w:val="24"/>
                <w:szCs w:val="24"/>
              </w:rPr>
            </w:pPr>
            <w:r w:rsidRPr="008D3E91">
              <w:rPr>
                <w:color w:val="000000" w:themeColor="text1"/>
                <w:sz w:val="24"/>
                <w:szCs w:val="24"/>
              </w:rPr>
              <w:t>0,6</w:t>
            </w:r>
          </w:p>
        </w:tc>
        <w:tc>
          <w:tcPr>
            <w:tcW w:w="2772" w:type="dxa"/>
            <w:shd w:val="clear" w:color="auto" w:fill="auto"/>
          </w:tcPr>
          <w:p w:rsidR="00A51C7F" w:rsidRPr="008D3E91" w:rsidRDefault="007844AE" w:rsidP="00A51C7F">
            <w:pPr>
              <w:jc w:val="center"/>
              <w:rPr>
                <w:color w:val="000000" w:themeColor="text1"/>
              </w:rPr>
            </w:pPr>
            <w:r w:rsidRPr="008D3E91">
              <w:rPr>
                <w:color w:val="000000" w:themeColor="text1"/>
              </w:rPr>
              <w:t>Асфальтобетон</w:t>
            </w:r>
            <w:r w:rsidR="00A51C7F" w:rsidRPr="008D3E91">
              <w:rPr>
                <w:color w:val="000000" w:themeColor="text1"/>
              </w:rPr>
              <w:t>, грунт</w:t>
            </w:r>
          </w:p>
        </w:tc>
      </w:tr>
      <w:tr w:rsidR="008D3E91" w:rsidRPr="008D3E91" w:rsidTr="00A51C7F">
        <w:trPr>
          <w:jc w:val="center"/>
        </w:trPr>
        <w:tc>
          <w:tcPr>
            <w:tcW w:w="710" w:type="dxa"/>
            <w:shd w:val="clear" w:color="auto" w:fill="auto"/>
            <w:vAlign w:val="center"/>
          </w:tcPr>
          <w:p w:rsidR="00A51C7F" w:rsidRPr="008D3E91" w:rsidRDefault="00A51C7F" w:rsidP="00A51C7F">
            <w:pPr>
              <w:jc w:val="center"/>
              <w:rPr>
                <w:color w:val="000000" w:themeColor="text1"/>
              </w:rPr>
            </w:pPr>
            <w:r w:rsidRPr="008D3E91">
              <w:rPr>
                <w:color w:val="000000" w:themeColor="text1"/>
              </w:rPr>
              <w:t>48.</w:t>
            </w:r>
          </w:p>
        </w:tc>
        <w:tc>
          <w:tcPr>
            <w:tcW w:w="3969" w:type="dxa"/>
            <w:shd w:val="clear" w:color="auto" w:fill="auto"/>
          </w:tcPr>
          <w:p w:rsidR="00A51C7F" w:rsidRPr="008D3E91" w:rsidRDefault="00A51C7F" w:rsidP="00A51C7F">
            <w:pPr>
              <w:pStyle w:val="afffff1"/>
              <w:ind w:firstLine="0"/>
              <w:rPr>
                <w:color w:val="000000" w:themeColor="text1"/>
                <w:sz w:val="24"/>
                <w:szCs w:val="24"/>
              </w:rPr>
            </w:pPr>
            <w:r w:rsidRPr="008D3E91">
              <w:rPr>
                <w:color w:val="000000" w:themeColor="text1"/>
                <w:sz w:val="24"/>
                <w:szCs w:val="24"/>
              </w:rPr>
              <w:t>ул.Кузина (мкр. "Южный")</w:t>
            </w:r>
          </w:p>
        </w:tc>
        <w:tc>
          <w:tcPr>
            <w:tcW w:w="2409" w:type="dxa"/>
            <w:shd w:val="clear" w:color="auto" w:fill="auto"/>
          </w:tcPr>
          <w:p w:rsidR="00A51C7F" w:rsidRPr="008D3E91" w:rsidRDefault="00A51C7F" w:rsidP="00A51C7F">
            <w:pPr>
              <w:pStyle w:val="afffff1"/>
              <w:ind w:firstLine="0"/>
              <w:jc w:val="center"/>
              <w:rPr>
                <w:color w:val="000000" w:themeColor="text1"/>
                <w:sz w:val="24"/>
                <w:szCs w:val="24"/>
              </w:rPr>
            </w:pPr>
            <w:r w:rsidRPr="008D3E91">
              <w:rPr>
                <w:color w:val="000000" w:themeColor="text1"/>
                <w:sz w:val="24"/>
                <w:szCs w:val="24"/>
              </w:rPr>
              <w:t>1,5</w:t>
            </w:r>
          </w:p>
        </w:tc>
        <w:tc>
          <w:tcPr>
            <w:tcW w:w="2772" w:type="dxa"/>
            <w:shd w:val="clear" w:color="auto" w:fill="auto"/>
          </w:tcPr>
          <w:p w:rsidR="00A51C7F" w:rsidRPr="008D3E91" w:rsidRDefault="00A51C7F" w:rsidP="00A51C7F">
            <w:pPr>
              <w:jc w:val="center"/>
              <w:rPr>
                <w:color w:val="000000" w:themeColor="text1"/>
              </w:rPr>
            </w:pPr>
            <w:r w:rsidRPr="008D3E91">
              <w:rPr>
                <w:color w:val="000000" w:themeColor="text1"/>
              </w:rPr>
              <w:t>Грунт</w:t>
            </w:r>
          </w:p>
        </w:tc>
      </w:tr>
      <w:tr w:rsidR="008D3E91" w:rsidRPr="008D3E91" w:rsidTr="00A51C7F">
        <w:trPr>
          <w:jc w:val="center"/>
        </w:trPr>
        <w:tc>
          <w:tcPr>
            <w:tcW w:w="710" w:type="dxa"/>
            <w:shd w:val="clear" w:color="auto" w:fill="auto"/>
            <w:vAlign w:val="center"/>
          </w:tcPr>
          <w:p w:rsidR="00A51C7F" w:rsidRPr="008D3E91" w:rsidRDefault="00A51C7F" w:rsidP="00A51C7F">
            <w:pPr>
              <w:jc w:val="center"/>
              <w:rPr>
                <w:color w:val="000000" w:themeColor="text1"/>
              </w:rPr>
            </w:pPr>
            <w:r w:rsidRPr="008D3E91">
              <w:rPr>
                <w:color w:val="000000" w:themeColor="text1"/>
              </w:rPr>
              <w:t>49.</w:t>
            </w:r>
          </w:p>
        </w:tc>
        <w:tc>
          <w:tcPr>
            <w:tcW w:w="3969" w:type="dxa"/>
            <w:shd w:val="clear" w:color="auto" w:fill="auto"/>
          </w:tcPr>
          <w:p w:rsidR="00A51C7F" w:rsidRPr="008D3E91" w:rsidRDefault="00A51C7F" w:rsidP="00A51C7F">
            <w:pPr>
              <w:pStyle w:val="afffff1"/>
              <w:ind w:firstLine="0"/>
              <w:rPr>
                <w:color w:val="000000" w:themeColor="text1"/>
                <w:sz w:val="24"/>
                <w:szCs w:val="24"/>
              </w:rPr>
            </w:pPr>
            <w:r w:rsidRPr="008D3E91">
              <w:rPr>
                <w:color w:val="000000" w:themeColor="text1"/>
                <w:sz w:val="24"/>
                <w:szCs w:val="24"/>
              </w:rPr>
              <w:t>пер. Новый</w:t>
            </w:r>
          </w:p>
        </w:tc>
        <w:tc>
          <w:tcPr>
            <w:tcW w:w="2409" w:type="dxa"/>
            <w:shd w:val="clear" w:color="auto" w:fill="auto"/>
          </w:tcPr>
          <w:p w:rsidR="00A51C7F" w:rsidRPr="008D3E91" w:rsidRDefault="00A51C7F" w:rsidP="00A51C7F">
            <w:pPr>
              <w:pStyle w:val="afffff1"/>
              <w:ind w:firstLine="0"/>
              <w:jc w:val="center"/>
              <w:rPr>
                <w:color w:val="000000" w:themeColor="text1"/>
                <w:sz w:val="24"/>
                <w:szCs w:val="24"/>
              </w:rPr>
            </w:pPr>
            <w:r w:rsidRPr="008D3E91">
              <w:rPr>
                <w:color w:val="000000" w:themeColor="text1"/>
                <w:sz w:val="24"/>
                <w:szCs w:val="24"/>
              </w:rPr>
              <w:t>0,1</w:t>
            </w:r>
          </w:p>
        </w:tc>
        <w:tc>
          <w:tcPr>
            <w:tcW w:w="2772" w:type="dxa"/>
            <w:shd w:val="clear" w:color="auto" w:fill="auto"/>
          </w:tcPr>
          <w:p w:rsidR="00A51C7F" w:rsidRPr="008D3E91" w:rsidRDefault="00A51C7F" w:rsidP="00A51C7F">
            <w:pPr>
              <w:jc w:val="center"/>
              <w:rPr>
                <w:color w:val="000000" w:themeColor="text1"/>
              </w:rPr>
            </w:pPr>
            <w:r w:rsidRPr="008D3E91">
              <w:rPr>
                <w:color w:val="000000" w:themeColor="text1"/>
              </w:rPr>
              <w:t>Грунт</w:t>
            </w:r>
          </w:p>
        </w:tc>
      </w:tr>
      <w:tr w:rsidR="008D3E91" w:rsidRPr="008D3E91" w:rsidTr="00A51C7F">
        <w:trPr>
          <w:jc w:val="center"/>
        </w:trPr>
        <w:tc>
          <w:tcPr>
            <w:tcW w:w="710" w:type="dxa"/>
            <w:shd w:val="clear" w:color="auto" w:fill="auto"/>
            <w:vAlign w:val="center"/>
          </w:tcPr>
          <w:p w:rsidR="00A51C7F" w:rsidRPr="008D3E91" w:rsidRDefault="00A51C7F" w:rsidP="00A51C7F">
            <w:pPr>
              <w:jc w:val="center"/>
              <w:rPr>
                <w:color w:val="000000" w:themeColor="text1"/>
              </w:rPr>
            </w:pPr>
            <w:r w:rsidRPr="008D3E91">
              <w:rPr>
                <w:color w:val="000000" w:themeColor="text1"/>
              </w:rPr>
              <w:t>50.</w:t>
            </w:r>
          </w:p>
        </w:tc>
        <w:tc>
          <w:tcPr>
            <w:tcW w:w="3969" w:type="dxa"/>
            <w:shd w:val="clear" w:color="auto" w:fill="auto"/>
          </w:tcPr>
          <w:p w:rsidR="00A51C7F" w:rsidRPr="008D3E91" w:rsidRDefault="00A51C7F" w:rsidP="00A51C7F">
            <w:pPr>
              <w:pStyle w:val="afffff1"/>
              <w:ind w:firstLine="0"/>
              <w:rPr>
                <w:color w:val="000000" w:themeColor="text1"/>
                <w:sz w:val="24"/>
                <w:szCs w:val="24"/>
              </w:rPr>
            </w:pPr>
            <w:r w:rsidRPr="008D3E91">
              <w:rPr>
                <w:color w:val="000000" w:themeColor="text1"/>
                <w:sz w:val="24"/>
                <w:szCs w:val="24"/>
              </w:rPr>
              <w:t>ул.Кирова</w:t>
            </w:r>
          </w:p>
        </w:tc>
        <w:tc>
          <w:tcPr>
            <w:tcW w:w="2409" w:type="dxa"/>
            <w:shd w:val="clear" w:color="auto" w:fill="auto"/>
          </w:tcPr>
          <w:p w:rsidR="00A51C7F" w:rsidRPr="008D3E91" w:rsidRDefault="00A51C7F" w:rsidP="00A51C7F">
            <w:pPr>
              <w:pStyle w:val="afffff1"/>
              <w:ind w:firstLine="0"/>
              <w:jc w:val="center"/>
              <w:rPr>
                <w:color w:val="000000" w:themeColor="text1"/>
                <w:sz w:val="24"/>
                <w:szCs w:val="24"/>
              </w:rPr>
            </w:pPr>
            <w:r w:rsidRPr="008D3E91">
              <w:rPr>
                <w:color w:val="000000" w:themeColor="text1"/>
                <w:sz w:val="24"/>
                <w:szCs w:val="24"/>
              </w:rPr>
              <w:t>0,6</w:t>
            </w:r>
          </w:p>
        </w:tc>
        <w:tc>
          <w:tcPr>
            <w:tcW w:w="2772" w:type="dxa"/>
            <w:shd w:val="clear" w:color="auto" w:fill="auto"/>
          </w:tcPr>
          <w:p w:rsidR="00A51C7F" w:rsidRPr="008D3E91" w:rsidRDefault="007844AE" w:rsidP="00A51C7F">
            <w:pPr>
              <w:jc w:val="center"/>
              <w:rPr>
                <w:color w:val="000000" w:themeColor="text1"/>
              </w:rPr>
            </w:pPr>
            <w:r w:rsidRPr="008D3E91">
              <w:rPr>
                <w:color w:val="000000" w:themeColor="text1"/>
              </w:rPr>
              <w:t>Асфальтобетон</w:t>
            </w:r>
          </w:p>
        </w:tc>
      </w:tr>
      <w:tr w:rsidR="008D3E91" w:rsidRPr="008D3E91" w:rsidTr="00A51C7F">
        <w:trPr>
          <w:jc w:val="center"/>
        </w:trPr>
        <w:tc>
          <w:tcPr>
            <w:tcW w:w="710" w:type="dxa"/>
            <w:shd w:val="clear" w:color="auto" w:fill="auto"/>
            <w:vAlign w:val="center"/>
          </w:tcPr>
          <w:p w:rsidR="00A51C7F" w:rsidRPr="008D3E91" w:rsidRDefault="00A51C7F" w:rsidP="00A51C7F">
            <w:pPr>
              <w:jc w:val="center"/>
              <w:rPr>
                <w:color w:val="000000" w:themeColor="text1"/>
              </w:rPr>
            </w:pPr>
            <w:r w:rsidRPr="008D3E91">
              <w:rPr>
                <w:color w:val="000000" w:themeColor="text1"/>
              </w:rPr>
              <w:t>51.</w:t>
            </w:r>
          </w:p>
        </w:tc>
        <w:tc>
          <w:tcPr>
            <w:tcW w:w="3969" w:type="dxa"/>
            <w:shd w:val="clear" w:color="auto" w:fill="auto"/>
          </w:tcPr>
          <w:p w:rsidR="00A51C7F" w:rsidRPr="008D3E91" w:rsidRDefault="00A51C7F" w:rsidP="00A51C7F">
            <w:pPr>
              <w:pStyle w:val="afffff1"/>
              <w:ind w:firstLine="0"/>
              <w:rPr>
                <w:color w:val="000000" w:themeColor="text1"/>
                <w:sz w:val="24"/>
                <w:szCs w:val="24"/>
              </w:rPr>
            </w:pPr>
            <w:r w:rsidRPr="008D3E91">
              <w:rPr>
                <w:color w:val="000000" w:themeColor="text1"/>
                <w:sz w:val="24"/>
                <w:szCs w:val="24"/>
              </w:rPr>
              <w:t>ул. Очаково</w:t>
            </w:r>
          </w:p>
        </w:tc>
        <w:tc>
          <w:tcPr>
            <w:tcW w:w="2409" w:type="dxa"/>
            <w:shd w:val="clear" w:color="auto" w:fill="auto"/>
          </w:tcPr>
          <w:p w:rsidR="00A51C7F" w:rsidRPr="008D3E91" w:rsidRDefault="00A51C7F" w:rsidP="00A51C7F">
            <w:pPr>
              <w:pStyle w:val="afffff1"/>
              <w:ind w:firstLine="0"/>
              <w:jc w:val="center"/>
              <w:rPr>
                <w:color w:val="000000" w:themeColor="text1"/>
                <w:sz w:val="24"/>
                <w:szCs w:val="24"/>
              </w:rPr>
            </w:pPr>
            <w:r w:rsidRPr="008D3E91">
              <w:rPr>
                <w:color w:val="000000" w:themeColor="text1"/>
                <w:sz w:val="24"/>
                <w:szCs w:val="24"/>
              </w:rPr>
              <w:t>0,6</w:t>
            </w:r>
          </w:p>
        </w:tc>
        <w:tc>
          <w:tcPr>
            <w:tcW w:w="2772" w:type="dxa"/>
            <w:shd w:val="clear" w:color="auto" w:fill="auto"/>
          </w:tcPr>
          <w:p w:rsidR="00A51C7F" w:rsidRPr="008D3E91" w:rsidRDefault="007844AE" w:rsidP="00A51C7F">
            <w:pPr>
              <w:jc w:val="center"/>
              <w:rPr>
                <w:color w:val="000000" w:themeColor="text1"/>
              </w:rPr>
            </w:pPr>
            <w:r w:rsidRPr="008D3E91">
              <w:rPr>
                <w:color w:val="000000" w:themeColor="text1"/>
              </w:rPr>
              <w:t>Асфальтобетон</w:t>
            </w:r>
            <w:r w:rsidR="00A51C7F" w:rsidRPr="008D3E91">
              <w:rPr>
                <w:color w:val="000000" w:themeColor="text1"/>
              </w:rPr>
              <w:t>, грунт.</w:t>
            </w:r>
          </w:p>
        </w:tc>
      </w:tr>
      <w:tr w:rsidR="008D3E91" w:rsidRPr="008D3E91" w:rsidTr="00A51C7F">
        <w:trPr>
          <w:jc w:val="center"/>
        </w:trPr>
        <w:tc>
          <w:tcPr>
            <w:tcW w:w="710" w:type="dxa"/>
            <w:shd w:val="clear" w:color="auto" w:fill="auto"/>
            <w:vAlign w:val="center"/>
          </w:tcPr>
          <w:p w:rsidR="00A51C7F" w:rsidRPr="008D3E91" w:rsidRDefault="00A51C7F" w:rsidP="00A51C7F">
            <w:pPr>
              <w:jc w:val="center"/>
              <w:rPr>
                <w:color w:val="000000" w:themeColor="text1"/>
              </w:rPr>
            </w:pPr>
            <w:r w:rsidRPr="008D3E91">
              <w:rPr>
                <w:color w:val="000000" w:themeColor="text1"/>
              </w:rPr>
              <w:t>52.</w:t>
            </w:r>
          </w:p>
        </w:tc>
        <w:tc>
          <w:tcPr>
            <w:tcW w:w="3969" w:type="dxa"/>
            <w:shd w:val="clear" w:color="auto" w:fill="auto"/>
          </w:tcPr>
          <w:p w:rsidR="00A51C7F" w:rsidRPr="008D3E91" w:rsidRDefault="00A51C7F" w:rsidP="00A51C7F">
            <w:pPr>
              <w:pStyle w:val="afffff1"/>
              <w:ind w:firstLine="0"/>
              <w:rPr>
                <w:color w:val="000000" w:themeColor="text1"/>
                <w:sz w:val="24"/>
                <w:szCs w:val="24"/>
              </w:rPr>
            </w:pPr>
            <w:r w:rsidRPr="008D3E91">
              <w:rPr>
                <w:color w:val="000000" w:themeColor="text1"/>
                <w:sz w:val="24"/>
                <w:szCs w:val="24"/>
              </w:rPr>
              <w:t>ул. Хрусталева</w:t>
            </w:r>
          </w:p>
        </w:tc>
        <w:tc>
          <w:tcPr>
            <w:tcW w:w="2409" w:type="dxa"/>
            <w:shd w:val="clear" w:color="auto" w:fill="auto"/>
          </w:tcPr>
          <w:p w:rsidR="00A51C7F" w:rsidRPr="008D3E91" w:rsidRDefault="00A51C7F" w:rsidP="00A51C7F">
            <w:pPr>
              <w:pStyle w:val="afffff1"/>
              <w:ind w:firstLine="0"/>
              <w:jc w:val="center"/>
              <w:rPr>
                <w:color w:val="000000" w:themeColor="text1"/>
                <w:sz w:val="24"/>
                <w:szCs w:val="24"/>
              </w:rPr>
            </w:pPr>
            <w:r w:rsidRPr="008D3E91">
              <w:rPr>
                <w:color w:val="000000" w:themeColor="text1"/>
                <w:sz w:val="24"/>
                <w:szCs w:val="24"/>
              </w:rPr>
              <w:t>0,6</w:t>
            </w:r>
          </w:p>
        </w:tc>
        <w:tc>
          <w:tcPr>
            <w:tcW w:w="2772" w:type="dxa"/>
            <w:shd w:val="clear" w:color="auto" w:fill="auto"/>
          </w:tcPr>
          <w:p w:rsidR="00A51C7F" w:rsidRPr="008D3E91" w:rsidRDefault="007844AE" w:rsidP="00A51C7F">
            <w:pPr>
              <w:jc w:val="center"/>
              <w:rPr>
                <w:color w:val="000000" w:themeColor="text1"/>
              </w:rPr>
            </w:pPr>
            <w:r w:rsidRPr="008D3E91">
              <w:rPr>
                <w:color w:val="000000" w:themeColor="text1"/>
              </w:rPr>
              <w:t>Асфальтобетон</w:t>
            </w:r>
            <w:r w:rsidR="00A51C7F" w:rsidRPr="008D3E91">
              <w:rPr>
                <w:color w:val="000000" w:themeColor="text1"/>
              </w:rPr>
              <w:t>, грунт.</w:t>
            </w:r>
          </w:p>
        </w:tc>
      </w:tr>
      <w:tr w:rsidR="008D3E91" w:rsidRPr="008D3E91" w:rsidTr="00A51C7F">
        <w:trPr>
          <w:jc w:val="center"/>
        </w:trPr>
        <w:tc>
          <w:tcPr>
            <w:tcW w:w="710" w:type="dxa"/>
            <w:shd w:val="clear" w:color="auto" w:fill="auto"/>
            <w:vAlign w:val="center"/>
          </w:tcPr>
          <w:p w:rsidR="00A51C7F" w:rsidRPr="008D3E91" w:rsidRDefault="00A51C7F" w:rsidP="00A51C7F">
            <w:pPr>
              <w:jc w:val="center"/>
              <w:rPr>
                <w:color w:val="000000" w:themeColor="text1"/>
              </w:rPr>
            </w:pPr>
            <w:r w:rsidRPr="008D3E91">
              <w:rPr>
                <w:color w:val="000000" w:themeColor="text1"/>
              </w:rPr>
              <w:t>53.</w:t>
            </w:r>
          </w:p>
        </w:tc>
        <w:tc>
          <w:tcPr>
            <w:tcW w:w="3969" w:type="dxa"/>
            <w:shd w:val="clear" w:color="auto" w:fill="auto"/>
          </w:tcPr>
          <w:p w:rsidR="00A51C7F" w:rsidRPr="008D3E91" w:rsidRDefault="00A51C7F" w:rsidP="00A51C7F">
            <w:pPr>
              <w:pStyle w:val="afffff1"/>
              <w:ind w:firstLine="0"/>
              <w:rPr>
                <w:color w:val="000000" w:themeColor="text1"/>
                <w:sz w:val="24"/>
                <w:szCs w:val="24"/>
              </w:rPr>
            </w:pPr>
            <w:r w:rsidRPr="008D3E91">
              <w:rPr>
                <w:color w:val="000000" w:themeColor="text1"/>
                <w:sz w:val="24"/>
                <w:szCs w:val="24"/>
              </w:rPr>
              <w:t>ул. Колхозная (Роща)</w:t>
            </w:r>
          </w:p>
        </w:tc>
        <w:tc>
          <w:tcPr>
            <w:tcW w:w="2409" w:type="dxa"/>
            <w:shd w:val="clear" w:color="auto" w:fill="auto"/>
          </w:tcPr>
          <w:p w:rsidR="00A51C7F" w:rsidRPr="008D3E91" w:rsidRDefault="00A51C7F" w:rsidP="00A51C7F">
            <w:pPr>
              <w:pStyle w:val="afffff1"/>
              <w:ind w:firstLine="0"/>
              <w:jc w:val="center"/>
              <w:rPr>
                <w:color w:val="000000" w:themeColor="text1"/>
                <w:sz w:val="24"/>
                <w:szCs w:val="24"/>
              </w:rPr>
            </w:pPr>
            <w:r w:rsidRPr="008D3E91">
              <w:rPr>
                <w:color w:val="000000" w:themeColor="text1"/>
                <w:sz w:val="24"/>
                <w:szCs w:val="24"/>
              </w:rPr>
              <w:t>0,9</w:t>
            </w:r>
          </w:p>
        </w:tc>
        <w:tc>
          <w:tcPr>
            <w:tcW w:w="2772" w:type="dxa"/>
            <w:shd w:val="clear" w:color="auto" w:fill="auto"/>
          </w:tcPr>
          <w:p w:rsidR="00A51C7F" w:rsidRPr="008D3E91" w:rsidRDefault="00A51C7F" w:rsidP="00A51C7F">
            <w:pPr>
              <w:jc w:val="center"/>
              <w:rPr>
                <w:color w:val="000000" w:themeColor="text1"/>
              </w:rPr>
            </w:pPr>
            <w:r w:rsidRPr="008D3E91">
              <w:rPr>
                <w:color w:val="000000" w:themeColor="text1"/>
              </w:rPr>
              <w:t>ПГС</w:t>
            </w:r>
          </w:p>
        </w:tc>
      </w:tr>
      <w:tr w:rsidR="008D3E91" w:rsidRPr="008D3E91" w:rsidTr="00A51C7F">
        <w:trPr>
          <w:jc w:val="center"/>
        </w:trPr>
        <w:tc>
          <w:tcPr>
            <w:tcW w:w="710" w:type="dxa"/>
            <w:shd w:val="clear" w:color="auto" w:fill="auto"/>
            <w:vAlign w:val="center"/>
          </w:tcPr>
          <w:p w:rsidR="00A51C7F" w:rsidRPr="008D3E91" w:rsidRDefault="00A51C7F" w:rsidP="00A51C7F">
            <w:pPr>
              <w:jc w:val="center"/>
              <w:rPr>
                <w:color w:val="000000" w:themeColor="text1"/>
              </w:rPr>
            </w:pPr>
            <w:r w:rsidRPr="008D3E91">
              <w:rPr>
                <w:color w:val="000000" w:themeColor="text1"/>
              </w:rPr>
              <w:t>54.</w:t>
            </w:r>
          </w:p>
        </w:tc>
        <w:tc>
          <w:tcPr>
            <w:tcW w:w="3969" w:type="dxa"/>
            <w:shd w:val="clear" w:color="auto" w:fill="auto"/>
          </w:tcPr>
          <w:p w:rsidR="00A51C7F" w:rsidRPr="008D3E91" w:rsidRDefault="00A51C7F" w:rsidP="00A51C7F">
            <w:pPr>
              <w:pStyle w:val="afffff1"/>
              <w:ind w:firstLine="0"/>
              <w:rPr>
                <w:color w:val="000000" w:themeColor="text1"/>
                <w:sz w:val="24"/>
                <w:szCs w:val="24"/>
              </w:rPr>
            </w:pPr>
            <w:r w:rsidRPr="008D3E91">
              <w:rPr>
                <w:color w:val="000000" w:themeColor="text1"/>
                <w:sz w:val="24"/>
                <w:szCs w:val="24"/>
              </w:rPr>
              <w:t>ул. Зеленая (новый мкр-н)</w:t>
            </w:r>
          </w:p>
        </w:tc>
        <w:tc>
          <w:tcPr>
            <w:tcW w:w="2409" w:type="dxa"/>
            <w:shd w:val="clear" w:color="auto" w:fill="auto"/>
          </w:tcPr>
          <w:p w:rsidR="00A51C7F" w:rsidRPr="008D3E91" w:rsidRDefault="00A51C7F" w:rsidP="00A51C7F">
            <w:pPr>
              <w:pStyle w:val="afffff1"/>
              <w:ind w:firstLine="0"/>
              <w:jc w:val="center"/>
              <w:rPr>
                <w:color w:val="000000" w:themeColor="text1"/>
                <w:sz w:val="24"/>
                <w:szCs w:val="24"/>
              </w:rPr>
            </w:pPr>
            <w:r w:rsidRPr="008D3E91">
              <w:rPr>
                <w:color w:val="000000" w:themeColor="text1"/>
                <w:sz w:val="24"/>
                <w:szCs w:val="24"/>
              </w:rPr>
              <w:t>0,4</w:t>
            </w:r>
          </w:p>
        </w:tc>
        <w:tc>
          <w:tcPr>
            <w:tcW w:w="2772" w:type="dxa"/>
            <w:shd w:val="clear" w:color="auto" w:fill="auto"/>
          </w:tcPr>
          <w:p w:rsidR="00A51C7F" w:rsidRPr="008D3E91" w:rsidRDefault="00A51C7F" w:rsidP="00A51C7F">
            <w:pPr>
              <w:jc w:val="center"/>
              <w:rPr>
                <w:color w:val="000000" w:themeColor="text1"/>
              </w:rPr>
            </w:pPr>
            <w:r w:rsidRPr="008D3E91">
              <w:rPr>
                <w:color w:val="000000" w:themeColor="text1"/>
              </w:rPr>
              <w:t>Грунт</w:t>
            </w:r>
          </w:p>
        </w:tc>
      </w:tr>
      <w:tr w:rsidR="008D3E91" w:rsidRPr="008D3E91" w:rsidTr="00A51C7F">
        <w:trPr>
          <w:jc w:val="center"/>
        </w:trPr>
        <w:tc>
          <w:tcPr>
            <w:tcW w:w="710" w:type="dxa"/>
            <w:shd w:val="clear" w:color="auto" w:fill="auto"/>
            <w:vAlign w:val="center"/>
          </w:tcPr>
          <w:p w:rsidR="00A51C7F" w:rsidRPr="008D3E91" w:rsidRDefault="00A51C7F" w:rsidP="00A51C7F">
            <w:pPr>
              <w:jc w:val="center"/>
              <w:rPr>
                <w:color w:val="000000" w:themeColor="text1"/>
              </w:rPr>
            </w:pPr>
            <w:r w:rsidRPr="008D3E91">
              <w:rPr>
                <w:color w:val="000000" w:themeColor="text1"/>
              </w:rPr>
              <w:t>55.</w:t>
            </w:r>
          </w:p>
        </w:tc>
        <w:tc>
          <w:tcPr>
            <w:tcW w:w="3969" w:type="dxa"/>
            <w:shd w:val="clear" w:color="auto" w:fill="auto"/>
          </w:tcPr>
          <w:p w:rsidR="00A51C7F" w:rsidRPr="008D3E91" w:rsidRDefault="00A51C7F" w:rsidP="00A51C7F">
            <w:pPr>
              <w:pStyle w:val="afffff1"/>
              <w:ind w:firstLine="0"/>
              <w:rPr>
                <w:color w:val="000000" w:themeColor="text1"/>
                <w:sz w:val="24"/>
                <w:szCs w:val="24"/>
              </w:rPr>
            </w:pPr>
            <w:r w:rsidRPr="008D3E91">
              <w:rPr>
                <w:color w:val="000000" w:themeColor="text1"/>
                <w:sz w:val="24"/>
                <w:szCs w:val="24"/>
              </w:rPr>
              <w:t>ул. 50 лет Октября</w:t>
            </w:r>
          </w:p>
        </w:tc>
        <w:tc>
          <w:tcPr>
            <w:tcW w:w="2409" w:type="dxa"/>
            <w:shd w:val="clear" w:color="auto" w:fill="auto"/>
          </w:tcPr>
          <w:p w:rsidR="00A51C7F" w:rsidRPr="008D3E91" w:rsidRDefault="00A51C7F" w:rsidP="00A51C7F">
            <w:pPr>
              <w:pStyle w:val="afffff1"/>
              <w:ind w:firstLine="0"/>
              <w:jc w:val="center"/>
              <w:rPr>
                <w:color w:val="000000" w:themeColor="text1"/>
                <w:sz w:val="24"/>
                <w:szCs w:val="24"/>
              </w:rPr>
            </w:pPr>
            <w:r w:rsidRPr="008D3E91">
              <w:rPr>
                <w:color w:val="000000" w:themeColor="text1"/>
                <w:sz w:val="24"/>
                <w:szCs w:val="24"/>
              </w:rPr>
              <w:t>0,4</w:t>
            </w:r>
          </w:p>
        </w:tc>
        <w:tc>
          <w:tcPr>
            <w:tcW w:w="2772" w:type="dxa"/>
            <w:shd w:val="clear" w:color="auto" w:fill="auto"/>
          </w:tcPr>
          <w:p w:rsidR="00A51C7F" w:rsidRPr="008D3E91" w:rsidRDefault="007844AE" w:rsidP="00A51C7F">
            <w:pPr>
              <w:jc w:val="center"/>
              <w:rPr>
                <w:color w:val="000000" w:themeColor="text1"/>
              </w:rPr>
            </w:pPr>
            <w:r w:rsidRPr="008D3E91">
              <w:rPr>
                <w:color w:val="000000" w:themeColor="text1"/>
              </w:rPr>
              <w:t>Асфальтобетон</w:t>
            </w:r>
            <w:r w:rsidR="00A51C7F" w:rsidRPr="008D3E91">
              <w:rPr>
                <w:color w:val="000000" w:themeColor="text1"/>
              </w:rPr>
              <w:t>, ПГС</w:t>
            </w:r>
          </w:p>
        </w:tc>
      </w:tr>
      <w:tr w:rsidR="008D3E91" w:rsidRPr="008D3E91" w:rsidTr="00A51C7F">
        <w:trPr>
          <w:jc w:val="center"/>
        </w:trPr>
        <w:tc>
          <w:tcPr>
            <w:tcW w:w="710" w:type="dxa"/>
            <w:shd w:val="clear" w:color="auto" w:fill="auto"/>
            <w:vAlign w:val="center"/>
          </w:tcPr>
          <w:p w:rsidR="00A51C7F" w:rsidRPr="008D3E91" w:rsidRDefault="00A51C7F" w:rsidP="00A51C7F">
            <w:pPr>
              <w:jc w:val="center"/>
              <w:rPr>
                <w:color w:val="000000" w:themeColor="text1"/>
              </w:rPr>
            </w:pPr>
            <w:r w:rsidRPr="008D3E91">
              <w:rPr>
                <w:color w:val="000000" w:themeColor="text1"/>
              </w:rPr>
              <w:t>56.</w:t>
            </w:r>
          </w:p>
        </w:tc>
        <w:tc>
          <w:tcPr>
            <w:tcW w:w="3969" w:type="dxa"/>
            <w:shd w:val="clear" w:color="auto" w:fill="auto"/>
          </w:tcPr>
          <w:p w:rsidR="00A51C7F" w:rsidRPr="008D3E91" w:rsidRDefault="00A51C7F" w:rsidP="00A51C7F">
            <w:pPr>
              <w:pStyle w:val="afffff1"/>
              <w:ind w:firstLine="0"/>
              <w:rPr>
                <w:color w:val="000000" w:themeColor="text1"/>
                <w:sz w:val="24"/>
                <w:szCs w:val="24"/>
              </w:rPr>
            </w:pPr>
            <w:r w:rsidRPr="008D3E91">
              <w:rPr>
                <w:color w:val="000000" w:themeColor="text1"/>
                <w:sz w:val="24"/>
                <w:szCs w:val="24"/>
              </w:rPr>
              <w:t>ул. Парижской Коммуны</w:t>
            </w:r>
          </w:p>
        </w:tc>
        <w:tc>
          <w:tcPr>
            <w:tcW w:w="2409" w:type="dxa"/>
            <w:shd w:val="clear" w:color="auto" w:fill="auto"/>
          </w:tcPr>
          <w:p w:rsidR="00A51C7F" w:rsidRPr="008D3E91" w:rsidRDefault="00A51C7F" w:rsidP="00A51C7F">
            <w:pPr>
              <w:pStyle w:val="afffff1"/>
              <w:ind w:firstLine="0"/>
              <w:jc w:val="center"/>
              <w:rPr>
                <w:color w:val="000000" w:themeColor="text1"/>
                <w:sz w:val="24"/>
                <w:szCs w:val="24"/>
              </w:rPr>
            </w:pPr>
            <w:r w:rsidRPr="008D3E91">
              <w:rPr>
                <w:color w:val="000000" w:themeColor="text1"/>
                <w:sz w:val="24"/>
                <w:szCs w:val="24"/>
              </w:rPr>
              <w:t>0,2</w:t>
            </w:r>
          </w:p>
        </w:tc>
        <w:tc>
          <w:tcPr>
            <w:tcW w:w="2772" w:type="dxa"/>
            <w:shd w:val="clear" w:color="auto" w:fill="auto"/>
          </w:tcPr>
          <w:p w:rsidR="00A51C7F" w:rsidRPr="008D3E91" w:rsidRDefault="007844AE" w:rsidP="00A51C7F">
            <w:pPr>
              <w:jc w:val="center"/>
              <w:rPr>
                <w:color w:val="000000" w:themeColor="text1"/>
              </w:rPr>
            </w:pPr>
            <w:r w:rsidRPr="008D3E91">
              <w:rPr>
                <w:color w:val="000000" w:themeColor="text1"/>
              </w:rPr>
              <w:t>Асфальтобетон</w:t>
            </w:r>
            <w:r w:rsidR="00A51C7F" w:rsidRPr="008D3E91">
              <w:rPr>
                <w:color w:val="000000" w:themeColor="text1"/>
              </w:rPr>
              <w:t>, грунт.</w:t>
            </w:r>
          </w:p>
        </w:tc>
      </w:tr>
      <w:tr w:rsidR="008D3E91" w:rsidRPr="008D3E91" w:rsidTr="00A51C7F">
        <w:trPr>
          <w:jc w:val="center"/>
        </w:trPr>
        <w:tc>
          <w:tcPr>
            <w:tcW w:w="710" w:type="dxa"/>
            <w:shd w:val="clear" w:color="auto" w:fill="auto"/>
            <w:vAlign w:val="center"/>
          </w:tcPr>
          <w:p w:rsidR="00A51C7F" w:rsidRPr="008D3E91" w:rsidRDefault="00A51C7F" w:rsidP="00A51C7F">
            <w:pPr>
              <w:jc w:val="center"/>
              <w:rPr>
                <w:color w:val="000000" w:themeColor="text1"/>
              </w:rPr>
            </w:pPr>
            <w:r w:rsidRPr="008D3E91">
              <w:rPr>
                <w:color w:val="000000" w:themeColor="text1"/>
              </w:rPr>
              <w:t>57.</w:t>
            </w:r>
          </w:p>
        </w:tc>
        <w:tc>
          <w:tcPr>
            <w:tcW w:w="3969" w:type="dxa"/>
            <w:shd w:val="clear" w:color="auto" w:fill="auto"/>
          </w:tcPr>
          <w:p w:rsidR="00A51C7F" w:rsidRPr="008D3E91" w:rsidRDefault="00A51C7F" w:rsidP="00A51C7F">
            <w:pPr>
              <w:pStyle w:val="afffff1"/>
              <w:ind w:firstLine="0"/>
              <w:rPr>
                <w:color w:val="000000" w:themeColor="text1"/>
                <w:sz w:val="24"/>
                <w:szCs w:val="24"/>
              </w:rPr>
            </w:pPr>
            <w:r w:rsidRPr="008D3E91">
              <w:rPr>
                <w:color w:val="000000" w:themeColor="text1"/>
                <w:sz w:val="24"/>
                <w:szCs w:val="24"/>
              </w:rPr>
              <w:t>ул.40 лет Октября</w:t>
            </w:r>
          </w:p>
        </w:tc>
        <w:tc>
          <w:tcPr>
            <w:tcW w:w="2409" w:type="dxa"/>
            <w:shd w:val="clear" w:color="auto" w:fill="auto"/>
          </w:tcPr>
          <w:p w:rsidR="00A51C7F" w:rsidRPr="008D3E91" w:rsidRDefault="00A51C7F" w:rsidP="00A51C7F">
            <w:pPr>
              <w:pStyle w:val="afffff1"/>
              <w:ind w:firstLine="0"/>
              <w:jc w:val="center"/>
              <w:rPr>
                <w:color w:val="000000" w:themeColor="text1"/>
                <w:sz w:val="24"/>
                <w:szCs w:val="24"/>
              </w:rPr>
            </w:pPr>
            <w:r w:rsidRPr="008D3E91">
              <w:rPr>
                <w:color w:val="000000" w:themeColor="text1"/>
                <w:sz w:val="24"/>
                <w:szCs w:val="24"/>
              </w:rPr>
              <w:t>0,6</w:t>
            </w:r>
          </w:p>
        </w:tc>
        <w:tc>
          <w:tcPr>
            <w:tcW w:w="2772" w:type="dxa"/>
            <w:shd w:val="clear" w:color="auto" w:fill="auto"/>
          </w:tcPr>
          <w:p w:rsidR="00A51C7F" w:rsidRPr="008D3E91" w:rsidRDefault="007844AE" w:rsidP="00A51C7F">
            <w:pPr>
              <w:jc w:val="center"/>
              <w:rPr>
                <w:color w:val="000000" w:themeColor="text1"/>
              </w:rPr>
            </w:pPr>
            <w:r w:rsidRPr="008D3E91">
              <w:rPr>
                <w:color w:val="000000" w:themeColor="text1"/>
              </w:rPr>
              <w:t>Асфальтобетон</w:t>
            </w:r>
          </w:p>
        </w:tc>
      </w:tr>
      <w:tr w:rsidR="008D3E91" w:rsidRPr="008D3E91" w:rsidTr="00A51C7F">
        <w:trPr>
          <w:jc w:val="center"/>
        </w:trPr>
        <w:tc>
          <w:tcPr>
            <w:tcW w:w="710" w:type="dxa"/>
            <w:shd w:val="clear" w:color="auto" w:fill="auto"/>
            <w:vAlign w:val="center"/>
          </w:tcPr>
          <w:p w:rsidR="00A51C7F" w:rsidRPr="008D3E91" w:rsidRDefault="00A51C7F" w:rsidP="00A51C7F">
            <w:pPr>
              <w:jc w:val="center"/>
              <w:rPr>
                <w:color w:val="000000" w:themeColor="text1"/>
              </w:rPr>
            </w:pPr>
            <w:r w:rsidRPr="008D3E91">
              <w:rPr>
                <w:color w:val="000000" w:themeColor="text1"/>
              </w:rPr>
              <w:t>58.</w:t>
            </w:r>
          </w:p>
        </w:tc>
        <w:tc>
          <w:tcPr>
            <w:tcW w:w="3969" w:type="dxa"/>
            <w:shd w:val="clear" w:color="auto" w:fill="auto"/>
          </w:tcPr>
          <w:p w:rsidR="00A51C7F" w:rsidRPr="008D3E91" w:rsidRDefault="00A51C7F" w:rsidP="00A51C7F">
            <w:pPr>
              <w:pStyle w:val="afffff1"/>
              <w:ind w:firstLine="0"/>
              <w:rPr>
                <w:color w:val="000000" w:themeColor="text1"/>
                <w:sz w:val="24"/>
                <w:szCs w:val="24"/>
              </w:rPr>
            </w:pPr>
            <w:r w:rsidRPr="008D3E91">
              <w:rPr>
                <w:color w:val="000000" w:themeColor="text1"/>
                <w:sz w:val="24"/>
                <w:szCs w:val="24"/>
              </w:rPr>
              <w:t>ул. Федорова</w:t>
            </w:r>
          </w:p>
        </w:tc>
        <w:tc>
          <w:tcPr>
            <w:tcW w:w="2409" w:type="dxa"/>
            <w:shd w:val="clear" w:color="auto" w:fill="auto"/>
          </w:tcPr>
          <w:p w:rsidR="00A51C7F" w:rsidRPr="008D3E91" w:rsidRDefault="00A51C7F" w:rsidP="00A51C7F">
            <w:pPr>
              <w:pStyle w:val="afffff1"/>
              <w:ind w:firstLine="0"/>
              <w:jc w:val="center"/>
              <w:rPr>
                <w:color w:val="000000" w:themeColor="text1"/>
                <w:sz w:val="24"/>
                <w:szCs w:val="24"/>
              </w:rPr>
            </w:pPr>
            <w:r w:rsidRPr="008D3E91">
              <w:rPr>
                <w:color w:val="000000" w:themeColor="text1"/>
                <w:sz w:val="24"/>
                <w:szCs w:val="24"/>
              </w:rPr>
              <w:t>0,2</w:t>
            </w:r>
          </w:p>
        </w:tc>
        <w:tc>
          <w:tcPr>
            <w:tcW w:w="2772" w:type="dxa"/>
            <w:shd w:val="clear" w:color="auto" w:fill="auto"/>
          </w:tcPr>
          <w:p w:rsidR="00A51C7F" w:rsidRPr="008D3E91" w:rsidRDefault="00A51C7F" w:rsidP="00A51C7F">
            <w:pPr>
              <w:jc w:val="center"/>
              <w:rPr>
                <w:color w:val="000000" w:themeColor="text1"/>
              </w:rPr>
            </w:pPr>
            <w:r w:rsidRPr="008D3E91">
              <w:rPr>
                <w:color w:val="000000" w:themeColor="text1"/>
              </w:rPr>
              <w:t>Грунт</w:t>
            </w:r>
          </w:p>
        </w:tc>
      </w:tr>
      <w:tr w:rsidR="008D3E91" w:rsidRPr="008D3E91" w:rsidTr="00A51C7F">
        <w:trPr>
          <w:jc w:val="center"/>
        </w:trPr>
        <w:tc>
          <w:tcPr>
            <w:tcW w:w="710" w:type="dxa"/>
            <w:shd w:val="clear" w:color="auto" w:fill="auto"/>
            <w:vAlign w:val="center"/>
          </w:tcPr>
          <w:p w:rsidR="00A51C7F" w:rsidRPr="008D3E91" w:rsidRDefault="00A51C7F" w:rsidP="00A51C7F">
            <w:pPr>
              <w:jc w:val="center"/>
              <w:rPr>
                <w:color w:val="000000" w:themeColor="text1"/>
              </w:rPr>
            </w:pPr>
            <w:r w:rsidRPr="008D3E91">
              <w:rPr>
                <w:color w:val="000000" w:themeColor="text1"/>
              </w:rPr>
              <w:t>59.</w:t>
            </w:r>
          </w:p>
        </w:tc>
        <w:tc>
          <w:tcPr>
            <w:tcW w:w="3969" w:type="dxa"/>
            <w:shd w:val="clear" w:color="auto" w:fill="auto"/>
          </w:tcPr>
          <w:p w:rsidR="00A51C7F" w:rsidRPr="008D3E91" w:rsidRDefault="00A51C7F" w:rsidP="00A51C7F">
            <w:pPr>
              <w:pStyle w:val="afffff1"/>
              <w:ind w:firstLine="0"/>
              <w:rPr>
                <w:color w:val="000000" w:themeColor="text1"/>
                <w:sz w:val="24"/>
                <w:szCs w:val="24"/>
              </w:rPr>
            </w:pPr>
            <w:r w:rsidRPr="008D3E91">
              <w:rPr>
                <w:color w:val="000000" w:themeColor="text1"/>
                <w:sz w:val="24"/>
                <w:szCs w:val="24"/>
              </w:rPr>
              <w:t>пер. Мира</w:t>
            </w:r>
          </w:p>
        </w:tc>
        <w:tc>
          <w:tcPr>
            <w:tcW w:w="2409" w:type="dxa"/>
            <w:shd w:val="clear" w:color="auto" w:fill="auto"/>
          </w:tcPr>
          <w:p w:rsidR="00A51C7F" w:rsidRPr="008D3E91" w:rsidRDefault="00A51C7F" w:rsidP="00A51C7F">
            <w:pPr>
              <w:pStyle w:val="afffff1"/>
              <w:ind w:firstLine="0"/>
              <w:jc w:val="center"/>
              <w:rPr>
                <w:color w:val="000000" w:themeColor="text1"/>
                <w:sz w:val="24"/>
                <w:szCs w:val="24"/>
              </w:rPr>
            </w:pPr>
            <w:r w:rsidRPr="008D3E91">
              <w:rPr>
                <w:color w:val="000000" w:themeColor="text1"/>
                <w:sz w:val="24"/>
                <w:szCs w:val="24"/>
              </w:rPr>
              <w:t>0,1</w:t>
            </w:r>
          </w:p>
        </w:tc>
        <w:tc>
          <w:tcPr>
            <w:tcW w:w="2772" w:type="dxa"/>
            <w:shd w:val="clear" w:color="auto" w:fill="auto"/>
          </w:tcPr>
          <w:p w:rsidR="00A51C7F" w:rsidRPr="008D3E91" w:rsidRDefault="00A51C7F" w:rsidP="00A51C7F">
            <w:pPr>
              <w:jc w:val="center"/>
              <w:rPr>
                <w:color w:val="000000" w:themeColor="text1"/>
              </w:rPr>
            </w:pPr>
            <w:r w:rsidRPr="008D3E91">
              <w:rPr>
                <w:color w:val="000000" w:themeColor="text1"/>
              </w:rPr>
              <w:t>Грунт</w:t>
            </w:r>
          </w:p>
        </w:tc>
      </w:tr>
      <w:tr w:rsidR="008D3E91" w:rsidRPr="008D3E91" w:rsidTr="00A51C7F">
        <w:trPr>
          <w:jc w:val="center"/>
        </w:trPr>
        <w:tc>
          <w:tcPr>
            <w:tcW w:w="710" w:type="dxa"/>
            <w:shd w:val="clear" w:color="auto" w:fill="auto"/>
            <w:vAlign w:val="center"/>
          </w:tcPr>
          <w:p w:rsidR="00A51C7F" w:rsidRPr="008D3E91" w:rsidRDefault="00A51C7F" w:rsidP="00A51C7F">
            <w:pPr>
              <w:jc w:val="center"/>
              <w:rPr>
                <w:color w:val="000000" w:themeColor="text1"/>
              </w:rPr>
            </w:pPr>
            <w:r w:rsidRPr="008D3E91">
              <w:rPr>
                <w:color w:val="000000" w:themeColor="text1"/>
              </w:rPr>
              <w:t>60</w:t>
            </w:r>
          </w:p>
        </w:tc>
        <w:tc>
          <w:tcPr>
            <w:tcW w:w="3969" w:type="dxa"/>
            <w:shd w:val="clear" w:color="auto" w:fill="auto"/>
          </w:tcPr>
          <w:p w:rsidR="00A51C7F" w:rsidRPr="008D3E91" w:rsidRDefault="00A51C7F" w:rsidP="00A51C7F">
            <w:pPr>
              <w:pStyle w:val="afffff1"/>
              <w:ind w:firstLine="0"/>
              <w:rPr>
                <w:color w:val="000000" w:themeColor="text1"/>
                <w:sz w:val="24"/>
                <w:szCs w:val="24"/>
              </w:rPr>
            </w:pPr>
            <w:r w:rsidRPr="008D3E91">
              <w:rPr>
                <w:color w:val="000000" w:themeColor="text1"/>
                <w:sz w:val="24"/>
                <w:szCs w:val="24"/>
              </w:rPr>
              <w:t>пер. Текстильный</w:t>
            </w:r>
          </w:p>
        </w:tc>
        <w:tc>
          <w:tcPr>
            <w:tcW w:w="2409" w:type="dxa"/>
            <w:shd w:val="clear" w:color="auto" w:fill="auto"/>
          </w:tcPr>
          <w:p w:rsidR="00A51C7F" w:rsidRPr="008D3E91" w:rsidRDefault="00A51C7F" w:rsidP="00A51C7F">
            <w:pPr>
              <w:pStyle w:val="afffff1"/>
              <w:ind w:firstLine="0"/>
              <w:jc w:val="center"/>
              <w:rPr>
                <w:color w:val="000000" w:themeColor="text1"/>
                <w:sz w:val="24"/>
                <w:szCs w:val="24"/>
              </w:rPr>
            </w:pPr>
            <w:r w:rsidRPr="008D3E91">
              <w:rPr>
                <w:color w:val="000000" w:themeColor="text1"/>
                <w:sz w:val="24"/>
                <w:szCs w:val="24"/>
              </w:rPr>
              <w:t>0,6</w:t>
            </w:r>
          </w:p>
        </w:tc>
        <w:tc>
          <w:tcPr>
            <w:tcW w:w="2772" w:type="dxa"/>
            <w:shd w:val="clear" w:color="auto" w:fill="auto"/>
          </w:tcPr>
          <w:p w:rsidR="00A51C7F" w:rsidRPr="008D3E91" w:rsidRDefault="007844AE" w:rsidP="00A51C7F">
            <w:pPr>
              <w:jc w:val="center"/>
              <w:rPr>
                <w:color w:val="000000" w:themeColor="text1"/>
              </w:rPr>
            </w:pPr>
            <w:r w:rsidRPr="008D3E91">
              <w:rPr>
                <w:color w:val="000000" w:themeColor="text1"/>
              </w:rPr>
              <w:t>Асфальтобетон</w:t>
            </w:r>
          </w:p>
        </w:tc>
      </w:tr>
      <w:tr w:rsidR="008D3E91" w:rsidRPr="008D3E91" w:rsidTr="00A51C7F">
        <w:trPr>
          <w:jc w:val="center"/>
        </w:trPr>
        <w:tc>
          <w:tcPr>
            <w:tcW w:w="710" w:type="dxa"/>
            <w:shd w:val="clear" w:color="auto" w:fill="auto"/>
            <w:vAlign w:val="center"/>
          </w:tcPr>
          <w:p w:rsidR="00A51C7F" w:rsidRPr="008D3E91" w:rsidRDefault="00A51C7F" w:rsidP="00A51C7F">
            <w:pPr>
              <w:jc w:val="center"/>
              <w:rPr>
                <w:color w:val="000000" w:themeColor="text1"/>
              </w:rPr>
            </w:pPr>
            <w:r w:rsidRPr="008D3E91">
              <w:rPr>
                <w:color w:val="000000" w:themeColor="text1"/>
              </w:rPr>
              <w:t>61.</w:t>
            </w:r>
          </w:p>
        </w:tc>
        <w:tc>
          <w:tcPr>
            <w:tcW w:w="3969" w:type="dxa"/>
            <w:shd w:val="clear" w:color="auto" w:fill="auto"/>
          </w:tcPr>
          <w:p w:rsidR="00A51C7F" w:rsidRPr="008D3E91" w:rsidRDefault="00A51C7F" w:rsidP="00A51C7F">
            <w:pPr>
              <w:pStyle w:val="afffff1"/>
              <w:ind w:firstLine="0"/>
              <w:rPr>
                <w:color w:val="000000" w:themeColor="text1"/>
                <w:sz w:val="24"/>
                <w:szCs w:val="24"/>
              </w:rPr>
            </w:pPr>
            <w:r w:rsidRPr="008D3E91">
              <w:rPr>
                <w:color w:val="000000" w:themeColor="text1"/>
                <w:sz w:val="24"/>
                <w:szCs w:val="24"/>
              </w:rPr>
              <w:t>пер. Ст. Разина</w:t>
            </w:r>
          </w:p>
        </w:tc>
        <w:tc>
          <w:tcPr>
            <w:tcW w:w="2409" w:type="dxa"/>
            <w:shd w:val="clear" w:color="auto" w:fill="auto"/>
          </w:tcPr>
          <w:p w:rsidR="00A51C7F" w:rsidRPr="008D3E91" w:rsidRDefault="00A51C7F" w:rsidP="00A51C7F">
            <w:pPr>
              <w:pStyle w:val="afffff1"/>
              <w:ind w:firstLine="0"/>
              <w:jc w:val="center"/>
              <w:rPr>
                <w:color w:val="000000" w:themeColor="text1"/>
                <w:sz w:val="24"/>
                <w:szCs w:val="24"/>
              </w:rPr>
            </w:pPr>
            <w:r w:rsidRPr="008D3E91">
              <w:rPr>
                <w:color w:val="000000" w:themeColor="text1"/>
                <w:sz w:val="24"/>
                <w:szCs w:val="24"/>
              </w:rPr>
              <w:t>0,2</w:t>
            </w:r>
          </w:p>
        </w:tc>
        <w:tc>
          <w:tcPr>
            <w:tcW w:w="2772" w:type="dxa"/>
            <w:shd w:val="clear" w:color="auto" w:fill="auto"/>
          </w:tcPr>
          <w:p w:rsidR="00A51C7F" w:rsidRPr="008D3E91" w:rsidRDefault="007844AE" w:rsidP="00A51C7F">
            <w:pPr>
              <w:jc w:val="center"/>
              <w:rPr>
                <w:color w:val="000000" w:themeColor="text1"/>
              </w:rPr>
            </w:pPr>
            <w:r w:rsidRPr="008D3E91">
              <w:rPr>
                <w:color w:val="000000" w:themeColor="text1"/>
              </w:rPr>
              <w:t>Асфальтобетон</w:t>
            </w:r>
          </w:p>
        </w:tc>
      </w:tr>
      <w:tr w:rsidR="008D3E91" w:rsidRPr="008D3E91" w:rsidTr="00A51C7F">
        <w:trPr>
          <w:jc w:val="center"/>
        </w:trPr>
        <w:tc>
          <w:tcPr>
            <w:tcW w:w="710" w:type="dxa"/>
            <w:shd w:val="clear" w:color="auto" w:fill="auto"/>
            <w:vAlign w:val="center"/>
          </w:tcPr>
          <w:p w:rsidR="00A51C7F" w:rsidRPr="008D3E91" w:rsidRDefault="00A51C7F" w:rsidP="00A51C7F">
            <w:pPr>
              <w:jc w:val="center"/>
              <w:rPr>
                <w:color w:val="000000" w:themeColor="text1"/>
              </w:rPr>
            </w:pPr>
            <w:r w:rsidRPr="008D3E91">
              <w:rPr>
                <w:color w:val="000000" w:themeColor="text1"/>
              </w:rPr>
              <w:t>62.</w:t>
            </w:r>
          </w:p>
        </w:tc>
        <w:tc>
          <w:tcPr>
            <w:tcW w:w="3969" w:type="dxa"/>
            <w:shd w:val="clear" w:color="auto" w:fill="auto"/>
          </w:tcPr>
          <w:p w:rsidR="00A51C7F" w:rsidRPr="008D3E91" w:rsidRDefault="00A51C7F" w:rsidP="00A51C7F">
            <w:pPr>
              <w:pStyle w:val="afffff1"/>
              <w:ind w:firstLine="0"/>
              <w:rPr>
                <w:color w:val="000000" w:themeColor="text1"/>
                <w:sz w:val="24"/>
                <w:szCs w:val="24"/>
              </w:rPr>
            </w:pPr>
            <w:r w:rsidRPr="008D3E91">
              <w:rPr>
                <w:color w:val="000000" w:themeColor="text1"/>
                <w:sz w:val="24"/>
                <w:szCs w:val="24"/>
              </w:rPr>
              <w:t>пер. Фабричный</w:t>
            </w:r>
          </w:p>
        </w:tc>
        <w:tc>
          <w:tcPr>
            <w:tcW w:w="2409" w:type="dxa"/>
            <w:shd w:val="clear" w:color="auto" w:fill="auto"/>
          </w:tcPr>
          <w:p w:rsidR="00A51C7F" w:rsidRPr="008D3E91" w:rsidRDefault="00A51C7F" w:rsidP="00A51C7F">
            <w:pPr>
              <w:pStyle w:val="afffff1"/>
              <w:ind w:firstLine="0"/>
              <w:jc w:val="center"/>
              <w:rPr>
                <w:color w:val="000000" w:themeColor="text1"/>
                <w:sz w:val="24"/>
                <w:szCs w:val="24"/>
              </w:rPr>
            </w:pPr>
            <w:r w:rsidRPr="008D3E91">
              <w:rPr>
                <w:color w:val="000000" w:themeColor="text1"/>
                <w:sz w:val="24"/>
                <w:szCs w:val="24"/>
              </w:rPr>
              <w:t>0,4</w:t>
            </w:r>
          </w:p>
        </w:tc>
        <w:tc>
          <w:tcPr>
            <w:tcW w:w="2772" w:type="dxa"/>
            <w:shd w:val="clear" w:color="auto" w:fill="auto"/>
          </w:tcPr>
          <w:p w:rsidR="00A51C7F" w:rsidRPr="008D3E91" w:rsidRDefault="00A51C7F" w:rsidP="00A51C7F">
            <w:pPr>
              <w:jc w:val="center"/>
              <w:rPr>
                <w:color w:val="000000" w:themeColor="text1"/>
              </w:rPr>
            </w:pPr>
            <w:r w:rsidRPr="008D3E91">
              <w:rPr>
                <w:color w:val="000000" w:themeColor="text1"/>
              </w:rPr>
              <w:t>ПГС</w:t>
            </w:r>
          </w:p>
        </w:tc>
      </w:tr>
      <w:tr w:rsidR="008D3E91" w:rsidRPr="008D3E91" w:rsidTr="00A51C7F">
        <w:trPr>
          <w:jc w:val="center"/>
        </w:trPr>
        <w:tc>
          <w:tcPr>
            <w:tcW w:w="710" w:type="dxa"/>
            <w:shd w:val="clear" w:color="auto" w:fill="auto"/>
            <w:vAlign w:val="center"/>
          </w:tcPr>
          <w:p w:rsidR="00A51C7F" w:rsidRPr="008D3E91" w:rsidRDefault="00A51C7F" w:rsidP="00A51C7F">
            <w:pPr>
              <w:jc w:val="center"/>
              <w:rPr>
                <w:color w:val="000000" w:themeColor="text1"/>
              </w:rPr>
            </w:pPr>
            <w:r w:rsidRPr="008D3E91">
              <w:rPr>
                <w:color w:val="000000" w:themeColor="text1"/>
              </w:rPr>
              <w:t>63.</w:t>
            </w:r>
          </w:p>
        </w:tc>
        <w:tc>
          <w:tcPr>
            <w:tcW w:w="3969" w:type="dxa"/>
            <w:shd w:val="clear" w:color="auto" w:fill="auto"/>
          </w:tcPr>
          <w:p w:rsidR="00A51C7F" w:rsidRPr="008D3E91" w:rsidRDefault="00A51C7F" w:rsidP="00A51C7F">
            <w:pPr>
              <w:pStyle w:val="afffff1"/>
              <w:ind w:firstLine="0"/>
              <w:rPr>
                <w:color w:val="000000" w:themeColor="text1"/>
                <w:sz w:val="24"/>
                <w:szCs w:val="24"/>
              </w:rPr>
            </w:pPr>
            <w:r w:rsidRPr="008D3E91">
              <w:rPr>
                <w:color w:val="000000" w:themeColor="text1"/>
                <w:sz w:val="24"/>
                <w:szCs w:val="24"/>
              </w:rPr>
              <w:t>пер. Московский</w:t>
            </w:r>
          </w:p>
        </w:tc>
        <w:tc>
          <w:tcPr>
            <w:tcW w:w="2409" w:type="dxa"/>
            <w:shd w:val="clear" w:color="auto" w:fill="auto"/>
          </w:tcPr>
          <w:p w:rsidR="00A51C7F" w:rsidRPr="008D3E91" w:rsidRDefault="00A51C7F" w:rsidP="00A51C7F">
            <w:pPr>
              <w:pStyle w:val="afffff1"/>
              <w:ind w:firstLine="0"/>
              <w:jc w:val="center"/>
              <w:rPr>
                <w:color w:val="000000" w:themeColor="text1"/>
                <w:sz w:val="24"/>
                <w:szCs w:val="24"/>
              </w:rPr>
            </w:pPr>
            <w:r w:rsidRPr="008D3E91">
              <w:rPr>
                <w:color w:val="000000" w:themeColor="text1"/>
                <w:sz w:val="24"/>
                <w:szCs w:val="24"/>
              </w:rPr>
              <w:t>0,1</w:t>
            </w:r>
          </w:p>
        </w:tc>
        <w:tc>
          <w:tcPr>
            <w:tcW w:w="2772" w:type="dxa"/>
            <w:shd w:val="clear" w:color="auto" w:fill="auto"/>
          </w:tcPr>
          <w:p w:rsidR="00A51C7F" w:rsidRPr="008D3E91" w:rsidRDefault="007844AE" w:rsidP="00A51C7F">
            <w:pPr>
              <w:jc w:val="center"/>
              <w:rPr>
                <w:color w:val="000000" w:themeColor="text1"/>
              </w:rPr>
            </w:pPr>
            <w:r w:rsidRPr="008D3E91">
              <w:rPr>
                <w:color w:val="000000" w:themeColor="text1"/>
              </w:rPr>
              <w:t>Асфальтобетон</w:t>
            </w:r>
          </w:p>
        </w:tc>
      </w:tr>
      <w:tr w:rsidR="008D3E91" w:rsidRPr="008D3E91" w:rsidTr="00A51C7F">
        <w:trPr>
          <w:jc w:val="center"/>
        </w:trPr>
        <w:tc>
          <w:tcPr>
            <w:tcW w:w="710" w:type="dxa"/>
            <w:shd w:val="clear" w:color="auto" w:fill="auto"/>
            <w:vAlign w:val="center"/>
          </w:tcPr>
          <w:p w:rsidR="00A51C7F" w:rsidRPr="008D3E91" w:rsidRDefault="00A51C7F" w:rsidP="00A51C7F">
            <w:pPr>
              <w:jc w:val="center"/>
              <w:rPr>
                <w:color w:val="000000" w:themeColor="text1"/>
              </w:rPr>
            </w:pPr>
            <w:r w:rsidRPr="008D3E91">
              <w:rPr>
                <w:color w:val="000000" w:themeColor="text1"/>
              </w:rPr>
              <w:t>64.</w:t>
            </w:r>
          </w:p>
        </w:tc>
        <w:tc>
          <w:tcPr>
            <w:tcW w:w="3969" w:type="dxa"/>
            <w:shd w:val="clear" w:color="auto" w:fill="auto"/>
          </w:tcPr>
          <w:p w:rsidR="00A51C7F" w:rsidRPr="008D3E91" w:rsidRDefault="00A51C7F" w:rsidP="00A51C7F">
            <w:pPr>
              <w:pStyle w:val="afffff1"/>
              <w:ind w:firstLine="0"/>
              <w:rPr>
                <w:color w:val="000000" w:themeColor="text1"/>
                <w:sz w:val="24"/>
                <w:szCs w:val="24"/>
              </w:rPr>
            </w:pPr>
            <w:r w:rsidRPr="008D3E91">
              <w:rPr>
                <w:color w:val="000000" w:themeColor="text1"/>
                <w:sz w:val="24"/>
                <w:szCs w:val="24"/>
              </w:rPr>
              <w:t>ул. Женщин Работниц</w:t>
            </w:r>
          </w:p>
        </w:tc>
        <w:tc>
          <w:tcPr>
            <w:tcW w:w="2409" w:type="dxa"/>
            <w:shd w:val="clear" w:color="auto" w:fill="auto"/>
          </w:tcPr>
          <w:p w:rsidR="00A51C7F" w:rsidRPr="008D3E91" w:rsidRDefault="00A51C7F" w:rsidP="00A51C7F">
            <w:pPr>
              <w:pStyle w:val="afffff1"/>
              <w:ind w:firstLine="0"/>
              <w:jc w:val="center"/>
              <w:rPr>
                <w:color w:val="000000" w:themeColor="text1"/>
                <w:sz w:val="24"/>
                <w:szCs w:val="24"/>
              </w:rPr>
            </w:pPr>
            <w:r w:rsidRPr="008D3E91">
              <w:rPr>
                <w:color w:val="000000" w:themeColor="text1"/>
                <w:sz w:val="24"/>
                <w:szCs w:val="24"/>
              </w:rPr>
              <w:t>0,3</w:t>
            </w:r>
          </w:p>
        </w:tc>
        <w:tc>
          <w:tcPr>
            <w:tcW w:w="2772" w:type="dxa"/>
            <w:shd w:val="clear" w:color="auto" w:fill="auto"/>
          </w:tcPr>
          <w:p w:rsidR="00A51C7F" w:rsidRPr="008D3E91" w:rsidRDefault="007844AE" w:rsidP="00A51C7F">
            <w:pPr>
              <w:jc w:val="center"/>
              <w:rPr>
                <w:color w:val="000000" w:themeColor="text1"/>
              </w:rPr>
            </w:pPr>
            <w:r w:rsidRPr="008D3E91">
              <w:rPr>
                <w:color w:val="000000" w:themeColor="text1"/>
              </w:rPr>
              <w:t>Асфальтобетон</w:t>
            </w:r>
          </w:p>
        </w:tc>
      </w:tr>
      <w:tr w:rsidR="008D3E91" w:rsidRPr="008D3E91" w:rsidTr="00A51C7F">
        <w:trPr>
          <w:jc w:val="center"/>
        </w:trPr>
        <w:tc>
          <w:tcPr>
            <w:tcW w:w="710" w:type="dxa"/>
            <w:shd w:val="clear" w:color="auto" w:fill="auto"/>
            <w:vAlign w:val="center"/>
          </w:tcPr>
          <w:p w:rsidR="007844AE" w:rsidRPr="008D3E91" w:rsidRDefault="007844AE" w:rsidP="007844AE">
            <w:pPr>
              <w:jc w:val="center"/>
              <w:rPr>
                <w:color w:val="000000" w:themeColor="text1"/>
              </w:rPr>
            </w:pPr>
            <w:r w:rsidRPr="008D3E91">
              <w:rPr>
                <w:color w:val="000000" w:themeColor="text1"/>
              </w:rPr>
              <w:t>65.</w:t>
            </w:r>
          </w:p>
        </w:tc>
        <w:tc>
          <w:tcPr>
            <w:tcW w:w="3969" w:type="dxa"/>
            <w:shd w:val="clear" w:color="auto" w:fill="auto"/>
          </w:tcPr>
          <w:p w:rsidR="007844AE" w:rsidRPr="008D3E91" w:rsidRDefault="007844AE" w:rsidP="007844AE">
            <w:pPr>
              <w:pStyle w:val="afffff1"/>
              <w:ind w:firstLine="0"/>
              <w:rPr>
                <w:color w:val="000000" w:themeColor="text1"/>
                <w:sz w:val="24"/>
                <w:szCs w:val="24"/>
              </w:rPr>
            </w:pPr>
            <w:r w:rsidRPr="008D3E91">
              <w:rPr>
                <w:color w:val="000000" w:themeColor="text1"/>
                <w:sz w:val="24"/>
                <w:szCs w:val="24"/>
              </w:rPr>
              <w:t>пер. Речной</w:t>
            </w:r>
          </w:p>
        </w:tc>
        <w:tc>
          <w:tcPr>
            <w:tcW w:w="2409" w:type="dxa"/>
            <w:shd w:val="clear" w:color="auto" w:fill="auto"/>
          </w:tcPr>
          <w:p w:rsidR="007844AE" w:rsidRPr="008D3E91" w:rsidRDefault="007844AE" w:rsidP="007844AE">
            <w:pPr>
              <w:pStyle w:val="afffff1"/>
              <w:ind w:firstLine="0"/>
              <w:jc w:val="center"/>
              <w:rPr>
                <w:color w:val="000000" w:themeColor="text1"/>
                <w:sz w:val="24"/>
                <w:szCs w:val="24"/>
              </w:rPr>
            </w:pPr>
            <w:r w:rsidRPr="008D3E91">
              <w:rPr>
                <w:color w:val="000000" w:themeColor="text1"/>
                <w:sz w:val="24"/>
                <w:szCs w:val="24"/>
              </w:rPr>
              <w:t>0,8</w:t>
            </w:r>
          </w:p>
        </w:tc>
        <w:tc>
          <w:tcPr>
            <w:tcW w:w="2772" w:type="dxa"/>
            <w:shd w:val="clear" w:color="auto" w:fill="auto"/>
          </w:tcPr>
          <w:p w:rsidR="007844AE" w:rsidRPr="008D3E91" w:rsidRDefault="007844AE" w:rsidP="007844AE">
            <w:pPr>
              <w:jc w:val="center"/>
              <w:rPr>
                <w:color w:val="000000" w:themeColor="text1"/>
              </w:rPr>
            </w:pPr>
            <w:r w:rsidRPr="008D3E91">
              <w:rPr>
                <w:color w:val="000000" w:themeColor="text1"/>
              </w:rPr>
              <w:t>Грунт</w:t>
            </w:r>
          </w:p>
        </w:tc>
      </w:tr>
      <w:tr w:rsidR="008D3E91" w:rsidRPr="008D3E91" w:rsidTr="00A51C7F">
        <w:trPr>
          <w:jc w:val="center"/>
        </w:trPr>
        <w:tc>
          <w:tcPr>
            <w:tcW w:w="710" w:type="dxa"/>
            <w:shd w:val="clear" w:color="auto" w:fill="auto"/>
            <w:vAlign w:val="center"/>
          </w:tcPr>
          <w:p w:rsidR="007844AE" w:rsidRPr="008D3E91" w:rsidRDefault="007844AE" w:rsidP="007844AE">
            <w:pPr>
              <w:jc w:val="center"/>
              <w:rPr>
                <w:color w:val="000000" w:themeColor="text1"/>
              </w:rPr>
            </w:pPr>
            <w:r w:rsidRPr="008D3E91">
              <w:rPr>
                <w:color w:val="000000" w:themeColor="text1"/>
              </w:rPr>
              <w:t>66.</w:t>
            </w:r>
          </w:p>
        </w:tc>
        <w:tc>
          <w:tcPr>
            <w:tcW w:w="3969" w:type="dxa"/>
            <w:shd w:val="clear" w:color="auto" w:fill="auto"/>
          </w:tcPr>
          <w:p w:rsidR="007844AE" w:rsidRPr="008D3E91" w:rsidRDefault="007844AE" w:rsidP="007844AE">
            <w:pPr>
              <w:pStyle w:val="afffff1"/>
              <w:ind w:firstLine="0"/>
              <w:rPr>
                <w:color w:val="000000" w:themeColor="text1"/>
                <w:sz w:val="24"/>
                <w:szCs w:val="24"/>
              </w:rPr>
            </w:pPr>
            <w:r w:rsidRPr="008D3E91">
              <w:rPr>
                <w:color w:val="000000" w:themeColor="text1"/>
                <w:sz w:val="24"/>
                <w:szCs w:val="24"/>
              </w:rPr>
              <w:t>ул. Гущина (новый мкр-н)</w:t>
            </w:r>
          </w:p>
        </w:tc>
        <w:tc>
          <w:tcPr>
            <w:tcW w:w="2409" w:type="dxa"/>
            <w:shd w:val="clear" w:color="auto" w:fill="auto"/>
          </w:tcPr>
          <w:p w:rsidR="007844AE" w:rsidRPr="008D3E91" w:rsidRDefault="007844AE" w:rsidP="007844AE">
            <w:pPr>
              <w:pStyle w:val="afffff1"/>
              <w:ind w:firstLine="0"/>
              <w:jc w:val="center"/>
              <w:rPr>
                <w:color w:val="000000" w:themeColor="text1"/>
                <w:sz w:val="24"/>
                <w:szCs w:val="24"/>
              </w:rPr>
            </w:pPr>
            <w:r w:rsidRPr="008D3E91">
              <w:rPr>
                <w:color w:val="000000" w:themeColor="text1"/>
                <w:sz w:val="24"/>
                <w:szCs w:val="24"/>
              </w:rPr>
              <w:t>0,4</w:t>
            </w:r>
          </w:p>
        </w:tc>
        <w:tc>
          <w:tcPr>
            <w:tcW w:w="2772" w:type="dxa"/>
            <w:shd w:val="clear" w:color="auto" w:fill="auto"/>
          </w:tcPr>
          <w:p w:rsidR="007844AE" w:rsidRPr="008D3E91" w:rsidRDefault="007844AE" w:rsidP="007844AE">
            <w:pPr>
              <w:jc w:val="center"/>
              <w:rPr>
                <w:color w:val="000000" w:themeColor="text1"/>
              </w:rPr>
            </w:pPr>
            <w:r w:rsidRPr="008D3E91">
              <w:rPr>
                <w:color w:val="000000" w:themeColor="text1"/>
              </w:rPr>
              <w:t>Грунт</w:t>
            </w:r>
          </w:p>
        </w:tc>
      </w:tr>
      <w:tr w:rsidR="008D3E91" w:rsidRPr="008D3E91" w:rsidTr="00A51C7F">
        <w:trPr>
          <w:jc w:val="center"/>
        </w:trPr>
        <w:tc>
          <w:tcPr>
            <w:tcW w:w="710" w:type="dxa"/>
            <w:shd w:val="clear" w:color="auto" w:fill="auto"/>
            <w:vAlign w:val="center"/>
          </w:tcPr>
          <w:p w:rsidR="00A51C7F" w:rsidRPr="008D3E91" w:rsidRDefault="00A51C7F" w:rsidP="00A51C7F">
            <w:pPr>
              <w:jc w:val="center"/>
              <w:rPr>
                <w:color w:val="000000" w:themeColor="text1"/>
              </w:rPr>
            </w:pPr>
            <w:r w:rsidRPr="008D3E91">
              <w:rPr>
                <w:color w:val="000000" w:themeColor="text1"/>
              </w:rPr>
              <w:t>67.</w:t>
            </w:r>
          </w:p>
        </w:tc>
        <w:tc>
          <w:tcPr>
            <w:tcW w:w="3969" w:type="dxa"/>
            <w:shd w:val="clear" w:color="auto" w:fill="auto"/>
          </w:tcPr>
          <w:p w:rsidR="00A51C7F" w:rsidRPr="008D3E91" w:rsidRDefault="00A51C7F" w:rsidP="00A51C7F">
            <w:pPr>
              <w:pStyle w:val="afffff1"/>
              <w:ind w:firstLine="0"/>
              <w:rPr>
                <w:color w:val="000000" w:themeColor="text1"/>
                <w:sz w:val="24"/>
                <w:szCs w:val="24"/>
              </w:rPr>
            </w:pPr>
            <w:r w:rsidRPr="008D3E91">
              <w:rPr>
                <w:color w:val="000000" w:themeColor="text1"/>
                <w:sz w:val="24"/>
                <w:szCs w:val="24"/>
              </w:rPr>
              <w:t>ул. Московская</w:t>
            </w:r>
          </w:p>
        </w:tc>
        <w:tc>
          <w:tcPr>
            <w:tcW w:w="2409" w:type="dxa"/>
            <w:shd w:val="clear" w:color="auto" w:fill="auto"/>
          </w:tcPr>
          <w:p w:rsidR="00A51C7F" w:rsidRPr="008D3E91" w:rsidRDefault="00A51C7F" w:rsidP="00A51C7F">
            <w:pPr>
              <w:pStyle w:val="afffff1"/>
              <w:ind w:firstLine="0"/>
              <w:jc w:val="center"/>
              <w:rPr>
                <w:color w:val="000000" w:themeColor="text1"/>
                <w:sz w:val="24"/>
                <w:szCs w:val="24"/>
              </w:rPr>
            </w:pPr>
            <w:r w:rsidRPr="008D3E91">
              <w:rPr>
                <w:color w:val="000000" w:themeColor="text1"/>
                <w:sz w:val="24"/>
                <w:szCs w:val="24"/>
              </w:rPr>
              <w:t>1,6</w:t>
            </w:r>
          </w:p>
        </w:tc>
        <w:tc>
          <w:tcPr>
            <w:tcW w:w="2772" w:type="dxa"/>
            <w:shd w:val="clear" w:color="auto" w:fill="auto"/>
          </w:tcPr>
          <w:p w:rsidR="00A51C7F" w:rsidRPr="008D3E91" w:rsidRDefault="007844AE" w:rsidP="00A51C7F">
            <w:pPr>
              <w:jc w:val="center"/>
              <w:rPr>
                <w:color w:val="000000" w:themeColor="text1"/>
              </w:rPr>
            </w:pPr>
            <w:r w:rsidRPr="008D3E91">
              <w:rPr>
                <w:color w:val="000000" w:themeColor="text1"/>
              </w:rPr>
              <w:t>Асфальтобетон</w:t>
            </w:r>
          </w:p>
        </w:tc>
      </w:tr>
      <w:tr w:rsidR="008D3E91" w:rsidRPr="008D3E91" w:rsidTr="00A51C7F">
        <w:trPr>
          <w:jc w:val="center"/>
        </w:trPr>
        <w:tc>
          <w:tcPr>
            <w:tcW w:w="710" w:type="dxa"/>
            <w:shd w:val="clear" w:color="auto" w:fill="auto"/>
            <w:vAlign w:val="center"/>
          </w:tcPr>
          <w:p w:rsidR="00A51C7F" w:rsidRPr="008D3E91" w:rsidRDefault="00A51C7F" w:rsidP="00A51C7F">
            <w:pPr>
              <w:jc w:val="center"/>
              <w:rPr>
                <w:color w:val="000000" w:themeColor="text1"/>
              </w:rPr>
            </w:pPr>
            <w:r w:rsidRPr="008D3E91">
              <w:rPr>
                <w:color w:val="000000" w:themeColor="text1"/>
              </w:rPr>
              <w:t>68.</w:t>
            </w:r>
          </w:p>
        </w:tc>
        <w:tc>
          <w:tcPr>
            <w:tcW w:w="3969" w:type="dxa"/>
            <w:shd w:val="clear" w:color="auto" w:fill="auto"/>
          </w:tcPr>
          <w:p w:rsidR="00A51C7F" w:rsidRPr="008D3E91" w:rsidRDefault="00A51C7F" w:rsidP="00A51C7F">
            <w:pPr>
              <w:pStyle w:val="afffff1"/>
              <w:ind w:firstLine="0"/>
              <w:rPr>
                <w:color w:val="000000" w:themeColor="text1"/>
                <w:sz w:val="24"/>
                <w:szCs w:val="24"/>
              </w:rPr>
            </w:pPr>
            <w:r w:rsidRPr="008D3E91">
              <w:rPr>
                <w:color w:val="000000" w:themeColor="text1"/>
                <w:sz w:val="24"/>
                <w:szCs w:val="24"/>
              </w:rPr>
              <w:t>ул. Советская</w:t>
            </w:r>
          </w:p>
        </w:tc>
        <w:tc>
          <w:tcPr>
            <w:tcW w:w="2409" w:type="dxa"/>
            <w:shd w:val="clear" w:color="auto" w:fill="auto"/>
          </w:tcPr>
          <w:p w:rsidR="00A51C7F" w:rsidRPr="008D3E91" w:rsidRDefault="00A51C7F" w:rsidP="00A51C7F">
            <w:pPr>
              <w:pStyle w:val="afffff1"/>
              <w:ind w:firstLine="0"/>
              <w:jc w:val="center"/>
              <w:rPr>
                <w:color w:val="000000" w:themeColor="text1"/>
                <w:sz w:val="24"/>
                <w:szCs w:val="24"/>
              </w:rPr>
            </w:pPr>
            <w:r w:rsidRPr="008D3E91">
              <w:rPr>
                <w:color w:val="000000" w:themeColor="text1"/>
                <w:sz w:val="24"/>
                <w:szCs w:val="24"/>
              </w:rPr>
              <w:t>0,4</w:t>
            </w:r>
          </w:p>
        </w:tc>
        <w:tc>
          <w:tcPr>
            <w:tcW w:w="2772" w:type="dxa"/>
            <w:shd w:val="clear" w:color="auto" w:fill="auto"/>
          </w:tcPr>
          <w:p w:rsidR="00A51C7F" w:rsidRPr="008D3E91" w:rsidRDefault="007844AE" w:rsidP="00A51C7F">
            <w:pPr>
              <w:jc w:val="center"/>
              <w:rPr>
                <w:color w:val="000000" w:themeColor="text1"/>
              </w:rPr>
            </w:pPr>
            <w:r w:rsidRPr="008D3E91">
              <w:rPr>
                <w:color w:val="000000" w:themeColor="text1"/>
              </w:rPr>
              <w:t>Асфальтобетон</w:t>
            </w:r>
          </w:p>
        </w:tc>
      </w:tr>
      <w:tr w:rsidR="008D3E91" w:rsidRPr="008D3E91" w:rsidTr="00A51C7F">
        <w:trPr>
          <w:jc w:val="center"/>
        </w:trPr>
        <w:tc>
          <w:tcPr>
            <w:tcW w:w="710" w:type="dxa"/>
            <w:shd w:val="clear" w:color="auto" w:fill="auto"/>
            <w:vAlign w:val="center"/>
          </w:tcPr>
          <w:p w:rsidR="00A51C7F" w:rsidRPr="008D3E91" w:rsidRDefault="00A51C7F" w:rsidP="00A51C7F">
            <w:pPr>
              <w:jc w:val="center"/>
              <w:rPr>
                <w:color w:val="000000" w:themeColor="text1"/>
              </w:rPr>
            </w:pPr>
            <w:r w:rsidRPr="008D3E91">
              <w:rPr>
                <w:color w:val="000000" w:themeColor="text1"/>
              </w:rPr>
              <w:t>69.</w:t>
            </w:r>
          </w:p>
        </w:tc>
        <w:tc>
          <w:tcPr>
            <w:tcW w:w="3969" w:type="dxa"/>
            <w:shd w:val="clear" w:color="auto" w:fill="auto"/>
          </w:tcPr>
          <w:p w:rsidR="00A51C7F" w:rsidRPr="008D3E91" w:rsidRDefault="00A51C7F" w:rsidP="00A51C7F">
            <w:pPr>
              <w:pStyle w:val="afffff1"/>
              <w:ind w:firstLine="0"/>
              <w:rPr>
                <w:color w:val="000000" w:themeColor="text1"/>
                <w:sz w:val="24"/>
                <w:szCs w:val="24"/>
              </w:rPr>
            </w:pPr>
            <w:r w:rsidRPr="008D3E91">
              <w:rPr>
                <w:color w:val="000000" w:themeColor="text1"/>
                <w:sz w:val="24"/>
                <w:szCs w:val="24"/>
              </w:rPr>
              <w:t>ул. Фабричная</w:t>
            </w:r>
          </w:p>
        </w:tc>
        <w:tc>
          <w:tcPr>
            <w:tcW w:w="2409" w:type="dxa"/>
            <w:shd w:val="clear" w:color="auto" w:fill="auto"/>
          </w:tcPr>
          <w:p w:rsidR="00A51C7F" w:rsidRPr="008D3E91" w:rsidRDefault="00A51C7F" w:rsidP="00A51C7F">
            <w:pPr>
              <w:pStyle w:val="afffff1"/>
              <w:ind w:firstLine="0"/>
              <w:jc w:val="center"/>
              <w:rPr>
                <w:color w:val="000000" w:themeColor="text1"/>
                <w:sz w:val="24"/>
                <w:szCs w:val="24"/>
              </w:rPr>
            </w:pPr>
            <w:r w:rsidRPr="008D3E91">
              <w:rPr>
                <w:color w:val="000000" w:themeColor="text1"/>
                <w:sz w:val="24"/>
                <w:szCs w:val="24"/>
              </w:rPr>
              <w:t>0,2</w:t>
            </w:r>
          </w:p>
        </w:tc>
        <w:tc>
          <w:tcPr>
            <w:tcW w:w="2772" w:type="dxa"/>
            <w:shd w:val="clear" w:color="auto" w:fill="auto"/>
          </w:tcPr>
          <w:p w:rsidR="00A51C7F" w:rsidRPr="008D3E91" w:rsidRDefault="00A51C7F" w:rsidP="00A51C7F">
            <w:pPr>
              <w:jc w:val="center"/>
              <w:rPr>
                <w:color w:val="000000" w:themeColor="text1"/>
              </w:rPr>
            </w:pPr>
            <w:r w:rsidRPr="008D3E91">
              <w:rPr>
                <w:color w:val="000000" w:themeColor="text1"/>
              </w:rPr>
              <w:t>Грунт</w:t>
            </w:r>
          </w:p>
        </w:tc>
      </w:tr>
      <w:tr w:rsidR="008D3E91" w:rsidRPr="008D3E91" w:rsidTr="00A51C7F">
        <w:trPr>
          <w:jc w:val="center"/>
        </w:trPr>
        <w:tc>
          <w:tcPr>
            <w:tcW w:w="710" w:type="dxa"/>
            <w:shd w:val="clear" w:color="auto" w:fill="auto"/>
            <w:vAlign w:val="center"/>
          </w:tcPr>
          <w:p w:rsidR="00A51C7F" w:rsidRPr="008D3E91" w:rsidRDefault="00A51C7F" w:rsidP="00A51C7F">
            <w:pPr>
              <w:jc w:val="center"/>
              <w:rPr>
                <w:color w:val="000000" w:themeColor="text1"/>
              </w:rPr>
            </w:pPr>
            <w:r w:rsidRPr="008D3E91">
              <w:rPr>
                <w:color w:val="000000" w:themeColor="text1"/>
              </w:rPr>
              <w:t>70.</w:t>
            </w:r>
          </w:p>
        </w:tc>
        <w:tc>
          <w:tcPr>
            <w:tcW w:w="3969" w:type="dxa"/>
            <w:shd w:val="clear" w:color="auto" w:fill="auto"/>
          </w:tcPr>
          <w:p w:rsidR="00A51C7F" w:rsidRPr="008D3E91" w:rsidRDefault="00A51C7F" w:rsidP="00A51C7F">
            <w:pPr>
              <w:pStyle w:val="afffff1"/>
              <w:ind w:firstLine="0"/>
              <w:rPr>
                <w:color w:val="000000" w:themeColor="text1"/>
                <w:sz w:val="24"/>
                <w:szCs w:val="24"/>
              </w:rPr>
            </w:pPr>
            <w:r w:rsidRPr="008D3E91">
              <w:rPr>
                <w:color w:val="000000" w:themeColor="text1"/>
                <w:sz w:val="24"/>
                <w:szCs w:val="24"/>
              </w:rPr>
              <w:t>ул. Молодежная (новый мкр-н)</w:t>
            </w:r>
          </w:p>
        </w:tc>
        <w:tc>
          <w:tcPr>
            <w:tcW w:w="2409" w:type="dxa"/>
            <w:shd w:val="clear" w:color="auto" w:fill="auto"/>
          </w:tcPr>
          <w:p w:rsidR="00A51C7F" w:rsidRPr="008D3E91" w:rsidRDefault="00A51C7F" w:rsidP="00A51C7F">
            <w:pPr>
              <w:pStyle w:val="afffff1"/>
              <w:ind w:firstLine="0"/>
              <w:jc w:val="center"/>
              <w:rPr>
                <w:color w:val="000000" w:themeColor="text1"/>
                <w:sz w:val="24"/>
                <w:szCs w:val="24"/>
              </w:rPr>
            </w:pPr>
            <w:r w:rsidRPr="008D3E91">
              <w:rPr>
                <w:color w:val="000000" w:themeColor="text1"/>
                <w:sz w:val="24"/>
                <w:szCs w:val="24"/>
              </w:rPr>
              <w:t>0,3</w:t>
            </w:r>
          </w:p>
        </w:tc>
        <w:tc>
          <w:tcPr>
            <w:tcW w:w="2772" w:type="dxa"/>
            <w:shd w:val="clear" w:color="auto" w:fill="auto"/>
          </w:tcPr>
          <w:p w:rsidR="00A51C7F" w:rsidRPr="008D3E91" w:rsidRDefault="00A51C7F" w:rsidP="00A51C7F">
            <w:pPr>
              <w:jc w:val="center"/>
              <w:rPr>
                <w:color w:val="000000" w:themeColor="text1"/>
              </w:rPr>
            </w:pPr>
            <w:r w:rsidRPr="008D3E91">
              <w:rPr>
                <w:color w:val="000000" w:themeColor="text1"/>
              </w:rPr>
              <w:t>Грунт</w:t>
            </w:r>
          </w:p>
        </w:tc>
      </w:tr>
      <w:tr w:rsidR="008D3E91" w:rsidRPr="008D3E91" w:rsidTr="00A51C7F">
        <w:trPr>
          <w:jc w:val="center"/>
        </w:trPr>
        <w:tc>
          <w:tcPr>
            <w:tcW w:w="710" w:type="dxa"/>
            <w:shd w:val="clear" w:color="auto" w:fill="auto"/>
            <w:vAlign w:val="center"/>
          </w:tcPr>
          <w:p w:rsidR="00A51C7F" w:rsidRPr="008D3E91" w:rsidRDefault="00A51C7F" w:rsidP="00A51C7F">
            <w:pPr>
              <w:jc w:val="center"/>
              <w:rPr>
                <w:color w:val="000000" w:themeColor="text1"/>
              </w:rPr>
            </w:pPr>
            <w:r w:rsidRPr="008D3E91">
              <w:rPr>
                <w:color w:val="000000" w:themeColor="text1"/>
              </w:rPr>
              <w:lastRenderedPageBreak/>
              <w:t>71.</w:t>
            </w:r>
          </w:p>
        </w:tc>
        <w:tc>
          <w:tcPr>
            <w:tcW w:w="3969" w:type="dxa"/>
            <w:shd w:val="clear" w:color="auto" w:fill="auto"/>
          </w:tcPr>
          <w:p w:rsidR="00A51C7F" w:rsidRPr="008D3E91" w:rsidRDefault="00A51C7F" w:rsidP="00A51C7F">
            <w:pPr>
              <w:pStyle w:val="afffff1"/>
              <w:ind w:firstLine="0"/>
              <w:rPr>
                <w:color w:val="000000" w:themeColor="text1"/>
                <w:sz w:val="24"/>
                <w:szCs w:val="24"/>
              </w:rPr>
            </w:pPr>
            <w:r w:rsidRPr="008D3E91">
              <w:rPr>
                <w:color w:val="000000" w:themeColor="text1"/>
                <w:sz w:val="24"/>
                <w:szCs w:val="24"/>
              </w:rPr>
              <w:t>ул. Адм. Синявина (новый мкр-н)</w:t>
            </w:r>
          </w:p>
        </w:tc>
        <w:tc>
          <w:tcPr>
            <w:tcW w:w="2409" w:type="dxa"/>
            <w:shd w:val="clear" w:color="auto" w:fill="auto"/>
          </w:tcPr>
          <w:p w:rsidR="00A51C7F" w:rsidRPr="008D3E91" w:rsidRDefault="00A51C7F" w:rsidP="00A51C7F">
            <w:pPr>
              <w:pStyle w:val="afffff1"/>
              <w:ind w:firstLine="0"/>
              <w:jc w:val="center"/>
              <w:rPr>
                <w:color w:val="000000" w:themeColor="text1"/>
                <w:sz w:val="24"/>
                <w:szCs w:val="24"/>
              </w:rPr>
            </w:pPr>
            <w:r w:rsidRPr="008D3E91">
              <w:rPr>
                <w:color w:val="000000" w:themeColor="text1"/>
                <w:sz w:val="24"/>
                <w:szCs w:val="24"/>
              </w:rPr>
              <w:t>0,4</w:t>
            </w:r>
          </w:p>
        </w:tc>
        <w:tc>
          <w:tcPr>
            <w:tcW w:w="2772" w:type="dxa"/>
            <w:shd w:val="clear" w:color="auto" w:fill="auto"/>
          </w:tcPr>
          <w:p w:rsidR="00A51C7F" w:rsidRPr="008D3E91" w:rsidRDefault="00A51C7F" w:rsidP="00A51C7F">
            <w:pPr>
              <w:jc w:val="center"/>
              <w:rPr>
                <w:color w:val="000000" w:themeColor="text1"/>
              </w:rPr>
            </w:pPr>
            <w:r w:rsidRPr="008D3E91">
              <w:rPr>
                <w:color w:val="000000" w:themeColor="text1"/>
              </w:rPr>
              <w:t>Грунт</w:t>
            </w:r>
          </w:p>
        </w:tc>
      </w:tr>
      <w:tr w:rsidR="008D3E91" w:rsidRPr="008D3E91" w:rsidTr="00A51C7F">
        <w:trPr>
          <w:jc w:val="center"/>
        </w:trPr>
        <w:tc>
          <w:tcPr>
            <w:tcW w:w="710" w:type="dxa"/>
            <w:shd w:val="clear" w:color="auto" w:fill="auto"/>
            <w:vAlign w:val="center"/>
          </w:tcPr>
          <w:p w:rsidR="00A51C7F" w:rsidRPr="008D3E91" w:rsidRDefault="00A51C7F" w:rsidP="00A51C7F">
            <w:pPr>
              <w:jc w:val="center"/>
              <w:rPr>
                <w:color w:val="000000" w:themeColor="text1"/>
              </w:rPr>
            </w:pPr>
            <w:r w:rsidRPr="008D3E91">
              <w:rPr>
                <w:color w:val="000000" w:themeColor="text1"/>
              </w:rPr>
              <w:t>72.</w:t>
            </w:r>
          </w:p>
        </w:tc>
        <w:tc>
          <w:tcPr>
            <w:tcW w:w="3969" w:type="dxa"/>
            <w:shd w:val="clear" w:color="auto" w:fill="auto"/>
          </w:tcPr>
          <w:p w:rsidR="00A51C7F" w:rsidRPr="008D3E91" w:rsidRDefault="00A51C7F" w:rsidP="00A51C7F">
            <w:pPr>
              <w:pStyle w:val="afffff1"/>
              <w:ind w:firstLine="0"/>
              <w:rPr>
                <w:color w:val="000000" w:themeColor="text1"/>
                <w:sz w:val="24"/>
                <w:szCs w:val="24"/>
              </w:rPr>
            </w:pPr>
            <w:r w:rsidRPr="008D3E91">
              <w:rPr>
                <w:color w:val="000000" w:themeColor="text1"/>
                <w:sz w:val="24"/>
                <w:szCs w:val="24"/>
              </w:rPr>
              <w:t>ул. Ольховая (новый мкр-н)</w:t>
            </w:r>
          </w:p>
        </w:tc>
        <w:tc>
          <w:tcPr>
            <w:tcW w:w="2409" w:type="dxa"/>
            <w:shd w:val="clear" w:color="auto" w:fill="auto"/>
          </w:tcPr>
          <w:p w:rsidR="00A51C7F" w:rsidRPr="008D3E91" w:rsidRDefault="00A51C7F" w:rsidP="00A51C7F">
            <w:pPr>
              <w:pStyle w:val="afffff1"/>
              <w:ind w:firstLine="0"/>
              <w:jc w:val="center"/>
              <w:rPr>
                <w:color w:val="000000" w:themeColor="text1"/>
                <w:sz w:val="24"/>
                <w:szCs w:val="24"/>
              </w:rPr>
            </w:pPr>
            <w:r w:rsidRPr="008D3E91">
              <w:rPr>
                <w:color w:val="000000" w:themeColor="text1"/>
                <w:sz w:val="24"/>
                <w:szCs w:val="24"/>
              </w:rPr>
              <w:t>0,3</w:t>
            </w:r>
          </w:p>
        </w:tc>
        <w:tc>
          <w:tcPr>
            <w:tcW w:w="2772" w:type="dxa"/>
            <w:shd w:val="clear" w:color="auto" w:fill="auto"/>
          </w:tcPr>
          <w:p w:rsidR="00A51C7F" w:rsidRPr="008D3E91" w:rsidRDefault="00A51C7F" w:rsidP="00A51C7F">
            <w:pPr>
              <w:jc w:val="center"/>
              <w:rPr>
                <w:color w:val="000000" w:themeColor="text1"/>
              </w:rPr>
            </w:pPr>
            <w:r w:rsidRPr="008D3E91">
              <w:rPr>
                <w:color w:val="000000" w:themeColor="text1"/>
              </w:rPr>
              <w:t>Грунт</w:t>
            </w:r>
          </w:p>
        </w:tc>
      </w:tr>
      <w:tr w:rsidR="008D3E91" w:rsidRPr="008D3E91" w:rsidTr="00A51C7F">
        <w:trPr>
          <w:jc w:val="center"/>
        </w:trPr>
        <w:tc>
          <w:tcPr>
            <w:tcW w:w="710" w:type="dxa"/>
            <w:shd w:val="clear" w:color="auto" w:fill="auto"/>
            <w:vAlign w:val="center"/>
          </w:tcPr>
          <w:p w:rsidR="00A51C7F" w:rsidRPr="008D3E91" w:rsidRDefault="00A51C7F" w:rsidP="00A51C7F">
            <w:pPr>
              <w:jc w:val="center"/>
              <w:rPr>
                <w:color w:val="000000" w:themeColor="text1"/>
              </w:rPr>
            </w:pPr>
            <w:r w:rsidRPr="008D3E91">
              <w:rPr>
                <w:color w:val="000000" w:themeColor="text1"/>
              </w:rPr>
              <w:t>73</w:t>
            </w:r>
            <w:r w:rsidR="004C2C0B" w:rsidRPr="008D3E91">
              <w:rPr>
                <w:color w:val="000000" w:themeColor="text1"/>
              </w:rPr>
              <w:t>.</w:t>
            </w:r>
          </w:p>
        </w:tc>
        <w:tc>
          <w:tcPr>
            <w:tcW w:w="3969" w:type="dxa"/>
            <w:shd w:val="clear" w:color="auto" w:fill="auto"/>
          </w:tcPr>
          <w:p w:rsidR="00A51C7F" w:rsidRPr="008D3E91" w:rsidRDefault="00A51C7F" w:rsidP="00A51C7F">
            <w:pPr>
              <w:pStyle w:val="afffff1"/>
              <w:ind w:firstLine="0"/>
              <w:rPr>
                <w:color w:val="000000" w:themeColor="text1"/>
                <w:sz w:val="24"/>
                <w:szCs w:val="24"/>
              </w:rPr>
            </w:pPr>
            <w:r w:rsidRPr="008D3E91">
              <w:rPr>
                <w:color w:val="000000" w:themeColor="text1"/>
                <w:sz w:val="24"/>
                <w:szCs w:val="24"/>
              </w:rPr>
              <w:t>ул. Гаранина (новый мкр-н)</w:t>
            </w:r>
          </w:p>
        </w:tc>
        <w:tc>
          <w:tcPr>
            <w:tcW w:w="2409" w:type="dxa"/>
            <w:shd w:val="clear" w:color="auto" w:fill="auto"/>
          </w:tcPr>
          <w:p w:rsidR="00A51C7F" w:rsidRPr="008D3E91" w:rsidRDefault="00A51C7F" w:rsidP="00A51C7F">
            <w:pPr>
              <w:pStyle w:val="afffff1"/>
              <w:ind w:firstLine="0"/>
              <w:jc w:val="center"/>
              <w:rPr>
                <w:color w:val="000000" w:themeColor="text1"/>
                <w:sz w:val="24"/>
                <w:szCs w:val="24"/>
              </w:rPr>
            </w:pPr>
            <w:r w:rsidRPr="008D3E91">
              <w:rPr>
                <w:color w:val="000000" w:themeColor="text1"/>
                <w:sz w:val="24"/>
                <w:szCs w:val="24"/>
              </w:rPr>
              <w:t>0,1</w:t>
            </w:r>
          </w:p>
        </w:tc>
        <w:tc>
          <w:tcPr>
            <w:tcW w:w="2772" w:type="dxa"/>
            <w:shd w:val="clear" w:color="auto" w:fill="auto"/>
          </w:tcPr>
          <w:p w:rsidR="00A51C7F" w:rsidRPr="008D3E91" w:rsidRDefault="00A51C7F" w:rsidP="00A51C7F">
            <w:pPr>
              <w:jc w:val="center"/>
              <w:rPr>
                <w:color w:val="000000" w:themeColor="text1"/>
              </w:rPr>
            </w:pPr>
            <w:r w:rsidRPr="008D3E91">
              <w:rPr>
                <w:color w:val="000000" w:themeColor="text1"/>
              </w:rPr>
              <w:t>Грунт</w:t>
            </w:r>
          </w:p>
        </w:tc>
      </w:tr>
      <w:tr w:rsidR="008D3E91" w:rsidRPr="008D3E91" w:rsidTr="00A51C7F">
        <w:trPr>
          <w:jc w:val="center"/>
        </w:trPr>
        <w:tc>
          <w:tcPr>
            <w:tcW w:w="710" w:type="dxa"/>
            <w:shd w:val="clear" w:color="auto" w:fill="auto"/>
            <w:vAlign w:val="center"/>
          </w:tcPr>
          <w:p w:rsidR="00A51C7F" w:rsidRPr="008D3E91" w:rsidRDefault="00A51C7F" w:rsidP="00A51C7F">
            <w:pPr>
              <w:jc w:val="center"/>
              <w:rPr>
                <w:color w:val="000000" w:themeColor="text1"/>
              </w:rPr>
            </w:pPr>
            <w:r w:rsidRPr="008D3E91">
              <w:rPr>
                <w:color w:val="000000" w:themeColor="text1"/>
              </w:rPr>
              <w:t>74.</w:t>
            </w:r>
          </w:p>
        </w:tc>
        <w:tc>
          <w:tcPr>
            <w:tcW w:w="3969" w:type="dxa"/>
            <w:shd w:val="clear" w:color="auto" w:fill="auto"/>
          </w:tcPr>
          <w:p w:rsidR="00A51C7F" w:rsidRPr="008D3E91" w:rsidRDefault="00A51C7F" w:rsidP="00A51C7F">
            <w:pPr>
              <w:pStyle w:val="afffff1"/>
              <w:ind w:firstLine="0"/>
              <w:rPr>
                <w:color w:val="000000" w:themeColor="text1"/>
                <w:sz w:val="24"/>
                <w:szCs w:val="24"/>
              </w:rPr>
            </w:pPr>
            <w:r w:rsidRPr="008D3E91">
              <w:rPr>
                <w:color w:val="000000" w:themeColor="text1"/>
                <w:sz w:val="24"/>
                <w:szCs w:val="24"/>
              </w:rPr>
              <w:t>ул. Прянишникова (мкр. "Южный")</w:t>
            </w:r>
          </w:p>
        </w:tc>
        <w:tc>
          <w:tcPr>
            <w:tcW w:w="2409" w:type="dxa"/>
            <w:shd w:val="clear" w:color="auto" w:fill="auto"/>
          </w:tcPr>
          <w:p w:rsidR="00A51C7F" w:rsidRPr="008D3E91" w:rsidRDefault="00A51C7F" w:rsidP="00A51C7F">
            <w:pPr>
              <w:pStyle w:val="afffff1"/>
              <w:ind w:firstLine="0"/>
              <w:jc w:val="center"/>
              <w:rPr>
                <w:color w:val="000000" w:themeColor="text1"/>
                <w:sz w:val="24"/>
                <w:szCs w:val="24"/>
              </w:rPr>
            </w:pPr>
            <w:r w:rsidRPr="008D3E91">
              <w:rPr>
                <w:color w:val="000000" w:themeColor="text1"/>
                <w:sz w:val="24"/>
                <w:szCs w:val="24"/>
              </w:rPr>
              <w:t>1,2</w:t>
            </w:r>
          </w:p>
        </w:tc>
        <w:tc>
          <w:tcPr>
            <w:tcW w:w="2772" w:type="dxa"/>
            <w:shd w:val="clear" w:color="auto" w:fill="auto"/>
          </w:tcPr>
          <w:p w:rsidR="00A51C7F" w:rsidRPr="008D3E91" w:rsidRDefault="00A51C7F" w:rsidP="00A51C7F">
            <w:pPr>
              <w:jc w:val="center"/>
              <w:rPr>
                <w:color w:val="000000" w:themeColor="text1"/>
              </w:rPr>
            </w:pPr>
            <w:r w:rsidRPr="008D3E91">
              <w:rPr>
                <w:color w:val="000000" w:themeColor="text1"/>
              </w:rPr>
              <w:t>Грунт</w:t>
            </w:r>
          </w:p>
        </w:tc>
      </w:tr>
      <w:tr w:rsidR="00A51C7F" w:rsidRPr="008D3E91" w:rsidTr="00A51C7F">
        <w:trPr>
          <w:jc w:val="center"/>
        </w:trPr>
        <w:tc>
          <w:tcPr>
            <w:tcW w:w="710" w:type="dxa"/>
            <w:shd w:val="clear" w:color="auto" w:fill="auto"/>
            <w:vAlign w:val="center"/>
          </w:tcPr>
          <w:p w:rsidR="00A51C7F" w:rsidRPr="008D3E91" w:rsidRDefault="00A51C7F" w:rsidP="00A51C7F">
            <w:pPr>
              <w:jc w:val="center"/>
              <w:rPr>
                <w:color w:val="000000" w:themeColor="text1"/>
              </w:rPr>
            </w:pPr>
            <w:r w:rsidRPr="008D3E91">
              <w:rPr>
                <w:color w:val="000000" w:themeColor="text1"/>
              </w:rPr>
              <w:t>75.</w:t>
            </w:r>
          </w:p>
        </w:tc>
        <w:tc>
          <w:tcPr>
            <w:tcW w:w="3969" w:type="dxa"/>
            <w:shd w:val="clear" w:color="auto" w:fill="auto"/>
          </w:tcPr>
          <w:p w:rsidR="00A51C7F" w:rsidRPr="008D3E91" w:rsidRDefault="00A51C7F" w:rsidP="00A51C7F">
            <w:pPr>
              <w:pStyle w:val="afffff1"/>
              <w:ind w:firstLine="0"/>
              <w:rPr>
                <w:color w:val="000000" w:themeColor="text1"/>
                <w:sz w:val="24"/>
                <w:szCs w:val="24"/>
              </w:rPr>
            </w:pPr>
            <w:r w:rsidRPr="008D3E91">
              <w:rPr>
                <w:color w:val="000000" w:themeColor="text1"/>
                <w:sz w:val="24"/>
                <w:szCs w:val="24"/>
              </w:rPr>
              <w:t>ул. 2-я Мичурина</w:t>
            </w:r>
          </w:p>
        </w:tc>
        <w:tc>
          <w:tcPr>
            <w:tcW w:w="2409" w:type="dxa"/>
            <w:shd w:val="clear" w:color="auto" w:fill="auto"/>
          </w:tcPr>
          <w:p w:rsidR="00A51C7F" w:rsidRPr="008D3E91" w:rsidRDefault="00A51C7F" w:rsidP="00A51C7F">
            <w:pPr>
              <w:pStyle w:val="afffff1"/>
              <w:ind w:firstLine="0"/>
              <w:jc w:val="center"/>
              <w:rPr>
                <w:color w:val="000000" w:themeColor="text1"/>
                <w:sz w:val="24"/>
                <w:szCs w:val="24"/>
              </w:rPr>
            </w:pPr>
            <w:r w:rsidRPr="008D3E91">
              <w:rPr>
                <w:color w:val="000000" w:themeColor="text1"/>
                <w:sz w:val="24"/>
                <w:szCs w:val="24"/>
              </w:rPr>
              <w:t>0,2</w:t>
            </w:r>
          </w:p>
        </w:tc>
        <w:tc>
          <w:tcPr>
            <w:tcW w:w="2772" w:type="dxa"/>
            <w:shd w:val="clear" w:color="auto" w:fill="auto"/>
          </w:tcPr>
          <w:p w:rsidR="00A51C7F" w:rsidRPr="008D3E91" w:rsidRDefault="00A51C7F" w:rsidP="00A51C7F">
            <w:pPr>
              <w:jc w:val="center"/>
              <w:rPr>
                <w:color w:val="000000" w:themeColor="text1"/>
              </w:rPr>
            </w:pPr>
            <w:r w:rsidRPr="008D3E91">
              <w:rPr>
                <w:color w:val="000000" w:themeColor="text1"/>
              </w:rPr>
              <w:t>Грунт</w:t>
            </w:r>
          </w:p>
        </w:tc>
      </w:tr>
    </w:tbl>
    <w:p w:rsidR="00B12EA7" w:rsidRPr="008D3E91" w:rsidRDefault="00B12EA7" w:rsidP="005061C1">
      <w:pPr>
        <w:spacing w:line="276" w:lineRule="auto"/>
        <w:ind w:firstLine="709"/>
        <w:jc w:val="both"/>
        <w:rPr>
          <w:color w:val="000000" w:themeColor="text1"/>
          <w:sz w:val="4"/>
          <w:szCs w:val="4"/>
        </w:rPr>
      </w:pPr>
    </w:p>
    <w:p w:rsidR="004C2C0B" w:rsidRPr="008D3E91" w:rsidRDefault="004C2C0B" w:rsidP="004C2C0B">
      <w:pPr>
        <w:jc w:val="center"/>
        <w:rPr>
          <w:b/>
          <w:bCs/>
          <w:iCs/>
          <w:color w:val="000000" w:themeColor="text1"/>
          <w:sz w:val="26"/>
          <w:szCs w:val="26"/>
        </w:rPr>
      </w:pPr>
      <w:r w:rsidRPr="008D3E91">
        <w:rPr>
          <w:b/>
          <w:bCs/>
          <w:iCs/>
          <w:color w:val="000000" w:themeColor="text1"/>
          <w:sz w:val="26"/>
          <w:szCs w:val="26"/>
        </w:rPr>
        <w:t>Характеристика искусственные дорожных сооружения</w:t>
      </w:r>
    </w:p>
    <w:p w:rsidR="004C2C0B" w:rsidRPr="008D3E91" w:rsidRDefault="004C2C0B" w:rsidP="004C2C0B">
      <w:pPr>
        <w:pStyle w:val="Main0"/>
        <w:spacing w:line="240" w:lineRule="auto"/>
        <w:jc w:val="right"/>
        <w:rPr>
          <w:i/>
          <w:color w:val="000000" w:themeColor="text1"/>
        </w:rPr>
      </w:pPr>
      <w:r w:rsidRPr="008D3E91">
        <w:rPr>
          <w:i/>
          <w:color w:val="000000" w:themeColor="text1"/>
        </w:rPr>
        <w:t>Таблица 27</w:t>
      </w:r>
    </w:p>
    <w:tbl>
      <w:tblPr>
        <w:tblStyle w:val="affffc"/>
        <w:tblW w:w="0" w:type="auto"/>
        <w:tblLook w:val="04A0" w:firstRow="1" w:lastRow="0" w:firstColumn="1" w:lastColumn="0" w:noHBand="0" w:noVBand="1"/>
      </w:tblPr>
      <w:tblGrid>
        <w:gridCol w:w="560"/>
        <w:gridCol w:w="4775"/>
        <w:gridCol w:w="1993"/>
        <w:gridCol w:w="2443"/>
      </w:tblGrid>
      <w:tr w:rsidR="008D3E91" w:rsidRPr="008D3E91" w:rsidTr="004C2C0B">
        <w:trPr>
          <w:trHeight w:val="597"/>
        </w:trPr>
        <w:tc>
          <w:tcPr>
            <w:tcW w:w="560" w:type="dxa"/>
            <w:vAlign w:val="center"/>
          </w:tcPr>
          <w:p w:rsidR="004C2C0B" w:rsidRPr="008D3E91" w:rsidRDefault="004C2C0B" w:rsidP="004C2C0B">
            <w:pPr>
              <w:spacing w:line="192" w:lineRule="auto"/>
              <w:jc w:val="center"/>
              <w:rPr>
                <w:b/>
                <w:color w:val="000000" w:themeColor="text1"/>
              </w:rPr>
            </w:pPr>
            <w:r w:rsidRPr="008D3E91">
              <w:rPr>
                <w:b/>
                <w:color w:val="000000" w:themeColor="text1"/>
              </w:rPr>
              <w:t>№</w:t>
            </w:r>
          </w:p>
          <w:p w:rsidR="004C2C0B" w:rsidRPr="008D3E91" w:rsidRDefault="004C2C0B" w:rsidP="004C2C0B">
            <w:pPr>
              <w:spacing w:line="192" w:lineRule="auto"/>
              <w:jc w:val="center"/>
              <w:rPr>
                <w:b/>
                <w:color w:val="000000" w:themeColor="text1"/>
              </w:rPr>
            </w:pPr>
            <w:r w:rsidRPr="008D3E91">
              <w:rPr>
                <w:b/>
                <w:color w:val="000000" w:themeColor="text1"/>
              </w:rPr>
              <w:t>п/п</w:t>
            </w:r>
          </w:p>
        </w:tc>
        <w:tc>
          <w:tcPr>
            <w:tcW w:w="4775" w:type="dxa"/>
            <w:vAlign w:val="center"/>
          </w:tcPr>
          <w:p w:rsidR="004C2C0B" w:rsidRPr="008D3E91" w:rsidRDefault="004C2C0B" w:rsidP="004C2C0B">
            <w:pPr>
              <w:spacing w:line="192" w:lineRule="auto"/>
              <w:jc w:val="center"/>
              <w:rPr>
                <w:b/>
                <w:color w:val="000000" w:themeColor="text1"/>
              </w:rPr>
            </w:pPr>
            <w:r w:rsidRPr="008D3E91">
              <w:rPr>
                <w:b/>
                <w:color w:val="000000" w:themeColor="text1"/>
              </w:rPr>
              <w:t>Наименование транспортного сооружения</w:t>
            </w:r>
          </w:p>
        </w:tc>
        <w:tc>
          <w:tcPr>
            <w:tcW w:w="1993" w:type="dxa"/>
            <w:vAlign w:val="center"/>
          </w:tcPr>
          <w:p w:rsidR="004C2C0B" w:rsidRPr="008D3E91" w:rsidRDefault="004C2C0B" w:rsidP="004C2C0B">
            <w:pPr>
              <w:spacing w:line="192" w:lineRule="auto"/>
              <w:jc w:val="center"/>
              <w:rPr>
                <w:b/>
                <w:color w:val="000000" w:themeColor="text1"/>
              </w:rPr>
            </w:pPr>
            <w:r w:rsidRPr="008D3E91">
              <w:rPr>
                <w:b/>
                <w:color w:val="000000" w:themeColor="text1"/>
              </w:rPr>
              <w:t>Протяженность, м</w:t>
            </w:r>
          </w:p>
        </w:tc>
        <w:tc>
          <w:tcPr>
            <w:tcW w:w="2443" w:type="dxa"/>
          </w:tcPr>
          <w:p w:rsidR="004C2C0B" w:rsidRPr="008D3E91" w:rsidRDefault="004C2C0B" w:rsidP="004C2C0B">
            <w:pPr>
              <w:spacing w:line="276" w:lineRule="auto"/>
              <w:jc w:val="center"/>
              <w:rPr>
                <w:b/>
                <w:color w:val="000000" w:themeColor="text1"/>
              </w:rPr>
            </w:pPr>
            <w:r w:rsidRPr="008D3E91">
              <w:rPr>
                <w:b/>
                <w:color w:val="000000" w:themeColor="text1"/>
              </w:rPr>
              <w:t>Материал конструкции</w:t>
            </w:r>
          </w:p>
        </w:tc>
      </w:tr>
      <w:tr w:rsidR="008D3E91" w:rsidRPr="008D3E91" w:rsidTr="004C2C0B">
        <w:tc>
          <w:tcPr>
            <w:tcW w:w="560" w:type="dxa"/>
            <w:vAlign w:val="center"/>
          </w:tcPr>
          <w:p w:rsidR="004C2C0B" w:rsidRPr="008D3E91" w:rsidRDefault="004C2C0B" w:rsidP="004C2C0B">
            <w:pPr>
              <w:jc w:val="center"/>
              <w:rPr>
                <w:color w:val="000000" w:themeColor="text1"/>
              </w:rPr>
            </w:pPr>
            <w:r w:rsidRPr="008D3E91">
              <w:rPr>
                <w:color w:val="000000" w:themeColor="text1"/>
              </w:rPr>
              <w:t>1.</w:t>
            </w:r>
          </w:p>
        </w:tc>
        <w:tc>
          <w:tcPr>
            <w:tcW w:w="4775" w:type="dxa"/>
            <w:vAlign w:val="center"/>
          </w:tcPr>
          <w:p w:rsidR="004C2C0B" w:rsidRPr="008D3E91" w:rsidRDefault="004C2C0B" w:rsidP="00D844D8">
            <w:pPr>
              <w:spacing w:line="276" w:lineRule="auto"/>
              <w:rPr>
                <w:color w:val="000000" w:themeColor="text1"/>
              </w:rPr>
            </w:pPr>
            <w:r w:rsidRPr="008D3E91">
              <w:rPr>
                <w:color w:val="000000" w:themeColor="text1"/>
              </w:rPr>
              <w:t>Автомобильный мост через р. Протв</w:t>
            </w:r>
            <w:r w:rsidR="00D844D8" w:rsidRPr="008D3E91">
              <w:rPr>
                <w:color w:val="000000" w:themeColor="text1"/>
              </w:rPr>
              <w:t>у</w:t>
            </w:r>
            <w:r w:rsidRPr="008D3E91">
              <w:rPr>
                <w:color w:val="000000" w:themeColor="text1"/>
              </w:rPr>
              <w:t xml:space="preserve"> по ул. Коммунистической</w:t>
            </w:r>
          </w:p>
        </w:tc>
        <w:tc>
          <w:tcPr>
            <w:tcW w:w="1993" w:type="dxa"/>
            <w:vAlign w:val="center"/>
          </w:tcPr>
          <w:p w:rsidR="004C2C0B" w:rsidRPr="008D3E91" w:rsidRDefault="004C2C0B" w:rsidP="004C2C0B">
            <w:pPr>
              <w:spacing w:line="276" w:lineRule="auto"/>
              <w:jc w:val="center"/>
              <w:rPr>
                <w:color w:val="000000" w:themeColor="text1"/>
              </w:rPr>
            </w:pPr>
            <w:r w:rsidRPr="008D3E91">
              <w:rPr>
                <w:color w:val="000000" w:themeColor="text1"/>
              </w:rPr>
              <w:t>119,0</w:t>
            </w:r>
          </w:p>
        </w:tc>
        <w:tc>
          <w:tcPr>
            <w:tcW w:w="2443" w:type="dxa"/>
            <w:vAlign w:val="center"/>
          </w:tcPr>
          <w:p w:rsidR="004C2C0B" w:rsidRPr="008D3E91" w:rsidRDefault="004C2C0B" w:rsidP="004C2C0B">
            <w:pPr>
              <w:spacing w:line="276" w:lineRule="auto"/>
              <w:jc w:val="center"/>
              <w:rPr>
                <w:color w:val="000000" w:themeColor="text1"/>
              </w:rPr>
            </w:pPr>
            <w:r w:rsidRPr="008D3E91">
              <w:rPr>
                <w:color w:val="000000" w:themeColor="text1"/>
              </w:rPr>
              <w:t>железобетонный</w:t>
            </w:r>
          </w:p>
        </w:tc>
      </w:tr>
      <w:tr w:rsidR="008D3E91" w:rsidRPr="008D3E91" w:rsidTr="004C2C0B">
        <w:tc>
          <w:tcPr>
            <w:tcW w:w="560" w:type="dxa"/>
            <w:vAlign w:val="center"/>
          </w:tcPr>
          <w:p w:rsidR="004C2C0B" w:rsidRPr="008D3E91" w:rsidRDefault="004C2C0B" w:rsidP="004C2C0B">
            <w:pPr>
              <w:jc w:val="center"/>
              <w:rPr>
                <w:color w:val="000000" w:themeColor="text1"/>
              </w:rPr>
            </w:pPr>
            <w:r w:rsidRPr="008D3E91">
              <w:rPr>
                <w:color w:val="000000" w:themeColor="text1"/>
              </w:rPr>
              <w:t>2.</w:t>
            </w:r>
          </w:p>
        </w:tc>
        <w:tc>
          <w:tcPr>
            <w:tcW w:w="4775" w:type="dxa"/>
            <w:vAlign w:val="center"/>
          </w:tcPr>
          <w:p w:rsidR="004C2C0B" w:rsidRPr="008D3E91" w:rsidRDefault="004C2C0B" w:rsidP="004C2C0B">
            <w:pPr>
              <w:spacing w:line="276" w:lineRule="auto"/>
              <w:rPr>
                <w:color w:val="000000" w:themeColor="text1"/>
              </w:rPr>
            </w:pPr>
            <w:r w:rsidRPr="008D3E91">
              <w:rPr>
                <w:color w:val="000000" w:themeColor="text1"/>
              </w:rPr>
              <w:t>Автомобильный мост через руч. Текижа по ул. Калужской</w:t>
            </w:r>
          </w:p>
        </w:tc>
        <w:tc>
          <w:tcPr>
            <w:tcW w:w="1993" w:type="dxa"/>
            <w:vAlign w:val="center"/>
          </w:tcPr>
          <w:p w:rsidR="004C2C0B" w:rsidRPr="008D3E91" w:rsidRDefault="004C2C0B" w:rsidP="004C2C0B">
            <w:pPr>
              <w:spacing w:line="276" w:lineRule="auto"/>
              <w:jc w:val="center"/>
              <w:rPr>
                <w:color w:val="000000" w:themeColor="text1"/>
              </w:rPr>
            </w:pPr>
            <w:r w:rsidRPr="008D3E91">
              <w:rPr>
                <w:color w:val="000000" w:themeColor="text1"/>
              </w:rPr>
              <w:t>11,0</w:t>
            </w:r>
          </w:p>
        </w:tc>
        <w:tc>
          <w:tcPr>
            <w:tcW w:w="2443" w:type="dxa"/>
            <w:vAlign w:val="center"/>
          </w:tcPr>
          <w:p w:rsidR="004C2C0B" w:rsidRPr="008D3E91" w:rsidRDefault="004C2C0B" w:rsidP="004C2C0B">
            <w:pPr>
              <w:spacing w:line="276" w:lineRule="auto"/>
              <w:jc w:val="center"/>
              <w:rPr>
                <w:color w:val="000000" w:themeColor="text1"/>
              </w:rPr>
            </w:pPr>
            <w:r w:rsidRPr="008D3E91">
              <w:rPr>
                <w:color w:val="000000" w:themeColor="text1"/>
              </w:rPr>
              <w:t>железобетонный</w:t>
            </w:r>
          </w:p>
        </w:tc>
      </w:tr>
      <w:tr w:rsidR="008D3E91" w:rsidRPr="008D3E91" w:rsidTr="004C2C0B">
        <w:tc>
          <w:tcPr>
            <w:tcW w:w="560" w:type="dxa"/>
            <w:vAlign w:val="center"/>
          </w:tcPr>
          <w:p w:rsidR="004C2C0B" w:rsidRPr="008D3E91" w:rsidRDefault="004C2C0B" w:rsidP="004C2C0B">
            <w:pPr>
              <w:jc w:val="center"/>
              <w:rPr>
                <w:color w:val="000000" w:themeColor="text1"/>
              </w:rPr>
            </w:pPr>
            <w:r w:rsidRPr="008D3E91">
              <w:rPr>
                <w:color w:val="000000" w:themeColor="text1"/>
              </w:rPr>
              <w:t>3.</w:t>
            </w:r>
          </w:p>
        </w:tc>
        <w:tc>
          <w:tcPr>
            <w:tcW w:w="4775" w:type="dxa"/>
            <w:vAlign w:val="center"/>
          </w:tcPr>
          <w:p w:rsidR="004C2C0B" w:rsidRPr="008D3E91" w:rsidRDefault="004C2C0B" w:rsidP="00D844D8">
            <w:pPr>
              <w:spacing w:line="276" w:lineRule="auto"/>
              <w:rPr>
                <w:color w:val="000000" w:themeColor="text1"/>
                <w:sz w:val="26"/>
                <w:szCs w:val="26"/>
              </w:rPr>
            </w:pPr>
            <w:r w:rsidRPr="008D3E91">
              <w:rPr>
                <w:color w:val="000000" w:themeColor="text1"/>
              </w:rPr>
              <w:t>Автомобильный мост через р. Истерьм</w:t>
            </w:r>
            <w:r w:rsidR="00D844D8" w:rsidRPr="008D3E91">
              <w:rPr>
                <w:color w:val="000000" w:themeColor="text1"/>
              </w:rPr>
              <w:t>у</w:t>
            </w:r>
            <w:r w:rsidRPr="008D3E91">
              <w:rPr>
                <w:color w:val="000000" w:themeColor="text1"/>
              </w:rPr>
              <w:t xml:space="preserve"> по автодороге Ермолино - Боровск - Верея</w:t>
            </w:r>
          </w:p>
        </w:tc>
        <w:tc>
          <w:tcPr>
            <w:tcW w:w="1993" w:type="dxa"/>
            <w:vAlign w:val="center"/>
          </w:tcPr>
          <w:p w:rsidR="004C2C0B" w:rsidRPr="008D3E91" w:rsidRDefault="004C2C0B" w:rsidP="004C2C0B">
            <w:pPr>
              <w:spacing w:line="276" w:lineRule="auto"/>
              <w:jc w:val="center"/>
              <w:rPr>
                <w:color w:val="000000" w:themeColor="text1"/>
                <w:sz w:val="26"/>
                <w:szCs w:val="26"/>
              </w:rPr>
            </w:pPr>
            <w:r w:rsidRPr="008D3E91">
              <w:rPr>
                <w:color w:val="000000" w:themeColor="text1"/>
                <w:sz w:val="26"/>
                <w:szCs w:val="26"/>
              </w:rPr>
              <w:t>26,0</w:t>
            </w:r>
          </w:p>
        </w:tc>
        <w:tc>
          <w:tcPr>
            <w:tcW w:w="2443" w:type="dxa"/>
            <w:vAlign w:val="center"/>
          </w:tcPr>
          <w:p w:rsidR="004C2C0B" w:rsidRPr="008D3E91" w:rsidRDefault="004C2C0B" w:rsidP="004C2C0B">
            <w:pPr>
              <w:spacing w:line="276" w:lineRule="auto"/>
              <w:jc w:val="center"/>
              <w:rPr>
                <w:color w:val="000000" w:themeColor="text1"/>
                <w:sz w:val="26"/>
                <w:szCs w:val="26"/>
              </w:rPr>
            </w:pPr>
            <w:r w:rsidRPr="008D3E91">
              <w:rPr>
                <w:color w:val="000000" w:themeColor="text1"/>
              </w:rPr>
              <w:t>железобетонный</w:t>
            </w:r>
          </w:p>
        </w:tc>
      </w:tr>
      <w:tr w:rsidR="008D3E91" w:rsidRPr="008D3E91" w:rsidTr="004C2C0B">
        <w:tc>
          <w:tcPr>
            <w:tcW w:w="560" w:type="dxa"/>
            <w:vAlign w:val="center"/>
          </w:tcPr>
          <w:p w:rsidR="004C2C0B" w:rsidRPr="008D3E91" w:rsidRDefault="00AB4DA1" w:rsidP="004C2C0B">
            <w:pPr>
              <w:jc w:val="center"/>
              <w:rPr>
                <w:color w:val="000000" w:themeColor="text1"/>
              </w:rPr>
            </w:pPr>
            <w:r w:rsidRPr="008D3E91">
              <w:rPr>
                <w:color w:val="000000" w:themeColor="text1"/>
              </w:rPr>
              <w:t>4</w:t>
            </w:r>
            <w:r w:rsidR="004C2C0B" w:rsidRPr="008D3E91">
              <w:rPr>
                <w:color w:val="000000" w:themeColor="text1"/>
              </w:rPr>
              <w:t>.</w:t>
            </w:r>
          </w:p>
        </w:tc>
        <w:tc>
          <w:tcPr>
            <w:tcW w:w="4775" w:type="dxa"/>
            <w:vAlign w:val="center"/>
          </w:tcPr>
          <w:p w:rsidR="004C2C0B" w:rsidRPr="008D3E91" w:rsidRDefault="004C2C0B" w:rsidP="00D844D8">
            <w:pPr>
              <w:spacing w:line="276" w:lineRule="auto"/>
              <w:rPr>
                <w:color w:val="000000" w:themeColor="text1"/>
                <w:sz w:val="26"/>
                <w:szCs w:val="26"/>
              </w:rPr>
            </w:pPr>
            <w:r w:rsidRPr="008D3E91">
              <w:rPr>
                <w:color w:val="000000" w:themeColor="text1"/>
              </w:rPr>
              <w:t>Автомобильный мост через р. Истерьм</w:t>
            </w:r>
            <w:r w:rsidR="00D844D8" w:rsidRPr="008D3E91">
              <w:rPr>
                <w:color w:val="000000" w:themeColor="text1"/>
              </w:rPr>
              <w:t>у</w:t>
            </w:r>
            <w:r w:rsidRPr="008D3E91">
              <w:rPr>
                <w:color w:val="000000" w:themeColor="text1"/>
              </w:rPr>
              <w:t xml:space="preserve"> по ул. М.Горького</w:t>
            </w:r>
          </w:p>
        </w:tc>
        <w:tc>
          <w:tcPr>
            <w:tcW w:w="1993" w:type="dxa"/>
            <w:vAlign w:val="center"/>
          </w:tcPr>
          <w:p w:rsidR="004C2C0B" w:rsidRPr="008D3E91" w:rsidRDefault="004C2C0B" w:rsidP="004C2C0B">
            <w:pPr>
              <w:spacing w:line="276" w:lineRule="auto"/>
              <w:jc w:val="center"/>
              <w:rPr>
                <w:color w:val="000000" w:themeColor="text1"/>
                <w:sz w:val="26"/>
                <w:szCs w:val="26"/>
              </w:rPr>
            </w:pPr>
            <w:r w:rsidRPr="008D3E91">
              <w:rPr>
                <w:color w:val="000000" w:themeColor="text1"/>
                <w:sz w:val="26"/>
                <w:szCs w:val="26"/>
                <w:lang w:val="en-US"/>
              </w:rPr>
              <w:t>30</w:t>
            </w:r>
            <w:r w:rsidRPr="008D3E91">
              <w:rPr>
                <w:color w:val="000000" w:themeColor="text1"/>
                <w:sz w:val="26"/>
                <w:szCs w:val="26"/>
              </w:rPr>
              <w:t>,0</w:t>
            </w:r>
          </w:p>
        </w:tc>
        <w:tc>
          <w:tcPr>
            <w:tcW w:w="2443" w:type="dxa"/>
            <w:vAlign w:val="center"/>
          </w:tcPr>
          <w:p w:rsidR="004C2C0B" w:rsidRPr="008D3E91" w:rsidRDefault="004C2C0B" w:rsidP="004C2C0B">
            <w:pPr>
              <w:spacing w:line="276" w:lineRule="auto"/>
              <w:jc w:val="center"/>
              <w:rPr>
                <w:color w:val="000000" w:themeColor="text1"/>
                <w:sz w:val="26"/>
                <w:szCs w:val="26"/>
              </w:rPr>
            </w:pPr>
            <w:r w:rsidRPr="008D3E91">
              <w:rPr>
                <w:color w:val="000000" w:themeColor="text1"/>
              </w:rPr>
              <w:t>железобетонный</w:t>
            </w:r>
          </w:p>
        </w:tc>
      </w:tr>
      <w:tr w:rsidR="008D3E91" w:rsidRPr="008D3E91" w:rsidTr="004C2C0B">
        <w:tc>
          <w:tcPr>
            <w:tcW w:w="560" w:type="dxa"/>
            <w:vAlign w:val="center"/>
          </w:tcPr>
          <w:p w:rsidR="004C2C0B" w:rsidRPr="008D3E91" w:rsidRDefault="00AB4DA1" w:rsidP="004C2C0B">
            <w:pPr>
              <w:jc w:val="center"/>
              <w:rPr>
                <w:color w:val="000000" w:themeColor="text1"/>
                <w:lang w:val="en-US"/>
              </w:rPr>
            </w:pPr>
            <w:r w:rsidRPr="008D3E91">
              <w:rPr>
                <w:color w:val="000000" w:themeColor="text1"/>
              </w:rPr>
              <w:t>5</w:t>
            </w:r>
            <w:r w:rsidR="004C2C0B" w:rsidRPr="008D3E91">
              <w:rPr>
                <w:color w:val="000000" w:themeColor="text1"/>
                <w:lang w:val="en-US"/>
              </w:rPr>
              <w:t>.</w:t>
            </w:r>
          </w:p>
        </w:tc>
        <w:tc>
          <w:tcPr>
            <w:tcW w:w="4775" w:type="dxa"/>
            <w:vAlign w:val="center"/>
          </w:tcPr>
          <w:p w:rsidR="004C2C0B" w:rsidRPr="008D3E91" w:rsidRDefault="004C2C0B" w:rsidP="00D844D8">
            <w:pPr>
              <w:rPr>
                <w:color w:val="000000" w:themeColor="text1"/>
                <w:sz w:val="26"/>
                <w:szCs w:val="26"/>
              </w:rPr>
            </w:pPr>
            <w:r w:rsidRPr="008D3E91">
              <w:rPr>
                <w:color w:val="000000" w:themeColor="text1"/>
              </w:rPr>
              <w:t>Гидротехнические сооружения на р. Протв</w:t>
            </w:r>
            <w:r w:rsidR="00D844D8" w:rsidRPr="008D3E91">
              <w:rPr>
                <w:color w:val="000000" w:themeColor="text1"/>
              </w:rPr>
              <w:t>у</w:t>
            </w:r>
            <w:r w:rsidRPr="008D3E91">
              <w:rPr>
                <w:color w:val="000000" w:themeColor="text1"/>
              </w:rPr>
              <w:t xml:space="preserve"> на автодороге "Малоярославец - Боровск" - Комлево – Роща (плотина, мост, водосбросные сооружения</w:t>
            </w:r>
            <w:r w:rsidR="00D844D8" w:rsidRPr="008D3E91">
              <w:rPr>
                <w:color w:val="000000" w:themeColor="text1"/>
              </w:rPr>
              <w:t>, гасители</w:t>
            </w:r>
            <w:r w:rsidRPr="008D3E91">
              <w:rPr>
                <w:color w:val="000000" w:themeColor="text1"/>
              </w:rPr>
              <w:t>)</w:t>
            </w:r>
          </w:p>
        </w:tc>
        <w:tc>
          <w:tcPr>
            <w:tcW w:w="1993" w:type="dxa"/>
            <w:vAlign w:val="center"/>
          </w:tcPr>
          <w:p w:rsidR="004C2C0B" w:rsidRPr="008D3E91" w:rsidRDefault="004C2C0B" w:rsidP="004C2C0B">
            <w:pPr>
              <w:spacing w:line="276" w:lineRule="auto"/>
              <w:jc w:val="center"/>
              <w:rPr>
                <w:color w:val="000000" w:themeColor="text1"/>
                <w:sz w:val="26"/>
                <w:szCs w:val="26"/>
              </w:rPr>
            </w:pPr>
            <w:r w:rsidRPr="008D3E91">
              <w:rPr>
                <w:color w:val="000000" w:themeColor="text1"/>
                <w:sz w:val="26"/>
                <w:szCs w:val="26"/>
              </w:rPr>
              <w:t>200,0</w:t>
            </w:r>
          </w:p>
        </w:tc>
        <w:tc>
          <w:tcPr>
            <w:tcW w:w="2443" w:type="dxa"/>
            <w:vAlign w:val="center"/>
          </w:tcPr>
          <w:p w:rsidR="004C2C0B" w:rsidRPr="008D3E91" w:rsidRDefault="004C2C0B" w:rsidP="004C2C0B">
            <w:pPr>
              <w:spacing w:line="276" w:lineRule="auto"/>
              <w:jc w:val="center"/>
              <w:rPr>
                <w:color w:val="000000" w:themeColor="text1"/>
                <w:sz w:val="26"/>
                <w:szCs w:val="26"/>
              </w:rPr>
            </w:pPr>
            <w:r w:rsidRPr="008D3E91">
              <w:rPr>
                <w:color w:val="000000" w:themeColor="text1"/>
              </w:rPr>
              <w:t>железобетонный</w:t>
            </w:r>
          </w:p>
        </w:tc>
      </w:tr>
      <w:tr w:rsidR="008D3E91" w:rsidRPr="008D3E91" w:rsidTr="004C2C0B">
        <w:tc>
          <w:tcPr>
            <w:tcW w:w="560" w:type="dxa"/>
            <w:vAlign w:val="center"/>
          </w:tcPr>
          <w:p w:rsidR="004C2C0B" w:rsidRPr="008D3E91" w:rsidRDefault="00AB4DA1" w:rsidP="004C2C0B">
            <w:pPr>
              <w:jc w:val="center"/>
              <w:rPr>
                <w:color w:val="000000" w:themeColor="text1"/>
              </w:rPr>
            </w:pPr>
            <w:r w:rsidRPr="008D3E91">
              <w:rPr>
                <w:color w:val="000000" w:themeColor="text1"/>
              </w:rPr>
              <w:t>6</w:t>
            </w:r>
            <w:r w:rsidR="004C2C0B" w:rsidRPr="008D3E91">
              <w:rPr>
                <w:color w:val="000000" w:themeColor="text1"/>
              </w:rPr>
              <w:t>.</w:t>
            </w:r>
          </w:p>
        </w:tc>
        <w:tc>
          <w:tcPr>
            <w:tcW w:w="4775" w:type="dxa"/>
            <w:vAlign w:val="center"/>
          </w:tcPr>
          <w:p w:rsidR="004C2C0B" w:rsidRPr="008D3E91" w:rsidRDefault="004C2C0B" w:rsidP="00D844D8">
            <w:pPr>
              <w:spacing w:line="276" w:lineRule="auto"/>
              <w:rPr>
                <w:color w:val="000000" w:themeColor="text1"/>
                <w:sz w:val="26"/>
                <w:szCs w:val="26"/>
              </w:rPr>
            </w:pPr>
            <w:r w:rsidRPr="008D3E91">
              <w:rPr>
                <w:color w:val="000000" w:themeColor="text1"/>
              </w:rPr>
              <w:t>Пешеходный через р. Протв</w:t>
            </w:r>
            <w:r w:rsidR="00D844D8" w:rsidRPr="008D3E91">
              <w:rPr>
                <w:color w:val="000000" w:themeColor="text1"/>
              </w:rPr>
              <w:t>у</w:t>
            </w:r>
            <w:r w:rsidRPr="008D3E91">
              <w:rPr>
                <w:color w:val="000000" w:themeColor="text1"/>
              </w:rPr>
              <w:t xml:space="preserve"> по ул. Ф. Энгельса</w:t>
            </w:r>
          </w:p>
        </w:tc>
        <w:tc>
          <w:tcPr>
            <w:tcW w:w="1993" w:type="dxa"/>
            <w:vAlign w:val="center"/>
          </w:tcPr>
          <w:p w:rsidR="004C2C0B" w:rsidRPr="008D3E91" w:rsidRDefault="004C2C0B" w:rsidP="004C2C0B">
            <w:pPr>
              <w:spacing w:line="276" w:lineRule="auto"/>
              <w:jc w:val="center"/>
              <w:rPr>
                <w:color w:val="000000" w:themeColor="text1"/>
                <w:sz w:val="26"/>
                <w:szCs w:val="26"/>
              </w:rPr>
            </w:pPr>
            <w:r w:rsidRPr="008D3E91">
              <w:rPr>
                <w:color w:val="000000" w:themeColor="text1"/>
                <w:sz w:val="26"/>
                <w:szCs w:val="26"/>
              </w:rPr>
              <w:t xml:space="preserve">114,0 </w:t>
            </w:r>
          </w:p>
        </w:tc>
        <w:tc>
          <w:tcPr>
            <w:tcW w:w="2443" w:type="dxa"/>
            <w:vAlign w:val="center"/>
          </w:tcPr>
          <w:p w:rsidR="004C2C0B" w:rsidRPr="008D3E91" w:rsidRDefault="00AB4DA1" w:rsidP="004C2C0B">
            <w:pPr>
              <w:spacing w:line="276" w:lineRule="auto"/>
              <w:jc w:val="center"/>
              <w:rPr>
                <w:color w:val="000000" w:themeColor="text1"/>
                <w:sz w:val="26"/>
                <w:szCs w:val="26"/>
              </w:rPr>
            </w:pPr>
            <w:r w:rsidRPr="008D3E91">
              <w:rPr>
                <w:color w:val="000000" w:themeColor="text1"/>
              </w:rPr>
              <w:t>металлический</w:t>
            </w:r>
          </w:p>
        </w:tc>
      </w:tr>
      <w:tr w:rsidR="008D3E91" w:rsidRPr="008D3E91" w:rsidTr="00AB4DA1">
        <w:trPr>
          <w:trHeight w:val="493"/>
        </w:trPr>
        <w:tc>
          <w:tcPr>
            <w:tcW w:w="560" w:type="dxa"/>
            <w:vAlign w:val="center"/>
          </w:tcPr>
          <w:p w:rsidR="004C2C0B" w:rsidRPr="008D3E91" w:rsidRDefault="00AB4DA1" w:rsidP="004C2C0B">
            <w:pPr>
              <w:jc w:val="center"/>
              <w:rPr>
                <w:color w:val="000000" w:themeColor="text1"/>
              </w:rPr>
            </w:pPr>
            <w:r w:rsidRPr="008D3E91">
              <w:rPr>
                <w:color w:val="000000" w:themeColor="text1"/>
              </w:rPr>
              <w:t>7</w:t>
            </w:r>
            <w:r w:rsidR="004C2C0B" w:rsidRPr="008D3E91">
              <w:rPr>
                <w:color w:val="000000" w:themeColor="text1"/>
              </w:rPr>
              <w:t>.</w:t>
            </w:r>
          </w:p>
        </w:tc>
        <w:tc>
          <w:tcPr>
            <w:tcW w:w="4775" w:type="dxa"/>
            <w:vAlign w:val="center"/>
          </w:tcPr>
          <w:p w:rsidR="004C2C0B" w:rsidRPr="008D3E91" w:rsidRDefault="00AB4DA1" w:rsidP="00D844D8">
            <w:pPr>
              <w:spacing w:line="276" w:lineRule="auto"/>
              <w:rPr>
                <w:color w:val="000000" w:themeColor="text1"/>
                <w:sz w:val="26"/>
                <w:szCs w:val="26"/>
              </w:rPr>
            </w:pPr>
            <w:r w:rsidRPr="008D3E91">
              <w:rPr>
                <w:color w:val="000000" w:themeColor="text1"/>
              </w:rPr>
              <w:t>Пешеходный через р. Протв</w:t>
            </w:r>
            <w:r w:rsidR="00D844D8" w:rsidRPr="008D3E91">
              <w:rPr>
                <w:color w:val="000000" w:themeColor="text1"/>
              </w:rPr>
              <w:t>у</w:t>
            </w:r>
            <w:r w:rsidRPr="008D3E91">
              <w:rPr>
                <w:color w:val="000000" w:themeColor="text1"/>
              </w:rPr>
              <w:t xml:space="preserve"> п. Институт</w:t>
            </w:r>
          </w:p>
        </w:tc>
        <w:tc>
          <w:tcPr>
            <w:tcW w:w="1993" w:type="dxa"/>
            <w:vAlign w:val="center"/>
          </w:tcPr>
          <w:p w:rsidR="004C2C0B" w:rsidRPr="008D3E91" w:rsidRDefault="00AB4DA1" w:rsidP="004C2C0B">
            <w:pPr>
              <w:spacing w:line="276" w:lineRule="auto"/>
              <w:jc w:val="center"/>
              <w:rPr>
                <w:color w:val="000000" w:themeColor="text1"/>
                <w:sz w:val="26"/>
                <w:szCs w:val="26"/>
              </w:rPr>
            </w:pPr>
            <w:r w:rsidRPr="008D3E91">
              <w:rPr>
                <w:color w:val="000000" w:themeColor="text1"/>
                <w:sz w:val="26"/>
                <w:szCs w:val="26"/>
              </w:rPr>
              <w:t>100,0</w:t>
            </w:r>
          </w:p>
        </w:tc>
        <w:tc>
          <w:tcPr>
            <w:tcW w:w="2443" w:type="dxa"/>
            <w:vAlign w:val="center"/>
          </w:tcPr>
          <w:p w:rsidR="004C2C0B" w:rsidRPr="008D3E91" w:rsidRDefault="00AB4DA1" w:rsidP="004C2C0B">
            <w:pPr>
              <w:spacing w:line="276" w:lineRule="auto"/>
              <w:jc w:val="center"/>
              <w:rPr>
                <w:color w:val="000000" w:themeColor="text1"/>
                <w:sz w:val="26"/>
                <w:szCs w:val="26"/>
              </w:rPr>
            </w:pPr>
            <w:r w:rsidRPr="008D3E91">
              <w:rPr>
                <w:color w:val="000000" w:themeColor="text1"/>
              </w:rPr>
              <w:t>металлический</w:t>
            </w:r>
          </w:p>
        </w:tc>
      </w:tr>
    </w:tbl>
    <w:p w:rsidR="00FA3362" w:rsidRPr="008D3E91" w:rsidRDefault="00E604FD" w:rsidP="00FA3362">
      <w:pPr>
        <w:spacing w:line="276" w:lineRule="auto"/>
        <w:ind w:firstLine="709"/>
        <w:jc w:val="both"/>
        <w:rPr>
          <w:color w:val="000000" w:themeColor="text1"/>
          <w:sz w:val="26"/>
          <w:szCs w:val="26"/>
        </w:rPr>
      </w:pPr>
      <w:r w:rsidRPr="008D3E91">
        <w:rPr>
          <w:color w:val="000000" w:themeColor="text1"/>
          <w:sz w:val="26"/>
          <w:szCs w:val="26"/>
        </w:rPr>
        <w:t xml:space="preserve">Транспортное обслуживание населения осуществляется городским и внешним транспортом. От </w:t>
      </w:r>
      <w:r w:rsidR="002745E0" w:rsidRPr="008D3E91">
        <w:rPr>
          <w:color w:val="000000" w:themeColor="text1"/>
          <w:sz w:val="26"/>
          <w:szCs w:val="26"/>
        </w:rPr>
        <w:t>автостанции</w:t>
      </w:r>
      <w:r w:rsidRPr="008D3E91">
        <w:rPr>
          <w:color w:val="000000" w:themeColor="text1"/>
          <w:sz w:val="26"/>
          <w:szCs w:val="26"/>
        </w:rPr>
        <w:t xml:space="preserve">, </w:t>
      </w:r>
      <w:r w:rsidR="002745E0" w:rsidRPr="008D3E91">
        <w:rPr>
          <w:color w:val="000000" w:themeColor="text1"/>
          <w:sz w:val="26"/>
          <w:szCs w:val="26"/>
        </w:rPr>
        <w:t>которая</w:t>
      </w:r>
      <w:r w:rsidR="005061C1" w:rsidRPr="008D3E91">
        <w:rPr>
          <w:color w:val="000000" w:themeColor="text1"/>
          <w:sz w:val="26"/>
          <w:szCs w:val="26"/>
        </w:rPr>
        <w:t xml:space="preserve"> находится</w:t>
      </w:r>
      <w:r w:rsidRPr="008D3E91">
        <w:rPr>
          <w:color w:val="000000" w:themeColor="text1"/>
          <w:sz w:val="26"/>
          <w:szCs w:val="26"/>
        </w:rPr>
        <w:t xml:space="preserve"> </w:t>
      </w:r>
      <w:r w:rsidR="00AA2381" w:rsidRPr="008D3E91">
        <w:rPr>
          <w:color w:val="000000" w:themeColor="text1"/>
          <w:sz w:val="26"/>
          <w:szCs w:val="26"/>
        </w:rPr>
        <w:t xml:space="preserve">в центральной части города пл. Ленина, 12, </w:t>
      </w:r>
      <w:r w:rsidRPr="008D3E91">
        <w:rPr>
          <w:color w:val="000000" w:themeColor="text1"/>
          <w:sz w:val="26"/>
          <w:szCs w:val="26"/>
        </w:rPr>
        <w:t>осуществляется движение пригородных и междугородних автобусов.</w:t>
      </w:r>
      <w:r w:rsidR="00FA3362" w:rsidRPr="008D3E91">
        <w:rPr>
          <w:color w:val="000000" w:themeColor="text1"/>
          <w:sz w:val="26"/>
          <w:szCs w:val="26"/>
        </w:rPr>
        <w:t xml:space="preserve"> На территории городского поселения обустроено 37 автобусных остановок.</w:t>
      </w:r>
    </w:p>
    <w:p w:rsidR="00C666FA" w:rsidRPr="008D3E91" w:rsidRDefault="00C666FA" w:rsidP="00B12EA7">
      <w:pPr>
        <w:jc w:val="center"/>
        <w:rPr>
          <w:b/>
          <w:bCs/>
          <w:iCs/>
          <w:color w:val="000000" w:themeColor="text1"/>
          <w:sz w:val="26"/>
          <w:szCs w:val="26"/>
        </w:rPr>
      </w:pPr>
      <w:r w:rsidRPr="008D3E91">
        <w:rPr>
          <w:b/>
          <w:bCs/>
          <w:iCs/>
          <w:color w:val="000000" w:themeColor="text1"/>
          <w:sz w:val="26"/>
          <w:szCs w:val="26"/>
        </w:rPr>
        <w:t xml:space="preserve">Автобусные маршруты </w:t>
      </w:r>
      <w:r w:rsidR="00B12EA7" w:rsidRPr="008D3E91">
        <w:rPr>
          <w:b/>
          <w:bCs/>
          <w:iCs/>
          <w:color w:val="000000" w:themeColor="text1"/>
          <w:sz w:val="26"/>
          <w:szCs w:val="26"/>
        </w:rPr>
        <w:t xml:space="preserve">городского </w:t>
      </w:r>
      <w:r w:rsidRPr="008D3E91">
        <w:rPr>
          <w:b/>
          <w:bCs/>
          <w:iCs/>
          <w:color w:val="000000" w:themeColor="text1"/>
          <w:sz w:val="26"/>
          <w:szCs w:val="26"/>
        </w:rPr>
        <w:t>поселения</w:t>
      </w:r>
    </w:p>
    <w:p w:rsidR="00C666FA" w:rsidRPr="008D3E91" w:rsidRDefault="00C666FA" w:rsidP="00B12EA7">
      <w:pPr>
        <w:pStyle w:val="Main0"/>
        <w:spacing w:line="240" w:lineRule="auto"/>
        <w:jc w:val="right"/>
        <w:rPr>
          <w:i/>
          <w:color w:val="000000" w:themeColor="text1"/>
        </w:rPr>
      </w:pPr>
      <w:r w:rsidRPr="008D3E91">
        <w:rPr>
          <w:i/>
          <w:color w:val="000000" w:themeColor="text1"/>
        </w:rPr>
        <w:t xml:space="preserve">                                        Таблица </w:t>
      </w:r>
      <w:r w:rsidR="004C2C0B" w:rsidRPr="008D3E91">
        <w:rPr>
          <w:i/>
          <w:color w:val="000000" w:themeColor="text1"/>
        </w:rPr>
        <w:t>2</w:t>
      </w:r>
      <w:r w:rsidR="00CF468A" w:rsidRPr="008D3E91">
        <w:rPr>
          <w:i/>
          <w:color w:val="000000" w:themeColor="text1"/>
        </w:rPr>
        <w:t>8</w:t>
      </w:r>
    </w:p>
    <w:tbl>
      <w:tblPr>
        <w:tblW w:w="964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1417"/>
        <w:gridCol w:w="1701"/>
        <w:gridCol w:w="5812"/>
      </w:tblGrid>
      <w:tr w:rsidR="008D3E91" w:rsidRPr="008D3E91" w:rsidTr="005E1863">
        <w:trPr>
          <w:trHeight w:val="509"/>
          <w:jc w:val="right"/>
        </w:trPr>
        <w:tc>
          <w:tcPr>
            <w:tcW w:w="710" w:type="dxa"/>
            <w:tcBorders>
              <w:top w:val="single" w:sz="4" w:space="0" w:color="auto"/>
              <w:left w:val="single" w:sz="4" w:space="0" w:color="auto"/>
              <w:bottom w:val="single" w:sz="4" w:space="0" w:color="auto"/>
              <w:right w:val="single" w:sz="4" w:space="0" w:color="auto"/>
            </w:tcBorders>
            <w:vAlign w:val="center"/>
          </w:tcPr>
          <w:p w:rsidR="002745E0" w:rsidRPr="008D3E91" w:rsidRDefault="002745E0" w:rsidP="00B12EA7">
            <w:pPr>
              <w:spacing w:line="192" w:lineRule="auto"/>
              <w:jc w:val="center"/>
              <w:rPr>
                <w:b/>
                <w:color w:val="000000" w:themeColor="text1"/>
              </w:rPr>
            </w:pPr>
            <w:r w:rsidRPr="008D3E91">
              <w:rPr>
                <w:b/>
                <w:color w:val="000000" w:themeColor="text1"/>
              </w:rPr>
              <w:t>№</w:t>
            </w:r>
          </w:p>
          <w:p w:rsidR="002745E0" w:rsidRPr="008D3E91" w:rsidRDefault="002745E0" w:rsidP="00B12EA7">
            <w:pPr>
              <w:spacing w:line="192" w:lineRule="auto"/>
              <w:jc w:val="center"/>
              <w:rPr>
                <w:b/>
                <w:color w:val="000000" w:themeColor="text1"/>
              </w:rPr>
            </w:pPr>
            <w:r w:rsidRPr="008D3E91">
              <w:rPr>
                <w:b/>
                <w:color w:val="000000" w:themeColor="text1"/>
              </w:rPr>
              <w:t>п/п</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2745E0" w:rsidRPr="008D3E91" w:rsidRDefault="002745E0" w:rsidP="00B12EA7">
            <w:pPr>
              <w:spacing w:line="192" w:lineRule="auto"/>
              <w:jc w:val="center"/>
              <w:rPr>
                <w:b/>
                <w:color w:val="000000" w:themeColor="text1"/>
              </w:rPr>
            </w:pPr>
            <w:r w:rsidRPr="008D3E91">
              <w:rPr>
                <w:b/>
                <w:color w:val="000000" w:themeColor="text1"/>
              </w:rPr>
              <w:t>№</w:t>
            </w:r>
          </w:p>
          <w:p w:rsidR="002745E0" w:rsidRPr="008D3E91" w:rsidRDefault="002745E0" w:rsidP="00B12EA7">
            <w:pPr>
              <w:spacing w:line="192" w:lineRule="auto"/>
              <w:jc w:val="center"/>
              <w:rPr>
                <w:b/>
                <w:color w:val="000000" w:themeColor="text1"/>
              </w:rPr>
            </w:pPr>
            <w:r w:rsidRPr="008D3E91">
              <w:rPr>
                <w:b/>
                <w:color w:val="000000" w:themeColor="text1"/>
              </w:rPr>
              <w:t>маршрута</w:t>
            </w:r>
          </w:p>
        </w:tc>
        <w:tc>
          <w:tcPr>
            <w:tcW w:w="1701" w:type="dxa"/>
            <w:tcBorders>
              <w:top w:val="single" w:sz="4" w:space="0" w:color="auto"/>
              <w:left w:val="single" w:sz="4" w:space="0" w:color="auto"/>
              <w:bottom w:val="single" w:sz="4" w:space="0" w:color="auto"/>
              <w:right w:val="single" w:sz="4" w:space="0" w:color="auto"/>
            </w:tcBorders>
            <w:vAlign w:val="center"/>
          </w:tcPr>
          <w:p w:rsidR="002745E0" w:rsidRPr="008D3E91" w:rsidRDefault="002745E0" w:rsidP="00322582">
            <w:pPr>
              <w:spacing w:line="192" w:lineRule="auto"/>
              <w:jc w:val="center"/>
              <w:rPr>
                <w:b/>
                <w:color w:val="000000" w:themeColor="text1"/>
              </w:rPr>
            </w:pPr>
            <w:r w:rsidRPr="008D3E91">
              <w:rPr>
                <w:b/>
                <w:color w:val="000000" w:themeColor="text1"/>
              </w:rPr>
              <w:t>Количество рейсов</w:t>
            </w:r>
            <w:r w:rsidR="00B25022">
              <w:rPr>
                <w:b/>
                <w:color w:val="000000" w:themeColor="text1"/>
              </w:rPr>
              <w:t xml:space="preserve"> в день</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2745E0" w:rsidRPr="008D3E91" w:rsidRDefault="002745E0" w:rsidP="00B12EA7">
            <w:pPr>
              <w:spacing w:line="192" w:lineRule="auto"/>
              <w:jc w:val="center"/>
              <w:rPr>
                <w:b/>
                <w:color w:val="000000" w:themeColor="text1"/>
              </w:rPr>
            </w:pPr>
            <w:r w:rsidRPr="008D3E91">
              <w:rPr>
                <w:b/>
                <w:color w:val="000000" w:themeColor="text1"/>
              </w:rPr>
              <w:t>Наименование маршрута</w:t>
            </w:r>
          </w:p>
        </w:tc>
      </w:tr>
      <w:tr w:rsidR="008D3E91" w:rsidRPr="008D3E91" w:rsidTr="00FA3362">
        <w:trPr>
          <w:trHeight w:val="397"/>
          <w:jc w:val="right"/>
        </w:trPr>
        <w:tc>
          <w:tcPr>
            <w:tcW w:w="710" w:type="dxa"/>
            <w:tcBorders>
              <w:top w:val="single" w:sz="4" w:space="0" w:color="auto"/>
              <w:left w:val="single" w:sz="4" w:space="0" w:color="auto"/>
              <w:bottom w:val="single" w:sz="4" w:space="0" w:color="auto"/>
              <w:right w:val="single" w:sz="4" w:space="0" w:color="auto"/>
            </w:tcBorders>
            <w:vAlign w:val="center"/>
          </w:tcPr>
          <w:p w:rsidR="005E1863" w:rsidRPr="008D3E91" w:rsidRDefault="005E1863" w:rsidP="005E1863">
            <w:pPr>
              <w:jc w:val="center"/>
              <w:rPr>
                <w:b/>
                <w:color w:val="000000" w:themeColor="text1"/>
              </w:rPr>
            </w:pPr>
            <w:r w:rsidRPr="008D3E91">
              <w:rPr>
                <w:color w:val="000000" w:themeColor="text1"/>
              </w:rPr>
              <w:t>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1863" w:rsidRPr="008D3E91" w:rsidRDefault="005E1863" w:rsidP="005E1863">
            <w:pPr>
              <w:jc w:val="center"/>
              <w:rPr>
                <w:color w:val="000000" w:themeColor="text1"/>
              </w:rPr>
            </w:pPr>
            <w:r w:rsidRPr="008D3E91">
              <w:rPr>
                <w:color w:val="000000" w:themeColor="text1"/>
              </w:rPr>
              <w:t>1</w:t>
            </w:r>
          </w:p>
        </w:tc>
        <w:tc>
          <w:tcPr>
            <w:tcW w:w="1701" w:type="dxa"/>
            <w:tcBorders>
              <w:top w:val="single" w:sz="4" w:space="0" w:color="auto"/>
              <w:left w:val="single" w:sz="4" w:space="0" w:color="auto"/>
              <w:bottom w:val="single" w:sz="4" w:space="0" w:color="auto"/>
              <w:right w:val="single" w:sz="4" w:space="0" w:color="auto"/>
            </w:tcBorders>
            <w:vAlign w:val="center"/>
          </w:tcPr>
          <w:p w:rsidR="005E1863" w:rsidRPr="008D3E91" w:rsidRDefault="005E1863" w:rsidP="005E1863">
            <w:pPr>
              <w:jc w:val="center"/>
              <w:rPr>
                <w:color w:val="000000" w:themeColor="text1"/>
              </w:rPr>
            </w:pPr>
            <w:r w:rsidRPr="008D3E91">
              <w:rPr>
                <w:color w:val="000000" w:themeColor="text1"/>
              </w:rPr>
              <w:t>14</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5E1863" w:rsidRPr="008D3E91" w:rsidRDefault="005E1863" w:rsidP="005E1863">
            <w:pPr>
              <w:rPr>
                <w:color w:val="000000" w:themeColor="text1"/>
              </w:rPr>
            </w:pPr>
            <w:r w:rsidRPr="008D3E91">
              <w:rPr>
                <w:color w:val="000000" w:themeColor="text1"/>
              </w:rPr>
              <w:t>Автостанция Боровск-Институт</w:t>
            </w:r>
          </w:p>
        </w:tc>
      </w:tr>
      <w:tr w:rsidR="008D3E91" w:rsidRPr="008D3E91" w:rsidTr="00FA3362">
        <w:trPr>
          <w:trHeight w:val="397"/>
          <w:jc w:val="right"/>
        </w:trPr>
        <w:tc>
          <w:tcPr>
            <w:tcW w:w="710" w:type="dxa"/>
            <w:tcBorders>
              <w:top w:val="single" w:sz="4" w:space="0" w:color="auto"/>
              <w:left w:val="single" w:sz="4" w:space="0" w:color="auto"/>
              <w:bottom w:val="single" w:sz="4" w:space="0" w:color="auto"/>
              <w:right w:val="single" w:sz="4" w:space="0" w:color="auto"/>
            </w:tcBorders>
            <w:vAlign w:val="center"/>
          </w:tcPr>
          <w:p w:rsidR="005E1863" w:rsidRPr="008D3E91" w:rsidRDefault="005E1863" w:rsidP="005E1863">
            <w:pPr>
              <w:jc w:val="center"/>
              <w:rPr>
                <w:color w:val="000000" w:themeColor="text1"/>
              </w:rPr>
            </w:pPr>
            <w:r w:rsidRPr="008D3E91">
              <w:rPr>
                <w:color w:val="000000" w:themeColor="text1"/>
              </w:rPr>
              <w:t>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E1863" w:rsidRPr="008D3E91" w:rsidRDefault="005E1863" w:rsidP="005E1863">
            <w:pPr>
              <w:jc w:val="center"/>
              <w:rPr>
                <w:color w:val="000000" w:themeColor="text1"/>
              </w:rPr>
            </w:pPr>
            <w:r w:rsidRPr="008D3E91">
              <w:rPr>
                <w:color w:val="000000" w:themeColor="text1"/>
              </w:rPr>
              <w:t>2</w:t>
            </w:r>
          </w:p>
        </w:tc>
        <w:tc>
          <w:tcPr>
            <w:tcW w:w="1701" w:type="dxa"/>
            <w:tcBorders>
              <w:top w:val="single" w:sz="4" w:space="0" w:color="auto"/>
              <w:left w:val="single" w:sz="4" w:space="0" w:color="auto"/>
              <w:bottom w:val="single" w:sz="4" w:space="0" w:color="auto"/>
              <w:right w:val="single" w:sz="4" w:space="0" w:color="auto"/>
            </w:tcBorders>
            <w:vAlign w:val="center"/>
          </w:tcPr>
          <w:p w:rsidR="005E1863" w:rsidRPr="008D3E91" w:rsidRDefault="005E1863" w:rsidP="005E1863">
            <w:pPr>
              <w:jc w:val="center"/>
              <w:rPr>
                <w:color w:val="000000" w:themeColor="text1"/>
              </w:rPr>
            </w:pPr>
            <w:r w:rsidRPr="008D3E91">
              <w:rPr>
                <w:color w:val="000000" w:themeColor="text1"/>
                <w:sz w:val="22"/>
                <w:szCs w:val="22"/>
              </w:rPr>
              <w:t>каждые 15 мин.</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1863" w:rsidRPr="008D3E91" w:rsidRDefault="005E1863" w:rsidP="005E1863">
            <w:pPr>
              <w:rPr>
                <w:color w:val="000000" w:themeColor="text1"/>
              </w:rPr>
            </w:pPr>
            <w:r w:rsidRPr="008D3E91">
              <w:rPr>
                <w:color w:val="000000" w:themeColor="text1"/>
              </w:rPr>
              <w:t>Автостанция Боровск-Сельхозтехника</w:t>
            </w:r>
          </w:p>
        </w:tc>
      </w:tr>
      <w:tr w:rsidR="008D3E91" w:rsidRPr="008D3E91" w:rsidTr="00FA3362">
        <w:trPr>
          <w:trHeight w:val="397"/>
          <w:jc w:val="right"/>
        </w:trPr>
        <w:tc>
          <w:tcPr>
            <w:tcW w:w="710" w:type="dxa"/>
            <w:tcBorders>
              <w:top w:val="single" w:sz="4" w:space="0" w:color="auto"/>
              <w:left w:val="single" w:sz="4" w:space="0" w:color="auto"/>
              <w:bottom w:val="single" w:sz="4" w:space="0" w:color="auto"/>
              <w:right w:val="single" w:sz="4" w:space="0" w:color="auto"/>
            </w:tcBorders>
            <w:vAlign w:val="center"/>
          </w:tcPr>
          <w:p w:rsidR="005E1863" w:rsidRPr="008D3E91" w:rsidRDefault="005E1863" w:rsidP="005E1863">
            <w:pPr>
              <w:jc w:val="center"/>
              <w:rPr>
                <w:color w:val="000000" w:themeColor="text1"/>
              </w:rPr>
            </w:pPr>
            <w:r w:rsidRPr="008D3E91">
              <w:rPr>
                <w:color w:val="000000" w:themeColor="text1"/>
              </w:rPr>
              <w:t>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E1863" w:rsidRPr="008D3E91" w:rsidRDefault="005E1863" w:rsidP="005E1863">
            <w:pPr>
              <w:jc w:val="center"/>
              <w:rPr>
                <w:color w:val="000000" w:themeColor="text1"/>
              </w:rPr>
            </w:pPr>
            <w:r w:rsidRPr="008D3E91">
              <w:rPr>
                <w:color w:val="000000" w:themeColor="text1"/>
              </w:rPr>
              <w:t>101</w:t>
            </w:r>
          </w:p>
        </w:tc>
        <w:tc>
          <w:tcPr>
            <w:tcW w:w="1701" w:type="dxa"/>
            <w:tcBorders>
              <w:top w:val="single" w:sz="4" w:space="0" w:color="auto"/>
              <w:left w:val="single" w:sz="4" w:space="0" w:color="auto"/>
              <w:bottom w:val="single" w:sz="4" w:space="0" w:color="auto"/>
              <w:right w:val="single" w:sz="4" w:space="0" w:color="auto"/>
            </w:tcBorders>
            <w:vAlign w:val="center"/>
          </w:tcPr>
          <w:p w:rsidR="005E1863" w:rsidRPr="008D3E91" w:rsidRDefault="005E1863" w:rsidP="005E1863">
            <w:pPr>
              <w:jc w:val="center"/>
              <w:rPr>
                <w:color w:val="000000" w:themeColor="text1"/>
              </w:rPr>
            </w:pPr>
            <w:r w:rsidRPr="008D3E91">
              <w:rPr>
                <w:color w:val="000000" w:themeColor="text1"/>
                <w:sz w:val="22"/>
                <w:szCs w:val="22"/>
              </w:rPr>
              <w:t>каждые 20 мин.</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5E1863" w:rsidRPr="008D3E91" w:rsidRDefault="005E1863" w:rsidP="005E1863">
            <w:pPr>
              <w:rPr>
                <w:color w:val="000000" w:themeColor="text1"/>
              </w:rPr>
            </w:pPr>
            <w:r w:rsidRPr="008D3E91">
              <w:rPr>
                <w:color w:val="000000" w:themeColor="text1"/>
              </w:rPr>
              <w:t>Автостанция Боровск-Балабаново</w:t>
            </w:r>
          </w:p>
        </w:tc>
      </w:tr>
      <w:tr w:rsidR="008D3E91" w:rsidRPr="008D3E91" w:rsidTr="00FA3362">
        <w:trPr>
          <w:trHeight w:val="397"/>
          <w:jc w:val="right"/>
        </w:trPr>
        <w:tc>
          <w:tcPr>
            <w:tcW w:w="710" w:type="dxa"/>
            <w:tcBorders>
              <w:top w:val="single" w:sz="4" w:space="0" w:color="auto"/>
              <w:left w:val="single" w:sz="4" w:space="0" w:color="auto"/>
              <w:bottom w:val="single" w:sz="4" w:space="0" w:color="auto"/>
              <w:right w:val="single" w:sz="4" w:space="0" w:color="auto"/>
            </w:tcBorders>
            <w:vAlign w:val="center"/>
          </w:tcPr>
          <w:p w:rsidR="005E1863" w:rsidRPr="008D3E91" w:rsidRDefault="005E1863" w:rsidP="005E1863">
            <w:pPr>
              <w:jc w:val="center"/>
              <w:rPr>
                <w:color w:val="000000" w:themeColor="text1"/>
              </w:rPr>
            </w:pPr>
            <w:r w:rsidRPr="008D3E91">
              <w:rPr>
                <w:color w:val="000000" w:themeColor="text1"/>
              </w:rPr>
              <w:t>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E1863" w:rsidRPr="008D3E91" w:rsidRDefault="005E1863" w:rsidP="005E1863">
            <w:pPr>
              <w:jc w:val="center"/>
              <w:rPr>
                <w:color w:val="000000" w:themeColor="text1"/>
              </w:rPr>
            </w:pPr>
            <w:r w:rsidRPr="008D3E91">
              <w:rPr>
                <w:color w:val="000000" w:themeColor="text1"/>
              </w:rPr>
              <w:t>102</w:t>
            </w:r>
          </w:p>
        </w:tc>
        <w:tc>
          <w:tcPr>
            <w:tcW w:w="1701" w:type="dxa"/>
            <w:tcBorders>
              <w:top w:val="single" w:sz="4" w:space="0" w:color="auto"/>
              <w:left w:val="single" w:sz="4" w:space="0" w:color="auto"/>
              <w:bottom w:val="single" w:sz="4" w:space="0" w:color="auto"/>
              <w:right w:val="single" w:sz="4" w:space="0" w:color="auto"/>
            </w:tcBorders>
            <w:vAlign w:val="center"/>
          </w:tcPr>
          <w:p w:rsidR="005E1863" w:rsidRPr="008D3E91" w:rsidRDefault="005E1863" w:rsidP="005E1863">
            <w:pPr>
              <w:jc w:val="center"/>
              <w:rPr>
                <w:color w:val="000000" w:themeColor="text1"/>
              </w:rPr>
            </w:pPr>
            <w:r w:rsidRPr="008D3E91">
              <w:rPr>
                <w:color w:val="000000" w:themeColor="text1"/>
              </w:rPr>
              <w:t>3</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5E1863" w:rsidRPr="008D3E91" w:rsidRDefault="005E1863" w:rsidP="005E1863">
            <w:pPr>
              <w:rPr>
                <w:color w:val="000000" w:themeColor="text1"/>
              </w:rPr>
            </w:pPr>
            <w:r w:rsidRPr="008D3E91">
              <w:rPr>
                <w:color w:val="000000" w:themeColor="text1"/>
              </w:rPr>
              <w:t>Автостанция Боровск-Семичёво</w:t>
            </w:r>
          </w:p>
        </w:tc>
      </w:tr>
      <w:tr w:rsidR="008D3E91" w:rsidRPr="008D3E91" w:rsidTr="00FA3362">
        <w:trPr>
          <w:trHeight w:val="397"/>
          <w:jc w:val="right"/>
        </w:trPr>
        <w:tc>
          <w:tcPr>
            <w:tcW w:w="710" w:type="dxa"/>
            <w:tcBorders>
              <w:top w:val="single" w:sz="4" w:space="0" w:color="auto"/>
              <w:left w:val="single" w:sz="4" w:space="0" w:color="auto"/>
              <w:bottom w:val="single" w:sz="4" w:space="0" w:color="auto"/>
              <w:right w:val="single" w:sz="4" w:space="0" w:color="auto"/>
            </w:tcBorders>
            <w:vAlign w:val="center"/>
          </w:tcPr>
          <w:p w:rsidR="005E1863" w:rsidRPr="008D3E91" w:rsidRDefault="005E1863" w:rsidP="005E1863">
            <w:pPr>
              <w:jc w:val="center"/>
              <w:rPr>
                <w:color w:val="000000" w:themeColor="text1"/>
              </w:rPr>
            </w:pPr>
            <w:r w:rsidRPr="008D3E91">
              <w:rPr>
                <w:color w:val="000000" w:themeColor="text1"/>
              </w:rPr>
              <w:t>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E1863" w:rsidRPr="008D3E91" w:rsidRDefault="005E1863" w:rsidP="005E1863">
            <w:pPr>
              <w:jc w:val="center"/>
              <w:rPr>
                <w:color w:val="000000" w:themeColor="text1"/>
              </w:rPr>
            </w:pPr>
            <w:r w:rsidRPr="008D3E91">
              <w:rPr>
                <w:color w:val="000000" w:themeColor="text1"/>
              </w:rPr>
              <w:t>103</w:t>
            </w:r>
          </w:p>
        </w:tc>
        <w:tc>
          <w:tcPr>
            <w:tcW w:w="1701" w:type="dxa"/>
            <w:tcBorders>
              <w:top w:val="single" w:sz="4" w:space="0" w:color="auto"/>
              <w:left w:val="single" w:sz="4" w:space="0" w:color="auto"/>
              <w:bottom w:val="single" w:sz="4" w:space="0" w:color="auto"/>
              <w:right w:val="single" w:sz="4" w:space="0" w:color="auto"/>
            </w:tcBorders>
            <w:vAlign w:val="center"/>
          </w:tcPr>
          <w:p w:rsidR="005E1863" w:rsidRPr="008D3E91" w:rsidRDefault="005E1863" w:rsidP="005E1863">
            <w:pPr>
              <w:jc w:val="center"/>
              <w:rPr>
                <w:color w:val="000000" w:themeColor="text1"/>
              </w:rPr>
            </w:pPr>
            <w:r w:rsidRPr="008D3E91">
              <w:rPr>
                <w:color w:val="000000" w:themeColor="text1"/>
              </w:rPr>
              <w:t>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5E1863" w:rsidRPr="008D3E91" w:rsidRDefault="005E1863" w:rsidP="005E1863">
            <w:pPr>
              <w:rPr>
                <w:color w:val="000000" w:themeColor="text1"/>
              </w:rPr>
            </w:pPr>
            <w:r w:rsidRPr="008D3E91">
              <w:rPr>
                <w:color w:val="000000" w:themeColor="text1"/>
              </w:rPr>
              <w:t>Автостанция Боровск-Совьяки</w:t>
            </w:r>
          </w:p>
        </w:tc>
      </w:tr>
      <w:tr w:rsidR="008D3E91" w:rsidRPr="008D3E91" w:rsidTr="00FA3362">
        <w:trPr>
          <w:trHeight w:val="397"/>
          <w:jc w:val="right"/>
        </w:trPr>
        <w:tc>
          <w:tcPr>
            <w:tcW w:w="710" w:type="dxa"/>
            <w:tcBorders>
              <w:top w:val="single" w:sz="4" w:space="0" w:color="auto"/>
              <w:left w:val="single" w:sz="4" w:space="0" w:color="auto"/>
              <w:bottom w:val="single" w:sz="4" w:space="0" w:color="auto"/>
              <w:right w:val="single" w:sz="4" w:space="0" w:color="auto"/>
            </w:tcBorders>
            <w:vAlign w:val="center"/>
          </w:tcPr>
          <w:p w:rsidR="005E1863" w:rsidRPr="008D3E91" w:rsidRDefault="005E1863" w:rsidP="005E1863">
            <w:pPr>
              <w:jc w:val="center"/>
              <w:rPr>
                <w:color w:val="000000" w:themeColor="text1"/>
              </w:rPr>
            </w:pPr>
            <w:r w:rsidRPr="008D3E91">
              <w:rPr>
                <w:color w:val="000000" w:themeColor="text1"/>
              </w:rPr>
              <w:t>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E1863" w:rsidRPr="008D3E91" w:rsidRDefault="005E1863" w:rsidP="005E1863">
            <w:pPr>
              <w:jc w:val="center"/>
              <w:rPr>
                <w:color w:val="000000" w:themeColor="text1"/>
              </w:rPr>
            </w:pPr>
            <w:r w:rsidRPr="008D3E91">
              <w:rPr>
                <w:color w:val="000000" w:themeColor="text1"/>
              </w:rPr>
              <w:t>107</w:t>
            </w:r>
          </w:p>
        </w:tc>
        <w:tc>
          <w:tcPr>
            <w:tcW w:w="1701" w:type="dxa"/>
            <w:tcBorders>
              <w:top w:val="single" w:sz="4" w:space="0" w:color="auto"/>
              <w:left w:val="single" w:sz="4" w:space="0" w:color="auto"/>
              <w:bottom w:val="single" w:sz="4" w:space="0" w:color="auto"/>
              <w:right w:val="single" w:sz="4" w:space="0" w:color="auto"/>
            </w:tcBorders>
            <w:vAlign w:val="center"/>
          </w:tcPr>
          <w:p w:rsidR="005E1863" w:rsidRPr="008D3E91" w:rsidRDefault="005E1863" w:rsidP="005E1863">
            <w:pPr>
              <w:jc w:val="center"/>
              <w:rPr>
                <w:color w:val="000000" w:themeColor="text1"/>
              </w:rPr>
            </w:pPr>
            <w:r w:rsidRPr="008D3E91">
              <w:rPr>
                <w:color w:val="000000" w:themeColor="text1"/>
              </w:rPr>
              <w:t>10</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5E1863" w:rsidRPr="008D3E91" w:rsidRDefault="005E1863" w:rsidP="005E1863">
            <w:pPr>
              <w:rPr>
                <w:color w:val="000000" w:themeColor="text1"/>
              </w:rPr>
            </w:pPr>
            <w:r w:rsidRPr="008D3E91">
              <w:rPr>
                <w:color w:val="000000" w:themeColor="text1"/>
              </w:rPr>
              <w:t>Автостанция Боровск-Еромолино</w:t>
            </w:r>
          </w:p>
        </w:tc>
      </w:tr>
      <w:tr w:rsidR="008D3E91" w:rsidRPr="008D3E91" w:rsidTr="00FA3362">
        <w:trPr>
          <w:trHeight w:val="397"/>
          <w:jc w:val="right"/>
        </w:trPr>
        <w:tc>
          <w:tcPr>
            <w:tcW w:w="710" w:type="dxa"/>
            <w:tcBorders>
              <w:top w:val="single" w:sz="4" w:space="0" w:color="auto"/>
              <w:left w:val="single" w:sz="4" w:space="0" w:color="auto"/>
              <w:bottom w:val="single" w:sz="4" w:space="0" w:color="auto"/>
              <w:right w:val="single" w:sz="4" w:space="0" w:color="auto"/>
            </w:tcBorders>
            <w:vAlign w:val="center"/>
          </w:tcPr>
          <w:p w:rsidR="005E1863" w:rsidRPr="008D3E91" w:rsidRDefault="005E1863" w:rsidP="005E1863">
            <w:pPr>
              <w:jc w:val="center"/>
              <w:rPr>
                <w:color w:val="000000" w:themeColor="text1"/>
              </w:rPr>
            </w:pPr>
            <w:r w:rsidRPr="008D3E91">
              <w:rPr>
                <w:color w:val="000000" w:themeColor="text1"/>
              </w:rPr>
              <w:t>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E1863" w:rsidRPr="008D3E91" w:rsidRDefault="005E1863" w:rsidP="005E1863">
            <w:pPr>
              <w:jc w:val="center"/>
              <w:rPr>
                <w:color w:val="000000" w:themeColor="text1"/>
              </w:rPr>
            </w:pPr>
            <w:r w:rsidRPr="008D3E91">
              <w:rPr>
                <w:color w:val="000000" w:themeColor="text1"/>
              </w:rPr>
              <w:t>107</w:t>
            </w:r>
          </w:p>
        </w:tc>
        <w:tc>
          <w:tcPr>
            <w:tcW w:w="1701" w:type="dxa"/>
            <w:tcBorders>
              <w:top w:val="single" w:sz="4" w:space="0" w:color="auto"/>
              <w:left w:val="single" w:sz="4" w:space="0" w:color="auto"/>
              <w:bottom w:val="single" w:sz="4" w:space="0" w:color="auto"/>
              <w:right w:val="single" w:sz="4" w:space="0" w:color="auto"/>
            </w:tcBorders>
            <w:vAlign w:val="center"/>
          </w:tcPr>
          <w:p w:rsidR="005E1863" w:rsidRPr="008D3E91" w:rsidRDefault="005E1863" w:rsidP="005E1863">
            <w:pPr>
              <w:jc w:val="center"/>
              <w:rPr>
                <w:color w:val="000000" w:themeColor="text1"/>
              </w:rPr>
            </w:pPr>
            <w:r w:rsidRPr="008D3E91">
              <w:rPr>
                <w:color w:val="000000" w:themeColor="text1"/>
              </w:rPr>
              <w:t>3</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5E1863" w:rsidRPr="008D3E91" w:rsidRDefault="005E1863" w:rsidP="005E1863">
            <w:pPr>
              <w:rPr>
                <w:color w:val="000000" w:themeColor="text1"/>
              </w:rPr>
            </w:pPr>
            <w:r w:rsidRPr="008D3E91">
              <w:rPr>
                <w:color w:val="000000" w:themeColor="text1"/>
              </w:rPr>
              <w:t>Автостанция Боровск-Малоярославец</w:t>
            </w:r>
          </w:p>
        </w:tc>
      </w:tr>
      <w:tr w:rsidR="008D3E91" w:rsidRPr="008D3E91" w:rsidTr="00FA3362">
        <w:trPr>
          <w:trHeight w:val="397"/>
          <w:jc w:val="right"/>
        </w:trPr>
        <w:tc>
          <w:tcPr>
            <w:tcW w:w="710" w:type="dxa"/>
            <w:tcBorders>
              <w:top w:val="single" w:sz="4" w:space="0" w:color="auto"/>
              <w:left w:val="single" w:sz="4" w:space="0" w:color="auto"/>
              <w:bottom w:val="single" w:sz="4" w:space="0" w:color="auto"/>
              <w:right w:val="single" w:sz="4" w:space="0" w:color="auto"/>
            </w:tcBorders>
            <w:vAlign w:val="center"/>
          </w:tcPr>
          <w:p w:rsidR="005E1863" w:rsidRPr="008D3E91" w:rsidRDefault="005E1863" w:rsidP="005E1863">
            <w:pPr>
              <w:jc w:val="center"/>
              <w:rPr>
                <w:color w:val="000000" w:themeColor="text1"/>
              </w:rPr>
            </w:pPr>
            <w:r w:rsidRPr="008D3E91">
              <w:rPr>
                <w:color w:val="000000" w:themeColor="text1"/>
              </w:rPr>
              <w:t>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E1863" w:rsidRPr="008D3E91" w:rsidRDefault="005E1863" w:rsidP="005E1863">
            <w:pPr>
              <w:jc w:val="center"/>
              <w:rPr>
                <w:color w:val="000000" w:themeColor="text1"/>
              </w:rPr>
            </w:pPr>
            <w:r w:rsidRPr="008D3E91">
              <w:rPr>
                <w:color w:val="000000" w:themeColor="text1"/>
              </w:rPr>
              <w:t>108</w:t>
            </w:r>
          </w:p>
        </w:tc>
        <w:tc>
          <w:tcPr>
            <w:tcW w:w="1701" w:type="dxa"/>
            <w:tcBorders>
              <w:top w:val="single" w:sz="4" w:space="0" w:color="auto"/>
              <w:left w:val="single" w:sz="4" w:space="0" w:color="auto"/>
              <w:bottom w:val="single" w:sz="4" w:space="0" w:color="auto"/>
              <w:right w:val="single" w:sz="4" w:space="0" w:color="auto"/>
            </w:tcBorders>
            <w:vAlign w:val="center"/>
          </w:tcPr>
          <w:p w:rsidR="005E1863" w:rsidRPr="008D3E91" w:rsidRDefault="005E1863" w:rsidP="005E1863">
            <w:pPr>
              <w:jc w:val="center"/>
              <w:rPr>
                <w:color w:val="000000" w:themeColor="text1"/>
              </w:rPr>
            </w:pPr>
            <w:r w:rsidRPr="008D3E91">
              <w:rPr>
                <w:color w:val="000000" w:themeColor="text1"/>
              </w:rPr>
              <w:t>2</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5E1863" w:rsidRPr="008D3E91" w:rsidRDefault="005E1863" w:rsidP="005E1863">
            <w:pPr>
              <w:rPr>
                <w:color w:val="000000" w:themeColor="text1"/>
              </w:rPr>
            </w:pPr>
            <w:r w:rsidRPr="008D3E91">
              <w:rPr>
                <w:color w:val="000000" w:themeColor="text1"/>
              </w:rPr>
              <w:t>Автостанция Боровск-Медовники</w:t>
            </w:r>
          </w:p>
        </w:tc>
      </w:tr>
      <w:tr w:rsidR="008D3E91" w:rsidRPr="008D3E91" w:rsidTr="00FA3362">
        <w:trPr>
          <w:trHeight w:val="397"/>
          <w:jc w:val="right"/>
        </w:trPr>
        <w:tc>
          <w:tcPr>
            <w:tcW w:w="710" w:type="dxa"/>
            <w:tcBorders>
              <w:top w:val="single" w:sz="4" w:space="0" w:color="auto"/>
              <w:left w:val="single" w:sz="4" w:space="0" w:color="auto"/>
              <w:bottom w:val="single" w:sz="4" w:space="0" w:color="auto"/>
              <w:right w:val="single" w:sz="4" w:space="0" w:color="auto"/>
            </w:tcBorders>
            <w:vAlign w:val="center"/>
          </w:tcPr>
          <w:p w:rsidR="005E1863" w:rsidRPr="008D3E91" w:rsidRDefault="005E1863" w:rsidP="005E1863">
            <w:pPr>
              <w:jc w:val="center"/>
              <w:rPr>
                <w:color w:val="000000" w:themeColor="text1"/>
              </w:rPr>
            </w:pPr>
            <w:r w:rsidRPr="008D3E91">
              <w:rPr>
                <w:color w:val="000000" w:themeColor="text1"/>
              </w:rPr>
              <w:t>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E1863" w:rsidRPr="008D3E91" w:rsidRDefault="005E1863" w:rsidP="005E1863">
            <w:pPr>
              <w:jc w:val="center"/>
              <w:rPr>
                <w:color w:val="000000" w:themeColor="text1"/>
              </w:rPr>
            </w:pPr>
            <w:r w:rsidRPr="008D3E91">
              <w:rPr>
                <w:color w:val="000000" w:themeColor="text1"/>
              </w:rPr>
              <w:t>220</w:t>
            </w:r>
          </w:p>
        </w:tc>
        <w:tc>
          <w:tcPr>
            <w:tcW w:w="1701" w:type="dxa"/>
            <w:tcBorders>
              <w:top w:val="single" w:sz="4" w:space="0" w:color="auto"/>
              <w:left w:val="single" w:sz="4" w:space="0" w:color="auto"/>
              <w:bottom w:val="single" w:sz="4" w:space="0" w:color="auto"/>
              <w:right w:val="single" w:sz="4" w:space="0" w:color="auto"/>
            </w:tcBorders>
            <w:vAlign w:val="center"/>
          </w:tcPr>
          <w:p w:rsidR="005E1863" w:rsidRPr="008D3E91" w:rsidRDefault="005E1863" w:rsidP="005E1863">
            <w:pPr>
              <w:jc w:val="center"/>
              <w:rPr>
                <w:color w:val="000000" w:themeColor="text1"/>
              </w:rPr>
            </w:pPr>
            <w:r w:rsidRPr="008D3E91">
              <w:rPr>
                <w:color w:val="000000" w:themeColor="text1"/>
              </w:rPr>
              <w:t>6</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5E1863" w:rsidRPr="008D3E91" w:rsidRDefault="005E1863" w:rsidP="005E1863">
            <w:pPr>
              <w:rPr>
                <w:color w:val="000000" w:themeColor="text1"/>
              </w:rPr>
            </w:pPr>
            <w:r w:rsidRPr="008D3E91">
              <w:rPr>
                <w:color w:val="000000" w:themeColor="text1"/>
              </w:rPr>
              <w:t>Автостанция Боровск-Обнинск</w:t>
            </w:r>
          </w:p>
        </w:tc>
      </w:tr>
      <w:tr w:rsidR="008D3E91" w:rsidRPr="008D3E91" w:rsidTr="00FA3362">
        <w:trPr>
          <w:trHeight w:val="397"/>
          <w:jc w:val="right"/>
        </w:trPr>
        <w:tc>
          <w:tcPr>
            <w:tcW w:w="710" w:type="dxa"/>
            <w:tcBorders>
              <w:top w:val="single" w:sz="4" w:space="0" w:color="auto"/>
              <w:left w:val="single" w:sz="4" w:space="0" w:color="auto"/>
              <w:bottom w:val="single" w:sz="4" w:space="0" w:color="auto"/>
              <w:right w:val="single" w:sz="4" w:space="0" w:color="auto"/>
            </w:tcBorders>
            <w:vAlign w:val="center"/>
          </w:tcPr>
          <w:p w:rsidR="005E1863" w:rsidRPr="008D3E91" w:rsidRDefault="005E1863" w:rsidP="005E1863">
            <w:pPr>
              <w:jc w:val="center"/>
              <w:rPr>
                <w:color w:val="000000" w:themeColor="text1"/>
              </w:rPr>
            </w:pPr>
            <w:r w:rsidRPr="008D3E91">
              <w:rPr>
                <w:color w:val="000000" w:themeColor="text1"/>
              </w:rPr>
              <w:t>10.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E1863" w:rsidRPr="008D3E91" w:rsidRDefault="005E1863" w:rsidP="005E1863">
            <w:pPr>
              <w:jc w:val="center"/>
              <w:rPr>
                <w:color w:val="000000" w:themeColor="text1"/>
              </w:rPr>
            </w:pPr>
            <w:r w:rsidRPr="008D3E91">
              <w:rPr>
                <w:color w:val="000000" w:themeColor="text1"/>
              </w:rPr>
              <w:t>221</w:t>
            </w:r>
          </w:p>
        </w:tc>
        <w:tc>
          <w:tcPr>
            <w:tcW w:w="1701" w:type="dxa"/>
            <w:tcBorders>
              <w:top w:val="single" w:sz="4" w:space="0" w:color="auto"/>
              <w:left w:val="single" w:sz="4" w:space="0" w:color="auto"/>
              <w:bottom w:val="single" w:sz="4" w:space="0" w:color="auto"/>
              <w:right w:val="single" w:sz="4" w:space="0" w:color="auto"/>
            </w:tcBorders>
            <w:vAlign w:val="center"/>
          </w:tcPr>
          <w:p w:rsidR="005E1863" w:rsidRPr="008D3E91" w:rsidRDefault="005E1863" w:rsidP="005E1863">
            <w:pPr>
              <w:jc w:val="center"/>
              <w:rPr>
                <w:color w:val="000000" w:themeColor="text1"/>
              </w:rPr>
            </w:pPr>
            <w:r w:rsidRPr="008D3E91">
              <w:rPr>
                <w:color w:val="000000" w:themeColor="text1"/>
              </w:rPr>
              <w:t>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5E1863" w:rsidRPr="008D3E91" w:rsidRDefault="005E1863" w:rsidP="005E1863">
            <w:pPr>
              <w:rPr>
                <w:color w:val="000000" w:themeColor="text1"/>
              </w:rPr>
            </w:pPr>
            <w:r w:rsidRPr="008D3E91">
              <w:rPr>
                <w:color w:val="000000" w:themeColor="text1"/>
              </w:rPr>
              <w:t>Автостанция Боровск-Балабаново</w:t>
            </w:r>
          </w:p>
        </w:tc>
      </w:tr>
      <w:tr w:rsidR="008D3E91" w:rsidRPr="008D3E91" w:rsidTr="00FA3362">
        <w:trPr>
          <w:trHeight w:val="397"/>
          <w:jc w:val="right"/>
        </w:trPr>
        <w:tc>
          <w:tcPr>
            <w:tcW w:w="710" w:type="dxa"/>
            <w:tcBorders>
              <w:top w:val="single" w:sz="4" w:space="0" w:color="auto"/>
              <w:left w:val="single" w:sz="4" w:space="0" w:color="auto"/>
              <w:bottom w:val="single" w:sz="4" w:space="0" w:color="auto"/>
              <w:right w:val="single" w:sz="4" w:space="0" w:color="auto"/>
            </w:tcBorders>
            <w:vAlign w:val="center"/>
          </w:tcPr>
          <w:p w:rsidR="005E1863" w:rsidRPr="008D3E91" w:rsidRDefault="005E1863" w:rsidP="005E1863">
            <w:pPr>
              <w:jc w:val="center"/>
              <w:rPr>
                <w:color w:val="000000" w:themeColor="text1"/>
              </w:rPr>
            </w:pPr>
            <w:r w:rsidRPr="008D3E91">
              <w:rPr>
                <w:color w:val="000000" w:themeColor="text1"/>
              </w:rPr>
              <w:t>11.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E1863" w:rsidRPr="008D3E91" w:rsidRDefault="005E1863" w:rsidP="005E1863">
            <w:pPr>
              <w:jc w:val="center"/>
              <w:rPr>
                <w:color w:val="000000" w:themeColor="text1"/>
              </w:rPr>
            </w:pPr>
            <w:r w:rsidRPr="008D3E91">
              <w:rPr>
                <w:color w:val="000000" w:themeColor="text1"/>
              </w:rPr>
              <w:t>221</w:t>
            </w:r>
          </w:p>
        </w:tc>
        <w:tc>
          <w:tcPr>
            <w:tcW w:w="1701" w:type="dxa"/>
            <w:tcBorders>
              <w:top w:val="single" w:sz="4" w:space="0" w:color="auto"/>
              <w:left w:val="single" w:sz="4" w:space="0" w:color="auto"/>
              <w:bottom w:val="single" w:sz="4" w:space="0" w:color="auto"/>
              <w:right w:val="single" w:sz="4" w:space="0" w:color="auto"/>
            </w:tcBorders>
            <w:vAlign w:val="center"/>
          </w:tcPr>
          <w:p w:rsidR="005E1863" w:rsidRPr="008D3E91" w:rsidRDefault="005E1863" w:rsidP="005E1863">
            <w:pPr>
              <w:jc w:val="center"/>
              <w:rPr>
                <w:color w:val="000000" w:themeColor="text1"/>
              </w:rPr>
            </w:pPr>
            <w:r w:rsidRPr="008D3E91">
              <w:rPr>
                <w:color w:val="000000" w:themeColor="text1"/>
              </w:rPr>
              <w:t>9</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5E1863" w:rsidRPr="008D3E91" w:rsidRDefault="005E1863" w:rsidP="005E1863">
            <w:pPr>
              <w:rPr>
                <w:color w:val="000000" w:themeColor="text1"/>
              </w:rPr>
            </w:pPr>
            <w:r w:rsidRPr="008D3E91">
              <w:rPr>
                <w:color w:val="000000" w:themeColor="text1"/>
              </w:rPr>
              <w:t>Автостанция Боровск-Обнинск</w:t>
            </w:r>
          </w:p>
        </w:tc>
      </w:tr>
      <w:tr w:rsidR="008D3E91" w:rsidRPr="008D3E91" w:rsidTr="00FA3362">
        <w:trPr>
          <w:trHeight w:val="397"/>
          <w:jc w:val="right"/>
        </w:trPr>
        <w:tc>
          <w:tcPr>
            <w:tcW w:w="710" w:type="dxa"/>
            <w:tcBorders>
              <w:top w:val="single" w:sz="4" w:space="0" w:color="auto"/>
              <w:left w:val="single" w:sz="4" w:space="0" w:color="auto"/>
              <w:bottom w:val="single" w:sz="4" w:space="0" w:color="auto"/>
              <w:right w:val="single" w:sz="4" w:space="0" w:color="auto"/>
            </w:tcBorders>
            <w:vAlign w:val="center"/>
          </w:tcPr>
          <w:p w:rsidR="005E1863" w:rsidRPr="008D3E91" w:rsidRDefault="005E1863" w:rsidP="005E1863">
            <w:pPr>
              <w:jc w:val="center"/>
              <w:rPr>
                <w:color w:val="000000" w:themeColor="text1"/>
              </w:rPr>
            </w:pPr>
            <w:r w:rsidRPr="008D3E91">
              <w:rPr>
                <w:color w:val="000000" w:themeColor="text1"/>
              </w:rPr>
              <w:t>12.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E1863" w:rsidRPr="008D3E91" w:rsidRDefault="005E1863" w:rsidP="005E1863">
            <w:pPr>
              <w:jc w:val="center"/>
              <w:rPr>
                <w:color w:val="000000" w:themeColor="text1"/>
              </w:rPr>
            </w:pPr>
            <w:r w:rsidRPr="008D3E91">
              <w:rPr>
                <w:color w:val="000000" w:themeColor="text1"/>
              </w:rPr>
              <w:t>-</w:t>
            </w:r>
          </w:p>
        </w:tc>
        <w:tc>
          <w:tcPr>
            <w:tcW w:w="1701" w:type="dxa"/>
            <w:tcBorders>
              <w:top w:val="single" w:sz="4" w:space="0" w:color="auto"/>
              <w:left w:val="single" w:sz="4" w:space="0" w:color="auto"/>
              <w:bottom w:val="single" w:sz="4" w:space="0" w:color="auto"/>
              <w:right w:val="single" w:sz="4" w:space="0" w:color="auto"/>
            </w:tcBorders>
            <w:vAlign w:val="center"/>
          </w:tcPr>
          <w:p w:rsidR="005E1863" w:rsidRPr="008D3E91" w:rsidRDefault="005E1863" w:rsidP="005E1863">
            <w:pPr>
              <w:jc w:val="center"/>
              <w:rPr>
                <w:color w:val="000000" w:themeColor="text1"/>
              </w:rPr>
            </w:pPr>
            <w:r w:rsidRPr="008D3E91">
              <w:rPr>
                <w:color w:val="000000" w:themeColor="text1"/>
              </w:rPr>
              <w:t>12</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rsidR="005E1863" w:rsidRPr="008D3E91" w:rsidRDefault="005E1863" w:rsidP="005E1863">
            <w:pPr>
              <w:rPr>
                <w:color w:val="000000" w:themeColor="text1"/>
              </w:rPr>
            </w:pPr>
            <w:r w:rsidRPr="008D3E91">
              <w:rPr>
                <w:color w:val="000000" w:themeColor="text1"/>
              </w:rPr>
              <w:t>Триумф-Плаза – Автостанция Боровск (маршрутка)</w:t>
            </w:r>
          </w:p>
        </w:tc>
      </w:tr>
    </w:tbl>
    <w:p w:rsidR="00FA3362" w:rsidRPr="008D3E91" w:rsidRDefault="00FA3362" w:rsidP="00AC0D77">
      <w:pPr>
        <w:spacing w:line="276" w:lineRule="auto"/>
        <w:ind w:firstLine="709"/>
        <w:jc w:val="both"/>
        <w:rPr>
          <w:color w:val="000000" w:themeColor="text1"/>
          <w:sz w:val="26"/>
          <w:szCs w:val="26"/>
        </w:rPr>
      </w:pPr>
      <w:r w:rsidRPr="008D3E91">
        <w:rPr>
          <w:color w:val="000000" w:themeColor="text1"/>
          <w:sz w:val="26"/>
          <w:szCs w:val="26"/>
        </w:rPr>
        <w:lastRenderedPageBreak/>
        <w:t xml:space="preserve">На территории города действуют 3 автозаправочные станции, 4 станции технического обслуживания автомобилей, </w:t>
      </w:r>
      <w:r w:rsidR="00692D37" w:rsidRPr="008D3E91">
        <w:rPr>
          <w:color w:val="000000" w:themeColor="text1"/>
          <w:sz w:val="26"/>
          <w:szCs w:val="26"/>
        </w:rPr>
        <w:t>4 гаражных кооператива и автобусный парк МУП «Автобусник».</w:t>
      </w:r>
    </w:p>
    <w:p w:rsidR="00E604FD" w:rsidRPr="008D3E91" w:rsidRDefault="00E604FD" w:rsidP="005A1A62">
      <w:pPr>
        <w:spacing w:line="276" w:lineRule="auto"/>
        <w:ind w:firstLine="709"/>
        <w:jc w:val="both"/>
        <w:rPr>
          <w:color w:val="000000" w:themeColor="text1"/>
          <w:sz w:val="26"/>
          <w:szCs w:val="26"/>
        </w:rPr>
      </w:pPr>
      <w:r w:rsidRPr="008D3E91">
        <w:rPr>
          <w:color w:val="000000" w:themeColor="text1"/>
          <w:sz w:val="26"/>
          <w:szCs w:val="26"/>
        </w:rPr>
        <w:t xml:space="preserve">В развитии автотранспортной сети необходимо отдавать приоритет реконструкции и модернизации </w:t>
      </w:r>
      <w:r w:rsidR="00AC0D77" w:rsidRPr="008D3E91">
        <w:rPr>
          <w:color w:val="000000" w:themeColor="text1"/>
          <w:sz w:val="26"/>
          <w:szCs w:val="26"/>
        </w:rPr>
        <w:t>существующей сети</w:t>
      </w:r>
      <w:r w:rsidRPr="008D3E91">
        <w:rPr>
          <w:color w:val="000000" w:themeColor="text1"/>
          <w:sz w:val="26"/>
          <w:szCs w:val="26"/>
        </w:rPr>
        <w:t xml:space="preserve">, </w:t>
      </w:r>
      <w:r w:rsidR="005A1A62" w:rsidRPr="008D3E91">
        <w:rPr>
          <w:color w:val="000000" w:themeColor="text1"/>
          <w:sz w:val="26"/>
          <w:szCs w:val="26"/>
        </w:rPr>
        <w:t xml:space="preserve">без существенных изменений геометрических параметров существующих улиц, </w:t>
      </w:r>
      <w:r w:rsidRPr="008D3E91">
        <w:rPr>
          <w:color w:val="000000" w:themeColor="text1"/>
          <w:sz w:val="26"/>
          <w:szCs w:val="26"/>
        </w:rPr>
        <w:t xml:space="preserve">оборудованию парковочных мест, остановок маршрутных транспортных средств. </w:t>
      </w:r>
      <w:r w:rsidR="005A1A62" w:rsidRPr="008D3E91">
        <w:rPr>
          <w:color w:val="000000" w:themeColor="text1"/>
          <w:sz w:val="26"/>
          <w:szCs w:val="26"/>
        </w:rPr>
        <w:t xml:space="preserve">На первую очередь необходимо классифицировать городские улицы и установить разрешённые виды движения на них, а также обеспечить жителям и приезжающим в город посетителям возможность удобно передвигаться по территории города с минимальным использованием личных автомобилей. </w:t>
      </w:r>
      <w:r w:rsidRPr="008D3E91">
        <w:rPr>
          <w:color w:val="000000" w:themeColor="text1"/>
          <w:sz w:val="26"/>
          <w:szCs w:val="26"/>
        </w:rPr>
        <w:t xml:space="preserve">Так как количество транспорта с каждым годом увеличивается необходимо пересмотреть подходы </w:t>
      </w:r>
      <w:r w:rsidR="00AC0D77" w:rsidRPr="008D3E91">
        <w:rPr>
          <w:color w:val="000000" w:themeColor="text1"/>
          <w:sz w:val="26"/>
          <w:szCs w:val="26"/>
        </w:rPr>
        <w:t>к транспортной</w:t>
      </w:r>
      <w:r w:rsidRPr="008D3E91">
        <w:rPr>
          <w:color w:val="000000" w:themeColor="text1"/>
          <w:sz w:val="26"/>
          <w:szCs w:val="26"/>
        </w:rPr>
        <w:t xml:space="preserve"> логистике: перенаправлять основные потоки транспорта в обход центральной части города, регулировать скоростной режим движения светофорами</w:t>
      </w:r>
      <w:r w:rsidR="001C7FE4" w:rsidRPr="008D3E91">
        <w:rPr>
          <w:color w:val="000000" w:themeColor="text1"/>
          <w:sz w:val="26"/>
          <w:szCs w:val="26"/>
        </w:rPr>
        <w:t>,</w:t>
      </w:r>
      <w:r w:rsidRPr="008D3E91">
        <w:rPr>
          <w:color w:val="000000" w:themeColor="text1"/>
          <w:sz w:val="26"/>
          <w:szCs w:val="26"/>
        </w:rPr>
        <w:t xml:space="preserve"> </w:t>
      </w:r>
      <w:r w:rsidR="001C7FE4" w:rsidRPr="008D3E91">
        <w:rPr>
          <w:color w:val="000000" w:themeColor="text1"/>
          <w:sz w:val="26"/>
          <w:szCs w:val="26"/>
        </w:rPr>
        <w:t>искусственными неровностями, сужением проезжей части</w:t>
      </w:r>
      <w:r w:rsidRPr="008D3E91">
        <w:rPr>
          <w:color w:val="000000" w:themeColor="text1"/>
          <w:sz w:val="26"/>
          <w:szCs w:val="26"/>
        </w:rPr>
        <w:t>. А при проектировании новых жилых кварталов предусматривать места для хранени</w:t>
      </w:r>
      <w:r w:rsidR="005A1A62" w:rsidRPr="008D3E91">
        <w:rPr>
          <w:color w:val="000000" w:themeColor="text1"/>
          <w:sz w:val="26"/>
          <w:szCs w:val="26"/>
        </w:rPr>
        <w:t>я личного транспорта населения.</w:t>
      </w:r>
    </w:p>
    <w:p w:rsidR="00B86DCF" w:rsidRPr="008D3E91" w:rsidRDefault="00B86DCF" w:rsidP="00692D37">
      <w:pPr>
        <w:spacing w:line="276" w:lineRule="auto"/>
        <w:jc w:val="both"/>
        <w:rPr>
          <w:color w:val="000000" w:themeColor="text1"/>
          <w:sz w:val="26"/>
          <w:szCs w:val="26"/>
        </w:rPr>
      </w:pPr>
    </w:p>
    <w:p w:rsidR="00B86DCF" w:rsidRPr="008D3E91" w:rsidRDefault="00B86DCF" w:rsidP="00AC0D77">
      <w:pPr>
        <w:spacing w:line="276" w:lineRule="auto"/>
        <w:ind w:firstLine="709"/>
        <w:jc w:val="both"/>
        <w:rPr>
          <w:color w:val="000000" w:themeColor="text1"/>
          <w:sz w:val="26"/>
          <w:szCs w:val="26"/>
        </w:rPr>
      </w:pPr>
    </w:p>
    <w:p w:rsidR="004E6DFB" w:rsidRPr="008D3E91" w:rsidRDefault="004E6DFB" w:rsidP="00F9638E">
      <w:pPr>
        <w:ind w:firstLine="709"/>
        <w:jc w:val="center"/>
        <w:rPr>
          <w:color w:val="000000" w:themeColor="text1"/>
        </w:rPr>
      </w:pPr>
    </w:p>
    <w:p w:rsidR="00181BAD" w:rsidRPr="008D3E91" w:rsidRDefault="00181BAD" w:rsidP="00181BAD">
      <w:pPr>
        <w:ind w:firstLine="709"/>
        <w:jc w:val="both"/>
        <w:rPr>
          <w:color w:val="000000" w:themeColor="text1"/>
          <w:sz w:val="26"/>
          <w:szCs w:val="26"/>
        </w:rPr>
        <w:sectPr w:rsidR="00181BAD" w:rsidRPr="008D3E91" w:rsidSect="002F0D9A">
          <w:pgSz w:w="11906" w:h="16838"/>
          <w:pgMar w:top="851" w:right="707" w:bottom="851" w:left="1644" w:header="709" w:footer="367" w:gutter="0"/>
          <w:cols w:space="720"/>
          <w:docGrid w:linePitch="360"/>
        </w:sectPr>
      </w:pPr>
    </w:p>
    <w:p w:rsidR="00312AB2" w:rsidRPr="008D3E91" w:rsidRDefault="00DB21EA" w:rsidP="0053651E">
      <w:pPr>
        <w:pStyle w:val="2"/>
        <w:spacing w:line="240" w:lineRule="auto"/>
        <w:rPr>
          <w:color w:val="000000" w:themeColor="text1"/>
          <w:sz w:val="28"/>
          <w:szCs w:val="28"/>
          <w:lang w:val="en-US"/>
        </w:rPr>
      </w:pPr>
      <w:bookmarkStart w:id="162" w:name="_Toc115331104"/>
      <w:r w:rsidRPr="008D3E91">
        <w:rPr>
          <w:color w:val="000000" w:themeColor="text1"/>
          <w:sz w:val="28"/>
          <w:szCs w:val="28"/>
          <w:lang w:val="en-US"/>
        </w:rPr>
        <w:lastRenderedPageBreak/>
        <w:t>II</w:t>
      </w:r>
      <w:r w:rsidRPr="008D3E91">
        <w:rPr>
          <w:color w:val="000000" w:themeColor="text1"/>
          <w:sz w:val="28"/>
          <w:szCs w:val="28"/>
        </w:rPr>
        <w:t>.</w:t>
      </w:r>
      <w:r w:rsidR="004D362E" w:rsidRPr="008D3E91">
        <w:rPr>
          <w:color w:val="000000" w:themeColor="text1"/>
          <w:sz w:val="28"/>
          <w:szCs w:val="28"/>
        </w:rPr>
        <w:t>7</w:t>
      </w:r>
      <w:r w:rsidRPr="008D3E91">
        <w:rPr>
          <w:color w:val="000000" w:themeColor="text1"/>
          <w:sz w:val="28"/>
          <w:szCs w:val="28"/>
          <w:lang w:val="en-US"/>
        </w:rPr>
        <w:t xml:space="preserve"> </w:t>
      </w:r>
      <w:r w:rsidR="00312AB2" w:rsidRPr="008D3E91">
        <w:rPr>
          <w:color w:val="000000" w:themeColor="text1"/>
          <w:sz w:val="28"/>
          <w:szCs w:val="28"/>
        </w:rPr>
        <w:t>Инженерно-техническая база</w:t>
      </w:r>
      <w:bookmarkEnd w:id="162"/>
    </w:p>
    <w:p w:rsidR="00312AB2" w:rsidRPr="008D3E91" w:rsidRDefault="00DB21EA" w:rsidP="0053651E">
      <w:pPr>
        <w:pStyle w:val="3"/>
        <w:spacing w:line="240" w:lineRule="auto"/>
        <w:jc w:val="center"/>
        <w:rPr>
          <w:color w:val="000000" w:themeColor="text1"/>
          <w:sz w:val="26"/>
          <w:szCs w:val="26"/>
        </w:rPr>
      </w:pPr>
      <w:bookmarkStart w:id="163" w:name="__RefHeading__424_1612356966"/>
      <w:bookmarkStart w:id="164" w:name="__RefHeading__160_1539069001"/>
      <w:bookmarkStart w:id="165" w:name="__RefHeading__356_276625223"/>
      <w:bookmarkStart w:id="166" w:name="__RefHeading__520_670117999"/>
      <w:bookmarkStart w:id="167" w:name="__RefHeading__127_1212657833"/>
      <w:bookmarkStart w:id="168" w:name="__RefHeading__192_1585558239"/>
      <w:bookmarkStart w:id="169" w:name="__RefHeading__886_1612356966"/>
      <w:bookmarkStart w:id="170" w:name="_Toc115331105"/>
      <w:bookmarkEnd w:id="163"/>
      <w:bookmarkEnd w:id="164"/>
      <w:bookmarkEnd w:id="165"/>
      <w:bookmarkEnd w:id="166"/>
      <w:bookmarkEnd w:id="167"/>
      <w:bookmarkEnd w:id="168"/>
      <w:bookmarkEnd w:id="169"/>
      <w:r w:rsidRPr="008D3E91">
        <w:rPr>
          <w:color w:val="000000" w:themeColor="text1"/>
          <w:sz w:val="26"/>
          <w:szCs w:val="26"/>
        </w:rPr>
        <w:t>II.</w:t>
      </w:r>
      <w:r w:rsidR="004D362E" w:rsidRPr="008D3E91">
        <w:rPr>
          <w:color w:val="000000" w:themeColor="text1"/>
          <w:sz w:val="26"/>
          <w:szCs w:val="26"/>
          <w:lang w:val="ru-RU"/>
        </w:rPr>
        <w:t>7</w:t>
      </w:r>
      <w:r w:rsidRPr="008D3E91">
        <w:rPr>
          <w:color w:val="000000" w:themeColor="text1"/>
          <w:sz w:val="26"/>
          <w:szCs w:val="26"/>
        </w:rPr>
        <w:t>.1</w:t>
      </w:r>
      <w:r w:rsidR="00312AB2" w:rsidRPr="008D3E91">
        <w:rPr>
          <w:color w:val="000000" w:themeColor="text1"/>
          <w:sz w:val="26"/>
          <w:szCs w:val="26"/>
        </w:rPr>
        <w:t xml:space="preserve"> Водоснабжение и водоотведение</w:t>
      </w:r>
      <w:bookmarkEnd w:id="170"/>
    </w:p>
    <w:p w:rsidR="008F3A71" w:rsidRPr="008D3E91" w:rsidRDefault="008F3A71" w:rsidP="003F1888">
      <w:pPr>
        <w:spacing w:line="276" w:lineRule="auto"/>
        <w:ind w:firstLine="851"/>
        <w:jc w:val="both"/>
        <w:rPr>
          <w:color w:val="000000" w:themeColor="text1"/>
        </w:rPr>
      </w:pPr>
      <w:r w:rsidRPr="008D3E91">
        <w:rPr>
          <w:rStyle w:val="afffc"/>
          <w:i/>
          <w:color w:val="000000" w:themeColor="text1"/>
          <w:kern w:val="22"/>
          <w:sz w:val="26"/>
          <w:szCs w:val="26"/>
        </w:rPr>
        <w:t>Водоснабжение</w:t>
      </w:r>
    </w:p>
    <w:p w:rsidR="00F90CC5" w:rsidRPr="008D3E91" w:rsidRDefault="00997DEF" w:rsidP="003F1888">
      <w:pPr>
        <w:spacing w:line="276" w:lineRule="auto"/>
        <w:ind w:firstLine="851"/>
        <w:jc w:val="both"/>
        <w:rPr>
          <w:color w:val="000000" w:themeColor="text1"/>
          <w:sz w:val="26"/>
          <w:szCs w:val="26"/>
        </w:rPr>
      </w:pPr>
      <w:r w:rsidRPr="008D3E91">
        <w:rPr>
          <w:color w:val="000000" w:themeColor="text1"/>
          <w:sz w:val="26"/>
          <w:szCs w:val="26"/>
        </w:rPr>
        <w:t>На территории городского поселения действует одна единая централизованная система водоснабжения. И</w:t>
      </w:r>
      <w:r w:rsidR="00F90CC5" w:rsidRPr="008D3E91">
        <w:rPr>
          <w:color w:val="000000" w:themeColor="text1"/>
          <w:sz w:val="26"/>
          <w:szCs w:val="26"/>
        </w:rPr>
        <w:t xml:space="preserve">сточником </w:t>
      </w:r>
      <w:r w:rsidRPr="008D3E91">
        <w:rPr>
          <w:color w:val="000000" w:themeColor="text1"/>
          <w:sz w:val="26"/>
          <w:szCs w:val="26"/>
        </w:rPr>
        <w:t>системы водоснабжения</w:t>
      </w:r>
      <w:r w:rsidR="00F90CC5" w:rsidRPr="008D3E91">
        <w:rPr>
          <w:color w:val="000000" w:themeColor="text1"/>
          <w:sz w:val="26"/>
          <w:szCs w:val="26"/>
        </w:rPr>
        <w:t xml:space="preserve"> являются подземные воды Протвинского и </w:t>
      </w:r>
      <w:r w:rsidRPr="008D3E91">
        <w:rPr>
          <w:color w:val="000000" w:themeColor="text1"/>
          <w:sz w:val="26"/>
          <w:szCs w:val="26"/>
        </w:rPr>
        <w:t>Окского</w:t>
      </w:r>
      <w:r w:rsidR="00F90CC5" w:rsidRPr="008D3E91">
        <w:rPr>
          <w:color w:val="000000" w:themeColor="text1"/>
          <w:sz w:val="26"/>
          <w:szCs w:val="26"/>
        </w:rPr>
        <w:t xml:space="preserve"> водоносных горизонтов.</w:t>
      </w:r>
      <w:r w:rsidRPr="008D3E91">
        <w:rPr>
          <w:color w:val="000000" w:themeColor="text1"/>
          <w:sz w:val="26"/>
          <w:szCs w:val="26"/>
        </w:rPr>
        <w:t xml:space="preserve"> Система водоснабжения состоит из двух технических зон:</w:t>
      </w:r>
    </w:p>
    <w:tbl>
      <w:tblPr>
        <w:tblStyle w:val="affff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1984"/>
        <w:gridCol w:w="4536"/>
      </w:tblGrid>
      <w:tr w:rsidR="008D3E91" w:rsidRPr="008D3E91" w:rsidTr="00997DEF">
        <w:trPr>
          <w:jc w:val="center"/>
        </w:trPr>
        <w:tc>
          <w:tcPr>
            <w:tcW w:w="1668" w:type="dxa"/>
          </w:tcPr>
          <w:p w:rsidR="00997DEF" w:rsidRPr="008D3E91" w:rsidRDefault="00997DEF" w:rsidP="003F1888">
            <w:pPr>
              <w:spacing w:line="276" w:lineRule="auto"/>
              <w:jc w:val="both"/>
              <w:rPr>
                <w:color w:val="000000" w:themeColor="text1"/>
                <w:sz w:val="26"/>
                <w:szCs w:val="26"/>
              </w:rPr>
            </w:pPr>
            <w:r w:rsidRPr="008D3E91">
              <w:rPr>
                <w:color w:val="000000" w:themeColor="text1"/>
                <w:sz w:val="26"/>
                <w:szCs w:val="26"/>
              </w:rPr>
              <w:t>1 зона</w:t>
            </w:r>
          </w:p>
        </w:tc>
        <w:tc>
          <w:tcPr>
            <w:tcW w:w="1984" w:type="dxa"/>
          </w:tcPr>
          <w:p w:rsidR="00997DEF" w:rsidRPr="008D3E91" w:rsidRDefault="00997DEF" w:rsidP="003F1888">
            <w:pPr>
              <w:spacing w:line="276" w:lineRule="auto"/>
              <w:jc w:val="both"/>
              <w:rPr>
                <w:color w:val="000000" w:themeColor="text1"/>
                <w:sz w:val="26"/>
                <w:szCs w:val="26"/>
              </w:rPr>
            </w:pPr>
            <w:r w:rsidRPr="008D3E91">
              <w:rPr>
                <w:color w:val="000000" w:themeColor="text1"/>
                <w:sz w:val="26"/>
                <w:szCs w:val="26"/>
              </w:rPr>
              <w:t>г. Боровск</w:t>
            </w:r>
          </w:p>
        </w:tc>
        <w:tc>
          <w:tcPr>
            <w:tcW w:w="4536" w:type="dxa"/>
          </w:tcPr>
          <w:p w:rsidR="00997DEF" w:rsidRPr="008D3E91" w:rsidRDefault="00997DEF" w:rsidP="00997DEF">
            <w:pPr>
              <w:spacing w:line="276" w:lineRule="auto"/>
              <w:jc w:val="both"/>
              <w:rPr>
                <w:color w:val="000000" w:themeColor="text1"/>
                <w:sz w:val="26"/>
                <w:szCs w:val="26"/>
              </w:rPr>
            </w:pPr>
            <w:r w:rsidRPr="008D3E91">
              <w:rPr>
                <w:color w:val="000000" w:themeColor="text1"/>
                <w:sz w:val="26"/>
                <w:szCs w:val="26"/>
              </w:rPr>
              <w:t>Скважины №1, №2, №3, №4, №5, №6</w:t>
            </w:r>
          </w:p>
        </w:tc>
      </w:tr>
      <w:tr w:rsidR="008D3E91" w:rsidRPr="008D3E91" w:rsidTr="00997DEF">
        <w:trPr>
          <w:jc w:val="center"/>
        </w:trPr>
        <w:tc>
          <w:tcPr>
            <w:tcW w:w="1668" w:type="dxa"/>
          </w:tcPr>
          <w:p w:rsidR="00997DEF" w:rsidRPr="008D3E91" w:rsidRDefault="00997DEF" w:rsidP="003F1888">
            <w:pPr>
              <w:spacing w:line="276" w:lineRule="auto"/>
              <w:jc w:val="both"/>
              <w:rPr>
                <w:color w:val="000000" w:themeColor="text1"/>
                <w:sz w:val="26"/>
                <w:szCs w:val="26"/>
              </w:rPr>
            </w:pPr>
            <w:r w:rsidRPr="008D3E91">
              <w:rPr>
                <w:color w:val="000000" w:themeColor="text1"/>
                <w:sz w:val="26"/>
                <w:szCs w:val="26"/>
              </w:rPr>
              <w:t>2 зона</w:t>
            </w:r>
          </w:p>
        </w:tc>
        <w:tc>
          <w:tcPr>
            <w:tcW w:w="1984" w:type="dxa"/>
          </w:tcPr>
          <w:p w:rsidR="00997DEF" w:rsidRPr="008D3E91" w:rsidRDefault="00997DEF" w:rsidP="003F1888">
            <w:pPr>
              <w:spacing w:line="276" w:lineRule="auto"/>
              <w:jc w:val="both"/>
              <w:rPr>
                <w:color w:val="000000" w:themeColor="text1"/>
                <w:sz w:val="26"/>
                <w:szCs w:val="26"/>
              </w:rPr>
            </w:pPr>
            <w:r w:rsidRPr="008D3E91">
              <w:rPr>
                <w:color w:val="000000" w:themeColor="text1"/>
                <w:sz w:val="26"/>
                <w:szCs w:val="26"/>
              </w:rPr>
              <w:t>п. Институт</w:t>
            </w:r>
          </w:p>
        </w:tc>
        <w:tc>
          <w:tcPr>
            <w:tcW w:w="4536" w:type="dxa"/>
          </w:tcPr>
          <w:p w:rsidR="00997DEF" w:rsidRPr="008D3E91" w:rsidRDefault="00997DEF" w:rsidP="003F1888">
            <w:pPr>
              <w:spacing w:line="276" w:lineRule="auto"/>
              <w:jc w:val="both"/>
              <w:rPr>
                <w:color w:val="000000" w:themeColor="text1"/>
                <w:sz w:val="26"/>
                <w:szCs w:val="26"/>
              </w:rPr>
            </w:pPr>
            <w:r w:rsidRPr="008D3E91">
              <w:rPr>
                <w:color w:val="000000" w:themeColor="text1"/>
                <w:sz w:val="26"/>
                <w:szCs w:val="26"/>
              </w:rPr>
              <w:t>Скважина №7, каптаж ключей</w:t>
            </w:r>
          </w:p>
        </w:tc>
      </w:tr>
    </w:tbl>
    <w:p w:rsidR="00997DEF" w:rsidRPr="008D3E91" w:rsidRDefault="005F2F8C" w:rsidP="003F1888">
      <w:pPr>
        <w:spacing w:line="276" w:lineRule="auto"/>
        <w:ind w:firstLine="851"/>
        <w:jc w:val="both"/>
        <w:rPr>
          <w:color w:val="000000" w:themeColor="text1"/>
          <w:sz w:val="26"/>
          <w:szCs w:val="26"/>
        </w:rPr>
      </w:pPr>
      <w:r w:rsidRPr="008D3E91">
        <w:rPr>
          <w:color w:val="000000" w:themeColor="text1"/>
          <w:sz w:val="26"/>
          <w:szCs w:val="26"/>
        </w:rPr>
        <w:t>Основные характеристики существующих источников водоснабжения представлены в таблице ниже. Общий износ источников водоснабжения составляет порядка 60%.</w:t>
      </w:r>
    </w:p>
    <w:p w:rsidR="00336653" w:rsidRPr="008D3E91" w:rsidRDefault="00336653" w:rsidP="00336653">
      <w:pPr>
        <w:pStyle w:val="Main0"/>
        <w:spacing w:line="240" w:lineRule="auto"/>
        <w:jc w:val="right"/>
        <w:rPr>
          <w:i/>
          <w:color w:val="000000" w:themeColor="text1"/>
        </w:rPr>
      </w:pPr>
      <w:r w:rsidRPr="008D3E91">
        <w:rPr>
          <w:i/>
          <w:color w:val="000000" w:themeColor="text1"/>
        </w:rPr>
        <w:t xml:space="preserve">                                        Таблица 29</w:t>
      </w:r>
    </w:p>
    <w:tbl>
      <w:tblPr>
        <w:tblStyle w:val="affffc"/>
        <w:tblW w:w="0" w:type="auto"/>
        <w:tblLook w:val="04A0" w:firstRow="1" w:lastRow="0" w:firstColumn="1" w:lastColumn="0" w:noHBand="0" w:noVBand="1"/>
      </w:tblPr>
      <w:tblGrid>
        <w:gridCol w:w="560"/>
        <w:gridCol w:w="4237"/>
        <w:gridCol w:w="4974"/>
      </w:tblGrid>
      <w:tr w:rsidR="008D3E91" w:rsidRPr="008D3E91" w:rsidTr="00336653">
        <w:tc>
          <w:tcPr>
            <w:tcW w:w="560" w:type="dxa"/>
            <w:vAlign w:val="center"/>
          </w:tcPr>
          <w:p w:rsidR="005F2F8C" w:rsidRPr="008D3E91" w:rsidRDefault="005F2F8C" w:rsidP="005F2F8C">
            <w:pPr>
              <w:spacing w:line="192" w:lineRule="auto"/>
              <w:jc w:val="center"/>
              <w:rPr>
                <w:b/>
                <w:color w:val="000000" w:themeColor="text1"/>
              </w:rPr>
            </w:pPr>
            <w:r w:rsidRPr="008D3E91">
              <w:rPr>
                <w:b/>
                <w:color w:val="000000" w:themeColor="text1"/>
              </w:rPr>
              <w:t>№</w:t>
            </w:r>
          </w:p>
          <w:p w:rsidR="005F2F8C" w:rsidRPr="008D3E91" w:rsidRDefault="005F2F8C" w:rsidP="005F2F8C">
            <w:pPr>
              <w:spacing w:line="192" w:lineRule="auto"/>
              <w:jc w:val="center"/>
              <w:rPr>
                <w:b/>
                <w:color w:val="000000" w:themeColor="text1"/>
              </w:rPr>
            </w:pPr>
            <w:r w:rsidRPr="008D3E91">
              <w:rPr>
                <w:b/>
                <w:color w:val="000000" w:themeColor="text1"/>
              </w:rPr>
              <w:t>п/п</w:t>
            </w:r>
          </w:p>
        </w:tc>
        <w:tc>
          <w:tcPr>
            <w:tcW w:w="4237" w:type="dxa"/>
            <w:vAlign w:val="center"/>
          </w:tcPr>
          <w:p w:rsidR="005F2F8C" w:rsidRPr="008D3E91" w:rsidRDefault="005F2F8C" w:rsidP="005F2F8C">
            <w:pPr>
              <w:spacing w:line="192" w:lineRule="auto"/>
              <w:jc w:val="center"/>
              <w:rPr>
                <w:b/>
                <w:color w:val="000000" w:themeColor="text1"/>
              </w:rPr>
            </w:pPr>
            <w:r w:rsidRPr="008D3E91">
              <w:rPr>
                <w:b/>
                <w:color w:val="000000" w:themeColor="text1"/>
              </w:rPr>
              <w:t>Наименование</w:t>
            </w:r>
          </w:p>
        </w:tc>
        <w:tc>
          <w:tcPr>
            <w:tcW w:w="4974" w:type="dxa"/>
            <w:vAlign w:val="center"/>
          </w:tcPr>
          <w:p w:rsidR="005F2F8C" w:rsidRPr="008D3E91" w:rsidRDefault="005F2F8C" w:rsidP="005F2F8C">
            <w:pPr>
              <w:spacing w:line="192" w:lineRule="auto"/>
              <w:jc w:val="center"/>
              <w:rPr>
                <w:b/>
                <w:color w:val="000000" w:themeColor="text1"/>
              </w:rPr>
            </w:pPr>
            <w:r w:rsidRPr="008D3E91">
              <w:rPr>
                <w:b/>
                <w:color w:val="000000" w:themeColor="text1"/>
              </w:rPr>
              <w:t>Характеристика</w:t>
            </w:r>
          </w:p>
        </w:tc>
      </w:tr>
      <w:tr w:rsidR="008D3E91" w:rsidRPr="008D3E91" w:rsidTr="00336653">
        <w:tc>
          <w:tcPr>
            <w:tcW w:w="560" w:type="dxa"/>
            <w:vAlign w:val="center"/>
          </w:tcPr>
          <w:p w:rsidR="0010593B" w:rsidRPr="008D3E91" w:rsidRDefault="0010593B" w:rsidP="0010593B">
            <w:pPr>
              <w:spacing w:line="276" w:lineRule="auto"/>
              <w:jc w:val="center"/>
              <w:rPr>
                <w:b/>
                <w:color w:val="000000" w:themeColor="text1"/>
              </w:rPr>
            </w:pPr>
            <w:r w:rsidRPr="008D3E91">
              <w:rPr>
                <w:b/>
                <w:color w:val="000000" w:themeColor="text1"/>
              </w:rPr>
              <w:t>1.</w:t>
            </w:r>
          </w:p>
        </w:tc>
        <w:tc>
          <w:tcPr>
            <w:tcW w:w="9211" w:type="dxa"/>
            <w:gridSpan w:val="2"/>
            <w:vAlign w:val="center"/>
          </w:tcPr>
          <w:p w:rsidR="0010593B" w:rsidRPr="008D3E91" w:rsidRDefault="0010593B" w:rsidP="0010593B">
            <w:pPr>
              <w:spacing w:line="276" w:lineRule="auto"/>
              <w:jc w:val="center"/>
              <w:rPr>
                <w:b/>
                <w:color w:val="000000" w:themeColor="text1"/>
              </w:rPr>
            </w:pPr>
            <w:r w:rsidRPr="008D3E91">
              <w:rPr>
                <w:b/>
                <w:color w:val="000000" w:themeColor="text1"/>
              </w:rPr>
              <w:t>Артезианская скважина №1 (выведена из эксплуатации)</w:t>
            </w:r>
          </w:p>
        </w:tc>
      </w:tr>
      <w:tr w:rsidR="008D3E91" w:rsidRPr="008D3E91" w:rsidTr="00336653">
        <w:tc>
          <w:tcPr>
            <w:tcW w:w="560" w:type="dxa"/>
            <w:vAlign w:val="center"/>
          </w:tcPr>
          <w:p w:rsidR="005F2F8C" w:rsidRPr="008D3E91" w:rsidRDefault="0010593B" w:rsidP="0010593B">
            <w:pPr>
              <w:rPr>
                <w:color w:val="000000" w:themeColor="text1"/>
              </w:rPr>
            </w:pPr>
            <w:r w:rsidRPr="008D3E91">
              <w:rPr>
                <w:color w:val="000000" w:themeColor="text1"/>
              </w:rPr>
              <w:t>1.1</w:t>
            </w:r>
          </w:p>
        </w:tc>
        <w:tc>
          <w:tcPr>
            <w:tcW w:w="4237" w:type="dxa"/>
            <w:vAlign w:val="center"/>
          </w:tcPr>
          <w:p w:rsidR="005F2F8C" w:rsidRPr="008D3E91" w:rsidRDefault="0010593B" w:rsidP="0010593B">
            <w:pPr>
              <w:rPr>
                <w:color w:val="000000" w:themeColor="text1"/>
              </w:rPr>
            </w:pPr>
            <w:r w:rsidRPr="008D3E91">
              <w:rPr>
                <w:color w:val="000000" w:themeColor="text1"/>
              </w:rPr>
              <w:t>Местонахождение</w:t>
            </w:r>
          </w:p>
        </w:tc>
        <w:tc>
          <w:tcPr>
            <w:tcW w:w="4974" w:type="dxa"/>
            <w:vAlign w:val="center"/>
          </w:tcPr>
          <w:p w:rsidR="005F2F8C" w:rsidRPr="008D3E91" w:rsidRDefault="0010593B" w:rsidP="0010593B">
            <w:pPr>
              <w:rPr>
                <w:color w:val="000000" w:themeColor="text1"/>
              </w:rPr>
            </w:pPr>
            <w:r w:rsidRPr="008D3E91">
              <w:rPr>
                <w:color w:val="000000" w:themeColor="text1"/>
              </w:rPr>
              <w:t>г. Боровск, ул. Красноармейская, д.44</w:t>
            </w:r>
          </w:p>
        </w:tc>
      </w:tr>
      <w:tr w:rsidR="008D3E91" w:rsidRPr="008D3E91" w:rsidTr="00336653">
        <w:tc>
          <w:tcPr>
            <w:tcW w:w="560" w:type="dxa"/>
            <w:vAlign w:val="center"/>
          </w:tcPr>
          <w:p w:rsidR="005F2F8C" w:rsidRPr="008D3E91" w:rsidRDefault="0010593B" w:rsidP="0010593B">
            <w:pPr>
              <w:rPr>
                <w:color w:val="000000" w:themeColor="text1"/>
              </w:rPr>
            </w:pPr>
            <w:r w:rsidRPr="008D3E91">
              <w:rPr>
                <w:color w:val="000000" w:themeColor="text1"/>
              </w:rPr>
              <w:t>1.2</w:t>
            </w:r>
          </w:p>
        </w:tc>
        <w:tc>
          <w:tcPr>
            <w:tcW w:w="4237" w:type="dxa"/>
            <w:vAlign w:val="center"/>
          </w:tcPr>
          <w:p w:rsidR="005F2F8C" w:rsidRPr="008D3E91" w:rsidRDefault="0010593B" w:rsidP="0010593B">
            <w:pPr>
              <w:rPr>
                <w:color w:val="000000" w:themeColor="text1"/>
              </w:rPr>
            </w:pPr>
            <w:r w:rsidRPr="008D3E91">
              <w:rPr>
                <w:color w:val="000000" w:themeColor="text1"/>
              </w:rPr>
              <w:t>Год ввода в эксплуатацию</w:t>
            </w:r>
          </w:p>
        </w:tc>
        <w:tc>
          <w:tcPr>
            <w:tcW w:w="4974" w:type="dxa"/>
            <w:vAlign w:val="center"/>
          </w:tcPr>
          <w:p w:rsidR="005F2F8C" w:rsidRPr="008D3E91" w:rsidRDefault="0010593B" w:rsidP="0010593B">
            <w:pPr>
              <w:rPr>
                <w:color w:val="000000" w:themeColor="text1"/>
              </w:rPr>
            </w:pPr>
            <w:r w:rsidRPr="008D3E91">
              <w:rPr>
                <w:color w:val="000000" w:themeColor="text1"/>
              </w:rPr>
              <w:t>1944</w:t>
            </w:r>
          </w:p>
        </w:tc>
      </w:tr>
      <w:tr w:rsidR="008D3E91" w:rsidRPr="008D3E91" w:rsidTr="00336653">
        <w:tc>
          <w:tcPr>
            <w:tcW w:w="560" w:type="dxa"/>
            <w:vAlign w:val="center"/>
          </w:tcPr>
          <w:p w:rsidR="005F2F8C" w:rsidRPr="008D3E91" w:rsidRDefault="0010593B" w:rsidP="0010593B">
            <w:pPr>
              <w:rPr>
                <w:color w:val="000000" w:themeColor="text1"/>
              </w:rPr>
            </w:pPr>
            <w:r w:rsidRPr="008D3E91">
              <w:rPr>
                <w:color w:val="000000" w:themeColor="text1"/>
              </w:rPr>
              <w:t>1.3</w:t>
            </w:r>
          </w:p>
        </w:tc>
        <w:tc>
          <w:tcPr>
            <w:tcW w:w="4237" w:type="dxa"/>
            <w:vAlign w:val="center"/>
          </w:tcPr>
          <w:p w:rsidR="005F2F8C" w:rsidRPr="008D3E91" w:rsidRDefault="0010593B" w:rsidP="0010593B">
            <w:pPr>
              <w:rPr>
                <w:color w:val="000000" w:themeColor="text1"/>
              </w:rPr>
            </w:pPr>
            <w:r w:rsidRPr="008D3E91">
              <w:rPr>
                <w:color w:val="000000" w:themeColor="text1"/>
              </w:rPr>
              <w:t>Глубина, м</w:t>
            </w:r>
          </w:p>
        </w:tc>
        <w:tc>
          <w:tcPr>
            <w:tcW w:w="4974" w:type="dxa"/>
            <w:vAlign w:val="center"/>
          </w:tcPr>
          <w:p w:rsidR="005F2F8C" w:rsidRPr="008D3E91" w:rsidRDefault="0010593B" w:rsidP="0010593B">
            <w:pPr>
              <w:rPr>
                <w:color w:val="000000" w:themeColor="text1"/>
              </w:rPr>
            </w:pPr>
            <w:r w:rsidRPr="008D3E91">
              <w:rPr>
                <w:color w:val="000000" w:themeColor="text1"/>
              </w:rPr>
              <w:t>64,0</w:t>
            </w:r>
          </w:p>
        </w:tc>
      </w:tr>
      <w:tr w:rsidR="008D3E91" w:rsidRPr="008D3E91" w:rsidTr="00336653">
        <w:tc>
          <w:tcPr>
            <w:tcW w:w="560" w:type="dxa"/>
            <w:vAlign w:val="center"/>
          </w:tcPr>
          <w:p w:rsidR="005F2F8C" w:rsidRPr="008D3E91" w:rsidRDefault="0010593B" w:rsidP="0010593B">
            <w:pPr>
              <w:rPr>
                <w:color w:val="000000" w:themeColor="text1"/>
              </w:rPr>
            </w:pPr>
            <w:r w:rsidRPr="008D3E91">
              <w:rPr>
                <w:color w:val="000000" w:themeColor="text1"/>
              </w:rPr>
              <w:t>1.4</w:t>
            </w:r>
          </w:p>
        </w:tc>
        <w:tc>
          <w:tcPr>
            <w:tcW w:w="4237" w:type="dxa"/>
            <w:vAlign w:val="center"/>
          </w:tcPr>
          <w:p w:rsidR="005F2F8C" w:rsidRPr="008D3E91" w:rsidRDefault="0010593B" w:rsidP="0010593B">
            <w:pPr>
              <w:rPr>
                <w:color w:val="000000" w:themeColor="text1"/>
              </w:rPr>
            </w:pPr>
            <w:r w:rsidRPr="008D3E91">
              <w:rPr>
                <w:color w:val="000000" w:themeColor="text1"/>
              </w:rPr>
              <w:t>Глубина статического уровня воды в скважине, м</w:t>
            </w:r>
          </w:p>
        </w:tc>
        <w:tc>
          <w:tcPr>
            <w:tcW w:w="4974" w:type="dxa"/>
            <w:vAlign w:val="center"/>
          </w:tcPr>
          <w:p w:rsidR="005F2F8C" w:rsidRPr="008D3E91" w:rsidRDefault="0010593B" w:rsidP="0010593B">
            <w:pPr>
              <w:rPr>
                <w:color w:val="000000" w:themeColor="text1"/>
              </w:rPr>
            </w:pPr>
            <w:r w:rsidRPr="008D3E91">
              <w:rPr>
                <w:color w:val="000000" w:themeColor="text1"/>
              </w:rPr>
              <w:t>8,85</w:t>
            </w:r>
          </w:p>
        </w:tc>
      </w:tr>
      <w:tr w:rsidR="008D3E91" w:rsidRPr="008D3E91" w:rsidTr="00336653">
        <w:tc>
          <w:tcPr>
            <w:tcW w:w="560" w:type="dxa"/>
            <w:vAlign w:val="center"/>
          </w:tcPr>
          <w:p w:rsidR="005F2F8C" w:rsidRPr="008D3E91" w:rsidRDefault="0010593B" w:rsidP="0010593B">
            <w:pPr>
              <w:rPr>
                <w:color w:val="000000" w:themeColor="text1"/>
              </w:rPr>
            </w:pPr>
            <w:r w:rsidRPr="008D3E91">
              <w:rPr>
                <w:color w:val="000000" w:themeColor="text1"/>
              </w:rPr>
              <w:t>1.5</w:t>
            </w:r>
          </w:p>
        </w:tc>
        <w:tc>
          <w:tcPr>
            <w:tcW w:w="4237" w:type="dxa"/>
            <w:vAlign w:val="center"/>
          </w:tcPr>
          <w:p w:rsidR="005F2F8C" w:rsidRPr="008D3E91" w:rsidRDefault="0010593B" w:rsidP="0010593B">
            <w:pPr>
              <w:rPr>
                <w:color w:val="000000" w:themeColor="text1"/>
              </w:rPr>
            </w:pPr>
            <w:r w:rsidRPr="008D3E91">
              <w:rPr>
                <w:color w:val="000000" w:themeColor="text1"/>
              </w:rPr>
              <w:t>Диаметр бурения скважины (верхняя/нижняя отметки), мм</w:t>
            </w:r>
          </w:p>
        </w:tc>
        <w:tc>
          <w:tcPr>
            <w:tcW w:w="4974" w:type="dxa"/>
            <w:vAlign w:val="center"/>
          </w:tcPr>
          <w:p w:rsidR="005F2F8C" w:rsidRPr="008D3E91" w:rsidRDefault="0010593B" w:rsidP="0010593B">
            <w:pPr>
              <w:rPr>
                <w:color w:val="000000" w:themeColor="text1"/>
              </w:rPr>
            </w:pPr>
            <w:r w:rsidRPr="008D3E91">
              <w:rPr>
                <w:color w:val="000000" w:themeColor="text1"/>
              </w:rPr>
              <w:t>350/250</w:t>
            </w:r>
          </w:p>
        </w:tc>
      </w:tr>
      <w:tr w:rsidR="008D3E91" w:rsidRPr="008D3E91" w:rsidTr="00336653">
        <w:tc>
          <w:tcPr>
            <w:tcW w:w="560" w:type="dxa"/>
            <w:vAlign w:val="center"/>
          </w:tcPr>
          <w:p w:rsidR="005F2F8C" w:rsidRPr="008D3E91" w:rsidRDefault="0010593B" w:rsidP="0010593B">
            <w:pPr>
              <w:rPr>
                <w:color w:val="000000" w:themeColor="text1"/>
              </w:rPr>
            </w:pPr>
            <w:r w:rsidRPr="008D3E91">
              <w:rPr>
                <w:color w:val="000000" w:themeColor="text1"/>
              </w:rPr>
              <w:t>1.6</w:t>
            </w:r>
          </w:p>
        </w:tc>
        <w:tc>
          <w:tcPr>
            <w:tcW w:w="4237" w:type="dxa"/>
            <w:vAlign w:val="center"/>
          </w:tcPr>
          <w:p w:rsidR="005F2F8C" w:rsidRPr="008D3E91" w:rsidRDefault="0010593B" w:rsidP="0010593B">
            <w:pPr>
              <w:rPr>
                <w:color w:val="000000" w:themeColor="text1"/>
              </w:rPr>
            </w:pPr>
            <w:r w:rsidRPr="008D3E91">
              <w:rPr>
                <w:color w:val="000000" w:themeColor="text1"/>
              </w:rPr>
              <w:t>Насосное оборудование (марка, мощность двигателя, подача, напор)</w:t>
            </w:r>
          </w:p>
        </w:tc>
        <w:tc>
          <w:tcPr>
            <w:tcW w:w="4974" w:type="dxa"/>
            <w:vAlign w:val="center"/>
          </w:tcPr>
          <w:p w:rsidR="005F2F8C" w:rsidRPr="008D3E91" w:rsidRDefault="0010593B" w:rsidP="0010593B">
            <w:pPr>
              <w:rPr>
                <w:color w:val="000000" w:themeColor="text1"/>
              </w:rPr>
            </w:pPr>
            <w:r w:rsidRPr="008D3E91">
              <w:rPr>
                <w:color w:val="000000" w:themeColor="text1"/>
              </w:rPr>
              <w:t>2ЭЦВ 8-25-100, 11 кВт, 25 м3 /ч, 100 м.</w:t>
            </w:r>
          </w:p>
        </w:tc>
      </w:tr>
      <w:tr w:rsidR="008D3E91" w:rsidRPr="008D3E91" w:rsidTr="00336653">
        <w:tc>
          <w:tcPr>
            <w:tcW w:w="560" w:type="dxa"/>
            <w:vAlign w:val="center"/>
          </w:tcPr>
          <w:p w:rsidR="0010593B" w:rsidRPr="008D3E91" w:rsidRDefault="0010593B" w:rsidP="0010593B">
            <w:pPr>
              <w:spacing w:line="276" w:lineRule="auto"/>
              <w:jc w:val="center"/>
              <w:rPr>
                <w:b/>
                <w:color w:val="000000" w:themeColor="text1"/>
              </w:rPr>
            </w:pPr>
            <w:r w:rsidRPr="008D3E91">
              <w:rPr>
                <w:b/>
                <w:color w:val="000000" w:themeColor="text1"/>
              </w:rPr>
              <w:t>2.</w:t>
            </w:r>
          </w:p>
        </w:tc>
        <w:tc>
          <w:tcPr>
            <w:tcW w:w="9211" w:type="dxa"/>
            <w:gridSpan w:val="2"/>
            <w:vAlign w:val="center"/>
          </w:tcPr>
          <w:p w:rsidR="0010593B" w:rsidRPr="008D3E91" w:rsidRDefault="0010593B" w:rsidP="0010593B">
            <w:pPr>
              <w:spacing w:line="276" w:lineRule="auto"/>
              <w:jc w:val="center"/>
              <w:rPr>
                <w:b/>
                <w:color w:val="000000" w:themeColor="text1"/>
              </w:rPr>
            </w:pPr>
            <w:r w:rsidRPr="008D3E91">
              <w:rPr>
                <w:b/>
                <w:color w:val="000000" w:themeColor="text1"/>
              </w:rPr>
              <w:t>Артезианская скважина №1 (выведена из эксплуатации)</w:t>
            </w:r>
          </w:p>
        </w:tc>
      </w:tr>
      <w:tr w:rsidR="008D3E91" w:rsidRPr="008D3E91" w:rsidTr="00336653">
        <w:tc>
          <w:tcPr>
            <w:tcW w:w="560" w:type="dxa"/>
            <w:vAlign w:val="center"/>
          </w:tcPr>
          <w:p w:rsidR="0010593B" w:rsidRPr="008D3E91" w:rsidRDefault="0010593B" w:rsidP="0010593B">
            <w:pPr>
              <w:rPr>
                <w:color w:val="000000" w:themeColor="text1"/>
              </w:rPr>
            </w:pPr>
            <w:r w:rsidRPr="008D3E91">
              <w:rPr>
                <w:color w:val="000000" w:themeColor="text1"/>
              </w:rPr>
              <w:t>2.1</w:t>
            </w:r>
          </w:p>
        </w:tc>
        <w:tc>
          <w:tcPr>
            <w:tcW w:w="4237" w:type="dxa"/>
            <w:vAlign w:val="bottom"/>
          </w:tcPr>
          <w:p w:rsidR="0010593B" w:rsidRPr="008D3E91" w:rsidRDefault="0010593B" w:rsidP="0010593B">
            <w:pPr>
              <w:rPr>
                <w:color w:val="000000" w:themeColor="text1"/>
              </w:rPr>
            </w:pPr>
            <w:r w:rsidRPr="008D3E91">
              <w:rPr>
                <w:color w:val="000000" w:themeColor="text1"/>
              </w:rPr>
              <w:t>Местонахождение</w:t>
            </w:r>
          </w:p>
        </w:tc>
        <w:tc>
          <w:tcPr>
            <w:tcW w:w="4974" w:type="dxa"/>
            <w:vAlign w:val="center"/>
          </w:tcPr>
          <w:p w:rsidR="0010593B" w:rsidRPr="008D3E91" w:rsidRDefault="0010593B" w:rsidP="00336653">
            <w:pPr>
              <w:rPr>
                <w:color w:val="000000" w:themeColor="text1"/>
              </w:rPr>
            </w:pPr>
            <w:r w:rsidRPr="008D3E91">
              <w:rPr>
                <w:color w:val="000000" w:themeColor="text1"/>
              </w:rPr>
              <w:t>г. Боровск, ул. Московская, в районе д.30</w:t>
            </w:r>
          </w:p>
        </w:tc>
      </w:tr>
      <w:tr w:rsidR="008D3E91" w:rsidRPr="008D3E91" w:rsidTr="00336653">
        <w:tc>
          <w:tcPr>
            <w:tcW w:w="560" w:type="dxa"/>
            <w:vAlign w:val="center"/>
          </w:tcPr>
          <w:p w:rsidR="0010593B" w:rsidRPr="008D3E91" w:rsidRDefault="0010593B" w:rsidP="0010593B">
            <w:pPr>
              <w:rPr>
                <w:color w:val="000000" w:themeColor="text1"/>
              </w:rPr>
            </w:pPr>
            <w:r w:rsidRPr="008D3E91">
              <w:rPr>
                <w:color w:val="000000" w:themeColor="text1"/>
              </w:rPr>
              <w:t>2.2</w:t>
            </w:r>
          </w:p>
        </w:tc>
        <w:tc>
          <w:tcPr>
            <w:tcW w:w="4237" w:type="dxa"/>
            <w:vAlign w:val="bottom"/>
          </w:tcPr>
          <w:p w:rsidR="0010593B" w:rsidRPr="008D3E91" w:rsidRDefault="0010593B" w:rsidP="0010593B">
            <w:pPr>
              <w:rPr>
                <w:color w:val="000000" w:themeColor="text1"/>
              </w:rPr>
            </w:pPr>
            <w:r w:rsidRPr="008D3E91">
              <w:rPr>
                <w:color w:val="000000" w:themeColor="text1"/>
              </w:rPr>
              <w:t>Год ввода в эксплуатацию</w:t>
            </w:r>
          </w:p>
        </w:tc>
        <w:tc>
          <w:tcPr>
            <w:tcW w:w="4974" w:type="dxa"/>
            <w:vAlign w:val="center"/>
          </w:tcPr>
          <w:p w:rsidR="0010593B" w:rsidRPr="008D3E91" w:rsidRDefault="0010593B" w:rsidP="00336653">
            <w:pPr>
              <w:rPr>
                <w:color w:val="000000" w:themeColor="text1"/>
              </w:rPr>
            </w:pPr>
            <w:r w:rsidRPr="008D3E91">
              <w:rPr>
                <w:color w:val="000000" w:themeColor="text1"/>
              </w:rPr>
              <w:t>1972</w:t>
            </w:r>
          </w:p>
        </w:tc>
      </w:tr>
      <w:tr w:rsidR="008D3E91" w:rsidRPr="008D3E91" w:rsidTr="00336653">
        <w:tc>
          <w:tcPr>
            <w:tcW w:w="560" w:type="dxa"/>
            <w:vAlign w:val="center"/>
          </w:tcPr>
          <w:p w:rsidR="0010593B" w:rsidRPr="008D3E91" w:rsidRDefault="0010593B" w:rsidP="0010593B">
            <w:pPr>
              <w:rPr>
                <w:color w:val="000000" w:themeColor="text1"/>
              </w:rPr>
            </w:pPr>
            <w:r w:rsidRPr="008D3E91">
              <w:rPr>
                <w:color w:val="000000" w:themeColor="text1"/>
              </w:rPr>
              <w:t>2.3</w:t>
            </w:r>
          </w:p>
        </w:tc>
        <w:tc>
          <w:tcPr>
            <w:tcW w:w="4237" w:type="dxa"/>
            <w:vAlign w:val="bottom"/>
          </w:tcPr>
          <w:p w:rsidR="0010593B" w:rsidRPr="008D3E91" w:rsidRDefault="0010593B" w:rsidP="0010593B">
            <w:pPr>
              <w:rPr>
                <w:color w:val="000000" w:themeColor="text1"/>
              </w:rPr>
            </w:pPr>
            <w:r w:rsidRPr="008D3E91">
              <w:rPr>
                <w:color w:val="000000" w:themeColor="text1"/>
              </w:rPr>
              <w:t>Глубина, м</w:t>
            </w:r>
          </w:p>
        </w:tc>
        <w:tc>
          <w:tcPr>
            <w:tcW w:w="4974" w:type="dxa"/>
            <w:vAlign w:val="center"/>
          </w:tcPr>
          <w:p w:rsidR="0010593B" w:rsidRPr="008D3E91" w:rsidRDefault="0010593B" w:rsidP="00336653">
            <w:pPr>
              <w:rPr>
                <w:color w:val="000000" w:themeColor="text1"/>
              </w:rPr>
            </w:pPr>
            <w:r w:rsidRPr="008D3E91">
              <w:rPr>
                <w:color w:val="000000" w:themeColor="text1"/>
              </w:rPr>
              <w:t>100,0</w:t>
            </w:r>
          </w:p>
        </w:tc>
      </w:tr>
      <w:tr w:rsidR="008D3E91" w:rsidRPr="008D3E91" w:rsidTr="00336653">
        <w:tc>
          <w:tcPr>
            <w:tcW w:w="560" w:type="dxa"/>
            <w:vAlign w:val="center"/>
          </w:tcPr>
          <w:p w:rsidR="0010593B" w:rsidRPr="008D3E91" w:rsidRDefault="0010593B" w:rsidP="0010593B">
            <w:pPr>
              <w:rPr>
                <w:color w:val="000000" w:themeColor="text1"/>
              </w:rPr>
            </w:pPr>
            <w:r w:rsidRPr="008D3E91">
              <w:rPr>
                <w:color w:val="000000" w:themeColor="text1"/>
              </w:rPr>
              <w:t>2.4</w:t>
            </w:r>
          </w:p>
        </w:tc>
        <w:tc>
          <w:tcPr>
            <w:tcW w:w="4237" w:type="dxa"/>
            <w:vAlign w:val="bottom"/>
          </w:tcPr>
          <w:p w:rsidR="0010593B" w:rsidRPr="008D3E91" w:rsidRDefault="0010593B" w:rsidP="0010593B">
            <w:pPr>
              <w:rPr>
                <w:color w:val="000000" w:themeColor="text1"/>
              </w:rPr>
            </w:pPr>
            <w:r w:rsidRPr="008D3E91">
              <w:rPr>
                <w:color w:val="000000" w:themeColor="text1"/>
              </w:rPr>
              <w:t>Глубина статического уровня воды в скважине, м</w:t>
            </w:r>
          </w:p>
        </w:tc>
        <w:tc>
          <w:tcPr>
            <w:tcW w:w="4974" w:type="dxa"/>
            <w:vAlign w:val="center"/>
          </w:tcPr>
          <w:p w:rsidR="0010593B" w:rsidRPr="008D3E91" w:rsidRDefault="0010593B" w:rsidP="00336653">
            <w:pPr>
              <w:rPr>
                <w:color w:val="000000" w:themeColor="text1"/>
              </w:rPr>
            </w:pPr>
            <w:r w:rsidRPr="008D3E91">
              <w:rPr>
                <w:color w:val="000000" w:themeColor="text1"/>
              </w:rPr>
              <w:t>38,55</w:t>
            </w:r>
          </w:p>
        </w:tc>
      </w:tr>
      <w:tr w:rsidR="008D3E91" w:rsidRPr="008D3E91" w:rsidTr="00336653">
        <w:tc>
          <w:tcPr>
            <w:tcW w:w="560" w:type="dxa"/>
            <w:vAlign w:val="center"/>
          </w:tcPr>
          <w:p w:rsidR="0010593B" w:rsidRPr="008D3E91" w:rsidRDefault="0010593B" w:rsidP="0010593B">
            <w:pPr>
              <w:rPr>
                <w:color w:val="000000" w:themeColor="text1"/>
              </w:rPr>
            </w:pPr>
            <w:r w:rsidRPr="008D3E91">
              <w:rPr>
                <w:color w:val="000000" w:themeColor="text1"/>
              </w:rPr>
              <w:t>2.5</w:t>
            </w:r>
          </w:p>
        </w:tc>
        <w:tc>
          <w:tcPr>
            <w:tcW w:w="4237" w:type="dxa"/>
            <w:vAlign w:val="bottom"/>
          </w:tcPr>
          <w:p w:rsidR="0010593B" w:rsidRPr="008D3E91" w:rsidRDefault="0010593B" w:rsidP="0010593B">
            <w:pPr>
              <w:rPr>
                <w:color w:val="000000" w:themeColor="text1"/>
              </w:rPr>
            </w:pPr>
            <w:r w:rsidRPr="008D3E91">
              <w:rPr>
                <w:color w:val="000000" w:themeColor="text1"/>
              </w:rPr>
              <w:t>Диаметр бурения скважины (верхняя/нижняя отметки), мм</w:t>
            </w:r>
          </w:p>
        </w:tc>
        <w:tc>
          <w:tcPr>
            <w:tcW w:w="4974" w:type="dxa"/>
            <w:vAlign w:val="center"/>
          </w:tcPr>
          <w:p w:rsidR="0010593B" w:rsidRPr="008D3E91" w:rsidRDefault="0010593B" w:rsidP="00336653">
            <w:pPr>
              <w:rPr>
                <w:color w:val="000000" w:themeColor="text1"/>
              </w:rPr>
            </w:pPr>
            <w:r w:rsidRPr="008D3E91">
              <w:rPr>
                <w:color w:val="000000" w:themeColor="text1"/>
              </w:rPr>
              <w:t>610/298</w:t>
            </w:r>
          </w:p>
        </w:tc>
      </w:tr>
      <w:tr w:rsidR="008D3E91" w:rsidRPr="008D3E91" w:rsidTr="00336653">
        <w:tc>
          <w:tcPr>
            <w:tcW w:w="560" w:type="dxa"/>
            <w:vAlign w:val="center"/>
          </w:tcPr>
          <w:p w:rsidR="0010593B" w:rsidRPr="008D3E91" w:rsidRDefault="0010593B" w:rsidP="0010593B">
            <w:pPr>
              <w:rPr>
                <w:color w:val="000000" w:themeColor="text1"/>
              </w:rPr>
            </w:pPr>
            <w:r w:rsidRPr="008D3E91">
              <w:rPr>
                <w:color w:val="000000" w:themeColor="text1"/>
              </w:rPr>
              <w:t>2.6</w:t>
            </w:r>
          </w:p>
        </w:tc>
        <w:tc>
          <w:tcPr>
            <w:tcW w:w="4237" w:type="dxa"/>
            <w:vAlign w:val="bottom"/>
          </w:tcPr>
          <w:p w:rsidR="0010593B" w:rsidRPr="008D3E91" w:rsidRDefault="0010593B" w:rsidP="0010593B">
            <w:pPr>
              <w:rPr>
                <w:color w:val="000000" w:themeColor="text1"/>
              </w:rPr>
            </w:pPr>
            <w:r w:rsidRPr="008D3E91">
              <w:rPr>
                <w:color w:val="000000" w:themeColor="text1"/>
              </w:rPr>
              <w:t>Насосное оборудование (марка, мощность двигателя, подача, напор)</w:t>
            </w:r>
          </w:p>
        </w:tc>
        <w:tc>
          <w:tcPr>
            <w:tcW w:w="4974" w:type="dxa"/>
            <w:vAlign w:val="center"/>
          </w:tcPr>
          <w:p w:rsidR="0010593B" w:rsidRPr="008D3E91" w:rsidRDefault="0010593B" w:rsidP="00336653">
            <w:pPr>
              <w:rPr>
                <w:color w:val="000000" w:themeColor="text1"/>
              </w:rPr>
            </w:pPr>
            <w:r w:rsidRPr="008D3E91">
              <w:rPr>
                <w:color w:val="000000" w:themeColor="text1"/>
              </w:rPr>
              <w:t>2ЭЦВ 8-25-100, 11 кВт, 25 м3/ч, 100 м.</w:t>
            </w:r>
          </w:p>
        </w:tc>
      </w:tr>
      <w:tr w:rsidR="008D3E91" w:rsidRPr="008D3E91" w:rsidTr="00336653">
        <w:tc>
          <w:tcPr>
            <w:tcW w:w="560" w:type="dxa"/>
          </w:tcPr>
          <w:p w:rsidR="0010593B" w:rsidRPr="008D3E91" w:rsidRDefault="0010593B" w:rsidP="0010593B">
            <w:pPr>
              <w:spacing w:line="276" w:lineRule="auto"/>
              <w:jc w:val="center"/>
              <w:rPr>
                <w:b/>
                <w:color w:val="000000" w:themeColor="text1"/>
              </w:rPr>
            </w:pPr>
            <w:r w:rsidRPr="008D3E91">
              <w:rPr>
                <w:b/>
                <w:color w:val="000000" w:themeColor="text1"/>
              </w:rPr>
              <w:t>3.</w:t>
            </w:r>
          </w:p>
        </w:tc>
        <w:tc>
          <w:tcPr>
            <w:tcW w:w="9211" w:type="dxa"/>
            <w:gridSpan w:val="2"/>
          </w:tcPr>
          <w:p w:rsidR="0010593B" w:rsidRPr="008D3E91" w:rsidRDefault="0010593B" w:rsidP="0010593B">
            <w:pPr>
              <w:suppressAutoHyphens w:val="0"/>
              <w:jc w:val="center"/>
              <w:rPr>
                <w:b/>
                <w:color w:val="000000" w:themeColor="text1"/>
              </w:rPr>
            </w:pPr>
            <w:r w:rsidRPr="008D3E91">
              <w:rPr>
                <w:b/>
                <w:color w:val="000000" w:themeColor="text1"/>
              </w:rPr>
              <w:t>Артезианская скважина №3</w:t>
            </w:r>
          </w:p>
        </w:tc>
      </w:tr>
      <w:tr w:rsidR="008D3E91" w:rsidRPr="008D3E91" w:rsidTr="00336653">
        <w:tc>
          <w:tcPr>
            <w:tcW w:w="560" w:type="dxa"/>
            <w:vAlign w:val="center"/>
          </w:tcPr>
          <w:p w:rsidR="0010593B" w:rsidRPr="008D3E91" w:rsidRDefault="0010593B" w:rsidP="0010593B">
            <w:pPr>
              <w:rPr>
                <w:color w:val="000000" w:themeColor="text1"/>
              </w:rPr>
            </w:pPr>
            <w:r w:rsidRPr="008D3E91">
              <w:rPr>
                <w:color w:val="000000" w:themeColor="text1"/>
              </w:rPr>
              <w:t>3.1</w:t>
            </w:r>
          </w:p>
        </w:tc>
        <w:tc>
          <w:tcPr>
            <w:tcW w:w="4237" w:type="dxa"/>
            <w:vAlign w:val="bottom"/>
          </w:tcPr>
          <w:p w:rsidR="0010593B" w:rsidRPr="008D3E91" w:rsidRDefault="0010593B" w:rsidP="0010593B">
            <w:pPr>
              <w:rPr>
                <w:color w:val="000000" w:themeColor="text1"/>
              </w:rPr>
            </w:pPr>
            <w:r w:rsidRPr="008D3E91">
              <w:rPr>
                <w:color w:val="000000" w:themeColor="text1"/>
              </w:rPr>
              <w:t>Местонахождение</w:t>
            </w:r>
          </w:p>
        </w:tc>
        <w:tc>
          <w:tcPr>
            <w:tcW w:w="4974" w:type="dxa"/>
            <w:vAlign w:val="bottom"/>
          </w:tcPr>
          <w:p w:rsidR="0010593B" w:rsidRPr="008D3E91" w:rsidRDefault="0010593B" w:rsidP="0010593B">
            <w:pPr>
              <w:rPr>
                <w:color w:val="000000" w:themeColor="text1"/>
              </w:rPr>
            </w:pPr>
            <w:r w:rsidRPr="008D3E91">
              <w:rPr>
                <w:color w:val="000000" w:themeColor="text1"/>
              </w:rPr>
              <w:t>г. Боровск, Лесной техникум</w:t>
            </w:r>
          </w:p>
        </w:tc>
      </w:tr>
      <w:tr w:rsidR="008D3E91" w:rsidRPr="008D3E91" w:rsidTr="00336653">
        <w:tc>
          <w:tcPr>
            <w:tcW w:w="560" w:type="dxa"/>
            <w:vAlign w:val="center"/>
          </w:tcPr>
          <w:p w:rsidR="0010593B" w:rsidRPr="008D3E91" w:rsidRDefault="0010593B" w:rsidP="0010593B">
            <w:pPr>
              <w:rPr>
                <w:color w:val="000000" w:themeColor="text1"/>
              </w:rPr>
            </w:pPr>
            <w:r w:rsidRPr="008D3E91">
              <w:rPr>
                <w:color w:val="000000" w:themeColor="text1"/>
              </w:rPr>
              <w:t>3.2</w:t>
            </w:r>
          </w:p>
        </w:tc>
        <w:tc>
          <w:tcPr>
            <w:tcW w:w="4237" w:type="dxa"/>
            <w:vAlign w:val="bottom"/>
          </w:tcPr>
          <w:p w:rsidR="0010593B" w:rsidRPr="008D3E91" w:rsidRDefault="0010593B" w:rsidP="0010593B">
            <w:pPr>
              <w:rPr>
                <w:color w:val="000000" w:themeColor="text1"/>
              </w:rPr>
            </w:pPr>
            <w:r w:rsidRPr="008D3E91">
              <w:rPr>
                <w:color w:val="000000" w:themeColor="text1"/>
              </w:rPr>
              <w:t>Год ввода в эксплуатацию</w:t>
            </w:r>
          </w:p>
        </w:tc>
        <w:tc>
          <w:tcPr>
            <w:tcW w:w="4974" w:type="dxa"/>
            <w:vAlign w:val="center"/>
          </w:tcPr>
          <w:p w:rsidR="0010593B" w:rsidRPr="008D3E91" w:rsidRDefault="0010593B" w:rsidP="00336653">
            <w:pPr>
              <w:rPr>
                <w:color w:val="000000" w:themeColor="text1"/>
              </w:rPr>
            </w:pPr>
            <w:r w:rsidRPr="008D3E91">
              <w:rPr>
                <w:color w:val="000000" w:themeColor="text1"/>
              </w:rPr>
              <w:t>1972</w:t>
            </w:r>
          </w:p>
        </w:tc>
      </w:tr>
      <w:tr w:rsidR="008D3E91" w:rsidRPr="008D3E91" w:rsidTr="00336653">
        <w:tc>
          <w:tcPr>
            <w:tcW w:w="560" w:type="dxa"/>
            <w:vAlign w:val="center"/>
          </w:tcPr>
          <w:p w:rsidR="0010593B" w:rsidRPr="008D3E91" w:rsidRDefault="0010593B" w:rsidP="0010593B">
            <w:pPr>
              <w:rPr>
                <w:color w:val="000000" w:themeColor="text1"/>
              </w:rPr>
            </w:pPr>
            <w:r w:rsidRPr="008D3E91">
              <w:rPr>
                <w:color w:val="000000" w:themeColor="text1"/>
              </w:rPr>
              <w:t>3.3</w:t>
            </w:r>
          </w:p>
        </w:tc>
        <w:tc>
          <w:tcPr>
            <w:tcW w:w="4237" w:type="dxa"/>
            <w:vAlign w:val="bottom"/>
          </w:tcPr>
          <w:p w:rsidR="0010593B" w:rsidRPr="008D3E91" w:rsidRDefault="0010593B" w:rsidP="0010593B">
            <w:pPr>
              <w:rPr>
                <w:color w:val="000000" w:themeColor="text1"/>
              </w:rPr>
            </w:pPr>
            <w:r w:rsidRPr="008D3E91">
              <w:rPr>
                <w:color w:val="000000" w:themeColor="text1"/>
              </w:rPr>
              <w:t>Глубина, м</w:t>
            </w:r>
          </w:p>
        </w:tc>
        <w:tc>
          <w:tcPr>
            <w:tcW w:w="4974" w:type="dxa"/>
            <w:vAlign w:val="center"/>
          </w:tcPr>
          <w:p w:rsidR="0010593B" w:rsidRPr="008D3E91" w:rsidRDefault="0010593B" w:rsidP="00336653">
            <w:pPr>
              <w:rPr>
                <w:color w:val="000000" w:themeColor="text1"/>
              </w:rPr>
            </w:pPr>
            <w:r w:rsidRPr="008D3E91">
              <w:rPr>
                <w:color w:val="000000" w:themeColor="text1"/>
              </w:rPr>
              <w:t>93,0</w:t>
            </w:r>
          </w:p>
        </w:tc>
      </w:tr>
      <w:tr w:rsidR="008D3E91" w:rsidRPr="008D3E91" w:rsidTr="00336653">
        <w:tc>
          <w:tcPr>
            <w:tcW w:w="560" w:type="dxa"/>
            <w:vAlign w:val="center"/>
          </w:tcPr>
          <w:p w:rsidR="0010593B" w:rsidRPr="008D3E91" w:rsidRDefault="0010593B" w:rsidP="0010593B">
            <w:pPr>
              <w:rPr>
                <w:color w:val="000000" w:themeColor="text1"/>
              </w:rPr>
            </w:pPr>
            <w:r w:rsidRPr="008D3E91">
              <w:rPr>
                <w:color w:val="000000" w:themeColor="text1"/>
              </w:rPr>
              <w:t>3.4</w:t>
            </w:r>
          </w:p>
        </w:tc>
        <w:tc>
          <w:tcPr>
            <w:tcW w:w="4237" w:type="dxa"/>
            <w:vAlign w:val="bottom"/>
          </w:tcPr>
          <w:p w:rsidR="0010593B" w:rsidRPr="008D3E91" w:rsidRDefault="0010593B" w:rsidP="0010593B">
            <w:pPr>
              <w:rPr>
                <w:color w:val="000000" w:themeColor="text1"/>
              </w:rPr>
            </w:pPr>
            <w:r w:rsidRPr="008D3E91">
              <w:rPr>
                <w:color w:val="000000" w:themeColor="text1"/>
              </w:rPr>
              <w:t>Глубина статического уровня воды в скважине, м</w:t>
            </w:r>
          </w:p>
        </w:tc>
        <w:tc>
          <w:tcPr>
            <w:tcW w:w="4974" w:type="dxa"/>
            <w:vAlign w:val="center"/>
          </w:tcPr>
          <w:p w:rsidR="0010593B" w:rsidRPr="008D3E91" w:rsidRDefault="0010593B" w:rsidP="00336653">
            <w:pPr>
              <w:rPr>
                <w:color w:val="000000" w:themeColor="text1"/>
              </w:rPr>
            </w:pPr>
            <w:r w:rsidRPr="008D3E91">
              <w:rPr>
                <w:color w:val="000000" w:themeColor="text1"/>
              </w:rPr>
              <w:t>39,0</w:t>
            </w:r>
          </w:p>
        </w:tc>
      </w:tr>
      <w:tr w:rsidR="008D3E91" w:rsidRPr="008D3E91" w:rsidTr="00336653">
        <w:tc>
          <w:tcPr>
            <w:tcW w:w="560" w:type="dxa"/>
            <w:vAlign w:val="center"/>
          </w:tcPr>
          <w:p w:rsidR="0010593B" w:rsidRPr="008D3E91" w:rsidRDefault="0010593B" w:rsidP="0010593B">
            <w:pPr>
              <w:rPr>
                <w:color w:val="000000" w:themeColor="text1"/>
              </w:rPr>
            </w:pPr>
            <w:r w:rsidRPr="008D3E91">
              <w:rPr>
                <w:color w:val="000000" w:themeColor="text1"/>
              </w:rPr>
              <w:t>3.5</w:t>
            </w:r>
          </w:p>
        </w:tc>
        <w:tc>
          <w:tcPr>
            <w:tcW w:w="4237" w:type="dxa"/>
            <w:vAlign w:val="bottom"/>
          </w:tcPr>
          <w:p w:rsidR="0010593B" w:rsidRPr="008D3E91" w:rsidRDefault="0010593B" w:rsidP="0010593B">
            <w:pPr>
              <w:rPr>
                <w:color w:val="000000" w:themeColor="text1"/>
              </w:rPr>
            </w:pPr>
            <w:r w:rsidRPr="008D3E91">
              <w:rPr>
                <w:color w:val="000000" w:themeColor="text1"/>
              </w:rPr>
              <w:t>Диаметр бурения скважины (верхняя/нижняя отметки), мм</w:t>
            </w:r>
          </w:p>
        </w:tc>
        <w:tc>
          <w:tcPr>
            <w:tcW w:w="4974" w:type="dxa"/>
            <w:vAlign w:val="center"/>
          </w:tcPr>
          <w:p w:rsidR="0010593B" w:rsidRPr="008D3E91" w:rsidRDefault="0010593B" w:rsidP="00336653">
            <w:pPr>
              <w:rPr>
                <w:color w:val="000000" w:themeColor="text1"/>
              </w:rPr>
            </w:pPr>
            <w:r w:rsidRPr="008D3E91">
              <w:rPr>
                <w:color w:val="000000" w:themeColor="text1"/>
              </w:rPr>
              <w:t>630/325</w:t>
            </w:r>
          </w:p>
        </w:tc>
      </w:tr>
      <w:tr w:rsidR="008D3E91" w:rsidRPr="008D3E91" w:rsidTr="00336653">
        <w:tc>
          <w:tcPr>
            <w:tcW w:w="560" w:type="dxa"/>
            <w:vAlign w:val="center"/>
          </w:tcPr>
          <w:p w:rsidR="0010593B" w:rsidRPr="008D3E91" w:rsidRDefault="0010593B" w:rsidP="0010593B">
            <w:pPr>
              <w:rPr>
                <w:color w:val="000000" w:themeColor="text1"/>
              </w:rPr>
            </w:pPr>
            <w:r w:rsidRPr="008D3E91">
              <w:rPr>
                <w:color w:val="000000" w:themeColor="text1"/>
              </w:rPr>
              <w:t>3.6</w:t>
            </w:r>
          </w:p>
        </w:tc>
        <w:tc>
          <w:tcPr>
            <w:tcW w:w="4237" w:type="dxa"/>
            <w:vAlign w:val="bottom"/>
          </w:tcPr>
          <w:p w:rsidR="0010593B" w:rsidRPr="008D3E91" w:rsidRDefault="0010593B" w:rsidP="0010593B">
            <w:pPr>
              <w:rPr>
                <w:color w:val="000000" w:themeColor="text1"/>
              </w:rPr>
            </w:pPr>
            <w:r w:rsidRPr="008D3E91">
              <w:rPr>
                <w:color w:val="000000" w:themeColor="text1"/>
              </w:rPr>
              <w:t>Насосное оборудование (марка, мощность двигателя, подача, напор)</w:t>
            </w:r>
          </w:p>
        </w:tc>
        <w:tc>
          <w:tcPr>
            <w:tcW w:w="4974" w:type="dxa"/>
            <w:vAlign w:val="center"/>
          </w:tcPr>
          <w:p w:rsidR="0010593B" w:rsidRPr="008D3E91" w:rsidRDefault="0010593B" w:rsidP="00336653">
            <w:pPr>
              <w:rPr>
                <w:color w:val="000000" w:themeColor="text1"/>
              </w:rPr>
            </w:pPr>
            <w:r w:rsidRPr="008D3E91">
              <w:rPr>
                <w:color w:val="000000" w:themeColor="text1"/>
              </w:rPr>
              <w:t>2ЭЦВ 10-65-125, 33 кВт, 65 м3/ч, 125 м.</w:t>
            </w:r>
          </w:p>
        </w:tc>
      </w:tr>
      <w:tr w:rsidR="008D3E91" w:rsidRPr="008D3E91" w:rsidTr="00336653">
        <w:tc>
          <w:tcPr>
            <w:tcW w:w="560" w:type="dxa"/>
          </w:tcPr>
          <w:p w:rsidR="0010593B" w:rsidRPr="008D3E91" w:rsidRDefault="0010593B" w:rsidP="0010593B">
            <w:pPr>
              <w:suppressAutoHyphens w:val="0"/>
              <w:jc w:val="center"/>
              <w:rPr>
                <w:b/>
                <w:color w:val="000000" w:themeColor="text1"/>
              </w:rPr>
            </w:pPr>
            <w:r w:rsidRPr="008D3E91">
              <w:rPr>
                <w:b/>
                <w:color w:val="000000" w:themeColor="text1"/>
              </w:rPr>
              <w:t>4.</w:t>
            </w:r>
          </w:p>
        </w:tc>
        <w:tc>
          <w:tcPr>
            <w:tcW w:w="9211" w:type="dxa"/>
            <w:gridSpan w:val="2"/>
          </w:tcPr>
          <w:p w:rsidR="0010593B" w:rsidRPr="008D3E91" w:rsidRDefault="0010593B" w:rsidP="0010593B">
            <w:pPr>
              <w:suppressAutoHyphens w:val="0"/>
              <w:jc w:val="center"/>
              <w:rPr>
                <w:b/>
                <w:color w:val="000000" w:themeColor="text1"/>
              </w:rPr>
            </w:pPr>
            <w:r w:rsidRPr="008D3E91">
              <w:rPr>
                <w:b/>
                <w:color w:val="000000" w:themeColor="text1"/>
              </w:rPr>
              <w:t>Артезианская скважина №4</w:t>
            </w:r>
          </w:p>
        </w:tc>
      </w:tr>
      <w:tr w:rsidR="008D3E91" w:rsidRPr="008D3E91" w:rsidTr="00336653">
        <w:tc>
          <w:tcPr>
            <w:tcW w:w="560" w:type="dxa"/>
            <w:vAlign w:val="center"/>
          </w:tcPr>
          <w:p w:rsidR="0010593B" w:rsidRPr="008D3E91" w:rsidRDefault="0010593B" w:rsidP="0010593B">
            <w:pPr>
              <w:rPr>
                <w:color w:val="000000" w:themeColor="text1"/>
              </w:rPr>
            </w:pPr>
            <w:r w:rsidRPr="008D3E91">
              <w:rPr>
                <w:color w:val="000000" w:themeColor="text1"/>
              </w:rPr>
              <w:t>4.1</w:t>
            </w:r>
          </w:p>
        </w:tc>
        <w:tc>
          <w:tcPr>
            <w:tcW w:w="4237" w:type="dxa"/>
            <w:vAlign w:val="center"/>
          </w:tcPr>
          <w:p w:rsidR="0010593B" w:rsidRPr="008D3E91" w:rsidRDefault="0010593B" w:rsidP="0010593B">
            <w:pPr>
              <w:rPr>
                <w:color w:val="000000" w:themeColor="text1"/>
              </w:rPr>
            </w:pPr>
            <w:r w:rsidRPr="008D3E91">
              <w:rPr>
                <w:color w:val="000000" w:themeColor="text1"/>
              </w:rPr>
              <w:t>Местонахождение</w:t>
            </w:r>
          </w:p>
        </w:tc>
        <w:tc>
          <w:tcPr>
            <w:tcW w:w="4974" w:type="dxa"/>
            <w:vAlign w:val="center"/>
          </w:tcPr>
          <w:p w:rsidR="0010593B" w:rsidRPr="008D3E91" w:rsidRDefault="0010593B" w:rsidP="00336653">
            <w:pPr>
              <w:rPr>
                <w:color w:val="000000" w:themeColor="text1"/>
              </w:rPr>
            </w:pPr>
            <w:r w:rsidRPr="008D3E91">
              <w:rPr>
                <w:color w:val="000000" w:themeColor="text1"/>
              </w:rPr>
              <w:t>г. Боровск, ул. Ленина, на территории станции обезжелезивания, площадка №1</w:t>
            </w:r>
          </w:p>
        </w:tc>
      </w:tr>
      <w:tr w:rsidR="008D3E91" w:rsidRPr="008D3E91" w:rsidTr="00336653">
        <w:tc>
          <w:tcPr>
            <w:tcW w:w="560" w:type="dxa"/>
            <w:vAlign w:val="center"/>
          </w:tcPr>
          <w:p w:rsidR="0010593B" w:rsidRPr="008D3E91" w:rsidRDefault="0010593B" w:rsidP="0010593B">
            <w:pPr>
              <w:rPr>
                <w:color w:val="000000" w:themeColor="text1"/>
              </w:rPr>
            </w:pPr>
            <w:r w:rsidRPr="008D3E91">
              <w:rPr>
                <w:color w:val="000000" w:themeColor="text1"/>
              </w:rPr>
              <w:t>4.2</w:t>
            </w:r>
          </w:p>
        </w:tc>
        <w:tc>
          <w:tcPr>
            <w:tcW w:w="4237" w:type="dxa"/>
            <w:vAlign w:val="center"/>
          </w:tcPr>
          <w:p w:rsidR="0010593B" w:rsidRPr="008D3E91" w:rsidRDefault="0010593B" w:rsidP="0010593B">
            <w:pPr>
              <w:rPr>
                <w:color w:val="000000" w:themeColor="text1"/>
              </w:rPr>
            </w:pPr>
            <w:r w:rsidRPr="008D3E91">
              <w:rPr>
                <w:color w:val="000000" w:themeColor="text1"/>
              </w:rPr>
              <w:t>Год ввода в эксплуатацию</w:t>
            </w:r>
          </w:p>
        </w:tc>
        <w:tc>
          <w:tcPr>
            <w:tcW w:w="4974" w:type="dxa"/>
            <w:vAlign w:val="center"/>
          </w:tcPr>
          <w:p w:rsidR="0010593B" w:rsidRPr="008D3E91" w:rsidRDefault="0010593B" w:rsidP="00336653">
            <w:pPr>
              <w:rPr>
                <w:color w:val="000000" w:themeColor="text1"/>
              </w:rPr>
            </w:pPr>
            <w:r w:rsidRPr="008D3E91">
              <w:rPr>
                <w:color w:val="000000" w:themeColor="text1"/>
              </w:rPr>
              <w:t>1965</w:t>
            </w:r>
          </w:p>
        </w:tc>
      </w:tr>
      <w:tr w:rsidR="008D3E91" w:rsidRPr="008D3E91" w:rsidTr="00336653">
        <w:tc>
          <w:tcPr>
            <w:tcW w:w="560" w:type="dxa"/>
            <w:vAlign w:val="center"/>
          </w:tcPr>
          <w:p w:rsidR="0010593B" w:rsidRPr="008D3E91" w:rsidRDefault="0010593B" w:rsidP="0010593B">
            <w:pPr>
              <w:rPr>
                <w:color w:val="000000" w:themeColor="text1"/>
              </w:rPr>
            </w:pPr>
            <w:r w:rsidRPr="008D3E91">
              <w:rPr>
                <w:color w:val="000000" w:themeColor="text1"/>
              </w:rPr>
              <w:t>4.3</w:t>
            </w:r>
          </w:p>
        </w:tc>
        <w:tc>
          <w:tcPr>
            <w:tcW w:w="4237" w:type="dxa"/>
            <w:vAlign w:val="center"/>
          </w:tcPr>
          <w:p w:rsidR="0010593B" w:rsidRPr="008D3E91" w:rsidRDefault="0010593B" w:rsidP="0010593B">
            <w:pPr>
              <w:rPr>
                <w:color w:val="000000" w:themeColor="text1"/>
              </w:rPr>
            </w:pPr>
            <w:r w:rsidRPr="008D3E91">
              <w:rPr>
                <w:color w:val="000000" w:themeColor="text1"/>
              </w:rPr>
              <w:t>Глубина, м</w:t>
            </w:r>
          </w:p>
        </w:tc>
        <w:tc>
          <w:tcPr>
            <w:tcW w:w="4974" w:type="dxa"/>
            <w:vAlign w:val="center"/>
          </w:tcPr>
          <w:p w:rsidR="0010593B" w:rsidRPr="008D3E91" w:rsidRDefault="0010593B" w:rsidP="00336653">
            <w:pPr>
              <w:rPr>
                <w:color w:val="000000" w:themeColor="text1"/>
              </w:rPr>
            </w:pPr>
            <w:r w:rsidRPr="008D3E91">
              <w:rPr>
                <w:color w:val="000000" w:themeColor="text1"/>
              </w:rPr>
              <w:t>90,0</w:t>
            </w:r>
          </w:p>
        </w:tc>
      </w:tr>
      <w:tr w:rsidR="008D3E91" w:rsidRPr="008D3E91" w:rsidTr="00336653">
        <w:tc>
          <w:tcPr>
            <w:tcW w:w="560" w:type="dxa"/>
            <w:vAlign w:val="center"/>
          </w:tcPr>
          <w:p w:rsidR="0010593B" w:rsidRPr="008D3E91" w:rsidRDefault="0010593B" w:rsidP="0010593B">
            <w:pPr>
              <w:rPr>
                <w:color w:val="000000" w:themeColor="text1"/>
              </w:rPr>
            </w:pPr>
            <w:r w:rsidRPr="008D3E91">
              <w:rPr>
                <w:color w:val="000000" w:themeColor="text1"/>
              </w:rPr>
              <w:lastRenderedPageBreak/>
              <w:t>4.4</w:t>
            </w:r>
          </w:p>
        </w:tc>
        <w:tc>
          <w:tcPr>
            <w:tcW w:w="4237" w:type="dxa"/>
            <w:vAlign w:val="center"/>
          </w:tcPr>
          <w:p w:rsidR="0010593B" w:rsidRPr="008D3E91" w:rsidRDefault="0010593B" w:rsidP="0010593B">
            <w:pPr>
              <w:rPr>
                <w:color w:val="000000" w:themeColor="text1"/>
              </w:rPr>
            </w:pPr>
            <w:r w:rsidRPr="008D3E91">
              <w:rPr>
                <w:color w:val="000000" w:themeColor="text1"/>
              </w:rPr>
              <w:t>Глубина статического уровня воды в скважине, м</w:t>
            </w:r>
          </w:p>
        </w:tc>
        <w:tc>
          <w:tcPr>
            <w:tcW w:w="4974" w:type="dxa"/>
            <w:vAlign w:val="center"/>
          </w:tcPr>
          <w:p w:rsidR="0010593B" w:rsidRPr="008D3E91" w:rsidRDefault="0010593B" w:rsidP="00336653">
            <w:pPr>
              <w:rPr>
                <w:color w:val="000000" w:themeColor="text1"/>
              </w:rPr>
            </w:pPr>
            <w:r w:rsidRPr="008D3E91">
              <w:rPr>
                <w:color w:val="000000" w:themeColor="text1"/>
              </w:rPr>
              <w:t>28,6</w:t>
            </w:r>
          </w:p>
        </w:tc>
      </w:tr>
      <w:tr w:rsidR="008D3E91" w:rsidRPr="008D3E91" w:rsidTr="00336653">
        <w:tc>
          <w:tcPr>
            <w:tcW w:w="560" w:type="dxa"/>
            <w:vAlign w:val="center"/>
          </w:tcPr>
          <w:p w:rsidR="0010593B" w:rsidRPr="008D3E91" w:rsidRDefault="0010593B" w:rsidP="0010593B">
            <w:pPr>
              <w:rPr>
                <w:color w:val="000000" w:themeColor="text1"/>
              </w:rPr>
            </w:pPr>
            <w:r w:rsidRPr="008D3E91">
              <w:rPr>
                <w:color w:val="000000" w:themeColor="text1"/>
              </w:rPr>
              <w:t>4.5</w:t>
            </w:r>
          </w:p>
        </w:tc>
        <w:tc>
          <w:tcPr>
            <w:tcW w:w="4237" w:type="dxa"/>
            <w:vAlign w:val="center"/>
          </w:tcPr>
          <w:p w:rsidR="0010593B" w:rsidRPr="008D3E91" w:rsidRDefault="0010593B" w:rsidP="0010593B">
            <w:pPr>
              <w:rPr>
                <w:color w:val="000000" w:themeColor="text1"/>
              </w:rPr>
            </w:pPr>
            <w:r w:rsidRPr="008D3E91">
              <w:rPr>
                <w:color w:val="000000" w:themeColor="text1"/>
              </w:rPr>
              <w:t>Диаметр бурения скважины (верхняя/нижняя отметки), мм</w:t>
            </w:r>
          </w:p>
        </w:tc>
        <w:tc>
          <w:tcPr>
            <w:tcW w:w="4974" w:type="dxa"/>
            <w:vAlign w:val="center"/>
          </w:tcPr>
          <w:p w:rsidR="0010593B" w:rsidRPr="008D3E91" w:rsidRDefault="0010593B" w:rsidP="00336653">
            <w:pPr>
              <w:rPr>
                <w:color w:val="000000" w:themeColor="text1"/>
              </w:rPr>
            </w:pPr>
            <w:r w:rsidRPr="008D3E91">
              <w:rPr>
                <w:color w:val="000000" w:themeColor="text1"/>
              </w:rPr>
              <w:t>300/125</w:t>
            </w:r>
          </w:p>
        </w:tc>
      </w:tr>
      <w:tr w:rsidR="008D3E91" w:rsidRPr="008D3E91" w:rsidTr="00336653">
        <w:tc>
          <w:tcPr>
            <w:tcW w:w="560" w:type="dxa"/>
            <w:vAlign w:val="center"/>
          </w:tcPr>
          <w:p w:rsidR="0010593B" w:rsidRPr="008D3E91" w:rsidRDefault="0010593B" w:rsidP="0010593B">
            <w:pPr>
              <w:rPr>
                <w:color w:val="000000" w:themeColor="text1"/>
              </w:rPr>
            </w:pPr>
            <w:r w:rsidRPr="008D3E91">
              <w:rPr>
                <w:color w:val="000000" w:themeColor="text1"/>
              </w:rPr>
              <w:t>4.6</w:t>
            </w:r>
          </w:p>
        </w:tc>
        <w:tc>
          <w:tcPr>
            <w:tcW w:w="4237" w:type="dxa"/>
            <w:vAlign w:val="center"/>
          </w:tcPr>
          <w:p w:rsidR="0010593B" w:rsidRPr="008D3E91" w:rsidRDefault="0010593B" w:rsidP="0010593B">
            <w:pPr>
              <w:rPr>
                <w:color w:val="000000" w:themeColor="text1"/>
              </w:rPr>
            </w:pPr>
            <w:r w:rsidRPr="008D3E91">
              <w:rPr>
                <w:color w:val="000000" w:themeColor="text1"/>
              </w:rPr>
              <w:t>Насосное оборудование (марка, мощность двигателя, подача, напор)</w:t>
            </w:r>
          </w:p>
        </w:tc>
        <w:tc>
          <w:tcPr>
            <w:tcW w:w="4974" w:type="dxa"/>
            <w:vAlign w:val="center"/>
          </w:tcPr>
          <w:p w:rsidR="0010593B" w:rsidRPr="008D3E91" w:rsidRDefault="0010593B" w:rsidP="00336653">
            <w:pPr>
              <w:rPr>
                <w:color w:val="000000" w:themeColor="text1"/>
              </w:rPr>
            </w:pPr>
            <w:r w:rsidRPr="008D3E91">
              <w:rPr>
                <w:color w:val="000000" w:themeColor="text1"/>
              </w:rPr>
              <w:t>2ЭЦВ 8-25-100, 11 кВт, 25 м3/ч, 100 м.</w:t>
            </w:r>
          </w:p>
        </w:tc>
      </w:tr>
      <w:tr w:rsidR="008D3E91" w:rsidRPr="008D3E91" w:rsidTr="00336653">
        <w:tc>
          <w:tcPr>
            <w:tcW w:w="560" w:type="dxa"/>
          </w:tcPr>
          <w:p w:rsidR="0010593B" w:rsidRPr="008D3E91" w:rsidRDefault="00336653" w:rsidP="00336653">
            <w:pPr>
              <w:suppressAutoHyphens w:val="0"/>
              <w:jc w:val="center"/>
              <w:rPr>
                <w:b/>
                <w:color w:val="000000" w:themeColor="text1"/>
              </w:rPr>
            </w:pPr>
            <w:r w:rsidRPr="008D3E91">
              <w:rPr>
                <w:b/>
                <w:color w:val="000000" w:themeColor="text1"/>
              </w:rPr>
              <w:t>5.</w:t>
            </w:r>
          </w:p>
        </w:tc>
        <w:tc>
          <w:tcPr>
            <w:tcW w:w="9211" w:type="dxa"/>
            <w:gridSpan w:val="2"/>
          </w:tcPr>
          <w:p w:rsidR="0010593B" w:rsidRPr="008D3E91" w:rsidRDefault="00336653" w:rsidP="00336653">
            <w:pPr>
              <w:suppressAutoHyphens w:val="0"/>
              <w:jc w:val="center"/>
              <w:rPr>
                <w:b/>
                <w:color w:val="000000" w:themeColor="text1"/>
              </w:rPr>
            </w:pPr>
            <w:r w:rsidRPr="008D3E91">
              <w:rPr>
                <w:b/>
                <w:color w:val="000000" w:themeColor="text1"/>
              </w:rPr>
              <w:t>Артезианская скважина №5</w:t>
            </w:r>
          </w:p>
        </w:tc>
      </w:tr>
      <w:tr w:rsidR="008D3E91" w:rsidRPr="008D3E91" w:rsidTr="00336653">
        <w:tc>
          <w:tcPr>
            <w:tcW w:w="560" w:type="dxa"/>
            <w:vAlign w:val="center"/>
          </w:tcPr>
          <w:p w:rsidR="00336653" w:rsidRPr="008D3E91" w:rsidRDefault="00336653" w:rsidP="00336653">
            <w:pPr>
              <w:rPr>
                <w:color w:val="000000" w:themeColor="text1"/>
              </w:rPr>
            </w:pPr>
            <w:r w:rsidRPr="008D3E91">
              <w:rPr>
                <w:color w:val="000000" w:themeColor="text1"/>
              </w:rPr>
              <w:t>5.1</w:t>
            </w:r>
          </w:p>
        </w:tc>
        <w:tc>
          <w:tcPr>
            <w:tcW w:w="4237" w:type="dxa"/>
          </w:tcPr>
          <w:p w:rsidR="00336653" w:rsidRPr="008D3E91" w:rsidRDefault="00336653" w:rsidP="00336653">
            <w:pPr>
              <w:rPr>
                <w:color w:val="000000" w:themeColor="text1"/>
              </w:rPr>
            </w:pPr>
            <w:r w:rsidRPr="008D3E91">
              <w:rPr>
                <w:color w:val="000000" w:themeColor="text1"/>
              </w:rPr>
              <w:t>Местонахождение</w:t>
            </w:r>
          </w:p>
        </w:tc>
        <w:tc>
          <w:tcPr>
            <w:tcW w:w="4974" w:type="dxa"/>
            <w:vAlign w:val="center"/>
          </w:tcPr>
          <w:p w:rsidR="00336653" w:rsidRPr="008D3E91" w:rsidRDefault="00336653" w:rsidP="00336653">
            <w:pPr>
              <w:rPr>
                <w:color w:val="000000" w:themeColor="text1"/>
              </w:rPr>
            </w:pPr>
            <w:r w:rsidRPr="008D3E91">
              <w:rPr>
                <w:color w:val="000000" w:themeColor="text1"/>
              </w:rPr>
              <w:t>г. Боровск, ул. Ленина, на территории станции обезжелезивания, площадка №1</w:t>
            </w:r>
          </w:p>
        </w:tc>
      </w:tr>
      <w:tr w:rsidR="008D3E91" w:rsidRPr="008D3E91" w:rsidTr="00336653">
        <w:tc>
          <w:tcPr>
            <w:tcW w:w="560" w:type="dxa"/>
            <w:vAlign w:val="center"/>
          </w:tcPr>
          <w:p w:rsidR="00336653" w:rsidRPr="008D3E91" w:rsidRDefault="00336653" w:rsidP="00336653">
            <w:pPr>
              <w:rPr>
                <w:color w:val="000000" w:themeColor="text1"/>
              </w:rPr>
            </w:pPr>
            <w:r w:rsidRPr="008D3E91">
              <w:rPr>
                <w:color w:val="000000" w:themeColor="text1"/>
              </w:rPr>
              <w:t>5.2</w:t>
            </w:r>
          </w:p>
        </w:tc>
        <w:tc>
          <w:tcPr>
            <w:tcW w:w="4237" w:type="dxa"/>
            <w:vAlign w:val="bottom"/>
          </w:tcPr>
          <w:p w:rsidR="00336653" w:rsidRPr="008D3E91" w:rsidRDefault="00336653" w:rsidP="00336653">
            <w:pPr>
              <w:rPr>
                <w:color w:val="000000" w:themeColor="text1"/>
              </w:rPr>
            </w:pPr>
            <w:r w:rsidRPr="008D3E91">
              <w:rPr>
                <w:color w:val="000000" w:themeColor="text1"/>
              </w:rPr>
              <w:t>Год ввода в эксплуатацию</w:t>
            </w:r>
          </w:p>
        </w:tc>
        <w:tc>
          <w:tcPr>
            <w:tcW w:w="4974" w:type="dxa"/>
            <w:vAlign w:val="center"/>
          </w:tcPr>
          <w:p w:rsidR="00336653" w:rsidRPr="008D3E91" w:rsidRDefault="00336653" w:rsidP="00336653">
            <w:pPr>
              <w:rPr>
                <w:color w:val="000000" w:themeColor="text1"/>
              </w:rPr>
            </w:pPr>
            <w:r w:rsidRPr="008D3E91">
              <w:rPr>
                <w:color w:val="000000" w:themeColor="text1"/>
              </w:rPr>
              <w:t>2002</w:t>
            </w:r>
          </w:p>
        </w:tc>
      </w:tr>
      <w:tr w:rsidR="008D3E91" w:rsidRPr="008D3E91" w:rsidTr="00336653">
        <w:tc>
          <w:tcPr>
            <w:tcW w:w="560" w:type="dxa"/>
            <w:vAlign w:val="center"/>
          </w:tcPr>
          <w:p w:rsidR="00336653" w:rsidRPr="008D3E91" w:rsidRDefault="00336653" w:rsidP="00336653">
            <w:pPr>
              <w:rPr>
                <w:color w:val="000000" w:themeColor="text1"/>
              </w:rPr>
            </w:pPr>
            <w:r w:rsidRPr="008D3E91">
              <w:rPr>
                <w:color w:val="000000" w:themeColor="text1"/>
              </w:rPr>
              <w:t>5.3</w:t>
            </w:r>
          </w:p>
        </w:tc>
        <w:tc>
          <w:tcPr>
            <w:tcW w:w="4237" w:type="dxa"/>
            <w:vAlign w:val="bottom"/>
          </w:tcPr>
          <w:p w:rsidR="00336653" w:rsidRPr="008D3E91" w:rsidRDefault="00336653" w:rsidP="00336653">
            <w:pPr>
              <w:rPr>
                <w:color w:val="000000" w:themeColor="text1"/>
              </w:rPr>
            </w:pPr>
            <w:r w:rsidRPr="008D3E91">
              <w:rPr>
                <w:color w:val="000000" w:themeColor="text1"/>
              </w:rPr>
              <w:t>Глубина, м</w:t>
            </w:r>
          </w:p>
        </w:tc>
        <w:tc>
          <w:tcPr>
            <w:tcW w:w="4974" w:type="dxa"/>
            <w:vAlign w:val="center"/>
          </w:tcPr>
          <w:p w:rsidR="00336653" w:rsidRPr="008D3E91" w:rsidRDefault="00336653" w:rsidP="00336653">
            <w:pPr>
              <w:rPr>
                <w:color w:val="000000" w:themeColor="text1"/>
              </w:rPr>
            </w:pPr>
            <w:r w:rsidRPr="008D3E91">
              <w:rPr>
                <w:color w:val="000000" w:themeColor="text1"/>
              </w:rPr>
              <w:t>85,0</w:t>
            </w:r>
          </w:p>
        </w:tc>
      </w:tr>
      <w:tr w:rsidR="008D3E91" w:rsidRPr="008D3E91" w:rsidTr="00336653">
        <w:tc>
          <w:tcPr>
            <w:tcW w:w="560" w:type="dxa"/>
            <w:vAlign w:val="center"/>
          </w:tcPr>
          <w:p w:rsidR="00336653" w:rsidRPr="008D3E91" w:rsidRDefault="00336653" w:rsidP="00336653">
            <w:pPr>
              <w:rPr>
                <w:color w:val="000000" w:themeColor="text1"/>
              </w:rPr>
            </w:pPr>
            <w:r w:rsidRPr="008D3E91">
              <w:rPr>
                <w:color w:val="000000" w:themeColor="text1"/>
              </w:rPr>
              <w:t>5.4</w:t>
            </w:r>
          </w:p>
        </w:tc>
        <w:tc>
          <w:tcPr>
            <w:tcW w:w="4237" w:type="dxa"/>
            <w:vAlign w:val="bottom"/>
          </w:tcPr>
          <w:p w:rsidR="00336653" w:rsidRPr="008D3E91" w:rsidRDefault="00336653" w:rsidP="00336653">
            <w:pPr>
              <w:rPr>
                <w:color w:val="000000" w:themeColor="text1"/>
              </w:rPr>
            </w:pPr>
            <w:r w:rsidRPr="008D3E91">
              <w:rPr>
                <w:color w:val="000000" w:themeColor="text1"/>
              </w:rPr>
              <w:t>Глубина статического уровня воды в скважине, м</w:t>
            </w:r>
          </w:p>
        </w:tc>
        <w:tc>
          <w:tcPr>
            <w:tcW w:w="4974" w:type="dxa"/>
            <w:vAlign w:val="center"/>
          </w:tcPr>
          <w:p w:rsidR="00336653" w:rsidRPr="008D3E91" w:rsidRDefault="00336653" w:rsidP="00336653">
            <w:pPr>
              <w:rPr>
                <w:color w:val="000000" w:themeColor="text1"/>
              </w:rPr>
            </w:pPr>
            <w:r w:rsidRPr="008D3E91">
              <w:rPr>
                <w:color w:val="000000" w:themeColor="text1"/>
              </w:rPr>
              <w:t>31,6</w:t>
            </w:r>
          </w:p>
        </w:tc>
      </w:tr>
      <w:tr w:rsidR="008D3E91" w:rsidRPr="008D3E91" w:rsidTr="00336653">
        <w:tc>
          <w:tcPr>
            <w:tcW w:w="560" w:type="dxa"/>
            <w:vAlign w:val="center"/>
          </w:tcPr>
          <w:p w:rsidR="00336653" w:rsidRPr="008D3E91" w:rsidRDefault="00336653" w:rsidP="00336653">
            <w:pPr>
              <w:rPr>
                <w:color w:val="000000" w:themeColor="text1"/>
              </w:rPr>
            </w:pPr>
            <w:r w:rsidRPr="008D3E91">
              <w:rPr>
                <w:color w:val="000000" w:themeColor="text1"/>
              </w:rPr>
              <w:t>5.5</w:t>
            </w:r>
          </w:p>
        </w:tc>
        <w:tc>
          <w:tcPr>
            <w:tcW w:w="4237" w:type="dxa"/>
            <w:vAlign w:val="bottom"/>
          </w:tcPr>
          <w:p w:rsidR="00336653" w:rsidRPr="008D3E91" w:rsidRDefault="00336653" w:rsidP="00336653">
            <w:pPr>
              <w:rPr>
                <w:color w:val="000000" w:themeColor="text1"/>
              </w:rPr>
            </w:pPr>
            <w:r w:rsidRPr="008D3E91">
              <w:rPr>
                <w:color w:val="000000" w:themeColor="text1"/>
              </w:rPr>
              <w:t>Диаметр бурения скважины (верхняя/нижняя отметки), мм</w:t>
            </w:r>
          </w:p>
        </w:tc>
        <w:tc>
          <w:tcPr>
            <w:tcW w:w="4974" w:type="dxa"/>
            <w:vAlign w:val="center"/>
          </w:tcPr>
          <w:p w:rsidR="00336653" w:rsidRPr="008D3E91" w:rsidRDefault="00336653" w:rsidP="00336653">
            <w:pPr>
              <w:rPr>
                <w:color w:val="000000" w:themeColor="text1"/>
              </w:rPr>
            </w:pPr>
            <w:r w:rsidRPr="008D3E91">
              <w:rPr>
                <w:color w:val="000000" w:themeColor="text1"/>
              </w:rPr>
              <w:t>530/273</w:t>
            </w:r>
          </w:p>
        </w:tc>
      </w:tr>
      <w:tr w:rsidR="008D3E91" w:rsidRPr="008D3E91" w:rsidTr="00336653">
        <w:tc>
          <w:tcPr>
            <w:tcW w:w="560" w:type="dxa"/>
            <w:vAlign w:val="center"/>
          </w:tcPr>
          <w:p w:rsidR="00336653" w:rsidRPr="008D3E91" w:rsidRDefault="00336653" w:rsidP="00336653">
            <w:pPr>
              <w:rPr>
                <w:color w:val="000000" w:themeColor="text1"/>
              </w:rPr>
            </w:pPr>
            <w:r w:rsidRPr="008D3E91">
              <w:rPr>
                <w:color w:val="000000" w:themeColor="text1"/>
              </w:rPr>
              <w:t>5.6</w:t>
            </w:r>
          </w:p>
        </w:tc>
        <w:tc>
          <w:tcPr>
            <w:tcW w:w="4237" w:type="dxa"/>
            <w:vAlign w:val="bottom"/>
          </w:tcPr>
          <w:p w:rsidR="00336653" w:rsidRPr="008D3E91" w:rsidRDefault="00336653" w:rsidP="00336653">
            <w:pPr>
              <w:rPr>
                <w:color w:val="000000" w:themeColor="text1"/>
              </w:rPr>
            </w:pPr>
            <w:r w:rsidRPr="008D3E91">
              <w:rPr>
                <w:color w:val="000000" w:themeColor="text1"/>
              </w:rPr>
              <w:t>Насосное оборудование (марка, мощность двигателя, подача, напор)</w:t>
            </w:r>
          </w:p>
        </w:tc>
        <w:tc>
          <w:tcPr>
            <w:tcW w:w="4974" w:type="dxa"/>
            <w:vAlign w:val="center"/>
          </w:tcPr>
          <w:p w:rsidR="00336653" w:rsidRPr="008D3E91" w:rsidRDefault="00336653" w:rsidP="00336653">
            <w:pPr>
              <w:rPr>
                <w:color w:val="000000" w:themeColor="text1"/>
              </w:rPr>
            </w:pPr>
            <w:r w:rsidRPr="008D3E91">
              <w:rPr>
                <w:color w:val="000000" w:themeColor="text1"/>
              </w:rPr>
              <w:t>2ЭЦВ 6-16-110, 7,5 кВт, 16 м3/ч, ПО м.</w:t>
            </w:r>
          </w:p>
        </w:tc>
      </w:tr>
      <w:tr w:rsidR="008D3E91" w:rsidRPr="008D3E91" w:rsidTr="00336653">
        <w:tc>
          <w:tcPr>
            <w:tcW w:w="560" w:type="dxa"/>
          </w:tcPr>
          <w:p w:rsidR="00336653" w:rsidRPr="008D3E91" w:rsidRDefault="00336653" w:rsidP="00336653">
            <w:pPr>
              <w:suppressAutoHyphens w:val="0"/>
              <w:jc w:val="center"/>
              <w:rPr>
                <w:b/>
                <w:color w:val="000000" w:themeColor="text1"/>
              </w:rPr>
            </w:pPr>
            <w:r w:rsidRPr="008D3E91">
              <w:rPr>
                <w:b/>
                <w:color w:val="000000" w:themeColor="text1"/>
              </w:rPr>
              <w:t>6.</w:t>
            </w:r>
          </w:p>
        </w:tc>
        <w:tc>
          <w:tcPr>
            <w:tcW w:w="9211" w:type="dxa"/>
            <w:gridSpan w:val="2"/>
          </w:tcPr>
          <w:p w:rsidR="00336653" w:rsidRPr="008D3E91" w:rsidRDefault="00336653" w:rsidP="00336653">
            <w:pPr>
              <w:tabs>
                <w:tab w:val="left" w:pos="2805"/>
              </w:tabs>
              <w:suppressAutoHyphens w:val="0"/>
              <w:jc w:val="center"/>
              <w:rPr>
                <w:b/>
                <w:color w:val="000000" w:themeColor="text1"/>
              </w:rPr>
            </w:pPr>
            <w:r w:rsidRPr="008D3E91">
              <w:rPr>
                <w:b/>
                <w:color w:val="000000" w:themeColor="text1"/>
              </w:rPr>
              <w:t>Артезианская скважина №6</w:t>
            </w:r>
          </w:p>
        </w:tc>
      </w:tr>
      <w:tr w:rsidR="008D3E91" w:rsidRPr="008D3E91" w:rsidTr="00336653">
        <w:tc>
          <w:tcPr>
            <w:tcW w:w="560" w:type="dxa"/>
            <w:vAlign w:val="center"/>
          </w:tcPr>
          <w:p w:rsidR="00336653" w:rsidRPr="008D3E91" w:rsidRDefault="00336653" w:rsidP="00336653">
            <w:pPr>
              <w:rPr>
                <w:color w:val="000000" w:themeColor="text1"/>
              </w:rPr>
            </w:pPr>
            <w:r w:rsidRPr="008D3E91">
              <w:rPr>
                <w:color w:val="000000" w:themeColor="text1"/>
              </w:rPr>
              <w:t>6.1</w:t>
            </w:r>
          </w:p>
        </w:tc>
        <w:tc>
          <w:tcPr>
            <w:tcW w:w="4237" w:type="dxa"/>
            <w:vAlign w:val="bottom"/>
          </w:tcPr>
          <w:p w:rsidR="00336653" w:rsidRPr="008D3E91" w:rsidRDefault="00336653" w:rsidP="00336653">
            <w:pPr>
              <w:rPr>
                <w:color w:val="000000" w:themeColor="text1"/>
              </w:rPr>
            </w:pPr>
            <w:r w:rsidRPr="008D3E91">
              <w:rPr>
                <w:color w:val="000000" w:themeColor="text1"/>
              </w:rPr>
              <w:t>Местонахождение</w:t>
            </w:r>
          </w:p>
        </w:tc>
        <w:tc>
          <w:tcPr>
            <w:tcW w:w="4974" w:type="dxa"/>
            <w:vAlign w:val="center"/>
          </w:tcPr>
          <w:p w:rsidR="00336653" w:rsidRPr="008D3E91" w:rsidRDefault="00336653" w:rsidP="00336653">
            <w:pPr>
              <w:rPr>
                <w:color w:val="000000" w:themeColor="text1"/>
              </w:rPr>
            </w:pPr>
            <w:r w:rsidRPr="008D3E91">
              <w:rPr>
                <w:color w:val="000000" w:themeColor="text1"/>
              </w:rPr>
              <w:t>г. Боровск, ул. Некрасова, б/н</w:t>
            </w:r>
          </w:p>
        </w:tc>
      </w:tr>
      <w:tr w:rsidR="008D3E91" w:rsidRPr="008D3E91" w:rsidTr="00336653">
        <w:tc>
          <w:tcPr>
            <w:tcW w:w="560" w:type="dxa"/>
            <w:vAlign w:val="center"/>
          </w:tcPr>
          <w:p w:rsidR="00336653" w:rsidRPr="008D3E91" w:rsidRDefault="00336653" w:rsidP="00336653">
            <w:pPr>
              <w:rPr>
                <w:color w:val="000000" w:themeColor="text1"/>
              </w:rPr>
            </w:pPr>
            <w:r w:rsidRPr="008D3E91">
              <w:rPr>
                <w:color w:val="000000" w:themeColor="text1"/>
              </w:rPr>
              <w:t>6.2</w:t>
            </w:r>
          </w:p>
        </w:tc>
        <w:tc>
          <w:tcPr>
            <w:tcW w:w="4237" w:type="dxa"/>
            <w:vAlign w:val="bottom"/>
          </w:tcPr>
          <w:p w:rsidR="00336653" w:rsidRPr="008D3E91" w:rsidRDefault="00336653" w:rsidP="00336653">
            <w:pPr>
              <w:rPr>
                <w:color w:val="000000" w:themeColor="text1"/>
              </w:rPr>
            </w:pPr>
            <w:r w:rsidRPr="008D3E91">
              <w:rPr>
                <w:color w:val="000000" w:themeColor="text1"/>
              </w:rPr>
              <w:t>Год ввода в эксплуатацию</w:t>
            </w:r>
          </w:p>
        </w:tc>
        <w:tc>
          <w:tcPr>
            <w:tcW w:w="4974" w:type="dxa"/>
            <w:vAlign w:val="center"/>
          </w:tcPr>
          <w:p w:rsidR="00336653" w:rsidRPr="008D3E91" w:rsidRDefault="00336653" w:rsidP="00336653">
            <w:pPr>
              <w:rPr>
                <w:color w:val="000000" w:themeColor="text1"/>
              </w:rPr>
            </w:pPr>
            <w:r w:rsidRPr="008D3E91">
              <w:rPr>
                <w:color w:val="000000" w:themeColor="text1"/>
              </w:rPr>
              <w:t>2003</w:t>
            </w:r>
          </w:p>
        </w:tc>
      </w:tr>
      <w:tr w:rsidR="008D3E91" w:rsidRPr="008D3E91" w:rsidTr="00336653">
        <w:tc>
          <w:tcPr>
            <w:tcW w:w="560" w:type="dxa"/>
            <w:vAlign w:val="center"/>
          </w:tcPr>
          <w:p w:rsidR="00336653" w:rsidRPr="008D3E91" w:rsidRDefault="00336653" w:rsidP="00336653">
            <w:pPr>
              <w:rPr>
                <w:color w:val="000000" w:themeColor="text1"/>
              </w:rPr>
            </w:pPr>
            <w:r w:rsidRPr="008D3E91">
              <w:rPr>
                <w:color w:val="000000" w:themeColor="text1"/>
              </w:rPr>
              <w:t>6.3</w:t>
            </w:r>
          </w:p>
        </w:tc>
        <w:tc>
          <w:tcPr>
            <w:tcW w:w="4237" w:type="dxa"/>
            <w:vAlign w:val="bottom"/>
          </w:tcPr>
          <w:p w:rsidR="00336653" w:rsidRPr="008D3E91" w:rsidRDefault="00336653" w:rsidP="00336653">
            <w:pPr>
              <w:rPr>
                <w:color w:val="000000" w:themeColor="text1"/>
              </w:rPr>
            </w:pPr>
            <w:r w:rsidRPr="008D3E91">
              <w:rPr>
                <w:color w:val="000000" w:themeColor="text1"/>
              </w:rPr>
              <w:t>Глубина, м</w:t>
            </w:r>
          </w:p>
        </w:tc>
        <w:tc>
          <w:tcPr>
            <w:tcW w:w="4974" w:type="dxa"/>
            <w:vAlign w:val="center"/>
          </w:tcPr>
          <w:p w:rsidR="00336653" w:rsidRPr="008D3E91" w:rsidRDefault="00336653" w:rsidP="00336653">
            <w:pPr>
              <w:rPr>
                <w:color w:val="000000" w:themeColor="text1"/>
              </w:rPr>
            </w:pPr>
            <w:r w:rsidRPr="008D3E91">
              <w:rPr>
                <w:color w:val="000000" w:themeColor="text1"/>
              </w:rPr>
              <w:t>91,0</w:t>
            </w:r>
          </w:p>
        </w:tc>
      </w:tr>
      <w:tr w:rsidR="008D3E91" w:rsidRPr="008D3E91" w:rsidTr="00336653">
        <w:tc>
          <w:tcPr>
            <w:tcW w:w="560" w:type="dxa"/>
            <w:vAlign w:val="center"/>
          </w:tcPr>
          <w:p w:rsidR="00336653" w:rsidRPr="008D3E91" w:rsidRDefault="00336653" w:rsidP="00336653">
            <w:pPr>
              <w:rPr>
                <w:color w:val="000000" w:themeColor="text1"/>
              </w:rPr>
            </w:pPr>
            <w:r w:rsidRPr="008D3E91">
              <w:rPr>
                <w:color w:val="000000" w:themeColor="text1"/>
              </w:rPr>
              <w:t>6.4</w:t>
            </w:r>
          </w:p>
        </w:tc>
        <w:tc>
          <w:tcPr>
            <w:tcW w:w="4237" w:type="dxa"/>
            <w:vAlign w:val="bottom"/>
          </w:tcPr>
          <w:p w:rsidR="00336653" w:rsidRPr="008D3E91" w:rsidRDefault="00336653" w:rsidP="00336653">
            <w:pPr>
              <w:rPr>
                <w:color w:val="000000" w:themeColor="text1"/>
              </w:rPr>
            </w:pPr>
            <w:r w:rsidRPr="008D3E91">
              <w:rPr>
                <w:color w:val="000000" w:themeColor="text1"/>
              </w:rPr>
              <w:t>Глубина статического уровня воды в скважине, м</w:t>
            </w:r>
          </w:p>
        </w:tc>
        <w:tc>
          <w:tcPr>
            <w:tcW w:w="4974" w:type="dxa"/>
            <w:vAlign w:val="center"/>
          </w:tcPr>
          <w:p w:rsidR="00336653" w:rsidRPr="008D3E91" w:rsidRDefault="00336653" w:rsidP="00336653">
            <w:pPr>
              <w:rPr>
                <w:color w:val="000000" w:themeColor="text1"/>
              </w:rPr>
            </w:pPr>
            <w:r w:rsidRPr="008D3E91">
              <w:rPr>
                <w:color w:val="000000" w:themeColor="text1"/>
              </w:rPr>
              <w:t>33,2</w:t>
            </w:r>
          </w:p>
        </w:tc>
      </w:tr>
      <w:tr w:rsidR="008D3E91" w:rsidRPr="008D3E91" w:rsidTr="00336653">
        <w:tc>
          <w:tcPr>
            <w:tcW w:w="560" w:type="dxa"/>
            <w:vAlign w:val="center"/>
          </w:tcPr>
          <w:p w:rsidR="00336653" w:rsidRPr="008D3E91" w:rsidRDefault="00336653" w:rsidP="00336653">
            <w:pPr>
              <w:rPr>
                <w:color w:val="000000" w:themeColor="text1"/>
              </w:rPr>
            </w:pPr>
            <w:r w:rsidRPr="008D3E91">
              <w:rPr>
                <w:color w:val="000000" w:themeColor="text1"/>
              </w:rPr>
              <w:t>6.5</w:t>
            </w:r>
          </w:p>
        </w:tc>
        <w:tc>
          <w:tcPr>
            <w:tcW w:w="4237" w:type="dxa"/>
            <w:vAlign w:val="bottom"/>
          </w:tcPr>
          <w:p w:rsidR="00336653" w:rsidRPr="008D3E91" w:rsidRDefault="00336653" w:rsidP="00336653">
            <w:pPr>
              <w:rPr>
                <w:color w:val="000000" w:themeColor="text1"/>
              </w:rPr>
            </w:pPr>
            <w:r w:rsidRPr="008D3E91">
              <w:rPr>
                <w:color w:val="000000" w:themeColor="text1"/>
              </w:rPr>
              <w:t>Диаметр бурения скважины (верхняя/нижняя отметки), мм</w:t>
            </w:r>
          </w:p>
        </w:tc>
        <w:tc>
          <w:tcPr>
            <w:tcW w:w="4974" w:type="dxa"/>
            <w:vAlign w:val="center"/>
          </w:tcPr>
          <w:p w:rsidR="00336653" w:rsidRPr="008D3E91" w:rsidRDefault="00336653" w:rsidP="00336653">
            <w:pPr>
              <w:rPr>
                <w:color w:val="000000" w:themeColor="text1"/>
              </w:rPr>
            </w:pPr>
            <w:r w:rsidRPr="008D3E91">
              <w:rPr>
                <w:color w:val="000000" w:themeColor="text1"/>
              </w:rPr>
              <w:t>426/273</w:t>
            </w:r>
          </w:p>
        </w:tc>
      </w:tr>
      <w:tr w:rsidR="008D3E91" w:rsidRPr="008D3E91" w:rsidTr="00336653">
        <w:tc>
          <w:tcPr>
            <w:tcW w:w="560" w:type="dxa"/>
            <w:vAlign w:val="center"/>
          </w:tcPr>
          <w:p w:rsidR="00336653" w:rsidRPr="008D3E91" w:rsidRDefault="00336653" w:rsidP="00336653">
            <w:pPr>
              <w:rPr>
                <w:color w:val="000000" w:themeColor="text1"/>
              </w:rPr>
            </w:pPr>
            <w:r w:rsidRPr="008D3E91">
              <w:rPr>
                <w:color w:val="000000" w:themeColor="text1"/>
              </w:rPr>
              <w:t>6.6</w:t>
            </w:r>
          </w:p>
        </w:tc>
        <w:tc>
          <w:tcPr>
            <w:tcW w:w="4237" w:type="dxa"/>
            <w:vAlign w:val="bottom"/>
          </w:tcPr>
          <w:p w:rsidR="00336653" w:rsidRPr="008D3E91" w:rsidRDefault="00336653" w:rsidP="00336653">
            <w:pPr>
              <w:rPr>
                <w:color w:val="000000" w:themeColor="text1"/>
              </w:rPr>
            </w:pPr>
            <w:r w:rsidRPr="008D3E91">
              <w:rPr>
                <w:color w:val="000000" w:themeColor="text1"/>
              </w:rPr>
              <w:t>Насосное оборудование (марка, мощность двигателя, подача, напор)</w:t>
            </w:r>
          </w:p>
        </w:tc>
        <w:tc>
          <w:tcPr>
            <w:tcW w:w="4974" w:type="dxa"/>
            <w:vAlign w:val="center"/>
          </w:tcPr>
          <w:p w:rsidR="00336653" w:rsidRPr="008D3E91" w:rsidRDefault="00336653" w:rsidP="00336653">
            <w:pPr>
              <w:rPr>
                <w:color w:val="000000" w:themeColor="text1"/>
              </w:rPr>
            </w:pPr>
            <w:r w:rsidRPr="008D3E91">
              <w:rPr>
                <w:color w:val="000000" w:themeColor="text1"/>
              </w:rPr>
              <w:t>2ЭЦВ 10-65-150, 45 кВт, 65 м3/ч, 150 м.</w:t>
            </w:r>
          </w:p>
        </w:tc>
      </w:tr>
      <w:tr w:rsidR="008D3E91" w:rsidRPr="008D3E91" w:rsidTr="00336653">
        <w:tc>
          <w:tcPr>
            <w:tcW w:w="560" w:type="dxa"/>
          </w:tcPr>
          <w:p w:rsidR="00336653" w:rsidRPr="008D3E91" w:rsidRDefault="00336653" w:rsidP="00336653">
            <w:pPr>
              <w:suppressAutoHyphens w:val="0"/>
              <w:jc w:val="center"/>
              <w:rPr>
                <w:b/>
                <w:color w:val="000000" w:themeColor="text1"/>
              </w:rPr>
            </w:pPr>
            <w:r w:rsidRPr="008D3E91">
              <w:rPr>
                <w:b/>
                <w:color w:val="000000" w:themeColor="text1"/>
              </w:rPr>
              <w:t>7.</w:t>
            </w:r>
          </w:p>
        </w:tc>
        <w:tc>
          <w:tcPr>
            <w:tcW w:w="9211" w:type="dxa"/>
            <w:gridSpan w:val="2"/>
          </w:tcPr>
          <w:p w:rsidR="00336653" w:rsidRPr="008D3E91" w:rsidRDefault="00336653" w:rsidP="00336653">
            <w:pPr>
              <w:suppressAutoHyphens w:val="0"/>
              <w:jc w:val="center"/>
              <w:rPr>
                <w:b/>
                <w:color w:val="000000" w:themeColor="text1"/>
              </w:rPr>
            </w:pPr>
            <w:r w:rsidRPr="008D3E91">
              <w:rPr>
                <w:b/>
                <w:color w:val="000000" w:themeColor="text1"/>
              </w:rPr>
              <w:t>Артезианская скважина №7</w:t>
            </w:r>
          </w:p>
        </w:tc>
      </w:tr>
      <w:tr w:rsidR="008D3E91" w:rsidRPr="008D3E91" w:rsidTr="00336653">
        <w:tc>
          <w:tcPr>
            <w:tcW w:w="560" w:type="dxa"/>
            <w:vAlign w:val="center"/>
          </w:tcPr>
          <w:p w:rsidR="00336653" w:rsidRPr="008D3E91" w:rsidRDefault="00336653" w:rsidP="00336653">
            <w:pPr>
              <w:rPr>
                <w:color w:val="000000" w:themeColor="text1"/>
              </w:rPr>
            </w:pPr>
            <w:r w:rsidRPr="008D3E91">
              <w:rPr>
                <w:color w:val="000000" w:themeColor="text1"/>
              </w:rPr>
              <w:t>7.1</w:t>
            </w:r>
          </w:p>
        </w:tc>
        <w:tc>
          <w:tcPr>
            <w:tcW w:w="4237" w:type="dxa"/>
            <w:vAlign w:val="bottom"/>
          </w:tcPr>
          <w:p w:rsidR="00336653" w:rsidRPr="008D3E91" w:rsidRDefault="00336653" w:rsidP="00336653">
            <w:pPr>
              <w:rPr>
                <w:color w:val="000000" w:themeColor="text1"/>
              </w:rPr>
            </w:pPr>
            <w:r w:rsidRPr="008D3E91">
              <w:rPr>
                <w:color w:val="000000" w:themeColor="text1"/>
              </w:rPr>
              <w:t>Местонахождение</w:t>
            </w:r>
          </w:p>
        </w:tc>
        <w:tc>
          <w:tcPr>
            <w:tcW w:w="4974" w:type="dxa"/>
            <w:vAlign w:val="center"/>
          </w:tcPr>
          <w:p w:rsidR="00336653" w:rsidRPr="008D3E91" w:rsidRDefault="00336653" w:rsidP="00336653">
            <w:pPr>
              <w:rPr>
                <w:color w:val="000000" w:themeColor="text1"/>
              </w:rPr>
            </w:pPr>
            <w:r w:rsidRPr="008D3E91">
              <w:rPr>
                <w:color w:val="000000" w:themeColor="text1"/>
              </w:rPr>
              <w:t>г. Боровск, п. Институт</w:t>
            </w:r>
          </w:p>
        </w:tc>
      </w:tr>
      <w:tr w:rsidR="008D3E91" w:rsidRPr="008D3E91" w:rsidTr="00336653">
        <w:tc>
          <w:tcPr>
            <w:tcW w:w="560" w:type="dxa"/>
            <w:vAlign w:val="center"/>
          </w:tcPr>
          <w:p w:rsidR="00336653" w:rsidRPr="008D3E91" w:rsidRDefault="00336653" w:rsidP="00336653">
            <w:pPr>
              <w:rPr>
                <w:color w:val="000000" w:themeColor="text1"/>
              </w:rPr>
            </w:pPr>
            <w:r w:rsidRPr="008D3E91">
              <w:rPr>
                <w:color w:val="000000" w:themeColor="text1"/>
              </w:rPr>
              <w:t>7.2</w:t>
            </w:r>
          </w:p>
        </w:tc>
        <w:tc>
          <w:tcPr>
            <w:tcW w:w="4237" w:type="dxa"/>
            <w:vAlign w:val="bottom"/>
          </w:tcPr>
          <w:p w:rsidR="00336653" w:rsidRPr="008D3E91" w:rsidRDefault="00336653" w:rsidP="00336653">
            <w:pPr>
              <w:rPr>
                <w:color w:val="000000" w:themeColor="text1"/>
              </w:rPr>
            </w:pPr>
            <w:r w:rsidRPr="008D3E91">
              <w:rPr>
                <w:color w:val="000000" w:themeColor="text1"/>
              </w:rPr>
              <w:t>Год ввода в эксплуатацию</w:t>
            </w:r>
          </w:p>
        </w:tc>
        <w:tc>
          <w:tcPr>
            <w:tcW w:w="4974" w:type="dxa"/>
            <w:vAlign w:val="center"/>
          </w:tcPr>
          <w:p w:rsidR="00336653" w:rsidRPr="008D3E91" w:rsidRDefault="00336653" w:rsidP="00336653">
            <w:pPr>
              <w:rPr>
                <w:color w:val="000000" w:themeColor="text1"/>
              </w:rPr>
            </w:pPr>
            <w:r w:rsidRPr="008D3E91">
              <w:rPr>
                <w:color w:val="000000" w:themeColor="text1"/>
              </w:rPr>
              <w:t>1970</w:t>
            </w:r>
          </w:p>
        </w:tc>
      </w:tr>
      <w:tr w:rsidR="008D3E91" w:rsidRPr="008D3E91" w:rsidTr="00336653">
        <w:tc>
          <w:tcPr>
            <w:tcW w:w="560" w:type="dxa"/>
            <w:vAlign w:val="center"/>
          </w:tcPr>
          <w:p w:rsidR="00336653" w:rsidRPr="008D3E91" w:rsidRDefault="00336653" w:rsidP="00336653">
            <w:pPr>
              <w:rPr>
                <w:color w:val="000000" w:themeColor="text1"/>
              </w:rPr>
            </w:pPr>
            <w:r w:rsidRPr="008D3E91">
              <w:rPr>
                <w:color w:val="000000" w:themeColor="text1"/>
              </w:rPr>
              <w:t>7.3</w:t>
            </w:r>
          </w:p>
        </w:tc>
        <w:tc>
          <w:tcPr>
            <w:tcW w:w="4237" w:type="dxa"/>
            <w:vAlign w:val="bottom"/>
          </w:tcPr>
          <w:p w:rsidR="00336653" w:rsidRPr="008D3E91" w:rsidRDefault="00336653" w:rsidP="00336653">
            <w:pPr>
              <w:rPr>
                <w:color w:val="000000" w:themeColor="text1"/>
              </w:rPr>
            </w:pPr>
            <w:r w:rsidRPr="008D3E91">
              <w:rPr>
                <w:color w:val="000000" w:themeColor="text1"/>
              </w:rPr>
              <w:t>Глубина, м</w:t>
            </w:r>
          </w:p>
        </w:tc>
        <w:tc>
          <w:tcPr>
            <w:tcW w:w="4974" w:type="dxa"/>
            <w:vAlign w:val="center"/>
          </w:tcPr>
          <w:p w:rsidR="00336653" w:rsidRPr="008D3E91" w:rsidRDefault="00336653" w:rsidP="00336653">
            <w:pPr>
              <w:rPr>
                <w:color w:val="000000" w:themeColor="text1"/>
              </w:rPr>
            </w:pPr>
            <w:r w:rsidRPr="008D3E91">
              <w:rPr>
                <w:color w:val="000000" w:themeColor="text1"/>
              </w:rPr>
              <w:t>75,0</w:t>
            </w:r>
          </w:p>
        </w:tc>
      </w:tr>
      <w:tr w:rsidR="008D3E91" w:rsidRPr="008D3E91" w:rsidTr="00336653">
        <w:tc>
          <w:tcPr>
            <w:tcW w:w="560" w:type="dxa"/>
            <w:vAlign w:val="center"/>
          </w:tcPr>
          <w:p w:rsidR="00336653" w:rsidRPr="008D3E91" w:rsidRDefault="00336653" w:rsidP="00336653">
            <w:pPr>
              <w:rPr>
                <w:color w:val="000000" w:themeColor="text1"/>
              </w:rPr>
            </w:pPr>
            <w:r w:rsidRPr="008D3E91">
              <w:rPr>
                <w:color w:val="000000" w:themeColor="text1"/>
              </w:rPr>
              <w:t>7.4</w:t>
            </w:r>
          </w:p>
        </w:tc>
        <w:tc>
          <w:tcPr>
            <w:tcW w:w="4237" w:type="dxa"/>
            <w:vAlign w:val="bottom"/>
          </w:tcPr>
          <w:p w:rsidR="00336653" w:rsidRPr="008D3E91" w:rsidRDefault="00336653" w:rsidP="00336653">
            <w:pPr>
              <w:rPr>
                <w:color w:val="000000" w:themeColor="text1"/>
              </w:rPr>
            </w:pPr>
            <w:r w:rsidRPr="008D3E91">
              <w:rPr>
                <w:color w:val="000000" w:themeColor="text1"/>
              </w:rPr>
              <w:t>Глубина статического уровня воды в скважине, м</w:t>
            </w:r>
          </w:p>
        </w:tc>
        <w:tc>
          <w:tcPr>
            <w:tcW w:w="4974" w:type="dxa"/>
            <w:vAlign w:val="center"/>
          </w:tcPr>
          <w:p w:rsidR="00336653" w:rsidRPr="008D3E91" w:rsidRDefault="00336653" w:rsidP="00336653">
            <w:pPr>
              <w:rPr>
                <w:color w:val="000000" w:themeColor="text1"/>
              </w:rPr>
            </w:pPr>
            <w:r w:rsidRPr="008D3E91">
              <w:rPr>
                <w:color w:val="000000" w:themeColor="text1"/>
              </w:rPr>
              <w:t>23,0</w:t>
            </w:r>
          </w:p>
        </w:tc>
      </w:tr>
      <w:tr w:rsidR="008D3E91" w:rsidRPr="008D3E91" w:rsidTr="00336653">
        <w:tc>
          <w:tcPr>
            <w:tcW w:w="560" w:type="dxa"/>
            <w:vAlign w:val="center"/>
          </w:tcPr>
          <w:p w:rsidR="00336653" w:rsidRPr="008D3E91" w:rsidRDefault="00336653" w:rsidP="00336653">
            <w:pPr>
              <w:rPr>
                <w:color w:val="000000" w:themeColor="text1"/>
              </w:rPr>
            </w:pPr>
            <w:r w:rsidRPr="008D3E91">
              <w:rPr>
                <w:color w:val="000000" w:themeColor="text1"/>
              </w:rPr>
              <w:t>7.5</w:t>
            </w:r>
          </w:p>
        </w:tc>
        <w:tc>
          <w:tcPr>
            <w:tcW w:w="4237" w:type="dxa"/>
            <w:vAlign w:val="bottom"/>
          </w:tcPr>
          <w:p w:rsidR="00336653" w:rsidRPr="008D3E91" w:rsidRDefault="00336653" w:rsidP="00336653">
            <w:pPr>
              <w:rPr>
                <w:color w:val="000000" w:themeColor="text1"/>
              </w:rPr>
            </w:pPr>
            <w:r w:rsidRPr="008D3E91">
              <w:rPr>
                <w:color w:val="000000" w:themeColor="text1"/>
              </w:rPr>
              <w:t>Диаметр бурения скважины (верхняя/нижняя отметки), мм</w:t>
            </w:r>
          </w:p>
        </w:tc>
        <w:tc>
          <w:tcPr>
            <w:tcW w:w="4974" w:type="dxa"/>
            <w:vAlign w:val="center"/>
          </w:tcPr>
          <w:p w:rsidR="00336653" w:rsidRPr="008D3E91" w:rsidRDefault="00336653" w:rsidP="00336653">
            <w:pPr>
              <w:rPr>
                <w:color w:val="000000" w:themeColor="text1"/>
              </w:rPr>
            </w:pPr>
            <w:r w:rsidRPr="008D3E91">
              <w:rPr>
                <w:color w:val="000000" w:themeColor="text1"/>
              </w:rPr>
              <w:t>600/300</w:t>
            </w:r>
          </w:p>
        </w:tc>
      </w:tr>
      <w:tr w:rsidR="008D3E91" w:rsidRPr="008D3E91" w:rsidTr="00336653">
        <w:tc>
          <w:tcPr>
            <w:tcW w:w="560" w:type="dxa"/>
            <w:vAlign w:val="center"/>
          </w:tcPr>
          <w:p w:rsidR="00336653" w:rsidRPr="008D3E91" w:rsidRDefault="00336653" w:rsidP="00336653">
            <w:pPr>
              <w:rPr>
                <w:color w:val="000000" w:themeColor="text1"/>
              </w:rPr>
            </w:pPr>
            <w:r w:rsidRPr="008D3E91">
              <w:rPr>
                <w:color w:val="000000" w:themeColor="text1"/>
              </w:rPr>
              <w:t>7.6</w:t>
            </w:r>
          </w:p>
        </w:tc>
        <w:tc>
          <w:tcPr>
            <w:tcW w:w="4237" w:type="dxa"/>
            <w:vAlign w:val="bottom"/>
          </w:tcPr>
          <w:p w:rsidR="00336653" w:rsidRPr="008D3E91" w:rsidRDefault="00336653" w:rsidP="00336653">
            <w:pPr>
              <w:rPr>
                <w:color w:val="000000" w:themeColor="text1"/>
              </w:rPr>
            </w:pPr>
            <w:r w:rsidRPr="008D3E91">
              <w:rPr>
                <w:color w:val="000000" w:themeColor="text1"/>
              </w:rPr>
              <w:t>Насосное оборудование (марка, мощность двигателя, подача, напор)</w:t>
            </w:r>
          </w:p>
        </w:tc>
        <w:tc>
          <w:tcPr>
            <w:tcW w:w="4974" w:type="dxa"/>
            <w:vAlign w:val="center"/>
          </w:tcPr>
          <w:p w:rsidR="00336653" w:rsidRPr="008D3E91" w:rsidRDefault="00336653" w:rsidP="00336653">
            <w:pPr>
              <w:rPr>
                <w:color w:val="000000" w:themeColor="text1"/>
              </w:rPr>
            </w:pPr>
            <w:r w:rsidRPr="008D3E91">
              <w:rPr>
                <w:color w:val="000000" w:themeColor="text1"/>
              </w:rPr>
              <w:t>2ЭЦВ 8-40-90, 17 кВт, 40 м3/ч, 90 м.</w:t>
            </w:r>
          </w:p>
        </w:tc>
      </w:tr>
      <w:tr w:rsidR="008D3E91" w:rsidRPr="008D3E91" w:rsidTr="00336653">
        <w:tc>
          <w:tcPr>
            <w:tcW w:w="560" w:type="dxa"/>
          </w:tcPr>
          <w:p w:rsidR="00336653" w:rsidRPr="008D3E91" w:rsidRDefault="00336653" w:rsidP="00336653">
            <w:pPr>
              <w:suppressAutoHyphens w:val="0"/>
              <w:jc w:val="center"/>
              <w:rPr>
                <w:b/>
                <w:color w:val="000000" w:themeColor="text1"/>
              </w:rPr>
            </w:pPr>
            <w:r w:rsidRPr="008D3E91">
              <w:rPr>
                <w:b/>
                <w:color w:val="000000" w:themeColor="text1"/>
              </w:rPr>
              <w:t>8.</w:t>
            </w:r>
          </w:p>
        </w:tc>
        <w:tc>
          <w:tcPr>
            <w:tcW w:w="9211" w:type="dxa"/>
            <w:gridSpan w:val="2"/>
          </w:tcPr>
          <w:p w:rsidR="00336653" w:rsidRPr="008D3E91" w:rsidRDefault="00336653" w:rsidP="00336653">
            <w:pPr>
              <w:suppressAutoHyphens w:val="0"/>
              <w:jc w:val="center"/>
              <w:rPr>
                <w:b/>
                <w:color w:val="000000" w:themeColor="text1"/>
              </w:rPr>
            </w:pPr>
            <w:r w:rsidRPr="008D3E91">
              <w:rPr>
                <w:b/>
                <w:color w:val="000000" w:themeColor="text1"/>
              </w:rPr>
              <w:t>Каптаж ключей</w:t>
            </w:r>
          </w:p>
        </w:tc>
      </w:tr>
      <w:tr w:rsidR="008D3E91" w:rsidRPr="008D3E91" w:rsidTr="00336653">
        <w:tc>
          <w:tcPr>
            <w:tcW w:w="560" w:type="dxa"/>
            <w:vAlign w:val="center"/>
          </w:tcPr>
          <w:p w:rsidR="00336653" w:rsidRPr="008D3E91" w:rsidRDefault="00336653" w:rsidP="00336653">
            <w:pPr>
              <w:rPr>
                <w:color w:val="000000" w:themeColor="text1"/>
              </w:rPr>
            </w:pPr>
            <w:r w:rsidRPr="008D3E91">
              <w:rPr>
                <w:color w:val="000000" w:themeColor="text1"/>
              </w:rPr>
              <w:t>8.1</w:t>
            </w:r>
          </w:p>
        </w:tc>
        <w:tc>
          <w:tcPr>
            <w:tcW w:w="4237" w:type="dxa"/>
            <w:vAlign w:val="bottom"/>
          </w:tcPr>
          <w:p w:rsidR="00336653" w:rsidRPr="008D3E91" w:rsidRDefault="00336653" w:rsidP="00336653">
            <w:pPr>
              <w:rPr>
                <w:color w:val="000000" w:themeColor="text1"/>
              </w:rPr>
            </w:pPr>
            <w:r w:rsidRPr="008D3E91">
              <w:rPr>
                <w:color w:val="000000" w:themeColor="text1"/>
              </w:rPr>
              <w:t>Местонахождение</w:t>
            </w:r>
          </w:p>
        </w:tc>
        <w:tc>
          <w:tcPr>
            <w:tcW w:w="4974" w:type="dxa"/>
            <w:vAlign w:val="bottom"/>
          </w:tcPr>
          <w:p w:rsidR="00336653" w:rsidRPr="008D3E91" w:rsidRDefault="00336653" w:rsidP="00336653">
            <w:pPr>
              <w:rPr>
                <w:color w:val="000000" w:themeColor="text1"/>
              </w:rPr>
            </w:pPr>
            <w:r w:rsidRPr="008D3E91">
              <w:rPr>
                <w:color w:val="000000" w:themeColor="text1"/>
              </w:rPr>
              <w:t>д. Красное, Боровского района</w:t>
            </w:r>
          </w:p>
        </w:tc>
      </w:tr>
      <w:tr w:rsidR="008D3E91" w:rsidRPr="008D3E91" w:rsidTr="00336653">
        <w:tc>
          <w:tcPr>
            <w:tcW w:w="560" w:type="dxa"/>
            <w:vAlign w:val="center"/>
          </w:tcPr>
          <w:p w:rsidR="00336653" w:rsidRPr="008D3E91" w:rsidRDefault="00336653" w:rsidP="00336653">
            <w:pPr>
              <w:rPr>
                <w:color w:val="000000" w:themeColor="text1"/>
              </w:rPr>
            </w:pPr>
            <w:r w:rsidRPr="008D3E91">
              <w:rPr>
                <w:color w:val="000000" w:themeColor="text1"/>
              </w:rPr>
              <w:t>8.2</w:t>
            </w:r>
          </w:p>
        </w:tc>
        <w:tc>
          <w:tcPr>
            <w:tcW w:w="4237" w:type="dxa"/>
            <w:vAlign w:val="bottom"/>
          </w:tcPr>
          <w:p w:rsidR="00336653" w:rsidRPr="008D3E91" w:rsidRDefault="00336653" w:rsidP="00336653">
            <w:pPr>
              <w:rPr>
                <w:color w:val="000000" w:themeColor="text1"/>
              </w:rPr>
            </w:pPr>
            <w:r w:rsidRPr="008D3E91">
              <w:rPr>
                <w:color w:val="000000" w:themeColor="text1"/>
              </w:rPr>
              <w:t>Год ввода в эксплуатацию</w:t>
            </w:r>
          </w:p>
        </w:tc>
        <w:tc>
          <w:tcPr>
            <w:tcW w:w="4974" w:type="dxa"/>
            <w:vAlign w:val="center"/>
          </w:tcPr>
          <w:p w:rsidR="00336653" w:rsidRPr="008D3E91" w:rsidRDefault="00336653" w:rsidP="00336653">
            <w:pPr>
              <w:rPr>
                <w:color w:val="000000" w:themeColor="text1"/>
              </w:rPr>
            </w:pPr>
            <w:r w:rsidRPr="008D3E91">
              <w:rPr>
                <w:color w:val="000000" w:themeColor="text1"/>
              </w:rPr>
              <w:t>-</w:t>
            </w:r>
          </w:p>
        </w:tc>
      </w:tr>
      <w:tr w:rsidR="008D3E91" w:rsidRPr="008D3E91" w:rsidTr="00336653">
        <w:tc>
          <w:tcPr>
            <w:tcW w:w="560" w:type="dxa"/>
            <w:vAlign w:val="center"/>
          </w:tcPr>
          <w:p w:rsidR="00336653" w:rsidRPr="008D3E91" w:rsidRDefault="00336653" w:rsidP="00336653">
            <w:pPr>
              <w:rPr>
                <w:color w:val="000000" w:themeColor="text1"/>
              </w:rPr>
            </w:pPr>
            <w:r w:rsidRPr="008D3E91">
              <w:rPr>
                <w:color w:val="000000" w:themeColor="text1"/>
              </w:rPr>
              <w:t>8.3</w:t>
            </w:r>
          </w:p>
        </w:tc>
        <w:tc>
          <w:tcPr>
            <w:tcW w:w="4237" w:type="dxa"/>
            <w:vAlign w:val="bottom"/>
          </w:tcPr>
          <w:p w:rsidR="00336653" w:rsidRPr="008D3E91" w:rsidRDefault="00336653" w:rsidP="00336653">
            <w:pPr>
              <w:rPr>
                <w:color w:val="000000" w:themeColor="text1"/>
              </w:rPr>
            </w:pPr>
            <w:r w:rsidRPr="008D3E91">
              <w:rPr>
                <w:color w:val="000000" w:themeColor="text1"/>
              </w:rPr>
              <w:t>Глубина, м</w:t>
            </w:r>
          </w:p>
        </w:tc>
        <w:tc>
          <w:tcPr>
            <w:tcW w:w="4974" w:type="dxa"/>
            <w:vAlign w:val="center"/>
          </w:tcPr>
          <w:p w:rsidR="00336653" w:rsidRPr="008D3E91" w:rsidRDefault="00336653" w:rsidP="00336653">
            <w:pPr>
              <w:rPr>
                <w:color w:val="000000" w:themeColor="text1"/>
              </w:rPr>
            </w:pPr>
            <w:r w:rsidRPr="008D3E91">
              <w:rPr>
                <w:color w:val="000000" w:themeColor="text1"/>
              </w:rPr>
              <w:t>-</w:t>
            </w:r>
          </w:p>
        </w:tc>
      </w:tr>
      <w:tr w:rsidR="008D3E91" w:rsidRPr="008D3E91" w:rsidTr="00336653">
        <w:tc>
          <w:tcPr>
            <w:tcW w:w="560" w:type="dxa"/>
            <w:vAlign w:val="center"/>
          </w:tcPr>
          <w:p w:rsidR="00336653" w:rsidRPr="008D3E91" w:rsidRDefault="00336653" w:rsidP="00336653">
            <w:pPr>
              <w:rPr>
                <w:color w:val="000000" w:themeColor="text1"/>
              </w:rPr>
            </w:pPr>
            <w:r w:rsidRPr="008D3E91">
              <w:rPr>
                <w:color w:val="000000" w:themeColor="text1"/>
              </w:rPr>
              <w:t>8.4</w:t>
            </w:r>
          </w:p>
        </w:tc>
        <w:tc>
          <w:tcPr>
            <w:tcW w:w="4237" w:type="dxa"/>
            <w:vAlign w:val="bottom"/>
          </w:tcPr>
          <w:p w:rsidR="00336653" w:rsidRPr="008D3E91" w:rsidRDefault="00336653" w:rsidP="00336653">
            <w:pPr>
              <w:rPr>
                <w:color w:val="000000" w:themeColor="text1"/>
              </w:rPr>
            </w:pPr>
            <w:r w:rsidRPr="008D3E91">
              <w:rPr>
                <w:color w:val="000000" w:themeColor="text1"/>
              </w:rPr>
              <w:t>Насосное оборудование (марка, мощность двигателя, подача, напор)</w:t>
            </w:r>
          </w:p>
        </w:tc>
        <w:tc>
          <w:tcPr>
            <w:tcW w:w="4974" w:type="dxa"/>
            <w:vAlign w:val="center"/>
          </w:tcPr>
          <w:p w:rsidR="00336653" w:rsidRPr="008D3E91" w:rsidRDefault="00336653" w:rsidP="00336653">
            <w:pPr>
              <w:rPr>
                <w:color w:val="000000" w:themeColor="text1"/>
              </w:rPr>
            </w:pPr>
            <w:r w:rsidRPr="008D3E91">
              <w:rPr>
                <w:color w:val="000000" w:themeColor="text1"/>
              </w:rPr>
              <w:t>2 х К 80-50-200, 50 м3/ч, 50 м.</w:t>
            </w:r>
          </w:p>
        </w:tc>
      </w:tr>
    </w:tbl>
    <w:p w:rsidR="00082250" w:rsidRPr="008D3E91" w:rsidRDefault="00082250" w:rsidP="003F1888">
      <w:pPr>
        <w:spacing w:line="276" w:lineRule="auto"/>
        <w:ind w:firstLine="851"/>
        <w:jc w:val="both"/>
        <w:rPr>
          <w:color w:val="000000" w:themeColor="text1"/>
          <w:sz w:val="26"/>
          <w:szCs w:val="26"/>
        </w:rPr>
      </w:pPr>
      <w:r w:rsidRPr="008D3E91">
        <w:rPr>
          <w:color w:val="000000" w:themeColor="text1"/>
          <w:sz w:val="26"/>
          <w:szCs w:val="26"/>
        </w:rPr>
        <w:t>Городской водозабор состоит из 6-ти скважин, две из которых (№4 и №5) сгруппирован в узел, а четыре (№1, №2, №3, №6) одиночные. Артскважина №1 выведена из эксплуатации.</w:t>
      </w:r>
      <w:r w:rsidR="00EC62B1" w:rsidRPr="008D3E91">
        <w:rPr>
          <w:color w:val="000000" w:themeColor="text1"/>
          <w:sz w:val="26"/>
          <w:szCs w:val="26"/>
        </w:rPr>
        <w:t xml:space="preserve"> Артезианская скважина №2 находится в резерве.</w:t>
      </w:r>
      <w:r w:rsidR="00EC62B1" w:rsidRPr="008D3E91">
        <w:rPr>
          <w:color w:val="000000" w:themeColor="text1"/>
        </w:rPr>
        <w:t xml:space="preserve"> </w:t>
      </w:r>
      <w:r w:rsidR="00EC62B1" w:rsidRPr="008D3E91">
        <w:rPr>
          <w:color w:val="000000" w:themeColor="text1"/>
          <w:sz w:val="26"/>
          <w:szCs w:val="26"/>
        </w:rPr>
        <w:t>Артезианская скважина №7 снабжает питьевой водой п. Институт.</w:t>
      </w:r>
    </w:p>
    <w:p w:rsidR="00EC62B1" w:rsidRPr="008D3E91" w:rsidRDefault="00EC62B1" w:rsidP="003F1888">
      <w:pPr>
        <w:spacing w:line="276" w:lineRule="auto"/>
        <w:ind w:firstLine="851"/>
        <w:jc w:val="both"/>
        <w:rPr>
          <w:color w:val="000000" w:themeColor="text1"/>
          <w:sz w:val="26"/>
          <w:szCs w:val="26"/>
        </w:rPr>
      </w:pPr>
      <w:r w:rsidRPr="008D3E91">
        <w:rPr>
          <w:color w:val="000000" w:themeColor="text1"/>
          <w:sz w:val="26"/>
          <w:szCs w:val="26"/>
        </w:rPr>
        <w:t xml:space="preserve">По классу водоисточников все скважины относятся к 3 классу по мутности и ко 2 классу по содержанию железа. Общий класс водоисточников – 3. Скважины имеют наземные кирпичные павильоны, скважина №2 – деревянный павильон. Все скважины имеют краны для отбора проб для контроля. </w:t>
      </w:r>
    </w:p>
    <w:p w:rsidR="00EC62B1" w:rsidRPr="008D3E91" w:rsidRDefault="00EC62B1" w:rsidP="003F1888">
      <w:pPr>
        <w:spacing w:line="276" w:lineRule="auto"/>
        <w:ind w:firstLine="851"/>
        <w:jc w:val="both"/>
        <w:rPr>
          <w:color w:val="000000" w:themeColor="text1"/>
          <w:sz w:val="26"/>
          <w:szCs w:val="26"/>
        </w:rPr>
      </w:pPr>
      <w:r w:rsidRPr="008D3E91">
        <w:rPr>
          <w:color w:val="000000" w:themeColor="text1"/>
          <w:sz w:val="26"/>
          <w:szCs w:val="26"/>
        </w:rPr>
        <w:lastRenderedPageBreak/>
        <w:t>По всем скважинам первый пояс зоны санитарной охраны соблюдается и составляет 30 м. Проект зон второго и третьего поясов не разработаны.</w:t>
      </w:r>
    </w:p>
    <w:p w:rsidR="00A55953" w:rsidRPr="008D3E91" w:rsidRDefault="00A55953" w:rsidP="003F1888">
      <w:pPr>
        <w:spacing w:line="276" w:lineRule="auto"/>
        <w:ind w:firstLine="851"/>
        <w:jc w:val="both"/>
        <w:rPr>
          <w:color w:val="000000" w:themeColor="text1"/>
          <w:sz w:val="26"/>
          <w:szCs w:val="26"/>
        </w:rPr>
      </w:pPr>
      <w:r w:rsidRPr="008D3E91">
        <w:rPr>
          <w:color w:val="000000" w:themeColor="text1"/>
          <w:sz w:val="26"/>
          <w:szCs w:val="26"/>
        </w:rPr>
        <w:t>В связи с тем, что вода артезианских скважин города не отвечает санитарным правилам по железу и мутности (содержание железа до 20 ПДК) в системе централизованного водоснабжения города имеются две стации обезжелезивания, одна установлена в границах СЗЗ первого пояса скважин №4 и №5, а вторая на ул. Калужская. Производительность станций составляет 65х2 м</w:t>
      </w:r>
      <w:r w:rsidRPr="008D3E91">
        <w:rPr>
          <w:color w:val="000000" w:themeColor="text1"/>
          <w:sz w:val="26"/>
          <w:szCs w:val="26"/>
          <w:vertAlign w:val="superscript"/>
        </w:rPr>
        <w:t>3</w:t>
      </w:r>
      <w:r w:rsidRPr="008D3E91">
        <w:rPr>
          <w:color w:val="000000" w:themeColor="text1"/>
          <w:sz w:val="26"/>
          <w:szCs w:val="26"/>
        </w:rPr>
        <w:t xml:space="preserve">/час. </w:t>
      </w:r>
    </w:p>
    <w:p w:rsidR="00A55953" w:rsidRPr="008D3E91" w:rsidRDefault="00A55953" w:rsidP="00A55953">
      <w:pPr>
        <w:spacing w:line="276" w:lineRule="auto"/>
        <w:ind w:firstLine="851"/>
        <w:jc w:val="both"/>
        <w:rPr>
          <w:color w:val="000000" w:themeColor="text1"/>
          <w:sz w:val="26"/>
          <w:szCs w:val="26"/>
        </w:rPr>
      </w:pPr>
      <w:r w:rsidRPr="008D3E91">
        <w:rPr>
          <w:color w:val="000000" w:themeColor="text1"/>
          <w:sz w:val="26"/>
          <w:szCs w:val="26"/>
        </w:rPr>
        <w:t xml:space="preserve">В состав каждой водоочистной станции входит: зал фильтров; электролизная; бытовые помещения; комната дежурного персонала. </w:t>
      </w:r>
    </w:p>
    <w:p w:rsidR="00D774C0" w:rsidRPr="008D3E91" w:rsidRDefault="00A55953" w:rsidP="00D774C0">
      <w:pPr>
        <w:spacing w:line="276" w:lineRule="auto"/>
        <w:ind w:firstLine="851"/>
        <w:jc w:val="both"/>
        <w:rPr>
          <w:color w:val="000000" w:themeColor="text1"/>
          <w:sz w:val="26"/>
          <w:szCs w:val="26"/>
        </w:rPr>
      </w:pPr>
      <w:r w:rsidRPr="008D3E91">
        <w:rPr>
          <w:color w:val="000000" w:themeColor="text1"/>
          <w:sz w:val="26"/>
          <w:szCs w:val="26"/>
        </w:rPr>
        <w:t xml:space="preserve">В составе каждой водоочистной станции имеется следующее оборудование – фильтры обезжелезивания (гидроавтоматические с плавающей загрузкой) в количестве трех штук. Часть потока воды после фильтров обезжелезивания направляется в сборную полипропиленовую емкость, объемом около 10 кубометров, а оттуда насосом (2 насоса, один рабочий, один – резервный) подается на фильтры умягчения (2 шт.). Смешение умягченной воды и воды после фильтров обезжелезивания происходит в РЧВ. На промывку одного фильтра, в среднем, идет 50 кубометров воды. Из РЧВ питьевая вода насосами подъема подается в сеть к потребителям. Также на территории каждой станции размещены по два резервуара чистой воды полузаглубленные, железобетонные, объемом 600 и 800 кубометров. </w:t>
      </w:r>
    </w:p>
    <w:p w:rsidR="00622066" w:rsidRPr="008D3E91" w:rsidRDefault="00A55953" w:rsidP="00D774C0">
      <w:pPr>
        <w:spacing w:line="276" w:lineRule="auto"/>
        <w:ind w:firstLine="851"/>
        <w:jc w:val="both"/>
        <w:rPr>
          <w:color w:val="000000" w:themeColor="text1"/>
          <w:sz w:val="26"/>
          <w:szCs w:val="26"/>
        </w:rPr>
      </w:pPr>
      <w:r w:rsidRPr="008D3E91">
        <w:rPr>
          <w:color w:val="000000" w:themeColor="text1"/>
          <w:sz w:val="26"/>
          <w:szCs w:val="26"/>
        </w:rPr>
        <w:t>По водопроводу города качество питьевой воды соответствует СанПиН</w:t>
      </w:r>
      <w:r w:rsidR="00D774C0" w:rsidRPr="008D3E91">
        <w:rPr>
          <w:color w:val="000000" w:themeColor="text1"/>
          <w:sz w:val="26"/>
          <w:szCs w:val="26"/>
        </w:rPr>
        <w:t xml:space="preserve"> </w:t>
      </w:r>
      <w:r w:rsidRPr="008D3E91">
        <w:rPr>
          <w:color w:val="000000" w:themeColor="text1"/>
          <w:sz w:val="26"/>
          <w:szCs w:val="26"/>
        </w:rPr>
        <w:t>2.1.4.1074-01 «Питьевая вода. Гигиенические требования к качеству воды централизованных систем питьевого водоснабжения. Контроль качества.</w:t>
      </w:r>
      <w:r w:rsidR="00622066" w:rsidRPr="008D3E91">
        <w:rPr>
          <w:color w:val="000000" w:themeColor="text1"/>
          <w:sz w:val="26"/>
          <w:szCs w:val="26"/>
        </w:rPr>
        <w:t>».</w:t>
      </w:r>
      <w:r w:rsidRPr="008D3E91">
        <w:rPr>
          <w:color w:val="000000" w:themeColor="text1"/>
          <w:sz w:val="26"/>
          <w:szCs w:val="26"/>
        </w:rPr>
        <w:t xml:space="preserve"> </w:t>
      </w:r>
    </w:p>
    <w:p w:rsidR="00A55953" w:rsidRPr="008D3E91" w:rsidRDefault="00A55953" w:rsidP="00D774C0">
      <w:pPr>
        <w:spacing w:line="276" w:lineRule="auto"/>
        <w:ind w:firstLine="851"/>
        <w:jc w:val="both"/>
        <w:rPr>
          <w:color w:val="000000" w:themeColor="text1"/>
          <w:sz w:val="26"/>
          <w:szCs w:val="26"/>
        </w:rPr>
      </w:pPr>
      <w:r w:rsidRPr="008D3E91">
        <w:rPr>
          <w:color w:val="000000" w:themeColor="text1"/>
          <w:sz w:val="26"/>
          <w:szCs w:val="26"/>
        </w:rPr>
        <w:t>Очистка воды, поступающей от артезианских скважин с. Роща и с. Рябушки, а также каптажа ключей не производится.</w:t>
      </w:r>
    </w:p>
    <w:p w:rsidR="00D41A2A" w:rsidRPr="008D3E91" w:rsidRDefault="00D41A2A" w:rsidP="00D774C0">
      <w:pPr>
        <w:spacing w:line="276" w:lineRule="auto"/>
        <w:ind w:firstLine="851"/>
        <w:jc w:val="both"/>
        <w:rPr>
          <w:color w:val="000000" w:themeColor="text1"/>
          <w:sz w:val="26"/>
          <w:szCs w:val="26"/>
        </w:rPr>
      </w:pPr>
      <w:r w:rsidRPr="008D3E91">
        <w:rPr>
          <w:color w:val="000000" w:themeColor="text1"/>
          <w:sz w:val="26"/>
          <w:szCs w:val="26"/>
        </w:rPr>
        <w:t>Снабжение абонентов холодной питьевой водой надлежащего качества осуществляется через централизованную систему сетей водопровода. Распределение водных потоков производится от магистральных водоводов через уличные и квартальные водопроводные сети.</w:t>
      </w:r>
    </w:p>
    <w:p w:rsidR="004F2160" w:rsidRPr="008D3E91" w:rsidRDefault="00D41A2A" w:rsidP="00D774C0">
      <w:pPr>
        <w:spacing w:line="276" w:lineRule="auto"/>
        <w:ind w:firstLine="851"/>
        <w:jc w:val="both"/>
        <w:rPr>
          <w:color w:val="000000" w:themeColor="text1"/>
          <w:sz w:val="26"/>
          <w:szCs w:val="26"/>
        </w:rPr>
      </w:pPr>
      <w:r w:rsidRPr="008D3E91">
        <w:rPr>
          <w:color w:val="000000" w:themeColor="text1"/>
          <w:sz w:val="26"/>
          <w:szCs w:val="26"/>
        </w:rPr>
        <w:t>Общая протяженность водопроводных сетей, находящихся на балансе Боровского участка филиала «Боровский» Государственного предприятия Калужской области «Калугаоблводоканал» составляет 41,312 км.</w:t>
      </w:r>
      <w:r w:rsidR="004F2160" w:rsidRPr="008D3E91">
        <w:rPr>
          <w:color w:val="000000" w:themeColor="text1"/>
          <w:sz w:val="26"/>
          <w:szCs w:val="26"/>
        </w:rPr>
        <w:t xml:space="preserve"> Основными материалами трубопроводов являются: сталь, чугун и полиэтилен. Диаметры трубопроводов от 32 до 350 мм, износ – 70%. Сети с износом от 90% до 100% в основном стальные их протяженность составляет 8,9 км. </w:t>
      </w:r>
    </w:p>
    <w:p w:rsidR="00D41A2A" w:rsidRPr="008D3E91" w:rsidRDefault="004F2160" w:rsidP="00D774C0">
      <w:pPr>
        <w:spacing w:line="276" w:lineRule="auto"/>
        <w:ind w:firstLine="851"/>
        <w:jc w:val="both"/>
        <w:rPr>
          <w:color w:val="000000" w:themeColor="text1"/>
          <w:sz w:val="26"/>
          <w:szCs w:val="26"/>
        </w:rPr>
      </w:pPr>
      <w:r w:rsidRPr="008D3E91">
        <w:rPr>
          <w:color w:val="000000" w:themeColor="text1"/>
          <w:sz w:val="26"/>
          <w:szCs w:val="26"/>
        </w:rPr>
        <w:t>Для обеспечения пожаротушения на сетях водопровода установлены пожарные гидранты в количестве 180 штук.</w:t>
      </w:r>
    </w:p>
    <w:p w:rsidR="004F2160" w:rsidRPr="008D3E91" w:rsidRDefault="004F2160" w:rsidP="00D774C0">
      <w:pPr>
        <w:spacing w:line="276" w:lineRule="auto"/>
        <w:ind w:firstLine="851"/>
        <w:jc w:val="both"/>
        <w:rPr>
          <w:color w:val="000000" w:themeColor="text1"/>
          <w:sz w:val="26"/>
          <w:szCs w:val="26"/>
        </w:rPr>
      </w:pPr>
      <w:r w:rsidRPr="008D3E91">
        <w:rPr>
          <w:color w:val="000000" w:themeColor="text1"/>
          <w:sz w:val="26"/>
          <w:szCs w:val="26"/>
        </w:rPr>
        <w:t>Часть водопроводно-распределительной сети находится в неудовлетворительном состоянии и требует перекладки. Это приводит к увеличению количества аварийных ситуаций, каждая из которых связана с потерями воды и необходимостью проведения аварийно-восстановительных работ.</w:t>
      </w:r>
    </w:p>
    <w:p w:rsidR="004F2160" w:rsidRPr="008D3E91" w:rsidRDefault="004F2160" w:rsidP="00D774C0">
      <w:pPr>
        <w:spacing w:line="276" w:lineRule="auto"/>
        <w:ind w:firstLine="851"/>
        <w:jc w:val="both"/>
        <w:rPr>
          <w:color w:val="000000" w:themeColor="text1"/>
          <w:sz w:val="26"/>
          <w:szCs w:val="26"/>
        </w:rPr>
      </w:pPr>
      <w:r w:rsidRPr="008D3E91">
        <w:rPr>
          <w:color w:val="000000" w:themeColor="text1"/>
          <w:sz w:val="26"/>
          <w:szCs w:val="26"/>
        </w:rPr>
        <w:t xml:space="preserve">Закрытые системы горячего водоснабжения на территории города отсутствуют. Предлагается перевод потребителей горячей воды, использующих открытый водоразбор на закрытую схему горячего водоснабжения. </w:t>
      </w:r>
    </w:p>
    <w:p w:rsidR="00F52499" w:rsidRPr="008D3E91" w:rsidRDefault="00F52499" w:rsidP="00D774C0">
      <w:pPr>
        <w:spacing w:line="276" w:lineRule="auto"/>
        <w:ind w:firstLine="851"/>
        <w:jc w:val="both"/>
        <w:rPr>
          <w:color w:val="000000" w:themeColor="text1"/>
          <w:sz w:val="26"/>
          <w:szCs w:val="26"/>
        </w:rPr>
      </w:pPr>
      <w:r w:rsidRPr="008D3E91">
        <w:rPr>
          <w:color w:val="000000" w:themeColor="text1"/>
          <w:sz w:val="26"/>
          <w:szCs w:val="26"/>
        </w:rPr>
        <w:lastRenderedPageBreak/>
        <w:t>Фактическое водопотребление составляет 547,68 тыс. м</w:t>
      </w:r>
      <w:r w:rsidRPr="008D3E91">
        <w:rPr>
          <w:color w:val="000000" w:themeColor="text1"/>
          <w:sz w:val="26"/>
          <w:szCs w:val="26"/>
          <w:vertAlign w:val="superscript"/>
        </w:rPr>
        <w:t>3</w:t>
      </w:r>
      <w:r w:rsidRPr="008D3E91">
        <w:rPr>
          <w:color w:val="000000" w:themeColor="text1"/>
          <w:sz w:val="26"/>
          <w:szCs w:val="26"/>
        </w:rPr>
        <w:t xml:space="preserve"> в год, среднесуточное водопотребление состав</w:t>
      </w:r>
      <w:r w:rsidR="006E74C4" w:rsidRPr="008D3E91">
        <w:rPr>
          <w:color w:val="000000" w:themeColor="text1"/>
          <w:sz w:val="26"/>
          <w:szCs w:val="26"/>
        </w:rPr>
        <w:t>ляет</w:t>
      </w:r>
      <w:r w:rsidRPr="008D3E91">
        <w:rPr>
          <w:color w:val="000000" w:themeColor="text1"/>
          <w:sz w:val="26"/>
          <w:szCs w:val="26"/>
        </w:rPr>
        <w:t xml:space="preserve"> 1,50 тыс. м</w:t>
      </w:r>
      <w:r w:rsidRPr="008D3E91">
        <w:rPr>
          <w:color w:val="000000" w:themeColor="text1"/>
          <w:sz w:val="26"/>
          <w:szCs w:val="26"/>
          <w:vertAlign w:val="superscript"/>
        </w:rPr>
        <w:t>3</w:t>
      </w:r>
      <w:r w:rsidRPr="008D3E91">
        <w:rPr>
          <w:color w:val="000000" w:themeColor="text1"/>
          <w:sz w:val="26"/>
          <w:szCs w:val="26"/>
        </w:rPr>
        <w:t xml:space="preserve">, максимальное суточное водопотребление </w:t>
      </w:r>
      <w:r w:rsidR="0005640A" w:rsidRPr="008D3E91">
        <w:rPr>
          <w:color w:val="000000" w:themeColor="text1"/>
          <w:sz w:val="26"/>
          <w:szCs w:val="26"/>
        </w:rPr>
        <w:t>составляет</w:t>
      </w:r>
      <w:r w:rsidRPr="008D3E91">
        <w:rPr>
          <w:color w:val="000000" w:themeColor="text1"/>
          <w:sz w:val="26"/>
          <w:szCs w:val="26"/>
        </w:rPr>
        <w:t xml:space="preserve"> 1,80 тыс. м</w:t>
      </w:r>
      <w:r w:rsidRPr="008D3E91">
        <w:rPr>
          <w:color w:val="000000" w:themeColor="text1"/>
          <w:sz w:val="26"/>
          <w:szCs w:val="26"/>
          <w:vertAlign w:val="superscript"/>
        </w:rPr>
        <w:t>3</w:t>
      </w:r>
      <w:r w:rsidRPr="008D3E91">
        <w:rPr>
          <w:color w:val="000000" w:themeColor="text1"/>
          <w:sz w:val="26"/>
          <w:szCs w:val="26"/>
        </w:rPr>
        <w:t>.</w:t>
      </w:r>
    </w:p>
    <w:p w:rsidR="004F2160" w:rsidRPr="008D3E91" w:rsidRDefault="004F2160" w:rsidP="00D774C0">
      <w:pPr>
        <w:spacing w:line="276" w:lineRule="auto"/>
        <w:ind w:firstLine="851"/>
        <w:jc w:val="both"/>
        <w:rPr>
          <w:color w:val="000000" w:themeColor="text1"/>
          <w:sz w:val="26"/>
          <w:szCs w:val="26"/>
        </w:rPr>
      </w:pPr>
      <w:r w:rsidRPr="008D3E91">
        <w:rPr>
          <w:color w:val="000000" w:themeColor="text1"/>
          <w:sz w:val="26"/>
          <w:szCs w:val="26"/>
        </w:rPr>
        <w:t xml:space="preserve">Для удовлетворения потребностей городского поселения в воде питьевого качества необходимо: </w:t>
      </w:r>
    </w:p>
    <w:p w:rsidR="004F2160" w:rsidRPr="008D3E91" w:rsidRDefault="004F2160" w:rsidP="00D774C0">
      <w:pPr>
        <w:spacing w:line="276" w:lineRule="auto"/>
        <w:ind w:firstLine="851"/>
        <w:jc w:val="both"/>
        <w:rPr>
          <w:color w:val="000000" w:themeColor="text1"/>
          <w:sz w:val="26"/>
          <w:szCs w:val="26"/>
        </w:rPr>
      </w:pPr>
      <w:r w:rsidRPr="008D3E91">
        <w:rPr>
          <w:color w:val="000000" w:themeColor="text1"/>
          <w:sz w:val="26"/>
          <w:szCs w:val="26"/>
        </w:rPr>
        <w:t xml:space="preserve">1. Подключить всю планируемую застройку к централизованным системам водоснабжения путем прокладки кольцевых магистральных сетей, к которым подключить все водозаборные узлы, расставить пожарные гидранты в соответствии с СП 31.13330.2012 «СНиП 2.04.02-84* Водоснабжение. Наружные сети и сооружения»; </w:t>
      </w:r>
    </w:p>
    <w:p w:rsidR="004F2160" w:rsidRPr="008D3E91" w:rsidRDefault="004F2160" w:rsidP="00D774C0">
      <w:pPr>
        <w:spacing w:line="276" w:lineRule="auto"/>
        <w:ind w:firstLine="851"/>
        <w:jc w:val="both"/>
        <w:rPr>
          <w:color w:val="000000" w:themeColor="text1"/>
          <w:sz w:val="26"/>
          <w:szCs w:val="26"/>
        </w:rPr>
      </w:pPr>
      <w:r w:rsidRPr="008D3E91">
        <w:rPr>
          <w:color w:val="000000" w:themeColor="text1"/>
          <w:sz w:val="26"/>
          <w:szCs w:val="26"/>
        </w:rPr>
        <w:t xml:space="preserve">2. Обеспечить энергоэффективность оборудования, входящего в состав головных сооружений; </w:t>
      </w:r>
    </w:p>
    <w:p w:rsidR="004F2160" w:rsidRPr="008D3E91" w:rsidRDefault="004F2160" w:rsidP="00D774C0">
      <w:pPr>
        <w:spacing w:line="276" w:lineRule="auto"/>
        <w:ind w:firstLine="851"/>
        <w:jc w:val="both"/>
        <w:rPr>
          <w:color w:val="000000" w:themeColor="text1"/>
          <w:sz w:val="26"/>
          <w:szCs w:val="26"/>
        </w:rPr>
      </w:pPr>
      <w:r w:rsidRPr="008D3E91">
        <w:rPr>
          <w:color w:val="000000" w:themeColor="text1"/>
          <w:sz w:val="26"/>
          <w:szCs w:val="26"/>
        </w:rPr>
        <w:t xml:space="preserve">3. Наладить строгий учёт расхода воды с установкой расходомеров у всех потребителей и на объектах централизованного водоснабжения; </w:t>
      </w:r>
    </w:p>
    <w:p w:rsidR="004F2160" w:rsidRPr="008D3E91" w:rsidRDefault="004F2160" w:rsidP="00D774C0">
      <w:pPr>
        <w:spacing w:line="276" w:lineRule="auto"/>
        <w:ind w:firstLine="851"/>
        <w:jc w:val="both"/>
        <w:rPr>
          <w:color w:val="000000" w:themeColor="text1"/>
          <w:sz w:val="26"/>
          <w:szCs w:val="26"/>
        </w:rPr>
      </w:pPr>
      <w:r w:rsidRPr="008D3E91">
        <w:rPr>
          <w:color w:val="000000" w:themeColor="text1"/>
          <w:sz w:val="26"/>
          <w:szCs w:val="26"/>
        </w:rPr>
        <w:t xml:space="preserve">4. Провести реконструкцию сетей водоснабжения; </w:t>
      </w:r>
    </w:p>
    <w:p w:rsidR="004F2160" w:rsidRPr="008D3E91" w:rsidRDefault="004F2160" w:rsidP="00D774C0">
      <w:pPr>
        <w:spacing w:line="276" w:lineRule="auto"/>
        <w:ind w:firstLine="851"/>
        <w:jc w:val="both"/>
        <w:rPr>
          <w:color w:val="000000" w:themeColor="text1"/>
          <w:sz w:val="26"/>
          <w:szCs w:val="26"/>
        </w:rPr>
      </w:pPr>
      <w:r w:rsidRPr="008D3E91">
        <w:rPr>
          <w:color w:val="000000" w:themeColor="text1"/>
          <w:sz w:val="26"/>
          <w:szCs w:val="26"/>
        </w:rPr>
        <w:t xml:space="preserve">5. Провести мероприятия по диспетчеризации городской системы водоснабжения; </w:t>
      </w:r>
    </w:p>
    <w:p w:rsidR="004F2160" w:rsidRPr="008D3E91" w:rsidRDefault="004F2160" w:rsidP="00D774C0">
      <w:pPr>
        <w:spacing w:line="276" w:lineRule="auto"/>
        <w:ind w:firstLine="851"/>
        <w:jc w:val="both"/>
        <w:rPr>
          <w:color w:val="000000" w:themeColor="text1"/>
          <w:sz w:val="26"/>
          <w:szCs w:val="26"/>
        </w:rPr>
      </w:pPr>
      <w:r w:rsidRPr="008D3E91">
        <w:rPr>
          <w:color w:val="000000" w:themeColor="text1"/>
          <w:sz w:val="26"/>
          <w:szCs w:val="26"/>
        </w:rPr>
        <w:t>6. Провести ремонт оборудования, установленного на сетях.</w:t>
      </w:r>
    </w:p>
    <w:p w:rsidR="004F2160" w:rsidRPr="008D3E91" w:rsidRDefault="004F2160" w:rsidP="008F3A71">
      <w:pPr>
        <w:spacing w:line="276" w:lineRule="auto"/>
        <w:ind w:firstLine="851"/>
        <w:jc w:val="both"/>
        <w:rPr>
          <w:rStyle w:val="afffc"/>
          <w:i/>
          <w:color w:val="000000" w:themeColor="text1"/>
          <w:kern w:val="22"/>
          <w:sz w:val="26"/>
          <w:szCs w:val="26"/>
        </w:rPr>
      </w:pPr>
    </w:p>
    <w:p w:rsidR="003F1888" w:rsidRPr="008D3E91" w:rsidRDefault="003F1888" w:rsidP="008F3A71">
      <w:pPr>
        <w:spacing w:line="276" w:lineRule="auto"/>
        <w:ind w:firstLine="851"/>
        <w:jc w:val="both"/>
        <w:rPr>
          <w:rStyle w:val="afffc"/>
          <w:i/>
          <w:color w:val="000000" w:themeColor="text1"/>
          <w:kern w:val="22"/>
          <w:sz w:val="26"/>
          <w:szCs w:val="26"/>
        </w:rPr>
      </w:pPr>
      <w:r w:rsidRPr="008D3E91">
        <w:rPr>
          <w:rStyle w:val="afffc"/>
          <w:i/>
          <w:color w:val="000000" w:themeColor="text1"/>
          <w:kern w:val="22"/>
          <w:sz w:val="26"/>
          <w:szCs w:val="26"/>
        </w:rPr>
        <w:t>Водоотведение</w:t>
      </w:r>
    </w:p>
    <w:p w:rsidR="00E3328D" w:rsidRPr="008D3E91" w:rsidRDefault="004E669B" w:rsidP="008F3A71">
      <w:pPr>
        <w:spacing w:line="276" w:lineRule="auto"/>
        <w:ind w:firstLine="851"/>
        <w:jc w:val="both"/>
        <w:rPr>
          <w:color w:val="000000" w:themeColor="text1"/>
          <w:sz w:val="26"/>
          <w:szCs w:val="26"/>
        </w:rPr>
      </w:pPr>
      <w:r w:rsidRPr="008D3E91">
        <w:rPr>
          <w:color w:val="000000" w:themeColor="text1"/>
          <w:sz w:val="26"/>
          <w:szCs w:val="26"/>
        </w:rPr>
        <w:t>На территории городского поселения централизованная система канализации принимает стоки от жилой застройки и производственных предприятий.</w:t>
      </w:r>
    </w:p>
    <w:p w:rsidR="00E3328D" w:rsidRPr="008D3E91" w:rsidRDefault="00E3328D" w:rsidP="008F3A71">
      <w:pPr>
        <w:spacing w:line="276" w:lineRule="auto"/>
        <w:ind w:firstLine="851"/>
        <w:jc w:val="both"/>
        <w:rPr>
          <w:color w:val="000000" w:themeColor="text1"/>
          <w:sz w:val="26"/>
          <w:szCs w:val="26"/>
        </w:rPr>
      </w:pPr>
      <w:r w:rsidRPr="008D3E91">
        <w:rPr>
          <w:color w:val="000000" w:themeColor="text1"/>
          <w:sz w:val="26"/>
          <w:szCs w:val="26"/>
        </w:rPr>
        <w:t xml:space="preserve">Водоотведение </w:t>
      </w:r>
      <w:r w:rsidR="004472B8" w:rsidRPr="008D3E91">
        <w:rPr>
          <w:color w:val="000000" w:themeColor="text1"/>
          <w:sz w:val="26"/>
          <w:szCs w:val="26"/>
        </w:rPr>
        <w:t>города</w:t>
      </w:r>
      <w:r w:rsidRPr="008D3E91">
        <w:rPr>
          <w:color w:val="000000" w:themeColor="text1"/>
          <w:sz w:val="26"/>
          <w:szCs w:val="26"/>
        </w:rPr>
        <w:t xml:space="preserve"> представляет собой сложную инженерную систему, включающую в себя:</w:t>
      </w:r>
    </w:p>
    <w:p w:rsidR="00E3328D" w:rsidRPr="008D3E91" w:rsidRDefault="00E3328D" w:rsidP="008F3A71">
      <w:pPr>
        <w:spacing w:line="276" w:lineRule="auto"/>
        <w:ind w:firstLine="851"/>
        <w:jc w:val="both"/>
        <w:rPr>
          <w:color w:val="000000" w:themeColor="text1"/>
          <w:sz w:val="26"/>
          <w:szCs w:val="26"/>
        </w:rPr>
      </w:pPr>
      <w:r w:rsidRPr="008D3E91">
        <w:rPr>
          <w:color w:val="000000" w:themeColor="text1"/>
          <w:sz w:val="26"/>
          <w:szCs w:val="26"/>
        </w:rPr>
        <w:t xml:space="preserve">- Сети водоотведения – 37,5 км; </w:t>
      </w:r>
    </w:p>
    <w:p w:rsidR="004472B8" w:rsidRPr="008D3E91" w:rsidRDefault="00E3328D" w:rsidP="008F3A71">
      <w:pPr>
        <w:spacing w:line="276" w:lineRule="auto"/>
        <w:ind w:firstLine="851"/>
        <w:jc w:val="both"/>
        <w:rPr>
          <w:color w:val="000000" w:themeColor="text1"/>
          <w:sz w:val="26"/>
          <w:szCs w:val="26"/>
        </w:rPr>
      </w:pPr>
      <w:r w:rsidRPr="008D3E91">
        <w:rPr>
          <w:color w:val="000000" w:themeColor="text1"/>
          <w:sz w:val="26"/>
          <w:szCs w:val="26"/>
        </w:rPr>
        <w:t>- Канализационные насосные станции – 11 шт.</w:t>
      </w:r>
    </w:p>
    <w:p w:rsidR="004E669B" w:rsidRPr="008D3E91" w:rsidRDefault="004472B8" w:rsidP="008F3A71">
      <w:pPr>
        <w:spacing w:line="276" w:lineRule="auto"/>
        <w:ind w:firstLine="851"/>
        <w:jc w:val="both"/>
        <w:rPr>
          <w:color w:val="000000" w:themeColor="text1"/>
          <w:sz w:val="26"/>
          <w:szCs w:val="26"/>
        </w:rPr>
      </w:pPr>
      <w:r w:rsidRPr="008D3E91">
        <w:rPr>
          <w:color w:val="000000" w:themeColor="text1"/>
          <w:sz w:val="26"/>
          <w:szCs w:val="26"/>
        </w:rPr>
        <w:t>Стоки с территории города по системе напорно-самотечных коллекторов, включающей КНС, передаются на очистные сооружения полной биологической очистки в расположенные на территории города Ермолино.</w:t>
      </w:r>
      <w:r w:rsidR="004E669B" w:rsidRPr="008D3E91">
        <w:rPr>
          <w:color w:val="000000" w:themeColor="text1"/>
          <w:sz w:val="26"/>
          <w:szCs w:val="26"/>
        </w:rPr>
        <w:t xml:space="preserve"> </w:t>
      </w:r>
    </w:p>
    <w:p w:rsidR="004472B8" w:rsidRPr="008D3E91" w:rsidRDefault="004472B8" w:rsidP="008F3A71">
      <w:pPr>
        <w:spacing w:line="276" w:lineRule="auto"/>
        <w:ind w:firstLine="851"/>
        <w:jc w:val="both"/>
        <w:rPr>
          <w:color w:val="000000" w:themeColor="text1"/>
          <w:sz w:val="26"/>
          <w:szCs w:val="26"/>
        </w:rPr>
      </w:pPr>
      <w:r w:rsidRPr="008D3E91">
        <w:rPr>
          <w:color w:val="000000" w:themeColor="text1"/>
          <w:sz w:val="26"/>
          <w:szCs w:val="26"/>
        </w:rPr>
        <w:t>Водоотведение сточных вод от потребителей городского поселения город Боровск осуществляется Боровским участком филиала «Боровский» Государственного предприятия Калужской области «Калугаоблводоканал», который осуществляет прием и транспортировку сточных вод, содержит обслуживает и осуществляет ремонт объектов водопроводно-канализационного хозяйства.</w:t>
      </w:r>
    </w:p>
    <w:p w:rsidR="00B322D6" w:rsidRPr="008D3E91" w:rsidRDefault="00B322D6" w:rsidP="008F3A71">
      <w:pPr>
        <w:spacing w:line="276" w:lineRule="auto"/>
        <w:ind w:firstLine="851"/>
        <w:jc w:val="both"/>
        <w:rPr>
          <w:color w:val="000000" w:themeColor="text1"/>
          <w:sz w:val="26"/>
          <w:szCs w:val="26"/>
        </w:rPr>
      </w:pPr>
      <w:r w:rsidRPr="008D3E91">
        <w:rPr>
          <w:color w:val="000000" w:themeColor="text1"/>
          <w:sz w:val="26"/>
          <w:szCs w:val="26"/>
        </w:rPr>
        <w:t>Ливневая канализация на территории городского поселения отсутствует.</w:t>
      </w:r>
    </w:p>
    <w:p w:rsidR="00B322D6" w:rsidRPr="008D3E91" w:rsidRDefault="00B322D6" w:rsidP="00B322D6">
      <w:pPr>
        <w:pStyle w:val="Main0"/>
        <w:spacing w:line="240" w:lineRule="auto"/>
        <w:ind w:firstLine="0"/>
        <w:jc w:val="center"/>
        <w:rPr>
          <w:b/>
          <w:color w:val="000000" w:themeColor="text1"/>
          <w:sz w:val="26"/>
          <w:szCs w:val="26"/>
        </w:rPr>
      </w:pPr>
      <w:r w:rsidRPr="008D3E91">
        <w:rPr>
          <w:b/>
          <w:color w:val="000000" w:themeColor="text1"/>
          <w:sz w:val="26"/>
          <w:szCs w:val="26"/>
        </w:rPr>
        <w:t>Характеристики канализационных сетей</w:t>
      </w:r>
    </w:p>
    <w:p w:rsidR="00B322D6" w:rsidRPr="008D3E91" w:rsidRDefault="00B322D6" w:rsidP="00B322D6">
      <w:pPr>
        <w:spacing w:line="276" w:lineRule="auto"/>
        <w:ind w:firstLine="851"/>
        <w:jc w:val="right"/>
        <w:rPr>
          <w:color w:val="000000" w:themeColor="text1"/>
          <w:sz w:val="26"/>
          <w:szCs w:val="26"/>
        </w:rPr>
      </w:pPr>
      <w:r w:rsidRPr="008D3E91">
        <w:rPr>
          <w:i/>
          <w:color w:val="000000" w:themeColor="text1"/>
        </w:rPr>
        <w:t>Таблица 30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8"/>
        <w:gridCol w:w="2126"/>
        <w:gridCol w:w="1276"/>
        <w:gridCol w:w="1842"/>
        <w:gridCol w:w="1843"/>
        <w:gridCol w:w="1916"/>
      </w:tblGrid>
      <w:tr w:rsidR="008D3E91" w:rsidRPr="008D3E91" w:rsidTr="00994F77">
        <w:trPr>
          <w:trHeight w:val="480"/>
          <w:jc w:val="center"/>
        </w:trPr>
        <w:tc>
          <w:tcPr>
            <w:tcW w:w="568" w:type="dxa"/>
            <w:vAlign w:val="center"/>
          </w:tcPr>
          <w:p w:rsidR="00B322D6" w:rsidRPr="008D3E91" w:rsidRDefault="00B322D6" w:rsidP="00B322D6">
            <w:pPr>
              <w:suppressAutoHyphens w:val="0"/>
              <w:jc w:val="center"/>
              <w:rPr>
                <w:rFonts w:eastAsia="Times New Roman"/>
                <w:color w:val="000000" w:themeColor="text1"/>
                <w:lang w:eastAsia="ru-RU"/>
              </w:rPr>
            </w:pPr>
            <w:r w:rsidRPr="008D3E91">
              <w:rPr>
                <w:rFonts w:eastAsia="Times New Roman"/>
                <w:b/>
                <w:bCs/>
                <w:color w:val="000000" w:themeColor="text1"/>
                <w:lang w:eastAsia="ru-RU"/>
              </w:rPr>
              <w:t>№ п/п</w:t>
            </w:r>
          </w:p>
        </w:tc>
        <w:tc>
          <w:tcPr>
            <w:tcW w:w="2126" w:type="dxa"/>
            <w:vAlign w:val="center"/>
          </w:tcPr>
          <w:p w:rsidR="00B322D6" w:rsidRPr="008D3E91" w:rsidRDefault="00B322D6" w:rsidP="00B322D6">
            <w:pPr>
              <w:suppressAutoHyphens w:val="0"/>
              <w:jc w:val="center"/>
              <w:rPr>
                <w:rFonts w:eastAsia="Times New Roman"/>
                <w:color w:val="000000" w:themeColor="text1"/>
                <w:lang w:eastAsia="ru-RU"/>
              </w:rPr>
            </w:pPr>
            <w:r w:rsidRPr="008D3E91">
              <w:rPr>
                <w:rFonts w:eastAsia="Times New Roman"/>
                <w:b/>
                <w:bCs/>
                <w:color w:val="000000" w:themeColor="text1"/>
                <w:lang w:eastAsia="ru-RU"/>
              </w:rPr>
              <w:t>Назначение</w:t>
            </w:r>
          </w:p>
        </w:tc>
        <w:tc>
          <w:tcPr>
            <w:tcW w:w="1276" w:type="dxa"/>
            <w:vAlign w:val="center"/>
          </w:tcPr>
          <w:p w:rsidR="00B322D6" w:rsidRPr="008D3E91" w:rsidRDefault="00B322D6" w:rsidP="00B322D6">
            <w:pPr>
              <w:suppressAutoHyphens w:val="0"/>
              <w:jc w:val="center"/>
              <w:rPr>
                <w:rFonts w:eastAsia="Times New Roman"/>
                <w:color w:val="000000" w:themeColor="text1"/>
                <w:lang w:eastAsia="ru-RU"/>
              </w:rPr>
            </w:pPr>
            <w:r w:rsidRPr="008D3E91">
              <w:rPr>
                <w:rFonts w:eastAsia="Times New Roman"/>
                <w:b/>
                <w:bCs/>
                <w:color w:val="000000" w:themeColor="text1"/>
                <w:lang w:eastAsia="ru-RU"/>
              </w:rPr>
              <w:t>Диаметр, мм</w:t>
            </w:r>
          </w:p>
        </w:tc>
        <w:tc>
          <w:tcPr>
            <w:tcW w:w="1842" w:type="dxa"/>
            <w:vAlign w:val="center"/>
          </w:tcPr>
          <w:p w:rsidR="00B322D6" w:rsidRPr="008D3E91" w:rsidRDefault="00B322D6" w:rsidP="00B322D6">
            <w:pPr>
              <w:suppressAutoHyphens w:val="0"/>
              <w:jc w:val="center"/>
              <w:rPr>
                <w:rFonts w:eastAsia="Times New Roman"/>
                <w:color w:val="000000" w:themeColor="text1"/>
                <w:lang w:eastAsia="ru-RU"/>
              </w:rPr>
            </w:pPr>
            <w:r w:rsidRPr="008D3E91">
              <w:rPr>
                <w:rFonts w:eastAsia="Times New Roman"/>
                <w:b/>
                <w:bCs/>
                <w:color w:val="000000" w:themeColor="text1"/>
                <w:lang w:eastAsia="ru-RU"/>
              </w:rPr>
              <w:t>Год ввода в эксплуатацию</w:t>
            </w:r>
          </w:p>
        </w:tc>
        <w:tc>
          <w:tcPr>
            <w:tcW w:w="1843" w:type="dxa"/>
            <w:vAlign w:val="center"/>
          </w:tcPr>
          <w:p w:rsidR="00B322D6" w:rsidRPr="008D3E91" w:rsidRDefault="00B322D6" w:rsidP="00B322D6">
            <w:pPr>
              <w:suppressAutoHyphens w:val="0"/>
              <w:jc w:val="center"/>
              <w:rPr>
                <w:rFonts w:eastAsia="Times New Roman"/>
                <w:color w:val="000000" w:themeColor="text1"/>
                <w:lang w:eastAsia="ru-RU"/>
              </w:rPr>
            </w:pPr>
            <w:r w:rsidRPr="008D3E91">
              <w:rPr>
                <w:rFonts w:eastAsia="Times New Roman"/>
                <w:b/>
                <w:bCs/>
                <w:color w:val="000000" w:themeColor="text1"/>
                <w:lang w:eastAsia="ru-RU"/>
              </w:rPr>
              <w:t>Материал</w:t>
            </w:r>
          </w:p>
        </w:tc>
        <w:tc>
          <w:tcPr>
            <w:tcW w:w="1916" w:type="dxa"/>
            <w:vAlign w:val="center"/>
          </w:tcPr>
          <w:p w:rsidR="00B322D6" w:rsidRPr="008D3E91" w:rsidRDefault="00B322D6" w:rsidP="00B322D6">
            <w:pPr>
              <w:suppressAutoHyphens w:val="0"/>
              <w:jc w:val="center"/>
              <w:rPr>
                <w:rFonts w:eastAsia="Times New Roman"/>
                <w:color w:val="000000" w:themeColor="text1"/>
                <w:lang w:eastAsia="ru-RU"/>
              </w:rPr>
            </w:pPr>
            <w:r w:rsidRPr="008D3E91">
              <w:rPr>
                <w:rFonts w:eastAsia="Times New Roman"/>
                <w:b/>
                <w:bCs/>
                <w:color w:val="000000" w:themeColor="text1"/>
                <w:lang w:eastAsia="ru-RU"/>
              </w:rPr>
              <w:t>Заглубление</w:t>
            </w:r>
          </w:p>
        </w:tc>
      </w:tr>
      <w:tr w:rsidR="008D3E91" w:rsidRPr="008D3E91" w:rsidTr="00994F77">
        <w:trPr>
          <w:trHeight w:val="240"/>
          <w:jc w:val="center"/>
        </w:trPr>
        <w:tc>
          <w:tcPr>
            <w:tcW w:w="568" w:type="dxa"/>
            <w:vAlign w:val="center"/>
          </w:tcPr>
          <w:p w:rsidR="00B322D6" w:rsidRPr="008D3E91" w:rsidRDefault="00B322D6" w:rsidP="00B322D6">
            <w:pPr>
              <w:suppressAutoHyphens w:val="0"/>
              <w:jc w:val="center"/>
              <w:rPr>
                <w:rFonts w:eastAsia="Times New Roman"/>
                <w:color w:val="000000" w:themeColor="text1"/>
                <w:lang w:eastAsia="ru-RU"/>
              </w:rPr>
            </w:pPr>
            <w:r w:rsidRPr="008D3E91">
              <w:rPr>
                <w:rFonts w:eastAsia="Times New Roman"/>
                <w:color w:val="000000" w:themeColor="text1"/>
                <w:lang w:eastAsia="ru-RU"/>
              </w:rPr>
              <w:t>1.</w:t>
            </w:r>
          </w:p>
        </w:tc>
        <w:tc>
          <w:tcPr>
            <w:tcW w:w="2126" w:type="dxa"/>
            <w:vMerge w:val="restart"/>
            <w:vAlign w:val="center"/>
          </w:tcPr>
          <w:p w:rsidR="00B322D6" w:rsidRPr="008D3E91" w:rsidRDefault="00B322D6" w:rsidP="00B322D6">
            <w:pPr>
              <w:suppressAutoHyphens w:val="0"/>
              <w:jc w:val="center"/>
              <w:rPr>
                <w:rFonts w:eastAsia="Times New Roman"/>
                <w:color w:val="000000" w:themeColor="text1"/>
                <w:lang w:eastAsia="ru-RU"/>
              </w:rPr>
            </w:pPr>
            <w:r w:rsidRPr="008D3E91">
              <w:rPr>
                <w:rFonts w:eastAsia="Times New Roman"/>
                <w:color w:val="000000" w:themeColor="text1"/>
                <w:lang w:eastAsia="ru-RU"/>
              </w:rPr>
              <w:t>Магистральный коллектор</w:t>
            </w:r>
          </w:p>
        </w:tc>
        <w:tc>
          <w:tcPr>
            <w:tcW w:w="1276" w:type="dxa"/>
            <w:vAlign w:val="center"/>
          </w:tcPr>
          <w:p w:rsidR="00B322D6" w:rsidRPr="008D3E91" w:rsidRDefault="00B322D6" w:rsidP="00B322D6">
            <w:pPr>
              <w:suppressAutoHyphens w:val="0"/>
              <w:jc w:val="center"/>
              <w:rPr>
                <w:rFonts w:eastAsia="Times New Roman"/>
                <w:color w:val="000000" w:themeColor="text1"/>
                <w:lang w:eastAsia="ru-RU"/>
              </w:rPr>
            </w:pPr>
            <w:r w:rsidRPr="008D3E91">
              <w:rPr>
                <w:rFonts w:eastAsia="Times New Roman"/>
                <w:color w:val="000000" w:themeColor="text1"/>
                <w:lang w:eastAsia="ru-RU"/>
              </w:rPr>
              <w:t>800</w:t>
            </w:r>
          </w:p>
        </w:tc>
        <w:tc>
          <w:tcPr>
            <w:tcW w:w="1842" w:type="dxa"/>
            <w:vAlign w:val="center"/>
          </w:tcPr>
          <w:p w:rsidR="00B322D6" w:rsidRPr="008D3E91" w:rsidRDefault="00B322D6" w:rsidP="00B322D6">
            <w:pPr>
              <w:suppressAutoHyphens w:val="0"/>
              <w:jc w:val="center"/>
              <w:rPr>
                <w:rFonts w:eastAsia="Times New Roman"/>
                <w:color w:val="000000" w:themeColor="text1"/>
                <w:lang w:eastAsia="ru-RU"/>
              </w:rPr>
            </w:pPr>
            <w:r w:rsidRPr="008D3E91">
              <w:rPr>
                <w:rFonts w:eastAsia="Times New Roman"/>
                <w:color w:val="000000" w:themeColor="text1"/>
                <w:lang w:eastAsia="ru-RU"/>
              </w:rPr>
              <w:t>1984</w:t>
            </w:r>
          </w:p>
        </w:tc>
        <w:tc>
          <w:tcPr>
            <w:tcW w:w="1843" w:type="dxa"/>
            <w:vAlign w:val="center"/>
          </w:tcPr>
          <w:p w:rsidR="00B322D6" w:rsidRPr="008D3E91" w:rsidRDefault="00B322D6" w:rsidP="00B322D6">
            <w:pPr>
              <w:suppressAutoHyphens w:val="0"/>
              <w:jc w:val="center"/>
              <w:rPr>
                <w:rFonts w:eastAsia="Times New Roman"/>
                <w:color w:val="000000" w:themeColor="text1"/>
                <w:lang w:eastAsia="ru-RU"/>
              </w:rPr>
            </w:pPr>
            <w:r w:rsidRPr="008D3E91">
              <w:rPr>
                <w:rFonts w:eastAsia="Times New Roman"/>
                <w:color w:val="000000" w:themeColor="text1"/>
                <w:lang w:eastAsia="ru-RU"/>
              </w:rPr>
              <w:t>сталь</w:t>
            </w:r>
          </w:p>
        </w:tc>
        <w:tc>
          <w:tcPr>
            <w:tcW w:w="1916" w:type="dxa"/>
            <w:vAlign w:val="center"/>
          </w:tcPr>
          <w:p w:rsidR="00B322D6" w:rsidRPr="008D3E91" w:rsidRDefault="00B322D6" w:rsidP="00B322D6">
            <w:pPr>
              <w:suppressAutoHyphens w:val="0"/>
              <w:jc w:val="center"/>
              <w:rPr>
                <w:rFonts w:eastAsia="Times New Roman"/>
                <w:color w:val="000000" w:themeColor="text1"/>
                <w:lang w:eastAsia="ru-RU"/>
              </w:rPr>
            </w:pPr>
            <w:r w:rsidRPr="008D3E91">
              <w:rPr>
                <w:rFonts w:eastAsia="Times New Roman"/>
                <w:color w:val="000000" w:themeColor="text1"/>
                <w:lang w:eastAsia="ru-RU"/>
              </w:rPr>
              <w:t>до 5,0 м</w:t>
            </w:r>
          </w:p>
        </w:tc>
      </w:tr>
      <w:tr w:rsidR="008D3E91" w:rsidRPr="008D3E91" w:rsidTr="00994F77">
        <w:trPr>
          <w:trHeight w:val="470"/>
          <w:jc w:val="center"/>
        </w:trPr>
        <w:tc>
          <w:tcPr>
            <w:tcW w:w="568" w:type="dxa"/>
            <w:vAlign w:val="center"/>
          </w:tcPr>
          <w:p w:rsidR="00B322D6" w:rsidRPr="008D3E91" w:rsidRDefault="00B322D6" w:rsidP="00B322D6">
            <w:pPr>
              <w:suppressAutoHyphens w:val="0"/>
              <w:jc w:val="center"/>
              <w:rPr>
                <w:rFonts w:eastAsia="Times New Roman"/>
                <w:color w:val="000000" w:themeColor="text1"/>
                <w:lang w:eastAsia="ru-RU"/>
              </w:rPr>
            </w:pPr>
            <w:r w:rsidRPr="008D3E91">
              <w:rPr>
                <w:rFonts w:eastAsia="Times New Roman"/>
                <w:color w:val="000000" w:themeColor="text1"/>
                <w:lang w:eastAsia="ru-RU"/>
              </w:rPr>
              <w:t>2.</w:t>
            </w:r>
          </w:p>
        </w:tc>
        <w:tc>
          <w:tcPr>
            <w:tcW w:w="2126" w:type="dxa"/>
            <w:vMerge/>
            <w:vAlign w:val="center"/>
          </w:tcPr>
          <w:p w:rsidR="00B322D6" w:rsidRPr="008D3E91" w:rsidRDefault="00B322D6" w:rsidP="00B322D6">
            <w:pPr>
              <w:suppressAutoHyphens w:val="0"/>
              <w:jc w:val="center"/>
              <w:rPr>
                <w:rFonts w:eastAsia="Times New Roman"/>
                <w:color w:val="000000" w:themeColor="text1"/>
                <w:lang w:eastAsia="ru-RU"/>
              </w:rPr>
            </w:pPr>
          </w:p>
        </w:tc>
        <w:tc>
          <w:tcPr>
            <w:tcW w:w="1276" w:type="dxa"/>
            <w:vAlign w:val="center"/>
          </w:tcPr>
          <w:p w:rsidR="00B322D6" w:rsidRPr="008D3E91" w:rsidRDefault="00B322D6" w:rsidP="00B322D6">
            <w:pPr>
              <w:suppressAutoHyphens w:val="0"/>
              <w:jc w:val="center"/>
              <w:rPr>
                <w:rFonts w:eastAsia="Times New Roman"/>
                <w:color w:val="000000" w:themeColor="text1"/>
                <w:lang w:eastAsia="ru-RU"/>
              </w:rPr>
            </w:pPr>
            <w:r w:rsidRPr="008D3E91">
              <w:rPr>
                <w:rFonts w:eastAsia="Times New Roman"/>
                <w:color w:val="000000" w:themeColor="text1"/>
                <w:lang w:eastAsia="ru-RU"/>
              </w:rPr>
              <w:t>500</w:t>
            </w:r>
          </w:p>
        </w:tc>
        <w:tc>
          <w:tcPr>
            <w:tcW w:w="1842" w:type="dxa"/>
            <w:vAlign w:val="center"/>
          </w:tcPr>
          <w:p w:rsidR="00B322D6" w:rsidRPr="008D3E91" w:rsidRDefault="00B322D6" w:rsidP="00B322D6">
            <w:pPr>
              <w:suppressAutoHyphens w:val="0"/>
              <w:jc w:val="center"/>
              <w:rPr>
                <w:rFonts w:eastAsia="Times New Roman"/>
                <w:color w:val="000000" w:themeColor="text1"/>
                <w:lang w:eastAsia="ru-RU"/>
              </w:rPr>
            </w:pPr>
            <w:r w:rsidRPr="008D3E91">
              <w:rPr>
                <w:rFonts w:eastAsia="Times New Roman"/>
                <w:color w:val="000000" w:themeColor="text1"/>
                <w:lang w:eastAsia="ru-RU"/>
              </w:rPr>
              <w:t>1984</w:t>
            </w:r>
          </w:p>
        </w:tc>
        <w:tc>
          <w:tcPr>
            <w:tcW w:w="1843" w:type="dxa"/>
            <w:vAlign w:val="center"/>
          </w:tcPr>
          <w:p w:rsidR="00B322D6" w:rsidRPr="008D3E91" w:rsidRDefault="00B322D6" w:rsidP="00B322D6">
            <w:pPr>
              <w:suppressAutoHyphens w:val="0"/>
              <w:jc w:val="center"/>
              <w:rPr>
                <w:rFonts w:eastAsia="Times New Roman"/>
                <w:color w:val="000000" w:themeColor="text1"/>
                <w:lang w:eastAsia="ru-RU"/>
              </w:rPr>
            </w:pPr>
            <w:r w:rsidRPr="008D3E91">
              <w:rPr>
                <w:rFonts w:eastAsia="Times New Roman"/>
                <w:color w:val="000000" w:themeColor="text1"/>
                <w:lang w:eastAsia="ru-RU"/>
              </w:rPr>
              <w:t>керамика, железобетон</w:t>
            </w:r>
          </w:p>
        </w:tc>
        <w:tc>
          <w:tcPr>
            <w:tcW w:w="1916" w:type="dxa"/>
            <w:vAlign w:val="center"/>
          </w:tcPr>
          <w:p w:rsidR="00B322D6" w:rsidRPr="008D3E91" w:rsidRDefault="00B322D6" w:rsidP="00B322D6">
            <w:pPr>
              <w:suppressAutoHyphens w:val="0"/>
              <w:jc w:val="center"/>
              <w:rPr>
                <w:rFonts w:eastAsia="Times New Roman"/>
                <w:color w:val="000000" w:themeColor="text1"/>
                <w:lang w:eastAsia="ru-RU"/>
              </w:rPr>
            </w:pPr>
            <w:r w:rsidRPr="008D3E91">
              <w:rPr>
                <w:rFonts w:eastAsia="Times New Roman"/>
                <w:color w:val="000000" w:themeColor="text1"/>
                <w:lang w:eastAsia="ru-RU"/>
              </w:rPr>
              <w:t>до 3,5 м</w:t>
            </w:r>
          </w:p>
        </w:tc>
      </w:tr>
      <w:tr w:rsidR="008D3E91" w:rsidRPr="008D3E91" w:rsidTr="00994F77">
        <w:trPr>
          <w:trHeight w:val="240"/>
          <w:jc w:val="center"/>
        </w:trPr>
        <w:tc>
          <w:tcPr>
            <w:tcW w:w="568" w:type="dxa"/>
            <w:vAlign w:val="center"/>
          </w:tcPr>
          <w:p w:rsidR="00B322D6" w:rsidRPr="008D3E91" w:rsidRDefault="00B322D6" w:rsidP="00B322D6">
            <w:pPr>
              <w:suppressAutoHyphens w:val="0"/>
              <w:jc w:val="center"/>
              <w:rPr>
                <w:rFonts w:eastAsia="Times New Roman"/>
                <w:color w:val="000000" w:themeColor="text1"/>
                <w:lang w:eastAsia="ru-RU"/>
              </w:rPr>
            </w:pPr>
            <w:r w:rsidRPr="008D3E91">
              <w:rPr>
                <w:rFonts w:eastAsia="Times New Roman"/>
                <w:color w:val="000000" w:themeColor="text1"/>
                <w:lang w:eastAsia="ru-RU"/>
              </w:rPr>
              <w:t>3.</w:t>
            </w:r>
          </w:p>
        </w:tc>
        <w:tc>
          <w:tcPr>
            <w:tcW w:w="2126" w:type="dxa"/>
            <w:vMerge/>
            <w:vAlign w:val="center"/>
          </w:tcPr>
          <w:p w:rsidR="00B322D6" w:rsidRPr="008D3E91" w:rsidRDefault="00B322D6" w:rsidP="00B322D6">
            <w:pPr>
              <w:suppressAutoHyphens w:val="0"/>
              <w:jc w:val="center"/>
              <w:rPr>
                <w:rFonts w:eastAsia="Times New Roman"/>
                <w:color w:val="000000" w:themeColor="text1"/>
                <w:lang w:eastAsia="ru-RU"/>
              </w:rPr>
            </w:pPr>
          </w:p>
        </w:tc>
        <w:tc>
          <w:tcPr>
            <w:tcW w:w="1276" w:type="dxa"/>
            <w:vAlign w:val="center"/>
          </w:tcPr>
          <w:p w:rsidR="00B322D6" w:rsidRPr="008D3E91" w:rsidRDefault="00B322D6" w:rsidP="00B322D6">
            <w:pPr>
              <w:suppressAutoHyphens w:val="0"/>
              <w:jc w:val="center"/>
              <w:rPr>
                <w:rFonts w:eastAsia="Times New Roman"/>
                <w:color w:val="000000" w:themeColor="text1"/>
                <w:lang w:eastAsia="ru-RU"/>
              </w:rPr>
            </w:pPr>
            <w:r w:rsidRPr="008D3E91">
              <w:rPr>
                <w:rFonts w:eastAsia="Times New Roman"/>
                <w:color w:val="000000" w:themeColor="text1"/>
                <w:lang w:eastAsia="ru-RU"/>
              </w:rPr>
              <w:t>300</w:t>
            </w:r>
          </w:p>
        </w:tc>
        <w:tc>
          <w:tcPr>
            <w:tcW w:w="1842" w:type="dxa"/>
            <w:vAlign w:val="center"/>
          </w:tcPr>
          <w:p w:rsidR="00B322D6" w:rsidRPr="008D3E91" w:rsidRDefault="00B322D6" w:rsidP="00B322D6">
            <w:pPr>
              <w:suppressAutoHyphens w:val="0"/>
              <w:jc w:val="center"/>
              <w:rPr>
                <w:rFonts w:eastAsia="Times New Roman"/>
                <w:color w:val="000000" w:themeColor="text1"/>
                <w:lang w:eastAsia="ru-RU"/>
              </w:rPr>
            </w:pPr>
            <w:r w:rsidRPr="008D3E91">
              <w:rPr>
                <w:rFonts w:eastAsia="Times New Roman"/>
                <w:color w:val="000000" w:themeColor="text1"/>
                <w:lang w:eastAsia="ru-RU"/>
              </w:rPr>
              <w:t>1984</w:t>
            </w:r>
          </w:p>
        </w:tc>
        <w:tc>
          <w:tcPr>
            <w:tcW w:w="1843" w:type="dxa"/>
            <w:vAlign w:val="center"/>
          </w:tcPr>
          <w:p w:rsidR="00B322D6" w:rsidRPr="008D3E91" w:rsidRDefault="00B322D6" w:rsidP="00B322D6">
            <w:pPr>
              <w:suppressAutoHyphens w:val="0"/>
              <w:jc w:val="center"/>
              <w:rPr>
                <w:rFonts w:eastAsia="Times New Roman"/>
                <w:color w:val="000000" w:themeColor="text1"/>
                <w:lang w:eastAsia="ru-RU"/>
              </w:rPr>
            </w:pPr>
            <w:r w:rsidRPr="008D3E91">
              <w:rPr>
                <w:rFonts w:eastAsia="Times New Roman"/>
                <w:color w:val="000000" w:themeColor="text1"/>
                <w:lang w:eastAsia="ru-RU"/>
              </w:rPr>
              <w:t>чугун</w:t>
            </w:r>
          </w:p>
        </w:tc>
        <w:tc>
          <w:tcPr>
            <w:tcW w:w="1916" w:type="dxa"/>
            <w:vAlign w:val="center"/>
          </w:tcPr>
          <w:p w:rsidR="00B322D6" w:rsidRPr="008D3E91" w:rsidRDefault="00B322D6" w:rsidP="00B322D6">
            <w:pPr>
              <w:suppressAutoHyphens w:val="0"/>
              <w:jc w:val="center"/>
              <w:rPr>
                <w:rFonts w:eastAsia="Times New Roman"/>
                <w:color w:val="000000" w:themeColor="text1"/>
                <w:lang w:eastAsia="ru-RU"/>
              </w:rPr>
            </w:pPr>
            <w:r w:rsidRPr="008D3E91">
              <w:rPr>
                <w:rFonts w:eastAsia="Times New Roman"/>
                <w:color w:val="000000" w:themeColor="text1"/>
                <w:lang w:eastAsia="ru-RU"/>
              </w:rPr>
              <w:t>до 3,5 м</w:t>
            </w:r>
          </w:p>
        </w:tc>
      </w:tr>
      <w:tr w:rsidR="008D3E91" w:rsidRPr="008D3E91" w:rsidTr="00994F77">
        <w:trPr>
          <w:trHeight w:val="240"/>
          <w:jc w:val="center"/>
        </w:trPr>
        <w:tc>
          <w:tcPr>
            <w:tcW w:w="568" w:type="dxa"/>
            <w:vAlign w:val="center"/>
          </w:tcPr>
          <w:p w:rsidR="00B322D6" w:rsidRPr="008D3E91" w:rsidRDefault="00B322D6" w:rsidP="00B322D6">
            <w:pPr>
              <w:suppressAutoHyphens w:val="0"/>
              <w:jc w:val="center"/>
              <w:rPr>
                <w:rFonts w:eastAsia="Times New Roman"/>
                <w:color w:val="000000" w:themeColor="text1"/>
                <w:lang w:eastAsia="ru-RU"/>
              </w:rPr>
            </w:pPr>
            <w:r w:rsidRPr="008D3E91">
              <w:rPr>
                <w:rFonts w:eastAsia="Times New Roman"/>
                <w:color w:val="000000" w:themeColor="text1"/>
                <w:lang w:eastAsia="ru-RU"/>
              </w:rPr>
              <w:t>4.</w:t>
            </w:r>
          </w:p>
        </w:tc>
        <w:tc>
          <w:tcPr>
            <w:tcW w:w="2126" w:type="dxa"/>
            <w:vMerge/>
            <w:vAlign w:val="center"/>
          </w:tcPr>
          <w:p w:rsidR="00B322D6" w:rsidRPr="008D3E91" w:rsidRDefault="00B322D6" w:rsidP="00B322D6">
            <w:pPr>
              <w:suppressAutoHyphens w:val="0"/>
              <w:jc w:val="center"/>
              <w:rPr>
                <w:rFonts w:eastAsia="Times New Roman"/>
                <w:color w:val="000000" w:themeColor="text1"/>
                <w:lang w:eastAsia="ru-RU"/>
              </w:rPr>
            </w:pPr>
          </w:p>
        </w:tc>
        <w:tc>
          <w:tcPr>
            <w:tcW w:w="1276" w:type="dxa"/>
            <w:vAlign w:val="center"/>
          </w:tcPr>
          <w:p w:rsidR="00B322D6" w:rsidRPr="008D3E91" w:rsidRDefault="00B322D6" w:rsidP="00B322D6">
            <w:pPr>
              <w:suppressAutoHyphens w:val="0"/>
              <w:jc w:val="center"/>
              <w:rPr>
                <w:rFonts w:eastAsia="Times New Roman"/>
                <w:color w:val="000000" w:themeColor="text1"/>
                <w:lang w:eastAsia="ru-RU"/>
              </w:rPr>
            </w:pPr>
            <w:r w:rsidRPr="008D3E91">
              <w:rPr>
                <w:rFonts w:eastAsia="Times New Roman"/>
                <w:color w:val="000000" w:themeColor="text1"/>
                <w:lang w:eastAsia="ru-RU"/>
              </w:rPr>
              <w:t>400</w:t>
            </w:r>
          </w:p>
        </w:tc>
        <w:tc>
          <w:tcPr>
            <w:tcW w:w="1842" w:type="dxa"/>
            <w:vAlign w:val="center"/>
          </w:tcPr>
          <w:p w:rsidR="00B322D6" w:rsidRPr="008D3E91" w:rsidRDefault="00B322D6" w:rsidP="00B322D6">
            <w:pPr>
              <w:suppressAutoHyphens w:val="0"/>
              <w:jc w:val="center"/>
              <w:rPr>
                <w:rFonts w:eastAsia="Times New Roman"/>
                <w:color w:val="000000" w:themeColor="text1"/>
                <w:lang w:eastAsia="ru-RU"/>
              </w:rPr>
            </w:pPr>
            <w:r w:rsidRPr="008D3E91">
              <w:rPr>
                <w:rFonts w:eastAsia="Times New Roman"/>
                <w:color w:val="000000" w:themeColor="text1"/>
                <w:lang w:eastAsia="ru-RU"/>
              </w:rPr>
              <w:t>1991</w:t>
            </w:r>
          </w:p>
        </w:tc>
        <w:tc>
          <w:tcPr>
            <w:tcW w:w="1843" w:type="dxa"/>
            <w:vAlign w:val="center"/>
          </w:tcPr>
          <w:p w:rsidR="00B322D6" w:rsidRPr="008D3E91" w:rsidRDefault="00B322D6" w:rsidP="00B322D6">
            <w:pPr>
              <w:suppressAutoHyphens w:val="0"/>
              <w:jc w:val="center"/>
              <w:rPr>
                <w:rFonts w:eastAsia="Times New Roman"/>
                <w:color w:val="000000" w:themeColor="text1"/>
                <w:lang w:eastAsia="ru-RU"/>
              </w:rPr>
            </w:pPr>
            <w:r w:rsidRPr="008D3E91">
              <w:rPr>
                <w:rFonts w:eastAsia="Times New Roman"/>
                <w:color w:val="000000" w:themeColor="text1"/>
                <w:lang w:eastAsia="ru-RU"/>
              </w:rPr>
              <w:t>чугун</w:t>
            </w:r>
          </w:p>
        </w:tc>
        <w:tc>
          <w:tcPr>
            <w:tcW w:w="1916" w:type="dxa"/>
            <w:vAlign w:val="center"/>
          </w:tcPr>
          <w:p w:rsidR="00B322D6" w:rsidRPr="008D3E91" w:rsidRDefault="00B322D6" w:rsidP="00B322D6">
            <w:pPr>
              <w:suppressAutoHyphens w:val="0"/>
              <w:jc w:val="center"/>
              <w:rPr>
                <w:rFonts w:eastAsia="Times New Roman"/>
                <w:color w:val="000000" w:themeColor="text1"/>
                <w:lang w:eastAsia="ru-RU"/>
              </w:rPr>
            </w:pPr>
            <w:r w:rsidRPr="008D3E91">
              <w:rPr>
                <w:rFonts w:eastAsia="Times New Roman"/>
                <w:color w:val="000000" w:themeColor="text1"/>
                <w:lang w:eastAsia="ru-RU"/>
              </w:rPr>
              <w:t>до 3,5 м</w:t>
            </w:r>
          </w:p>
        </w:tc>
      </w:tr>
      <w:tr w:rsidR="008D3E91" w:rsidRPr="008D3E91" w:rsidTr="00994F77">
        <w:trPr>
          <w:trHeight w:val="240"/>
          <w:jc w:val="center"/>
        </w:trPr>
        <w:tc>
          <w:tcPr>
            <w:tcW w:w="568" w:type="dxa"/>
            <w:vAlign w:val="center"/>
          </w:tcPr>
          <w:p w:rsidR="00B322D6" w:rsidRPr="008D3E91" w:rsidRDefault="00B322D6" w:rsidP="00B322D6">
            <w:pPr>
              <w:suppressAutoHyphens w:val="0"/>
              <w:jc w:val="center"/>
              <w:rPr>
                <w:rFonts w:eastAsia="Times New Roman"/>
                <w:color w:val="000000" w:themeColor="text1"/>
                <w:lang w:eastAsia="ru-RU"/>
              </w:rPr>
            </w:pPr>
            <w:r w:rsidRPr="008D3E91">
              <w:rPr>
                <w:rFonts w:eastAsia="Times New Roman"/>
                <w:color w:val="000000" w:themeColor="text1"/>
                <w:lang w:eastAsia="ru-RU"/>
              </w:rPr>
              <w:t>5.</w:t>
            </w:r>
          </w:p>
        </w:tc>
        <w:tc>
          <w:tcPr>
            <w:tcW w:w="2126" w:type="dxa"/>
            <w:vMerge/>
            <w:vAlign w:val="center"/>
          </w:tcPr>
          <w:p w:rsidR="00B322D6" w:rsidRPr="008D3E91" w:rsidRDefault="00B322D6" w:rsidP="00B322D6">
            <w:pPr>
              <w:suppressAutoHyphens w:val="0"/>
              <w:jc w:val="center"/>
              <w:rPr>
                <w:rFonts w:eastAsia="Times New Roman"/>
                <w:color w:val="000000" w:themeColor="text1"/>
                <w:lang w:eastAsia="ru-RU"/>
              </w:rPr>
            </w:pPr>
          </w:p>
        </w:tc>
        <w:tc>
          <w:tcPr>
            <w:tcW w:w="1276" w:type="dxa"/>
            <w:vAlign w:val="center"/>
          </w:tcPr>
          <w:p w:rsidR="00B322D6" w:rsidRPr="008D3E91" w:rsidRDefault="00B322D6" w:rsidP="00B322D6">
            <w:pPr>
              <w:suppressAutoHyphens w:val="0"/>
              <w:jc w:val="center"/>
              <w:rPr>
                <w:rFonts w:eastAsia="Times New Roman"/>
                <w:color w:val="000000" w:themeColor="text1"/>
                <w:lang w:eastAsia="ru-RU"/>
              </w:rPr>
            </w:pPr>
            <w:r w:rsidRPr="008D3E91">
              <w:rPr>
                <w:rFonts w:eastAsia="Times New Roman"/>
                <w:color w:val="000000" w:themeColor="text1"/>
                <w:lang w:eastAsia="ru-RU"/>
              </w:rPr>
              <w:t>200</w:t>
            </w:r>
          </w:p>
        </w:tc>
        <w:tc>
          <w:tcPr>
            <w:tcW w:w="1842" w:type="dxa"/>
            <w:vAlign w:val="center"/>
          </w:tcPr>
          <w:p w:rsidR="00B322D6" w:rsidRPr="008D3E91" w:rsidRDefault="00B322D6" w:rsidP="00B322D6">
            <w:pPr>
              <w:suppressAutoHyphens w:val="0"/>
              <w:jc w:val="center"/>
              <w:rPr>
                <w:rFonts w:eastAsia="Times New Roman"/>
                <w:color w:val="000000" w:themeColor="text1"/>
                <w:lang w:eastAsia="ru-RU"/>
              </w:rPr>
            </w:pPr>
            <w:r w:rsidRPr="008D3E91">
              <w:rPr>
                <w:rFonts w:eastAsia="Times New Roman"/>
                <w:color w:val="000000" w:themeColor="text1"/>
                <w:lang w:eastAsia="ru-RU"/>
              </w:rPr>
              <w:t>1997</w:t>
            </w:r>
          </w:p>
        </w:tc>
        <w:tc>
          <w:tcPr>
            <w:tcW w:w="1843" w:type="dxa"/>
            <w:vAlign w:val="center"/>
          </w:tcPr>
          <w:p w:rsidR="00B322D6" w:rsidRPr="008D3E91" w:rsidRDefault="00B322D6" w:rsidP="00B322D6">
            <w:pPr>
              <w:suppressAutoHyphens w:val="0"/>
              <w:jc w:val="center"/>
              <w:rPr>
                <w:rFonts w:eastAsia="Times New Roman"/>
                <w:color w:val="000000" w:themeColor="text1"/>
                <w:lang w:eastAsia="ru-RU"/>
              </w:rPr>
            </w:pPr>
            <w:r w:rsidRPr="008D3E91">
              <w:rPr>
                <w:rFonts w:eastAsia="Times New Roman"/>
                <w:color w:val="000000" w:themeColor="text1"/>
                <w:lang w:eastAsia="ru-RU"/>
              </w:rPr>
              <w:t>чугун</w:t>
            </w:r>
          </w:p>
        </w:tc>
        <w:tc>
          <w:tcPr>
            <w:tcW w:w="1916" w:type="dxa"/>
            <w:vAlign w:val="center"/>
          </w:tcPr>
          <w:p w:rsidR="00B322D6" w:rsidRPr="008D3E91" w:rsidRDefault="00B322D6" w:rsidP="00B322D6">
            <w:pPr>
              <w:suppressAutoHyphens w:val="0"/>
              <w:jc w:val="center"/>
              <w:rPr>
                <w:rFonts w:eastAsia="Times New Roman"/>
                <w:color w:val="000000" w:themeColor="text1"/>
                <w:lang w:eastAsia="ru-RU"/>
              </w:rPr>
            </w:pPr>
            <w:r w:rsidRPr="008D3E91">
              <w:rPr>
                <w:rFonts w:eastAsia="Times New Roman"/>
                <w:color w:val="000000" w:themeColor="text1"/>
                <w:lang w:eastAsia="ru-RU"/>
              </w:rPr>
              <w:t>до 3,0 м</w:t>
            </w:r>
          </w:p>
        </w:tc>
      </w:tr>
      <w:tr w:rsidR="008D3E91" w:rsidRPr="008D3E91" w:rsidTr="00994F77">
        <w:trPr>
          <w:trHeight w:val="240"/>
          <w:jc w:val="center"/>
        </w:trPr>
        <w:tc>
          <w:tcPr>
            <w:tcW w:w="568" w:type="dxa"/>
            <w:vAlign w:val="center"/>
          </w:tcPr>
          <w:p w:rsidR="00B322D6" w:rsidRPr="008D3E91" w:rsidRDefault="00B322D6" w:rsidP="00B322D6">
            <w:pPr>
              <w:suppressAutoHyphens w:val="0"/>
              <w:jc w:val="center"/>
              <w:rPr>
                <w:rFonts w:eastAsia="Times New Roman"/>
                <w:color w:val="000000" w:themeColor="text1"/>
                <w:lang w:eastAsia="ru-RU"/>
              </w:rPr>
            </w:pPr>
            <w:r w:rsidRPr="008D3E91">
              <w:rPr>
                <w:rFonts w:eastAsia="Times New Roman"/>
                <w:color w:val="000000" w:themeColor="text1"/>
                <w:lang w:eastAsia="ru-RU"/>
              </w:rPr>
              <w:lastRenderedPageBreak/>
              <w:t>6.</w:t>
            </w:r>
          </w:p>
        </w:tc>
        <w:tc>
          <w:tcPr>
            <w:tcW w:w="2126" w:type="dxa"/>
            <w:vMerge w:val="restart"/>
            <w:vAlign w:val="center"/>
          </w:tcPr>
          <w:p w:rsidR="00B322D6" w:rsidRPr="008D3E91" w:rsidRDefault="00B322D6" w:rsidP="00B322D6">
            <w:pPr>
              <w:suppressAutoHyphens w:val="0"/>
              <w:jc w:val="center"/>
              <w:rPr>
                <w:rFonts w:eastAsia="Times New Roman"/>
                <w:color w:val="000000" w:themeColor="text1"/>
                <w:lang w:eastAsia="ru-RU"/>
              </w:rPr>
            </w:pPr>
            <w:r w:rsidRPr="008D3E91">
              <w:rPr>
                <w:rFonts w:eastAsia="Times New Roman"/>
                <w:color w:val="000000" w:themeColor="text1"/>
                <w:lang w:eastAsia="ru-RU"/>
              </w:rPr>
              <w:t>Уличная сеть канализации</w:t>
            </w:r>
          </w:p>
        </w:tc>
        <w:tc>
          <w:tcPr>
            <w:tcW w:w="1276" w:type="dxa"/>
            <w:vAlign w:val="center"/>
          </w:tcPr>
          <w:p w:rsidR="00B322D6" w:rsidRPr="008D3E91" w:rsidRDefault="00B322D6" w:rsidP="00B322D6">
            <w:pPr>
              <w:suppressAutoHyphens w:val="0"/>
              <w:jc w:val="center"/>
              <w:rPr>
                <w:rFonts w:eastAsia="Times New Roman"/>
                <w:color w:val="000000" w:themeColor="text1"/>
                <w:lang w:eastAsia="ru-RU"/>
              </w:rPr>
            </w:pPr>
            <w:r w:rsidRPr="008D3E91">
              <w:rPr>
                <w:rFonts w:eastAsia="Times New Roman"/>
                <w:color w:val="000000" w:themeColor="text1"/>
                <w:lang w:eastAsia="ru-RU"/>
              </w:rPr>
              <w:t>200</w:t>
            </w:r>
          </w:p>
        </w:tc>
        <w:tc>
          <w:tcPr>
            <w:tcW w:w="1842" w:type="dxa"/>
            <w:vAlign w:val="center"/>
          </w:tcPr>
          <w:p w:rsidR="00B322D6" w:rsidRPr="008D3E91" w:rsidRDefault="00B322D6" w:rsidP="00B322D6">
            <w:pPr>
              <w:suppressAutoHyphens w:val="0"/>
              <w:jc w:val="center"/>
              <w:rPr>
                <w:rFonts w:eastAsia="Times New Roman"/>
                <w:color w:val="000000" w:themeColor="text1"/>
                <w:lang w:eastAsia="ru-RU"/>
              </w:rPr>
            </w:pPr>
            <w:r w:rsidRPr="008D3E91">
              <w:rPr>
                <w:rFonts w:eastAsia="Times New Roman"/>
                <w:color w:val="000000" w:themeColor="text1"/>
                <w:lang w:eastAsia="ru-RU"/>
              </w:rPr>
              <w:t>1984</w:t>
            </w:r>
          </w:p>
        </w:tc>
        <w:tc>
          <w:tcPr>
            <w:tcW w:w="1843" w:type="dxa"/>
            <w:vAlign w:val="center"/>
          </w:tcPr>
          <w:p w:rsidR="00B322D6" w:rsidRPr="008D3E91" w:rsidRDefault="00B322D6" w:rsidP="00B322D6">
            <w:pPr>
              <w:suppressAutoHyphens w:val="0"/>
              <w:jc w:val="center"/>
              <w:rPr>
                <w:rFonts w:eastAsia="Times New Roman"/>
                <w:color w:val="000000" w:themeColor="text1"/>
                <w:lang w:eastAsia="ru-RU"/>
              </w:rPr>
            </w:pPr>
            <w:r w:rsidRPr="008D3E91">
              <w:rPr>
                <w:rFonts w:eastAsia="Times New Roman"/>
                <w:color w:val="000000" w:themeColor="text1"/>
                <w:lang w:eastAsia="ru-RU"/>
              </w:rPr>
              <w:t>асбестоцемент</w:t>
            </w:r>
          </w:p>
        </w:tc>
        <w:tc>
          <w:tcPr>
            <w:tcW w:w="1916" w:type="dxa"/>
            <w:vAlign w:val="center"/>
          </w:tcPr>
          <w:p w:rsidR="00B322D6" w:rsidRPr="008D3E91" w:rsidRDefault="00B322D6" w:rsidP="00B322D6">
            <w:pPr>
              <w:suppressAutoHyphens w:val="0"/>
              <w:jc w:val="center"/>
              <w:rPr>
                <w:rFonts w:eastAsia="Times New Roman"/>
                <w:color w:val="000000" w:themeColor="text1"/>
                <w:lang w:eastAsia="ru-RU"/>
              </w:rPr>
            </w:pPr>
            <w:r w:rsidRPr="008D3E91">
              <w:rPr>
                <w:rFonts w:eastAsia="Times New Roman"/>
                <w:color w:val="000000" w:themeColor="text1"/>
                <w:lang w:eastAsia="ru-RU"/>
              </w:rPr>
              <w:t>до 3,0 м</w:t>
            </w:r>
          </w:p>
        </w:tc>
      </w:tr>
      <w:tr w:rsidR="008D3E91" w:rsidRPr="008D3E91" w:rsidTr="00994F77">
        <w:trPr>
          <w:trHeight w:val="240"/>
          <w:jc w:val="center"/>
        </w:trPr>
        <w:tc>
          <w:tcPr>
            <w:tcW w:w="568" w:type="dxa"/>
            <w:vAlign w:val="center"/>
          </w:tcPr>
          <w:p w:rsidR="00B322D6" w:rsidRPr="008D3E91" w:rsidRDefault="00B322D6" w:rsidP="00B322D6">
            <w:pPr>
              <w:suppressAutoHyphens w:val="0"/>
              <w:jc w:val="center"/>
              <w:rPr>
                <w:rFonts w:eastAsia="Times New Roman"/>
                <w:color w:val="000000" w:themeColor="text1"/>
                <w:lang w:eastAsia="ru-RU"/>
              </w:rPr>
            </w:pPr>
            <w:r w:rsidRPr="008D3E91">
              <w:rPr>
                <w:rFonts w:eastAsia="Times New Roman"/>
                <w:color w:val="000000" w:themeColor="text1"/>
                <w:lang w:eastAsia="ru-RU"/>
              </w:rPr>
              <w:t>7.</w:t>
            </w:r>
          </w:p>
        </w:tc>
        <w:tc>
          <w:tcPr>
            <w:tcW w:w="2126" w:type="dxa"/>
            <w:vMerge/>
            <w:vAlign w:val="center"/>
          </w:tcPr>
          <w:p w:rsidR="00B322D6" w:rsidRPr="008D3E91" w:rsidRDefault="00B322D6" w:rsidP="00B322D6">
            <w:pPr>
              <w:suppressAutoHyphens w:val="0"/>
              <w:jc w:val="center"/>
              <w:rPr>
                <w:rFonts w:eastAsia="Times New Roman"/>
                <w:color w:val="000000" w:themeColor="text1"/>
                <w:lang w:eastAsia="ru-RU"/>
              </w:rPr>
            </w:pPr>
          </w:p>
        </w:tc>
        <w:tc>
          <w:tcPr>
            <w:tcW w:w="1276" w:type="dxa"/>
            <w:vAlign w:val="center"/>
          </w:tcPr>
          <w:p w:rsidR="00B322D6" w:rsidRPr="008D3E91" w:rsidRDefault="00B322D6" w:rsidP="00B322D6">
            <w:pPr>
              <w:suppressAutoHyphens w:val="0"/>
              <w:jc w:val="center"/>
              <w:rPr>
                <w:rFonts w:eastAsia="Times New Roman"/>
                <w:color w:val="000000" w:themeColor="text1"/>
                <w:lang w:eastAsia="ru-RU"/>
              </w:rPr>
            </w:pPr>
            <w:r w:rsidRPr="008D3E91">
              <w:rPr>
                <w:rFonts w:eastAsia="Times New Roman"/>
                <w:color w:val="000000" w:themeColor="text1"/>
                <w:lang w:eastAsia="ru-RU"/>
              </w:rPr>
              <w:t>200</w:t>
            </w:r>
          </w:p>
        </w:tc>
        <w:tc>
          <w:tcPr>
            <w:tcW w:w="1842" w:type="dxa"/>
            <w:vAlign w:val="center"/>
          </w:tcPr>
          <w:p w:rsidR="00B322D6" w:rsidRPr="008D3E91" w:rsidRDefault="00B322D6" w:rsidP="00B322D6">
            <w:pPr>
              <w:suppressAutoHyphens w:val="0"/>
              <w:jc w:val="center"/>
              <w:rPr>
                <w:rFonts w:eastAsia="Times New Roman"/>
                <w:color w:val="000000" w:themeColor="text1"/>
                <w:lang w:eastAsia="ru-RU"/>
              </w:rPr>
            </w:pPr>
            <w:r w:rsidRPr="008D3E91">
              <w:rPr>
                <w:rFonts w:eastAsia="Times New Roman"/>
                <w:color w:val="000000" w:themeColor="text1"/>
                <w:lang w:eastAsia="ru-RU"/>
              </w:rPr>
              <w:t>1997</w:t>
            </w:r>
          </w:p>
        </w:tc>
        <w:tc>
          <w:tcPr>
            <w:tcW w:w="1843" w:type="dxa"/>
            <w:vAlign w:val="center"/>
          </w:tcPr>
          <w:p w:rsidR="00B322D6" w:rsidRPr="008D3E91" w:rsidRDefault="00B322D6" w:rsidP="00B322D6">
            <w:pPr>
              <w:suppressAutoHyphens w:val="0"/>
              <w:jc w:val="center"/>
              <w:rPr>
                <w:rFonts w:eastAsia="Times New Roman"/>
                <w:color w:val="000000" w:themeColor="text1"/>
                <w:lang w:eastAsia="ru-RU"/>
              </w:rPr>
            </w:pPr>
            <w:r w:rsidRPr="008D3E91">
              <w:rPr>
                <w:rFonts w:eastAsia="Times New Roman"/>
                <w:color w:val="000000" w:themeColor="text1"/>
                <w:lang w:eastAsia="ru-RU"/>
              </w:rPr>
              <w:t>керамика</w:t>
            </w:r>
          </w:p>
        </w:tc>
        <w:tc>
          <w:tcPr>
            <w:tcW w:w="1916" w:type="dxa"/>
            <w:vAlign w:val="center"/>
          </w:tcPr>
          <w:p w:rsidR="00B322D6" w:rsidRPr="008D3E91" w:rsidRDefault="00B322D6" w:rsidP="00B322D6">
            <w:pPr>
              <w:suppressAutoHyphens w:val="0"/>
              <w:jc w:val="center"/>
              <w:rPr>
                <w:rFonts w:eastAsia="Times New Roman"/>
                <w:color w:val="000000" w:themeColor="text1"/>
                <w:lang w:eastAsia="ru-RU"/>
              </w:rPr>
            </w:pPr>
            <w:r w:rsidRPr="008D3E91">
              <w:rPr>
                <w:rFonts w:eastAsia="Times New Roman"/>
                <w:color w:val="000000" w:themeColor="text1"/>
                <w:lang w:eastAsia="ru-RU"/>
              </w:rPr>
              <w:t>до 3,0 м</w:t>
            </w:r>
          </w:p>
        </w:tc>
      </w:tr>
      <w:tr w:rsidR="008D3E91" w:rsidRPr="008D3E91" w:rsidTr="00994F77">
        <w:trPr>
          <w:trHeight w:val="250"/>
          <w:jc w:val="center"/>
        </w:trPr>
        <w:tc>
          <w:tcPr>
            <w:tcW w:w="568" w:type="dxa"/>
            <w:vAlign w:val="center"/>
          </w:tcPr>
          <w:p w:rsidR="00B322D6" w:rsidRPr="008D3E91" w:rsidRDefault="00B322D6" w:rsidP="00B322D6">
            <w:pPr>
              <w:suppressAutoHyphens w:val="0"/>
              <w:jc w:val="center"/>
              <w:rPr>
                <w:rFonts w:eastAsia="Times New Roman"/>
                <w:color w:val="000000" w:themeColor="text1"/>
                <w:lang w:eastAsia="ru-RU"/>
              </w:rPr>
            </w:pPr>
            <w:r w:rsidRPr="008D3E91">
              <w:rPr>
                <w:rFonts w:eastAsia="Times New Roman"/>
                <w:color w:val="000000" w:themeColor="text1"/>
                <w:lang w:eastAsia="ru-RU"/>
              </w:rPr>
              <w:t>8.</w:t>
            </w:r>
          </w:p>
        </w:tc>
        <w:tc>
          <w:tcPr>
            <w:tcW w:w="2126" w:type="dxa"/>
            <w:vMerge/>
            <w:vAlign w:val="center"/>
          </w:tcPr>
          <w:p w:rsidR="00B322D6" w:rsidRPr="008D3E91" w:rsidRDefault="00B322D6" w:rsidP="00B322D6">
            <w:pPr>
              <w:suppressAutoHyphens w:val="0"/>
              <w:jc w:val="center"/>
              <w:rPr>
                <w:rFonts w:eastAsia="Times New Roman"/>
                <w:color w:val="000000" w:themeColor="text1"/>
                <w:lang w:eastAsia="ru-RU"/>
              </w:rPr>
            </w:pPr>
          </w:p>
        </w:tc>
        <w:tc>
          <w:tcPr>
            <w:tcW w:w="1276" w:type="dxa"/>
            <w:vAlign w:val="center"/>
          </w:tcPr>
          <w:p w:rsidR="00B322D6" w:rsidRPr="008D3E91" w:rsidRDefault="00B322D6" w:rsidP="00B322D6">
            <w:pPr>
              <w:suppressAutoHyphens w:val="0"/>
              <w:jc w:val="center"/>
              <w:rPr>
                <w:rFonts w:eastAsia="Times New Roman"/>
                <w:color w:val="000000" w:themeColor="text1"/>
                <w:lang w:eastAsia="ru-RU"/>
              </w:rPr>
            </w:pPr>
            <w:r w:rsidRPr="008D3E91">
              <w:rPr>
                <w:rFonts w:eastAsia="Times New Roman"/>
                <w:color w:val="000000" w:themeColor="text1"/>
                <w:lang w:eastAsia="ru-RU"/>
              </w:rPr>
              <w:t>150</w:t>
            </w:r>
          </w:p>
        </w:tc>
        <w:tc>
          <w:tcPr>
            <w:tcW w:w="1842" w:type="dxa"/>
            <w:vAlign w:val="center"/>
          </w:tcPr>
          <w:p w:rsidR="00B322D6" w:rsidRPr="008D3E91" w:rsidRDefault="00B322D6" w:rsidP="00B322D6">
            <w:pPr>
              <w:suppressAutoHyphens w:val="0"/>
              <w:jc w:val="center"/>
              <w:rPr>
                <w:rFonts w:eastAsia="Times New Roman"/>
                <w:color w:val="000000" w:themeColor="text1"/>
                <w:lang w:eastAsia="ru-RU"/>
              </w:rPr>
            </w:pPr>
            <w:r w:rsidRPr="008D3E91">
              <w:rPr>
                <w:rFonts w:eastAsia="Times New Roman"/>
                <w:color w:val="000000" w:themeColor="text1"/>
                <w:lang w:eastAsia="ru-RU"/>
              </w:rPr>
              <w:t>1997</w:t>
            </w:r>
          </w:p>
        </w:tc>
        <w:tc>
          <w:tcPr>
            <w:tcW w:w="1843" w:type="dxa"/>
            <w:vAlign w:val="center"/>
          </w:tcPr>
          <w:p w:rsidR="00B322D6" w:rsidRPr="008D3E91" w:rsidRDefault="00B322D6" w:rsidP="00B322D6">
            <w:pPr>
              <w:suppressAutoHyphens w:val="0"/>
              <w:jc w:val="center"/>
              <w:rPr>
                <w:rFonts w:eastAsia="Times New Roman"/>
                <w:color w:val="000000" w:themeColor="text1"/>
                <w:lang w:eastAsia="ru-RU"/>
              </w:rPr>
            </w:pPr>
            <w:r w:rsidRPr="008D3E91">
              <w:rPr>
                <w:rFonts w:eastAsia="Times New Roman"/>
                <w:color w:val="000000" w:themeColor="text1"/>
                <w:lang w:eastAsia="ru-RU"/>
              </w:rPr>
              <w:t>керамика</w:t>
            </w:r>
          </w:p>
        </w:tc>
        <w:tc>
          <w:tcPr>
            <w:tcW w:w="1916" w:type="dxa"/>
            <w:vAlign w:val="center"/>
          </w:tcPr>
          <w:p w:rsidR="00B322D6" w:rsidRPr="008D3E91" w:rsidRDefault="00B322D6" w:rsidP="00B322D6">
            <w:pPr>
              <w:suppressAutoHyphens w:val="0"/>
              <w:jc w:val="center"/>
              <w:rPr>
                <w:rFonts w:eastAsia="Times New Roman"/>
                <w:color w:val="000000" w:themeColor="text1"/>
                <w:lang w:eastAsia="ru-RU"/>
              </w:rPr>
            </w:pPr>
            <w:r w:rsidRPr="008D3E91">
              <w:rPr>
                <w:rFonts w:eastAsia="Times New Roman"/>
                <w:color w:val="000000" w:themeColor="text1"/>
                <w:lang w:eastAsia="ru-RU"/>
              </w:rPr>
              <w:t>до 2,5 м</w:t>
            </w:r>
          </w:p>
        </w:tc>
      </w:tr>
    </w:tbl>
    <w:p w:rsidR="00B322D6" w:rsidRPr="008D3E91" w:rsidRDefault="00994F77" w:rsidP="008F3A71">
      <w:pPr>
        <w:spacing w:line="276" w:lineRule="auto"/>
        <w:ind w:firstLine="851"/>
        <w:jc w:val="both"/>
        <w:rPr>
          <w:color w:val="000000" w:themeColor="text1"/>
          <w:sz w:val="26"/>
          <w:szCs w:val="26"/>
        </w:rPr>
      </w:pPr>
      <w:r w:rsidRPr="008D3E91">
        <w:rPr>
          <w:color w:val="000000" w:themeColor="text1"/>
          <w:sz w:val="26"/>
          <w:szCs w:val="26"/>
        </w:rPr>
        <w:t>Строительство сетей водоотведения проводится с 1984 г. по настоящее время. Износ существующих сетей водоотведения – 83%. В замене нуждается 12,8 км магистральных коллекторов, 3,27 км уличных сетей, 0,96 км внутриквартальных и внутридворовых сетей.</w:t>
      </w:r>
    </w:p>
    <w:p w:rsidR="00994F77" w:rsidRPr="008D3E91" w:rsidRDefault="00994F77" w:rsidP="008F3A71">
      <w:pPr>
        <w:spacing w:line="276" w:lineRule="auto"/>
        <w:ind w:firstLine="851"/>
        <w:jc w:val="both"/>
        <w:rPr>
          <w:color w:val="000000" w:themeColor="text1"/>
          <w:sz w:val="26"/>
          <w:szCs w:val="26"/>
        </w:rPr>
      </w:pPr>
      <w:r w:rsidRPr="008D3E91">
        <w:rPr>
          <w:color w:val="000000" w:themeColor="text1"/>
          <w:sz w:val="26"/>
          <w:szCs w:val="26"/>
        </w:rPr>
        <w:t>На сетях канализации имеются смотровые колодцы, расположенные через 35-75 м., в зависимости от диаметров трубопроводов и количества присоединений. Колодцы выполнены из сборного железобетона и кирпича. Глубина колодцев колеблется от 2 до 5 м., в зависимости от уклона и рельефа местности.</w:t>
      </w:r>
    </w:p>
    <w:p w:rsidR="00E33353" w:rsidRPr="008D3E91" w:rsidRDefault="00E33353" w:rsidP="008F3A71">
      <w:pPr>
        <w:spacing w:line="276" w:lineRule="auto"/>
        <w:ind w:firstLine="851"/>
        <w:jc w:val="both"/>
        <w:rPr>
          <w:color w:val="000000" w:themeColor="text1"/>
          <w:sz w:val="26"/>
          <w:szCs w:val="26"/>
        </w:rPr>
      </w:pPr>
      <w:r w:rsidRPr="008D3E91">
        <w:rPr>
          <w:color w:val="000000" w:themeColor="text1"/>
          <w:sz w:val="26"/>
          <w:szCs w:val="26"/>
        </w:rPr>
        <w:t>В настоящее время одной из основных проблем системы водоотведения городского поселения является отсутствие системы централизованного водоотведения в значительной части города, перечень улиц приведен в таблице ниже.</w:t>
      </w:r>
    </w:p>
    <w:p w:rsidR="00E33353" w:rsidRPr="008D3E91" w:rsidRDefault="00E33353" w:rsidP="00E33353">
      <w:pPr>
        <w:spacing w:line="276" w:lineRule="auto"/>
        <w:ind w:firstLine="851"/>
        <w:jc w:val="right"/>
        <w:rPr>
          <w:color w:val="000000" w:themeColor="text1"/>
          <w:sz w:val="26"/>
          <w:szCs w:val="26"/>
          <w:lang w:val="en-US"/>
        </w:rPr>
      </w:pPr>
      <w:r w:rsidRPr="008D3E91">
        <w:rPr>
          <w:i/>
          <w:color w:val="000000" w:themeColor="text1"/>
        </w:rPr>
        <w:t xml:space="preserve">Таблица </w:t>
      </w:r>
      <w:r w:rsidRPr="008D3E91">
        <w:rPr>
          <w:i/>
          <w:color w:val="000000" w:themeColor="text1"/>
          <w:lang w:val="en-US"/>
        </w:rPr>
        <w:t>31</w:t>
      </w:r>
    </w:p>
    <w:tbl>
      <w:tblPr>
        <w:tblW w:w="0" w:type="auto"/>
        <w:jc w:val="center"/>
        <w:tblLayout w:type="fixed"/>
        <w:tblCellMar>
          <w:left w:w="0" w:type="dxa"/>
          <w:right w:w="0" w:type="dxa"/>
        </w:tblCellMar>
        <w:tblLook w:val="0000" w:firstRow="0" w:lastRow="0" w:firstColumn="0" w:lastColumn="0" w:noHBand="0" w:noVBand="0"/>
      </w:tblPr>
      <w:tblGrid>
        <w:gridCol w:w="811"/>
        <w:gridCol w:w="4901"/>
      </w:tblGrid>
      <w:tr w:rsidR="008D3E91" w:rsidRPr="008D3E91" w:rsidTr="00E33353">
        <w:trPr>
          <w:trHeight w:val="245"/>
          <w:jc w:val="center"/>
        </w:trPr>
        <w:tc>
          <w:tcPr>
            <w:tcW w:w="811" w:type="dxa"/>
            <w:tcBorders>
              <w:top w:val="single" w:sz="4" w:space="0" w:color="auto"/>
              <w:left w:val="single" w:sz="4" w:space="0" w:color="auto"/>
              <w:bottom w:val="nil"/>
              <w:right w:val="nil"/>
            </w:tcBorders>
            <w:vAlign w:val="bottom"/>
          </w:tcPr>
          <w:p w:rsidR="00E33353" w:rsidRPr="008D3E91" w:rsidRDefault="00E33353" w:rsidP="00E33353">
            <w:pPr>
              <w:suppressAutoHyphens w:val="0"/>
              <w:jc w:val="center"/>
              <w:rPr>
                <w:rFonts w:eastAsia="Times New Roman"/>
                <w:b/>
                <w:bCs/>
                <w:color w:val="000000" w:themeColor="text1"/>
                <w:lang w:eastAsia="ru-RU"/>
              </w:rPr>
            </w:pPr>
            <w:r w:rsidRPr="008D3E91">
              <w:rPr>
                <w:rFonts w:eastAsia="Times New Roman"/>
                <w:b/>
                <w:bCs/>
                <w:color w:val="000000" w:themeColor="text1"/>
                <w:lang w:eastAsia="ru-RU"/>
              </w:rPr>
              <w:t>№ п/п</w:t>
            </w:r>
          </w:p>
        </w:tc>
        <w:tc>
          <w:tcPr>
            <w:tcW w:w="4901" w:type="dxa"/>
            <w:tcBorders>
              <w:top w:val="single" w:sz="4" w:space="0" w:color="auto"/>
              <w:left w:val="single" w:sz="4" w:space="0" w:color="auto"/>
              <w:bottom w:val="nil"/>
              <w:right w:val="single" w:sz="4" w:space="0" w:color="auto"/>
            </w:tcBorders>
            <w:vAlign w:val="bottom"/>
          </w:tcPr>
          <w:p w:rsidR="00E33353" w:rsidRPr="008D3E91" w:rsidRDefault="00E33353" w:rsidP="00E33353">
            <w:pPr>
              <w:suppressAutoHyphens w:val="0"/>
              <w:jc w:val="center"/>
              <w:rPr>
                <w:rFonts w:eastAsia="Times New Roman"/>
                <w:b/>
                <w:bCs/>
                <w:color w:val="000000" w:themeColor="text1"/>
                <w:lang w:eastAsia="ru-RU"/>
              </w:rPr>
            </w:pPr>
            <w:r w:rsidRPr="008D3E91">
              <w:rPr>
                <w:rFonts w:eastAsia="Times New Roman"/>
                <w:b/>
                <w:bCs/>
                <w:color w:val="000000" w:themeColor="text1"/>
                <w:lang w:eastAsia="ru-RU"/>
              </w:rPr>
              <w:t>Наименование</w:t>
            </w:r>
          </w:p>
        </w:tc>
      </w:tr>
      <w:tr w:rsidR="008D3E91" w:rsidRPr="008D3E91" w:rsidTr="00E33353">
        <w:trPr>
          <w:trHeight w:val="240"/>
          <w:jc w:val="center"/>
        </w:trPr>
        <w:tc>
          <w:tcPr>
            <w:tcW w:w="811" w:type="dxa"/>
            <w:tcBorders>
              <w:top w:val="single" w:sz="4" w:space="0" w:color="auto"/>
              <w:left w:val="single" w:sz="4" w:space="0" w:color="auto"/>
              <w:bottom w:val="nil"/>
              <w:right w:val="nil"/>
            </w:tcBorders>
            <w:vAlign w:val="bottom"/>
          </w:tcPr>
          <w:p w:rsidR="00E33353" w:rsidRPr="008D3E91" w:rsidRDefault="00E33353" w:rsidP="00E33353">
            <w:pPr>
              <w:suppressAutoHyphens w:val="0"/>
              <w:jc w:val="center"/>
              <w:rPr>
                <w:rFonts w:eastAsia="Times New Roman"/>
                <w:color w:val="000000" w:themeColor="text1"/>
                <w:lang w:eastAsia="ru-RU"/>
              </w:rPr>
            </w:pPr>
            <w:r w:rsidRPr="008D3E91">
              <w:rPr>
                <w:rFonts w:eastAsia="Times New Roman"/>
                <w:color w:val="000000" w:themeColor="text1"/>
                <w:lang w:eastAsia="ru-RU"/>
              </w:rPr>
              <w:t>1.</w:t>
            </w:r>
          </w:p>
        </w:tc>
        <w:tc>
          <w:tcPr>
            <w:tcW w:w="4901" w:type="dxa"/>
            <w:tcBorders>
              <w:top w:val="single" w:sz="4" w:space="0" w:color="auto"/>
              <w:left w:val="single" w:sz="4" w:space="0" w:color="auto"/>
              <w:bottom w:val="nil"/>
              <w:right w:val="single" w:sz="4" w:space="0" w:color="auto"/>
            </w:tcBorders>
            <w:vAlign w:val="bottom"/>
          </w:tcPr>
          <w:p w:rsidR="00E33353" w:rsidRPr="008D3E91" w:rsidRDefault="00E33353" w:rsidP="00E33353">
            <w:pPr>
              <w:suppressAutoHyphens w:val="0"/>
              <w:ind w:left="182"/>
              <w:rPr>
                <w:rFonts w:eastAsia="Times New Roman"/>
                <w:color w:val="000000" w:themeColor="text1"/>
                <w:lang w:eastAsia="ru-RU"/>
              </w:rPr>
            </w:pPr>
            <w:r w:rsidRPr="008D3E91">
              <w:rPr>
                <w:rFonts w:eastAsia="Times New Roman"/>
                <w:color w:val="000000" w:themeColor="text1"/>
                <w:lang w:eastAsia="ru-RU"/>
              </w:rPr>
              <w:t>ул. Дзержинского;</w:t>
            </w:r>
          </w:p>
        </w:tc>
      </w:tr>
      <w:tr w:rsidR="008D3E91" w:rsidRPr="008D3E91" w:rsidTr="00E33353">
        <w:trPr>
          <w:trHeight w:val="240"/>
          <w:jc w:val="center"/>
        </w:trPr>
        <w:tc>
          <w:tcPr>
            <w:tcW w:w="811" w:type="dxa"/>
            <w:tcBorders>
              <w:top w:val="single" w:sz="4" w:space="0" w:color="auto"/>
              <w:left w:val="single" w:sz="4" w:space="0" w:color="auto"/>
              <w:bottom w:val="nil"/>
              <w:right w:val="nil"/>
            </w:tcBorders>
            <w:vAlign w:val="bottom"/>
          </w:tcPr>
          <w:p w:rsidR="00E33353" w:rsidRPr="008D3E91" w:rsidRDefault="00E33353" w:rsidP="00E33353">
            <w:pPr>
              <w:suppressAutoHyphens w:val="0"/>
              <w:jc w:val="center"/>
              <w:rPr>
                <w:rFonts w:eastAsia="Times New Roman"/>
                <w:color w:val="000000" w:themeColor="text1"/>
                <w:lang w:eastAsia="ru-RU"/>
              </w:rPr>
            </w:pPr>
            <w:r w:rsidRPr="008D3E91">
              <w:rPr>
                <w:rFonts w:eastAsia="Times New Roman"/>
                <w:color w:val="000000" w:themeColor="text1"/>
                <w:lang w:eastAsia="ru-RU"/>
              </w:rPr>
              <w:t>2.</w:t>
            </w:r>
          </w:p>
        </w:tc>
        <w:tc>
          <w:tcPr>
            <w:tcW w:w="4901" w:type="dxa"/>
            <w:tcBorders>
              <w:top w:val="single" w:sz="4" w:space="0" w:color="auto"/>
              <w:left w:val="single" w:sz="4" w:space="0" w:color="auto"/>
              <w:bottom w:val="nil"/>
              <w:right w:val="single" w:sz="4" w:space="0" w:color="auto"/>
            </w:tcBorders>
            <w:vAlign w:val="bottom"/>
          </w:tcPr>
          <w:p w:rsidR="00E33353" w:rsidRPr="008D3E91" w:rsidRDefault="00E33353" w:rsidP="00E33353">
            <w:pPr>
              <w:suppressAutoHyphens w:val="0"/>
              <w:ind w:left="182"/>
              <w:rPr>
                <w:rFonts w:eastAsia="Times New Roman"/>
                <w:color w:val="000000" w:themeColor="text1"/>
                <w:lang w:eastAsia="ru-RU"/>
              </w:rPr>
            </w:pPr>
            <w:r w:rsidRPr="008D3E91">
              <w:rPr>
                <w:rFonts w:eastAsia="Times New Roman"/>
                <w:color w:val="000000" w:themeColor="text1"/>
                <w:lang w:eastAsia="ru-RU"/>
              </w:rPr>
              <w:t>ул. 50 лет Октября;</w:t>
            </w:r>
          </w:p>
        </w:tc>
      </w:tr>
      <w:tr w:rsidR="008D3E91" w:rsidRPr="008D3E91" w:rsidTr="00E33353">
        <w:trPr>
          <w:trHeight w:val="240"/>
          <w:jc w:val="center"/>
        </w:trPr>
        <w:tc>
          <w:tcPr>
            <w:tcW w:w="811" w:type="dxa"/>
            <w:tcBorders>
              <w:top w:val="single" w:sz="4" w:space="0" w:color="auto"/>
              <w:left w:val="single" w:sz="4" w:space="0" w:color="auto"/>
              <w:bottom w:val="nil"/>
              <w:right w:val="nil"/>
            </w:tcBorders>
            <w:vAlign w:val="bottom"/>
          </w:tcPr>
          <w:p w:rsidR="00E33353" w:rsidRPr="008D3E91" w:rsidRDefault="00E33353" w:rsidP="00E33353">
            <w:pPr>
              <w:suppressAutoHyphens w:val="0"/>
              <w:jc w:val="center"/>
              <w:rPr>
                <w:rFonts w:eastAsia="Times New Roman"/>
                <w:color w:val="000000" w:themeColor="text1"/>
                <w:lang w:eastAsia="ru-RU"/>
              </w:rPr>
            </w:pPr>
            <w:r w:rsidRPr="008D3E91">
              <w:rPr>
                <w:rFonts w:eastAsia="Times New Roman"/>
                <w:color w:val="000000" w:themeColor="text1"/>
                <w:lang w:eastAsia="ru-RU"/>
              </w:rPr>
              <w:t>3.</w:t>
            </w:r>
          </w:p>
        </w:tc>
        <w:tc>
          <w:tcPr>
            <w:tcW w:w="4901" w:type="dxa"/>
            <w:tcBorders>
              <w:top w:val="single" w:sz="4" w:space="0" w:color="auto"/>
              <w:left w:val="single" w:sz="4" w:space="0" w:color="auto"/>
              <w:bottom w:val="nil"/>
              <w:right w:val="single" w:sz="4" w:space="0" w:color="auto"/>
            </w:tcBorders>
            <w:vAlign w:val="bottom"/>
          </w:tcPr>
          <w:p w:rsidR="00E33353" w:rsidRPr="008D3E91" w:rsidRDefault="00E33353" w:rsidP="00E33353">
            <w:pPr>
              <w:suppressAutoHyphens w:val="0"/>
              <w:ind w:left="182"/>
              <w:rPr>
                <w:rFonts w:eastAsia="Times New Roman"/>
                <w:color w:val="000000" w:themeColor="text1"/>
                <w:lang w:eastAsia="ru-RU"/>
              </w:rPr>
            </w:pPr>
            <w:r w:rsidRPr="008D3E91">
              <w:rPr>
                <w:rFonts w:eastAsia="Times New Roman"/>
                <w:color w:val="000000" w:themeColor="text1"/>
                <w:lang w:eastAsia="ru-RU"/>
              </w:rPr>
              <w:t>адм. Сенявина (новый микрорайон);</w:t>
            </w:r>
          </w:p>
        </w:tc>
      </w:tr>
      <w:tr w:rsidR="008D3E91" w:rsidRPr="008D3E91" w:rsidTr="00E33353">
        <w:trPr>
          <w:trHeight w:val="240"/>
          <w:jc w:val="center"/>
        </w:trPr>
        <w:tc>
          <w:tcPr>
            <w:tcW w:w="811" w:type="dxa"/>
            <w:tcBorders>
              <w:top w:val="single" w:sz="4" w:space="0" w:color="auto"/>
              <w:left w:val="single" w:sz="4" w:space="0" w:color="auto"/>
              <w:bottom w:val="nil"/>
              <w:right w:val="nil"/>
            </w:tcBorders>
            <w:vAlign w:val="bottom"/>
          </w:tcPr>
          <w:p w:rsidR="00E33353" w:rsidRPr="008D3E91" w:rsidRDefault="00E33353" w:rsidP="00E33353">
            <w:pPr>
              <w:suppressAutoHyphens w:val="0"/>
              <w:jc w:val="center"/>
              <w:rPr>
                <w:rFonts w:eastAsia="Times New Roman"/>
                <w:color w:val="000000" w:themeColor="text1"/>
                <w:lang w:eastAsia="ru-RU"/>
              </w:rPr>
            </w:pPr>
            <w:r w:rsidRPr="008D3E91">
              <w:rPr>
                <w:rFonts w:eastAsia="Times New Roman"/>
                <w:color w:val="000000" w:themeColor="text1"/>
                <w:lang w:eastAsia="ru-RU"/>
              </w:rPr>
              <w:t>4.</w:t>
            </w:r>
          </w:p>
        </w:tc>
        <w:tc>
          <w:tcPr>
            <w:tcW w:w="4901" w:type="dxa"/>
            <w:tcBorders>
              <w:top w:val="single" w:sz="4" w:space="0" w:color="auto"/>
              <w:left w:val="single" w:sz="4" w:space="0" w:color="auto"/>
              <w:bottom w:val="nil"/>
              <w:right w:val="single" w:sz="4" w:space="0" w:color="auto"/>
            </w:tcBorders>
            <w:vAlign w:val="bottom"/>
          </w:tcPr>
          <w:p w:rsidR="00E33353" w:rsidRPr="008D3E91" w:rsidRDefault="00E33353" w:rsidP="00E33353">
            <w:pPr>
              <w:suppressAutoHyphens w:val="0"/>
              <w:ind w:left="182"/>
              <w:rPr>
                <w:rFonts w:eastAsia="Times New Roman"/>
                <w:color w:val="000000" w:themeColor="text1"/>
                <w:lang w:eastAsia="ru-RU"/>
              </w:rPr>
            </w:pPr>
            <w:r w:rsidRPr="008D3E91">
              <w:rPr>
                <w:rFonts w:eastAsia="Times New Roman"/>
                <w:color w:val="000000" w:themeColor="text1"/>
                <w:lang w:eastAsia="ru-RU"/>
              </w:rPr>
              <w:t>ул. Большая (Рябушки);</w:t>
            </w:r>
          </w:p>
        </w:tc>
      </w:tr>
      <w:tr w:rsidR="008D3E91" w:rsidRPr="008D3E91" w:rsidTr="00E33353">
        <w:trPr>
          <w:trHeight w:val="240"/>
          <w:jc w:val="center"/>
        </w:trPr>
        <w:tc>
          <w:tcPr>
            <w:tcW w:w="811" w:type="dxa"/>
            <w:tcBorders>
              <w:top w:val="single" w:sz="4" w:space="0" w:color="auto"/>
              <w:left w:val="single" w:sz="4" w:space="0" w:color="auto"/>
              <w:bottom w:val="nil"/>
              <w:right w:val="nil"/>
            </w:tcBorders>
            <w:vAlign w:val="bottom"/>
          </w:tcPr>
          <w:p w:rsidR="00E33353" w:rsidRPr="008D3E91" w:rsidRDefault="00E33353" w:rsidP="00E33353">
            <w:pPr>
              <w:suppressAutoHyphens w:val="0"/>
              <w:jc w:val="center"/>
              <w:rPr>
                <w:rFonts w:eastAsia="Times New Roman"/>
                <w:color w:val="000000" w:themeColor="text1"/>
                <w:lang w:eastAsia="ru-RU"/>
              </w:rPr>
            </w:pPr>
            <w:r w:rsidRPr="008D3E91">
              <w:rPr>
                <w:rFonts w:eastAsia="Times New Roman"/>
                <w:color w:val="000000" w:themeColor="text1"/>
                <w:lang w:eastAsia="ru-RU"/>
              </w:rPr>
              <w:t>5.</w:t>
            </w:r>
          </w:p>
        </w:tc>
        <w:tc>
          <w:tcPr>
            <w:tcW w:w="4901" w:type="dxa"/>
            <w:tcBorders>
              <w:top w:val="single" w:sz="4" w:space="0" w:color="auto"/>
              <w:left w:val="single" w:sz="4" w:space="0" w:color="auto"/>
              <w:bottom w:val="nil"/>
              <w:right w:val="single" w:sz="4" w:space="0" w:color="auto"/>
            </w:tcBorders>
            <w:vAlign w:val="bottom"/>
          </w:tcPr>
          <w:p w:rsidR="00E33353" w:rsidRPr="008D3E91" w:rsidRDefault="00E33353" w:rsidP="00E33353">
            <w:pPr>
              <w:suppressAutoHyphens w:val="0"/>
              <w:ind w:left="182"/>
              <w:rPr>
                <w:rFonts w:eastAsia="Times New Roman"/>
                <w:color w:val="000000" w:themeColor="text1"/>
                <w:lang w:eastAsia="ru-RU"/>
              </w:rPr>
            </w:pPr>
            <w:r w:rsidRPr="008D3E91">
              <w:rPr>
                <w:rFonts w:eastAsia="Times New Roman"/>
                <w:color w:val="000000" w:themeColor="text1"/>
                <w:lang w:eastAsia="ru-RU"/>
              </w:rPr>
              <w:t>ул. Братьев Полежаевых;</w:t>
            </w:r>
          </w:p>
        </w:tc>
      </w:tr>
      <w:tr w:rsidR="008D3E91" w:rsidRPr="008D3E91" w:rsidTr="00E33353">
        <w:trPr>
          <w:trHeight w:val="240"/>
          <w:jc w:val="center"/>
        </w:trPr>
        <w:tc>
          <w:tcPr>
            <w:tcW w:w="811" w:type="dxa"/>
            <w:tcBorders>
              <w:top w:val="single" w:sz="4" w:space="0" w:color="auto"/>
              <w:left w:val="single" w:sz="4" w:space="0" w:color="auto"/>
              <w:bottom w:val="nil"/>
              <w:right w:val="nil"/>
            </w:tcBorders>
            <w:vAlign w:val="bottom"/>
          </w:tcPr>
          <w:p w:rsidR="00E33353" w:rsidRPr="008D3E91" w:rsidRDefault="00E33353" w:rsidP="00E33353">
            <w:pPr>
              <w:suppressAutoHyphens w:val="0"/>
              <w:jc w:val="center"/>
              <w:rPr>
                <w:rFonts w:eastAsia="Times New Roman"/>
                <w:color w:val="000000" w:themeColor="text1"/>
                <w:lang w:eastAsia="ru-RU"/>
              </w:rPr>
            </w:pPr>
            <w:r w:rsidRPr="008D3E91">
              <w:rPr>
                <w:rFonts w:eastAsia="Times New Roman"/>
                <w:color w:val="000000" w:themeColor="text1"/>
                <w:lang w:eastAsia="ru-RU"/>
              </w:rPr>
              <w:t>6.</w:t>
            </w:r>
          </w:p>
        </w:tc>
        <w:tc>
          <w:tcPr>
            <w:tcW w:w="4901" w:type="dxa"/>
            <w:tcBorders>
              <w:top w:val="single" w:sz="4" w:space="0" w:color="auto"/>
              <w:left w:val="single" w:sz="4" w:space="0" w:color="auto"/>
              <w:bottom w:val="nil"/>
              <w:right w:val="single" w:sz="4" w:space="0" w:color="auto"/>
            </w:tcBorders>
            <w:vAlign w:val="bottom"/>
          </w:tcPr>
          <w:p w:rsidR="00E33353" w:rsidRPr="008D3E91" w:rsidRDefault="00E33353" w:rsidP="00E33353">
            <w:pPr>
              <w:suppressAutoHyphens w:val="0"/>
              <w:ind w:left="182"/>
              <w:rPr>
                <w:rFonts w:eastAsia="Times New Roman"/>
                <w:color w:val="000000" w:themeColor="text1"/>
                <w:lang w:eastAsia="ru-RU"/>
              </w:rPr>
            </w:pPr>
            <w:r w:rsidRPr="008D3E91">
              <w:rPr>
                <w:rFonts w:eastAsia="Times New Roman"/>
                <w:color w:val="000000" w:themeColor="text1"/>
                <w:lang w:eastAsia="ru-RU"/>
              </w:rPr>
              <w:t>ул. Гаранина (новый микрорайон);</w:t>
            </w:r>
          </w:p>
        </w:tc>
      </w:tr>
      <w:tr w:rsidR="008D3E91" w:rsidRPr="008D3E91" w:rsidTr="00E33353">
        <w:trPr>
          <w:trHeight w:val="240"/>
          <w:jc w:val="center"/>
        </w:trPr>
        <w:tc>
          <w:tcPr>
            <w:tcW w:w="811" w:type="dxa"/>
            <w:tcBorders>
              <w:top w:val="single" w:sz="4" w:space="0" w:color="auto"/>
              <w:left w:val="single" w:sz="4" w:space="0" w:color="auto"/>
              <w:bottom w:val="nil"/>
              <w:right w:val="nil"/>
            </w:tcBorders>
            <w:vAlign w:val="bottom"/>
          </w:tcPr>
          <w:p w:rsidR="00E33353" w:rsidRPr="008D3E91" w:rsidRDefault="00E33353" w:rsidP="00E33353">
            <w:pPr>
              <w:suppressAutoHyphens w:val="0"/>
              <w:jc w:val="center"/>
              <w:rPr>
                <w:rFonts w:eastAsia="Times New Roman"/>
                <w:color w:val="000000" w:themeColor="text1"/>
                <w:lang w:eastAsia="ru-RU"/>
              </w:rPr>
            </w:pPr>
            <w:r w:rsidRPr="008D3E91">
              <w:rPr>
                <w:rFonts w:eastAsia="Times New Roman"/>
                <w:color w:val="000000" w:themeColor="text1"/>
                <w:lang w:eastAsia="ru-RU"/>
              </w:rPr>
              <w:t>7.</w:t>
            </w:r>
          </w:p>
        </w:tc>
        <w:tc>
          <w:tcPr>
            <w:tcW w:w="4901" w:type="dxa"/>
            <w:tcBorders>
              <w:top w:val="single" w:sz="4" w:space="0" w:color="auto"/>
              <w:left w:val="single" w:sz="4" w:space="0" w:color="auto"/>
              <w:bottom w:val="nil"/>
              <w:right w:val="single" w:sz="4" w:space="0" w:color="auto"/>
            </w:tcBorders>
            <w:vAlign w:val="bottom"/>
          </w:tcPr>
          <w:p w:rsidR="00E33353" w:rsidRPr="008D3E91" w:rsidRDefault="00E33353" w:rsidP="00E33353">
            <w:pPr>
              <w:suppressAutoHyphens w:val="0"/>
              <w:ind w:left="182"/>
              <w:rPr>
                <w:rFonts w:eastAsia="Times New Roman"/>
                <w:color w:val="000000" w:themeColor="text1"/>
                <w:lang w:eastAsia="ru-RU"/>
              </w:rPr>
            </w:pPr>
            <w:r w:rsidRPr="008D3E91">
              <w:rPr>
                <w:rFonts w:eastAsia="Times New Roman"/>
                <w:color w:val="000000" w:themeColor="text1"/>
                <w:lang w:eastAsia="ru-RU"/>
              </w:rPr>
              <w:t>ул. Горького (Роща);</w:t>
            </w:r>
          </w:p>
        </w:tc>
      </w:tr>
      <w:tr w:rsidR="008D3E91" w:rsidRPr="008D3E91" w:rsidTr="00E33353">
        <w:trPr>
          <w:trHeight w:val="240"/>
          <w:jc w:val="center"/>
        </w:trPr>
        <w:tc>
          <w:tcPr>
            <w:tcW w:w="811" w:type="dxa"/>
            <w:tcBorders>
              <w:top w:val="single" w:sz="4" w:space="0" w:color="auto"/>
              <w:left w:val="single" w:sz="4" w:space="0" w:color="auto"/>
              <w:bottom w:val="nil"/>
              <w:right w:val="nil"/>
            </w:tcBorders>
            <w:vAlign w:val="bottom"/>
          </w:tcPr>
          <w:p w:rsidR="00E33353" w:rsidRPr="008D3E91" w:rsidRDefault="00E33353" w:rsidP="00E33353">
            <w:pPr>
              <w:suppressAutoHyphens w:val="0"/>
              <w:jc w:val="center"/>
              <w:rPr>
                <w:rFonts w:eastAsia="Times New Roman"/>
                <w:color w:val="000000" w:themeColor="text1"/>
                <w:lang w:eastAsia="ru-RU"/>
              </w:rPr>
            </w:pPr>
            <w:r w:rsidRPr="008D3E91">
              <w:rPr>
                <w:rFonts w:eastAsia="Times New Roman"/>
                <w:color w:val="000000" w:themeColor="text1"/>
                <w:lang w:eastAsia="ru-RU"/>
              </w:rPr>
              <w:t>8.</w:t>
            </w:r>
          </w:p>
        </w:tc>
        <w:tc>
          <w:tcPr>
            <w:tcW w:w="4901" w:type="dxa"/>
            <w:tcBorders>
              <w:top w:val="single" w:sz="4" w:space="0" w:color="auto"/>
              <w:left w:val="single" w:sz="4" w:space="0" w:color="auto"/>
              <w:bottom w:val="nil"/>
              <w:right w:val="single" w:sz="4" w:space="0" w:color="auto"/>
            </w:tcBorders>
            <w:vAlign w:val="bottom"/>
          </w:tcPr>
          <w:p w:rsidR="00E33353" w:rsidRPr="008D3E91" w:rsidRDefault="00E33353" w:rsidP="00E33353">
            <w:pPr>
              <w:suppressAutoHyphens w:val="0"/>
              <w:ind w:left="182"/>
              <w:rPr>
                <w:rFonts w:eastAsia="Times New Roman"/>
                <w:color w:val="000000" w:themeColor="text1"/>
                <w:lang w:eastAsia="ru-RU"/>
              </w:rPr>
            </w:pPr>
            <w:r w:rsidRPr="008D3E91">
              <w:rPr>
                <w:rFonts w:eastAsia="Times New Roman"/>
                <w:color w:val="000000" w:themeColor="text1"/>
                <w:lang w:eastAsia="ru-RU"/>
              </w:rPr>
              <w:t>ул. Дмитрова (Роща);</w:t>
            </w:r>
          </w:p>
        </w:tc>
      </w:tr>
      <w:tr w:rsidR="008D3E91" w:rsidRPr="008D3E91" w:rsidTr="00E33353">
        <w:trPr>
          <w:trHeight w:val="240"/>
          <w:jc w:val="center"/>
        </w:trPr>
        <w:tc>
          <w:tcPr>
            <w:tcW w:w="811" w:type="dxa"/>
            <w:tcBorders>
              <w:top w:val="single" w:sz="4" w:space="0" w:color="auto"/>
              <w:left w:val="single" w:sz="4" w:space="0" w:color="auto"/>
              <w:bottom w:val="nil"/>
              <w:right w:val="nil"/>
            </w:tcBorders>
            <w:vAlign w:val="bottom"/>
          </w:tcPr>
          <w:p w:rsidR="00E33353" w:rsidRPr="008D3E91" w:rsidRDefault="00E33353" w:rsidP="00E33353">
            <w:pPr>
              <w:suppressAutoHyphens w:val="0"/>
              <w:jc w:val="center"/>
              <w:rPr>
                <w:rFonts w:eastAsia="Times New Roman"/>
                <w:color w:val="000000" w:themeColor="text1"/>
                <w:lang w:eastAsia="ru-RU"/>
              </w:rPr>
            </w:pPr>
            <w:r w:rsidRPr="008D3E91">
              <w:rPr>
                <w:rFonts w:eastAsia="Times New Roman"/>
                <w:color w:val="000000" w:themeColor="text1"/>
                <w:lang w:eastAsia="ru-RU"/>
              </w:rPr>
              <w:t>9.</w:t>
            </w:r>
          </w:p>
        </w:tc>
        <w:tc>
          <w:tcPr>
            <w:tcW w:w="4901" w:type="dxa"/>
            <w:tcBorders>
              <w:top w:val="single" w:sz="4" w:space="0" w:color="auto"/>
              <w:left w:val="single" w:sz="4" w:space="0" w:color="auto"/>
              <w:bottom w:val="nil"/>
              <w:right w:val="single" w:sz="4" w:space="0" w:color="auto"/>
            </w:tcBorders>
            <w:vAlign w:val="bottom"/>
          </w:tcPr>
          <w:p w:rsidR="00E33353" w:rsidRPr="008D3E91" w:rsidRDefault="00E33353" w:rsidP="00E33353">
            <w:pPr>
              <w:suppressAutoHyphens w:val="0"/>
              <w:ind w:left="182"/>
              <w:rPr>
                <w:rFonts w:eastAsia="Times New Roman"/>
                <w:color w:val="000000" w:themeColor="text1"/>
                <w:lang w:eastAsia="ru-RU"/>
              </w:rPr>
            </w:pPr>
            <w:r w:rsidRPr="008D3E91">
              <w:rPr>
                <w:rFonts w:eastAsia="Times New Roman"/>
                <w:color w:val="000000" w:themeColor="text1"/>
                <w:lang w:eastAsia="ru-RU"/>
              </w:rPr>
              <w:t>ул. Каманина;</w:t>
            </w:r>
          </w:p>
        </w:tc>
      </w:tr>
      <w:tr w:rsidR="008D3E91" w:rsidRPr="008D3E91" w:rsidTr="00E33353">
        <w:trPr>
          <w:trHeight w:val="240"/>
          <w:jc w:val="center"/>
        </w:trPr>
        <w:tc>
          <w:tcPr>
            <w:tcW w:w="811" w:type="dxa"/>
            <w:tcBorders>
              <w:top w:val="single" w:sz="4" w:space="0" w:color="auto"/>
              <w:left w:val="single" w:sz="4" w:space="0" w:color="auto"/>
              <w:bottom w:val="nil"/>
              <w:right w:val="nil"/>
            </w:tcBorders>
            <w:vAlign w:val="bottom"/>
          </w:tcPr>
          <w:p w:rsidR="00E33353" w:rsidRPr="008D3E91" w:rsidRDefault="00E33353" w:rsidP="00E33353">
            <w:pPr>
              <w:suppressAutoHyphens w:val="0"/>
              <w:jc w:val="center"/>
              <w:rPr>
                <w:rFonts w:eastAsia="Times New Roman"/>
                <w:color w:val="000000" w:themeColor="text1"/>
                <w:lang w:eastAsia="ru-RU"/>
              </w:rPr>
            </w:pPr>
            <w:r w:rsidRPr="008D3E91">
              <w:rPr>
                <w:rFonts w:eastAsia="Times New Roman"/>
                <w:color w:val="000000" w:themeColor="text1"/>
                <w:lang w:eastAsia="ru-RU"/>
              </w:rPr>
              <w:t>10.</w:t>
            </w:r>
          </w:p>
        </w:tc>
        <w:tc>
          <w:tcPr>
            <w:tcW w:w="4901" w:type="dxa"/>
            <w:tcBorders>
              <w:top w:val="single" w:sz="4" w:space="0" w:color="auto"/>
              <w:left w:val="single" w:sz="4" w:space="0" w:color="auto"/>
              <w:bottom w:val="nil"/>
              <w:right w:val="single" w:sz="4" w:space="0" w:color="auto"/>
            </w:tcBorders>
            <w:vAlign w:val="bottom"/>
          </w:tcPr>
          <w:p w:rsidR="00E33353" w:rsidRPr="008D3E91" w:rsidRDefault="00E33353" w:rsidP="00E33353">
            <w:pPr>
              <w:suppressAutoHyphens w:val="0"/>
              <w:ind w:left="182"/>
              <w:rPr>
                <w:rFonts w:eastAsia="Times New Roman"/>
                <w:color w:val="000000" w:themeColor="text1"/>
                <w:lang w:eastAsia="ru-RU"/>
              </w:rPr>
            </w:pPr>
            <w:r w:rsidRPr="008D3E91">
              <w:rPr>
                <w:rFonts w:eastAsia="Times New Roman"/>
                <w:color w:val="000000" w:themeColor="text1"/>
                <w:lang w:eastAsia="ru-RU"/>
              </w:rPr>
              <w:t>ул. Калинина;</w:t>
            </w:r>
          </w:p>
        </w:tc>
      </w:tr>
      <w:tr w:rsidR="008D3E91" w:rsidRPr="008D3E91" w:rsidTr="00E33353">
        <w:trPr>
          <w:trHeight w:val="240"/>
          <w:jc w:val="center"/>
        </w:trPr>
        <w:tc>
          <w:tcPr>
            <w:tcW w:w="811" w:type="dxa"/>
            <w:tcBorders>
              <w:top w:val="single" w:sz="4" w:space="0" w:color="auto"/>
              <w:left w:val="single" w:sz="4" w:space="0" w:color="auto"/>
              <w:bottom w:val="nil"/>
              <w:right w:val="nil"/>
            </w:tcBorders>
            <w:vAlign w:val="bottom"/>
          </w:tcPr>
          <w:p w:rsidR="00E33353" w:rsidRPr="008D3E91" w:rsidRDefault="00E33353" w:rsidP="00E33353">
            <w:pPr>
              <w:suppressAutoHyphens w:val="0"/>
              <w:jc w:val="center"/>
              <w:rPr>
                <w:rFonts w:eastAsia="Times New Roman"/>
                <w:color w:val="000000" w:themeColor="text1"/>
                <w:lang w:eastAsia="ru-RU"/>
              </w:rPr>
            </w:pPr>
            <w:r w:rsidRPr="008D3E91">
              <w:rPr>
                <w:rFonts w:eastAsia="Times New Roman"/>
                <w:color w:val="000000" w:themeColor="text1"/>
                <w:lang w:eastAsia="ru-RU"/>
              </w:rPr>
              <w:t>11.</w:t>
            </w:r>
          </w:p>
        </w:tc>
        <w:tc>
          <w:tcPr>
            <w:tcW w:w="4901" w:type="dxa"/>
            <w:tcBorders>
              <w:top w:val="single" w:sz="4" w:space="0" w:color="auto"/>
              <w:left w:val="single" w:sz="4" w:space="0" w:color="auto"/>
              <w:bottom w:val="nil"/>
              <w:right w:val="single" w:sz="4" w:space="0" w:color="auto"/>
            </w:tcBorders>
            <w:vAlign w:val="bottom"/>
          </w:tcPr>
          <w:p w:rsidR="00E33353" w:rsidRPr="008D3E91" w:rsidRDefault="00E33353" w:rsidP="00E33353">
            <w:pPr>
              <w:suppressAutoHyphens w:val="0"/>
              <w:ind w:left="182"/>
              <w:rPr>
                <w:rFonts w:eastAsia="Times New Roman"/>
                <w:color w:val="000000" w:themeColor="text1"/>
                <w:lang w:eastAsia="ru-RU"/>
              </w:rPr>
            </w:pPr>
            <w:r w:rsidRPr="008D3E91">
              <w:rPr>
                <w:rFonts w:eastAsia="Times New Roman"/>
                <w:color w:val="000000" w:themeColor="text1"/>
                <w:lang w:eastAsia="ru-RU"/>
              </w:rPr>
              <w:t>ул. Кирова;</w:t>
            </w:r>
          </w:p>
        </w:tc>
      </w:tr>
      <w:tr w:rsidR="008D3E91" w:rsidRPr="008D3E91" w:rsidTr="00E33353">
        <w:trPr>
          <w:trHeight w:val="240"/>
          <w:jc w:val="center"/>
        </w:trPr>
        <w:tc>
          <w:tcPr>
            <w:tcW w:w="811" w:type="dxa"/>
            <w:tcBorders>
              <w:top w:val="single" w:sz="4" w:space="0" w:color="auto"/>
              <w:left w:val="single" w:sz="4" w:space="0" w:color="auto"/>
              <w:bottom w:val="nil"/>
              <w:right w:val="nil"/>
            </w:tcBorders>
            <w:vAlign w:val="bottom"/>
          </w:tcPr>
          <w:p w:rsidR="00E33353" w:rsidRPr="008D3E91" w:rsidRDefault="00E33353" w:rsidP="00E33353">
            <w:pPr>
              <w:suppressAutoHyphens w:val="0"/>
              <w:jc w:val="center"/>
              <w:rPr>
                <w:rFonts w:eastAsia="Times New Roman"/>
                <w:color w:val="000000" w:themeColor="text1"/>
                <w:lang w:eastAsia="ru-RU"/>
              </w:rPr>
            </w:pPr>
            <w:r w:rsidRPr="008D3E91">
              <w:rPr>
                <w:rFonts w:eastAsia="Times New Roman"/>
                <w:color w:val="000000" w:themeColor="text1"/>
                <w:lang w:eastAsia="ru-RU"/>
              </w:rPr>
              <w:t>12.</w:t>
            </w:r>
          </w:p>
        </w:tc>
        <w:tc>
          <w:tcPr>
            <w:tcW w:w="4901" w:type="dxa"/>
            <w:tcBorders>
              <w:top w:val="single" w:sz="4" w:space="0" w:color="auto"/>
              <w:left w:val="single" w:sz="4" w:space="0" w:color="auto"/>
              <w:bottom w:val="nil"/>
              <w:right w:val="single" w:sz="4" w:space="0" w:color="auto"/>
            </w:tcBorders>
            <w:vAlign w:val="bottom"/>
          </w:tcPr>
          <w:p w:rsidR="00E33353" w:rsidRPr="008D3E91" w:rsidRDefault="00E33353" w:rsidP="00E33353">
            <w:pPr>
              <w:suppressAutoHyphens w:val="0"/>
              <w:ind w:left="182"/>
              <w:rPr>
                <w:rFonts w:eastAsia="Times New Roman"/>
                <w:color w:val="000000" w:themeColor="text1"/>
                <w:lang w:eastAsia="ru-RU"/>
              </w:rPr>
            </w:pPr>
            <w:r w:rsidRPr="008D3E91">
              <w:rPr>
                <w:rFonts w:eastAsia="Times New Roman"/>
                <w:color w:val="000000" w:themeColor="text1"/>
                <w:lang w:eastAsia="ru-RU"/>
              </w:rPr>
              <w:t>ул. К. Маркса;</w:t>
            </w:r>
          </w:p>
        </w:tc>
      </w:tr>
      <w:tr w:rsidR="008D3E91" w:rsidRPr="008D3E91" w:rsidTr="00E33353">
        <w:trPr>
          <w:trHeight w:val="240"/>
          <w:jc w:val="center"/>
        </w:trPr>
        <w:tc>
          <w:tcPr>
            <w:tcW w:w="811" w:type="dxa"/>
            <w:tcBorders>
              <w:top w:val="single" w:sz="4" w:space="0" w:color="auto"/>
              <w:left w:val="single" w:sz="4" w:space="0" w:color="auto"/>
              <w:bottom w:val="nil"/>
              <w:right w:val="nil"/>
            </w:tcBorders>
            <w:vAlign w:val="bottom"/>
          </w:tcPr>
          <w:p w:rsidR="00E33353" w:rsidRPr="008D3E91" w:rsidRDefault="00E33353" w:rsidP="00E33353">
            <w:pPr>
              <w:suppressAutoHyphens w:val="0"/>
              <w:jc w:val="center"/>
              <w:rPr>
                <w:rFonts w:eastAsia="Times New Roman"/>
                <w:color w:val="000000" w:themeColor="text1"/>
                <w:lang w:eastAsia="ru-RU"/>
              </w:rPr>
            </w:pPr>
            <w:r w:rsidRPr="008D3E91">
              <w:rPr>
                <w:rFonts w:eastAsia="Times New Roman"/>
                <w:color w:val="000000" w:themeColor="text1"/>
                <w:lang w:eastAsia="ru-RU"/>
              </w:rPr>
              <w:t>13.</w:t>
            </w:r>
          </w:p>
        </w:tc>
        <w:tc>
          <w:tcPr>
            <w:tcW w:w="4901" w:type="dxa"/>
            <w:tcBorders>
              <w:top w:val="single" w:sz="4" w:space="0" w:color="auto"/>
              <w:left w:val="single" w:sz="4" w:space="0" w:color="auto"/>
              <w:bottom w:val="nil"/>
              <w:right w:val="single" w:sz="4" w:space="0" w:color="auto"/>
            </w:tcBorders>
            <w:vAlign w:val="bottom"/>
          </w:tcPr>
          <w:p w:rsidR="00E33353" w:rsidRPr="008D3E91" w:rsidRDefault="00E33353" w:rsidP="00E33353">
            <w:pPr>
              <w:suppressAutoHyphens w:val="0"/>
              <w:ind w:left="182"/>
              <w:rPr>
                <w:rFonts w:eastAsia="Times New Roman"/>
                <w:color w:val="000000" w:themeColor="text1"/>
                <w:lang w:eastAsia="ru-RU"/>
              </w:rPr>
            </w:pPr>
            <w:r w:rsidRPr="008D3E91">
              <w:rPr>
                <w:rFonts w:eastAsia="Times New Roman"/>
                <w:color w:val="000000" w:themeColor="text1"/>
                <w:lang w:eastAsia="ru-RU"/>
              </w:rPr>
              <w:t>ул. Колхозная (Роща);</w:t>
            </w:r>
          </w:p>
        </w:tc>
      </w:tr>
      <w:tr w:rsidR="008D3E91" w:rsidRPr="008D3E91" w:rsidTr="00E33353">
        <w:trPr>
          <w:trHeight w:val="240"/>
          <w:jc w:val="center"/>
        </w:trPr>
        <w:tc>
          <w:tcPr>
            <w:tcW w:w="811" w:type="dxa"/>
            <w:tcBorders>
              <w:top w:val="single" w:sz="4" w:space="0" w:color="auto"/>
              <w:left w:val="single" w:sz="4" w:space="0" w:color="auto"/>
              <w:bottom w:val="nil"/>
              <w:right w:val="nil"/>
            </w:tcBorders>
            <w:vAlign w:val="bottom"/>
          </w:tcPr>
          <w:p w:rsidR="00E33353" w:rsidRPr="008D3E91" w:rsidRDefault="00E33353" w:rsidP="00E33353">
            <w:pPr>
              <w:suppressAutoHyphens w:val="0"/>
              <w:jc w:val="center"/>
              <w:rPr>
                <w:rFonts w:eastAsia="Times New Roman"/>
                <w:color w:val="000000" w:themeColor="text1"/>
                <w:lang w:eastAsia="ru-RU"/>
              </w:rPr>
            </w:pPr>
            <w:r w:rsidRPr="008D3E91">
              <w:rPr>
                <w:rFonts w:eastAsia="Times New Roman"/>
                <w:color w:val="000000" w:themeColor="text1"/>
                <w:lang w:eastAsia="ru-RU"/>
              </w:rPr>
              <w:t>14.</w:t>
            </w:r>
          </w:p>
        </w:tc>
        <w:tc>
          <w:tcPr>
            <w:tcW w:w="4901" w:type="dxa"/>
            <w:tcBorders>
              <w:top w:val="single" w:sz="4" w:space="0" w:color="auto"/>
              <w:left w:val="single" w:sz="4" w:space="0" w:color="auto"/>
              <w:bottom w:val="nil"/>
              <w:right w:val="single" w:sz="4" w:space="0" w:color="auto"/>
            </w:tcBorders>
            <w:vAlign w:val="bottom"/>
          </w:tcPr>
          <w:p w:rsidR="00E33353" w:rsidRPr="008D3E91" w:rsidRDefault="00E33353" w:rsidP="00E33353">
            <w:pPr>
              <w:suppressAutoHyphens w:val="0"/>
              <w:ind w:left="182"/>
              <w:rPr>
                <w:rFonts w:eastAsia="Times New Roman"/>
                <w:color w:val="000000" w:themeColor="text1"/>
                <w:lang w:eastAsia="ru-RU"/>
              </w:rPr>
            </w:pPr>
            <w:r w:rsidRPr="008D3E91">
              <w:rPr>
                <w:rFonts w:eastAsia="Times New Roman"/>
                <w:color w:val="000000" w:themeColor="text1"/>
                <w:lang w:eastAsia="ru-RU"/>
              </w:rPr>
              <w:t>ул. Коммунистическая;</w:t>
            </w:r>
          </w:p>
        </w:tc>
      </w:tr>
      <w:tr w:rsidR="008D3E91" w:rsidRPr="008D3E91" w:rsidTr="00E33353">
        <w:trPr>
          <w:trHeight w:val="240"/>
          <w:jc w:val="center"/>
        </w:trPr>
        <w:tc>
          <w:tcPr>
            <w:tcW w:w="811" w:type="dxa"/>
            <w:tcBorders>
              <w:top w:val="single" w:sz="4" w:space="0" w:color="auto"/>
              <w:left w:val="single" w:sz="4" w:space="0" w:color="auto"/>
              <w:bottom w:val="nil"/>
              <w:right w:val="nil"/>
            </w:tcBorders>
            <w:vAlign w:val="bottom"/>
          </w:tcPr>
          <w:p w:rsidR="00E33353" w:rsidRPr="008D3E91" w:rsidRDefault="00E33353" w:rsidP="00E33353">
            <w:pPr>
              <w:suppressAutoHyphens w:val="0"/>
              <w:jc w:val="center"/>
              <w:rPr>
                <w:rFonts w:eastAsia="Times New Roman"/>
                <w:color w:val="000000" w:themeColor="text1"/>
                <w:lang w:eastAsia="ru-RU"/>
              </w:rPr>
            </w:pPr>
            <w:r w:rsidRPr="008D3E91">
              <w:rPr>
                <w:rFonts w:eastAsia="Times New Roman"/>
                <w:color w:val="000000" w:themeColor="text1"/>
                <w:lang w:eastAsia="ru-RU"/>
              </w:rPr>
              <w:t>15.</w:t>
            </w:r>
          </w:p>
        </w:tc>
        <w:tc>
          <w:tcPr>
            <w:tcW w:w="4901" w:type="dxa"/>
            <w:tcBorders>
              <w:top w:val="single" w:sz="4" w:space="0" w:color="auto"/>
              <w:left w:val="single" w:sz="4" w:space="0" w:color="auto"/>
              <w:bottom w:val="nil"/>
              <w:right w:val="single" w:sz="4" w:space="0" w:color="auto"/>
            </w:tcBorders>
            <w:vAlign w:val="bottom"/>
          </w:tcPr>
          <w:p w:rsidR="00E33353" w:rsidRPr="008D3E91" w:rsidRDefault="00E33353" w:rsidP="00E33353">
            <w:pPr>
              <w:suppressAutoHyphens w:val="0"/>
              <w:ind w:left="182"/>
              <w:rPr>
                <w:rFonts w:eastAsia="Times New Roman"/>
                <w:color w:val="000000" w:themeColor="text1"/>
                <w:lang w:eastAsia="ru-RU"/>
              </w:rPr>
            </w:pPr>
            <w:r w:rsidRPr="008D3E91">
              <w:rPr>
                <w:rFonts w:eastAsia="Times New Roman"/>
                <w:color w:val="000000" w:themeColor="text1"/>
                <w:lang w:eastAsia="ru-RU"/>
              </w:rPr>
              <w:t>ул. Лесная;</w:t>
            </w:r>
          </w:p>
        </w:tc>
      </w:tr>
      <w:tr w:rsidR="008D3E91" w:rsidRPr="008D3E91" w:rsidTr="00E33353">
        <w:trPr>
          <w:trHeight w:val="240"/>
          <w:jc w:val="center"/>
        </w:trPr>
        <w:tc>
          <w:tcPr>
            <w:tcW w:w="811" w:type="dxa"/>
            <w:tcBorders>
              <w:top w:val="single" w:sz="4" w:space="0" w:color="auto"/>
              <w:left w:val="single" w:sz="4" w:space="0" w:color="auto"/>
              <w:bottom w:val="nil"/>
              <w:right w:val="nil"/>
            </w:tcBorders>
            <w:vAlign w:val="bottom"/>
          </w:tcPr>
          <w:p w:rsidR="00E33353" w:rsidRPr="008D3E91" w:rsidRDefault="00E33353" w:rsidP="00E33353">
            <w:pPr>
              <w:suppressAutoHyphens w:val="0"/>
              <w:jc w:val="center"/>
              <w:rPr>
                <w:rFonts w:eastAsia="Times New Roman"/>
                <w:color w:val="000000" w:themeColor="text1"/>
                <w:lang w:eastAsia="ru-RU"/>
              </w:rPr>
            </w:pPr>
            <w:r w:rsidRPr="008D3E91">
              <w:rPr>
                <w:rFonts w:eastAsia="Times New Roman"/>
                <w:color w:val="000000" w:themeColor="text1"/>
                <w:lang w:eastAsia="ru-RU"/>
              </w:rPr>
              <w:t>16.</w:t>
            </w:r>
          </w:p>
        </w:tc>
        <w:tc>
          <w:tcPr>
            <w:tcW w:w="4901" w:type="dxa"/>
            <w:tcBorders>
              <w:top w:val="single" w:sz="4" w:space="0" w:color="auto"/>
              <w:left w:val="single" w:sz="4" w:space="0" w:color="auto"/>
              <w:bottom w:val="nil"/>
              <w:right w:val="single" w:sz="4" w:space="0" w:color="auto"/>
            </w:tcBorders>
            <w:vAlign w:val="bottom"/>
          </w:tcPr>
          <w:p w:rsidR="00E33353" w:rsidRPr="008D3E91" w:rsidRDefault="00E33353" w:rsidP="00E33353">
            <w:pPr>
              <w:suppressAutoHyphens w:val="0"/>
              <w:ind w:left="182"/>
              <w:rPr>
                <w:rFonts w:eastAsia="Times New Roman"/>
                <w:color w:val="000000" w:themeColor="text1"/>
                <w:lang w:eastAsia="ru-RU"/>
              </w:rPr>
            </w:pPr>
            <w:r w:rsidRPr="008D3E91">
              <w:rPr>
                <w:rFonts w:eastAsia="Times New Roman"/>
                <w:color w:val="000000" w:themeColor="text1"/>
                <w:lang w:eastAsia="ru-RU"/>
              </w:rPr>
              <w:t>ул. Лесная (Рябушки);</w:t>
            </w:r>
          </w:p>
        </w:tc>
      </w:tr>
      <w:tr w:rsidR="008D3E91" w:rsidRPr="008D3E91" w:rsidTr="00E33353">
        <w:trPr>
          <w:trHeight w:val="240"/>
          <w:jc w:val="center"/>
        </w:trPr>
        <w:tc>
          <w:tcPr>
            <w:tcW w:w="811" w:type="dxa"/>
            <w:tcBorders>
              <w:top w:val="single" w:sz="4" w:space="0" w:color="auto"/>
              <w:left w:val="single" w:sz="4" w:space="0" w:color="auto"/>
              <w:bottom w:val="nil"/>
              <w:right w:val="nil"/>
            </w:tcBorders>
            <w:vAlign w:val="bottom"/>
          </w:tcPr>
          <w:p w:rsidR="00E33353" w:rsidRPr="008D3E91" w:rsidRDefault="00E33353" w:rsidP="00E33353">
            <w:pPr>
              <w:suppressAutoHyphens w:val="0"/>
              <w:jc w:val="center"/>
              <w:rPr>
                <w:rFonts w:eastAsia="Times New Roman"/>
                <w:color w:val="000000" w:themeColor="text1"/>
                <w:lang w:eastAsia="ru-RU"/>
              </w:rPr>
            </w:pPr>
            <w:r w:rsidRPr="008D3E91">
              <w:rPr>
                <w:rFonts w:eastAsia="Times New Roman"/>
                <w:color w:val="000000" w:themeColor="text1"/>
                <w:lang w:eastAsia="ru-RU"/>
              </w:rPr>
              <w:t>17.</w:t>
            </w:r>
          </w:p>
        </w:tc>
        <w:tc>
          <w:tcPr>
            <w:tcW w:w="4901" w:type="dxa"/>
            <w:tcBorders>
              <w:top w:val="single" w:sz="4" w:space="0" w:color="auto"/>
              <w:left w:val="single" w:sz="4" w:space="0" w:color="auto"/>
              <w:bottom w:val="nil"/>
              <w:right w:val="single" w:sz="4" w:space="0" w:color="auto"/>
            </w:tcBorders>
            <w:vAlign w:val="bottom"/>
          </w:tcPr>
          <w:p w:rsidR="00E33353" w:rsidRPr="008D3E91" w:rsidRDefault="00E33353" w:rsidP="00E33353">
            <w:pPr>
              <w:suppressAutoHyphens w:val="0"/>
              <w:ind w:left="182"/>
              <w:rPr>
                <w:rFonts w:eastAsia="Times New Roman"/>
                <w:color w:val="000000" w:themeColor="text1"/>
                <w:lang w:eastAsia="ru-RU"/>
              </w:rPr>
            </w:pPr>
            <w:r w:rsidRPr="008D3E91">
              <w:rPr>
                <w:rFonts w:eastAsia="Times New Roman"/>
                <w:color w:val="000000" w:themeColor="text1"/>
                <w:lang w:eastAsia="ru-RU"/>
              </w:rPr>
              <w:t>ул. Мичурина;</w:t>
            </w:r>
          </w:p>
        </w:tc>
      </w:tr>
      <w:tr w:rsidR="008D3E91" w:rsidRPr="008D3E91" w:rsidTr="00E33353">
        <w:trPr>
          <w:trHeight w:val="240"/>
          <w:jc w:val="center"/>
        </w:trPr>
        <w:tc>
          <w:tcPr>
            <w:tcW w:w="811" w:type="dxa"/>
            <w:tcBorders>
              <w:top w:val="single" w:sz="4" w:space="0" w:color="auto"/>
              <w:left w:val="single" w:sz="4" w:space="0" w:color="auto"/>
              <w:bottom w:val="nil"/>
              <w:right w:val="nil"/>
            </w:tcBorders>
            <w:vAlign w:val="bottom"/>
          </w:tcPr>
          <w:p w:rsidR="00E33353" w:rsidRPr="008D3E91" w:rsidRDefault="00E33353" w:rsidP="00E33353">
            <w:pPr>
              <w:suppressAutoHyphens w:val="0"/>
              <w:jc w:val="center"/>
              <w:rPr>
                <w:rFonts w:eastAsia="Times New Roman"/>
                <w:color w:val="000000" w:themeColor="text1"/>
                <w:lang w:eastAsia="ru-RU"/>
              </w:rPr>
            </w:pPr>
            <w:r w:rsidRPr="008D3E91">
              <w:rPr>
                <w:rFonts w:eastAsia="Times New Roman"/>
                <w:color w:val="000000" w:themeColor="text1"/>
                <w:lang w:eastAsia="ru-RU"/>
              </w:rPr>
              <w:t>18.</w:t>
            </w:r>
          </w:p>
        </w:tc>
        <w:tc>
          <w:tcPr>
            <w:tcW w:w="4901" w:type="dxa"/>
            <w:tcBorders>
              <w:top w:val="single" w:sz="4" w:space="0" w:color="auto"/>
              <w:left w:val="single" w:sz="4" w:space="0" w:color="auto"/>
              <w:bottom w:val="nil"/>
              <w:right w:val="single" w:sz="4" w:space="0" w:color="auto"/>
            </w:tcBorders>
            <w:vAlign w:val="bottom"/>
          </w:tcPr>
          <w:p w:rsidR="00E33353" w:rsidRPr="008D3E91" w:rsidRDefault="00E33353" w:rsidP="00E33353">
            <w:pPr>
              <w:suppressAutoHyphens w:val="0"/>
              <w:ind w:left="182"/>
              <w:rPr>
                <w:rFonts w:eastAsia="Times New Roman"/>
                <w:color w:val="000000" w:themeColor="text1"/>
                <w:lang w:eastAsia="ru-RU"/>
              </w:rPr>
            </w:pPr>
            <w:r w:rsidRPr="008D3E91">
              <w:rPr>
                <w:rFonts w:eastAsia="Times New Roman"/>
                <w:color w:val="000000" w:themeColor="text1"/>
                <w:lang w:eastAsia="ru-RU"/>
              </w:rPr>
              <w:t>ул. Молодёжный (новый микрорайон);</w:t>
            </w:r>
          </w:p>
        </w:tc>
      </w:tr>
      <w:tr w:rsidR="008D3E91" w:rsidRPr="008D3E91" w:rsidTr="00E33353">
        <w:trPr>
          <w:trHeight w:val="240"/>
          <w:jc w:val="center"/>
        </w:trPr>
        <w:tc>
          <w:tcPr>
            <w:tcW w:w="811" w:type="dxa"/>
            <w:tcBorders>
              <w:top w:val="single" w:sz="4" w:space="0" w:color="auto"/>
              <w:left w:val="single" w:sz="4" w:space="0" w:color="auto"/>
              <w:bottom w:val="nil"/>
              <w:right w:val="nil"/>
            </w:tcBorders>
            <w:vAlign w:val="bottom"/>
          </w:tcPr>
          <w:p w:rsidR="00E33353" w:rsidRPr="008D3E91" w:rsidRDefault="00E33353" w:rsidP="00E33353">
            <w:pPr>
              <w:suppressAutoHyphens w:val="0"/>
              <w:jc w:val="center"/>
              <w:rPr>
                <w:rFonts w:eastAsia="Times New Roman"/>
                <w:color w:val="000000" w:themeColor="text1"/>
                <w:lang w:eastAsia="ru-RU"/>
              </w:rPr>
            </w:pPr>
            <w:r w:rsidRPr="008D3E91">
              <w:rPr>
                <w:rFonts w:eastAsia="Times New Roman"/>
                <w:color w:val="000000" w:themeColor="text1"/>
                <w:lang w:eastAsia="ru-RU"/>
              </w:rPr>
              <w:t>19.</w:t>
            </w:r>
          </w:p>
        </w:tc>
        <w:tc>
          <w:tcPr>
            <w:tcW w:w="4901" w:type="dxa"/>
            <w:tcBorders>
              <w:top w:val="single" w:sz="4" w:space="0" w:color="auto"/>
              <w:left w:val="single" w:sz="4" w:space="0" w:color="auto"/>
              <w:bottom w:val="nil"/>
              <w:right w:val="single" w:sz="4" w:space="0" w:color="auto"/>
            </w:tcBorders>
            <w:vAlign w:val="bottom"/>
          </w:tcPr>
          <w:p w:rsidR="00E33353" w:rsidRPr="008D3E91" w:rsidRDefault="00E33353" w:rsidP="00E33353">
            <w:pPr>
              <w:suppressAutoHyphens w:val="0"/>
              <w:ind w:left="182"/>
              <w:rPr>
                <w:rFonts w:eastAsia="Times New Roman"/>
                <w:color w:val="000000" w:themeColor="text1"/>
                <w:lang w:eastAsia="ru-RU"/>
              </w:rPr>
            </w:pPr>
            <w:r w:rsidRPr="008D3E91">
              <w:rPr>
                <w:rFonts w:eastAsia="Times New Roman"/>
                <w:color w:val="000000" w:themeColor="text1"/>
                <w:lang w:eastAsia="ru-RU"/>
              </w:rPr>
              <w:t>ул. Молоклва (Роща);</w:t>
            </w:r>
          </w:p>
        </w:tc>
      </w:tr>
      <w:tr w:rsidR="008D3E91" w:rsidRPr="008D3E91" w:rsidTr="00E33353">
        <w:trPr>
          <w:trHeight w:val="240"/>
          <w:jc w:val="center"/>
        </w:trPr>
        <w:tc>
          <w:tcPr>
            <w:tcW w:w="811" w:type="dxa"/>
            <w:tcBorders>
              <w:top w:val="single" w:sz="4" w:space="0" w:color="auto"/>
              <w:left w:val="single" w:sz="4" w:space="0" w:color="auto"/>
              <w:bottom w:val="nil"/>
              <w:right w:val="nil"/>
            </w:tcBorders>
            <w:vAlign w:val="bottom"/>
          </w:tcPr>
          <w:p w:rsidR="00E33353" w:rsidRPr="008D3E91" w:rsidRDefault="00E33353" w:rsidP="00E33353">
            <w:pPr>
              <w:suppressAutoHyphens w:val="0"/>
              <w:jc w:val="center"/>
              <w:rPr>
                <w:rFonts w:eastAsia="Times New Roman"/>
                <w:color w:val="000000" w:themeColor="text1"/>
                <w:lang w:eastAsia="ru-RU"/>
              </w:rPr>
            </w:pPr>
            <w:r w:rsidRPr="008D3E91">
              <w:rPr>
                <w:rFonts w:eastAsia="Times New Roman"/>
                <w:color w:val="000000" w:themeColor="text1"/>
                <w:lang w:eastAsia="ru-RU"/>
              </w:rPr>
              <w:t>20.</w:t>
            </w:r>
          </w:p>
        </w:tc>
        <w:tc>
          <w:tcPr>
            <w:tcW w:w="4901" w:type="dxa"/>
            <w:tcBorders>
              <w:top w:val="single" w:sz="4" w:space="0" w:color="auto"/>
              <w:left w:val="single" w:sz="4" w:space="0" w:color="auto"/>
              <w:bottom w:val="nil"/>
              <w:right w:val="single" w:sz="4" w:space="0" w:color="auto"/>
            </w:tcBorders>
            <w:vAlign w:val="bottom"/>
          </w:tcPr>
          <w:p w:rsidR="00E33353" w:rsidRPr="008D3E91" w:rsidRDefault="00E33353" w:rsidP="00E33353">
            <w:pPr>
              <w:suppressAutoHyphens w:val="0"/>
              <w:ind w:left="182"/>
              <w:rPr>
                <w:rFonts w:eastAsia="Times New Roman"/>
                <w:color w:val="000000" w:themeColor="text1"/>
                <w:lang w:eastAsia="ru-RU"/>
              </w:rPr>
            </w:pPr>
            <w:r w:rsidRPr="008D3E91">
              <w:rPr>
                <w:rFonts w:eastAsia="Times New Roman"/>
                <w:color w:val="000000" w:themeColor="text1"/>
                <w:lang w:eastAsia="ru-RU"/>
              </w:rPr>
              <w:t>пер. Москавский;</w:t>
            </w:r>
          </w:p>
        </w:tc>
      </w:tr>
      <w:tr w:rsidR="008D3E91" w:rsidRPr="008D3E91" w:rsidTr="00E33353">
        <w:trPr>
          <w:trHeight w:val="240"/>
          <w:jc w:val="center"/>
        </w:trPr>
        <w:tc>
          <w:tcPr>
            <w:tcW w:w="811" w:type="dxa"/>
            <w:tcBorders>
              <w:top w:val="single" w:sz="4" w:space="0" w:color="auto"/>
              <w:left w:val="single" w:sz="4" w:space="0" w:color="auto"/>
              <w:bottom w:val="nil"/>
              <w:right w:val="nil"/>
            </w:tcBorders>
            <w:vAlign w:val="bottom"/>
          </w:tcPr>
          <w:p w:rsidR="00E33353" w:rsidRPr="008D3E91" w:rsidRDefault="00E33353" w:rsidP="00E33353">
            <w:pPr>
              <w:suppressAutoHyphens w:val="0"/>
              <w:jc w:val="center"/>
              <w:rPr>
                <w:rFonts w:eastAsia="Times New Roman"/>
                <w:color w:val="000000" w:themeColor="text1"/>
                <w:lang w:eastAsia="ru-RU"/>
              </w:rPr>
            </w:pPr>
            <w:r w:rsidRPr="008D3E91">
              <w:rPr>
                <w:rFonts w:eastAsia="Times New Roman"/>
                <w:color w:val="000000" w:themeColor="text1"/>
                <w:lang w:eastAsia="ru-RU"/>
              </w:rPr>
              <w:t>21.</w:t>
            </w:r>
          </w:p>
        </w:tc>
        <w:tc>
          <w:tcPr>
            <w:tcW w:w="4901" w:type="dxa"/>
            <w:tcBorders>
              <w:top w:val="single" w:sz="4" w:space="0" w:color="auto"/>
              <w:left w:val="single" w:sz="4" w:space="0" w:color="auto"/>
              <w:bottom w:val="nil"/>
              <w:right w:val="single" w:sz="4" w:space="0" w:color="auto"/>
            </w:tcBorders>
            <w:vAlign w:val="bottom"/>
          </w:tcPr>
          <w:p w:rsidR="00E33353" w:rsidRPr="008D3E91" w:rsidRDefault="00E33353" w:rsidP="00E33353">
            <w:pPr>
              <w:suppressAutoHyphens w:val="0"/>
              <w:ind w:left="182"/>
              <w:rPr>
                <w:rFonts w:eastAsia="Times New Roman"/>
                <w:color w:val="000000" w:themeColor="text1"/>
                <w:lang w:eastAsia="ru-RU"/>
              </w:rPr>
            </w:pPr>
            <w:r w:rsidRPr="008D3E91">
              <w:rPr>
                <w:rFonts w:eastAsia="Times New Roman"/>
                <w:color w:val="000000" w:themeColor="text1"/>
                <w:lang w:eastAsia="ru-RU"/>
              </w:rPr>
              <w:t>ул. Наноева;</w:t>
            </w:r>
          </w:p>
        </w:tc>
      </w:tr>
      <w:tr w:rsidR="008D3E91" w:rsidRPr="008D3E91" w:rsidTr="00E33353">
        <w:trPr>
          <w:trHeight w:val="240"/>
          <w:jc w:val="center"/>
        </w:trPr>
        <w:tc>
          <w:tcPr>
            <w:tcW w:w="811" w:type="dxa"/>
            <w:tcBorders>
              <w:top w:val="single" w:sz="4" w:space="0" w:color="auto"/>
              <w:left w:val="single" w:sz="4" w:space="0" w:color="auto"/>
              <w:bottom w:val="nil"/>
              <w:right w:val="nil"/>
            </w:tcBorders>
            <w:vAlign w:val="bottom"/>
          </w:tcPr>
          <w:p w:rsidR="00E33353" w:rsidRPr="008D3E91" w:rsidRDefault="00E33353" w:rsidP="00E33353">
            <w:pPr>
              <w:suppressAutoHyphens w:val="0"/>
              <w:jc w:val="center"/>
              <w:rPr>
                <w:rFonts w:eastAsia="Times New Roman"/>
                <w:color w:val="000000" w:themeColor="text1"/>
                <w:lang w:eastAsia="ru-RU"/>
              </w:rPr>
            </w:pPr>
            <w:r w:rsidRPr="008D3E91">
              <w:rPr>
                <w:rFonts w:eastAsia="Times New Roman"/>
                <w:color w:val="000000" w:themeColor="text1"/>
                <w:lang w:eastAsia="ru-RU"/>
              </w:rPr>
              <w:t>22.</w:t>
            </w:r>
          </w:p>
        </w:tc>
        <w:tc>
          <w:tcPr>
            <w:tcW w:w="4901" w:type="dxa"/>
            <w:tcBorders>
              <w:top w:val="single" w:sz="4" w:space="0" w:color="auto"/>
              <w:left w:val="single" w:sz="4" w:space="0" w:color="auto"/>
              <w:bottom w:val="nil"/>
              <w:right w:val="single" w:sz="4" w:space="0" w:color="auto"/>
            </w:tcBorders>
            <w:vAlign w:val="bottom"/>
          </w:tcPr>
          <w:p w:rsidR="00E33353" w:rsidRPr="008D3E91" w:rsidRDefault="00E33353" w:rsidP="00E33353">
            <w:pPr>
              <w:suppressAutoHyphens w:val="0"/>
              <w:ind w:left="182"/>
              <w:rPr>
                <w:rFonts w:eastAsia="Times New Roman"/>
                <w:color w:val="000000" w:themeColor="text1"/>
                <w:lang w:eastAsia="ru-RU"/>
              </w:rPr>
            </w:pPr>
            <w:r w:rsidRPr="008D3E91">
              <w:rPr>
                <w:rFonts w:eastAsia="Times New Roman"/>
                <w:color w:val="000000" w:themeColor="text1"/>
                <w:lang w:eastAsia="ru-RU"/>
              </w:rPr>
              <w:t>ул. Ольховая (новый микрорайон);</w:t>
            </w:r>
          </w:p>
        </w:tc>
      </w:tr>
      <w:tr w:rsidR="008D3E91" w:rsidRPr="008D3E91" w:rsidTr="00E33353">
        <w:trPr>
          <w:trHeight w:val="240"/>
          <w:jc w:val="center"/>
        </w:trPr>
        <w:tc>
          <w:tcPr>
            <w:tcW w:w="811" w:type="dxa"/>
            <w:tcBorders>
              <w:top w:val="single" w:sz="4" w:space="0" w:color="auto"/>
              <w:left w:val="single" w:sz="4" w:space="0" w:color="auto"/>
              <w:bottom w:val="nil"/>
              <w:right w:val="nil"/>
            </w:tcBorders>
            <w:vAlign w:val="bottom"/>
          </w:tcPr>
          <w:p w:rsidR="00E33353" w:rsidRPr="008D3E91" w:rsidRDefault="00E33353" w:rsidP="00E33353">
            <w:pPr>
              <w:suppressAutoHyphens w:val="0"/>
              <w:jc w:val="center"/>
              <w:rPr>
                <w:rFonts w:eastAsia="Times New Roman"/>
                <w:color w:val="000000" w:themeColor="text1"/>
                <w:lang w:eastAsia="ru-RU"/>
              </w:rPr>
            </w:pPr>
            <w:r w:rsidRPr="008D3E91">
              <w:rPr>
                <w:rFonts w:eastAsia="Times New Roman"/>
                <w:color w:val="000000" w:themeColor="text1"/>
                <w:lang w:eastAsia="ru-RU"/>
              </w:rPr>
              <w:t>23.</w:t>
            </w:r>
          </w:p>
        </w:tc>
        <w:tc>
          <w:tcPr>
            <w:tcW w:w="4901" w:type="dxa"/>
            <w:tcBorders>
              <w:top w:val="single" w:sz="4" w:space="0" w:color="auto"/>
              <w:left w:val="single" w:sz="4" w:space="0" w:color="auto"/>
              <w:bottom w:val="nil"/>
              <w:right w:val="single" w:sz="4" w:space="0" w:color="auto"/>
            </w:tcBorders>
            <w:vAlign w:val="bottom"/>
          </w:tcPr>
          <w:p w:rsidR="00E33353" w:rsidRPr="008D3E91" w:rsidRDefault="00E33353" w:rsidP="00E33353">
            <w:pPr>
              <w:suppressAutoHyphens w:val="0"/>
              <w:ind w:left="182"/>
              <w:rPr>
                <w:rFonts w:eastAsia="Times New Roman"/>
                <w:color w:val="000000" w:themeColor="text1"/>
                <w:lang w:eastAsia="ru-RU"/>
              </w:rPr>
            </w:pPr>
            <w:r w:rsidRPr="008D3E91">
              <w:rPr>
                <w:rFonts w:eastAsia="Times New Roman"/>
                <w:color w:val="000000" w:themeColor="text1"/>
                <w:lang w:eastAsia="ru-RU"/>
              </w:rPr>
              <w:t>ул. Пушкина;</w:t>
            </w:r>
          </w:p>
        </w:tc>
      </w:tr>
      <w:tr w:rsidR="008D3E91" w:rsidRPr="008D3E91" w:rsidTr="00E33353">
        <w:trPr>
          <w:trHeight w:val="240"/>
          <w:jc w:val="center"/>
        </w:trPr>
        <w:tc>
          <w:tcPr>
            <w:tcW w:w="811" w:type="dxa"/>
            <w:tcBorders>
              <w:top w:val="single" w:sz="4" w:space="0" w:color="auto"/>
              <w:left w:val="single" w:sz="4" w:space="0" w:color="auto"/>
              <w:bottom w:val="nil"/>
              <w:right w:val="nil"/>
            </w:tcBorders>
            <w:vAlign w:val="bottom"/>
          </w:tcPr>
          <w:p w:rsidR="00E33353" w:rsidRPr="008D3E91" w:rsidRDefault="00E33353" w:rsidP="00E33353">
            <w:pPr>
              <w:suppressAutoHyphens w:val="0"/>
              <w:jc w:val="center"/>
              <w:rPr>
                <w:rFonts w:eastAsia="Times New Roman"/>
                <w:color w:val="000000" w:themeColor="text1"/>
                <w:lang w:eastAsia="ru-RU"/>
              </w:rPr>
            </w:pPr>
            <w:r w:rsidRPr="008D3E91">
              <w:rPr>
                <w:rFonts w:eastAsia="Times New Roman"/>
                <w:color w:val="000000" w:themeColor="text1"/>
                <w:lang w:eastAsia="ru-RU"/>
              </w:rPr>
              <w:t>24.</w:t>
            </w:r>
          </w:p>
        </w:tc>
        <w:tc>
          <w:tcPr>
            <w:tcW w:w="4901" w:type="dxa"/>
            <w:tcBorders>
              <w:top w:val="single" w:sz="4" w:space="0" w:color="auto"/>
              <w:left w:val="single" w:sz="4" w:space="0" w:color="auto"/>
              <w:bottom w:val="nil"/>
              <w:right w:val="single" w:sz="4" w:space="0" w:color="auto"/>
            </w:tcBorders>
            <w:vAlign w:val="bottom"/>
          </w:tcPr>
          <w:p w:rsidR="00E33353" w:rsidRPr="008D3E91" w:rsidRDefault="00E33353" w:rsidP="00E33353">
            <w:pPr>
              <w:suppressAutoHyphens w:val="0"/>
              <w:ind w:left="182"/>
              <w:rPr>
                <w:rFonts w:eastAsia="Times New Roman"/>
                <w:color w:val="000000" w:themeColor="text1"/>
                <w:lang w:eastAsia="ru-RU"/>
              </w:rPr>
            </w:pPr>
            <w:r w:rsidRPr="008D3E91">
              <w:rPr>
                <w:rFonts w:eastAsia="Times New Roman"/>
                <w:color w:val="000000" w:themeColor="text1"/>
                <w:lang w:eastAsia="ru-RU"/>
              </w:rPr>
              <w:t>ул. Рабочая;</w:t>
            </w:r>
          </w:p>
        </w:tc>
      </w:tr>
      <w:tr w:rsidR="008D3E91" w:rsidRPr="008D3E91" w:rsidTr="00E33353">
        <w:trPr>
          <w:trHeight w:val="240"/>
          <w:jc w:val="center"/>
        </w:trPr>
        <w:tc>
          <w:tcPr>
            <w:tcW w:w="811" w:type="dxa"/>
            <w:tcBorders>
              <w:top w:val="single" w:sz="4" w:space="0" w:color="auto"/>
              <w:left w:val="single" w:sz="4" w:space="0" w:color="auto"/>
              <w:bottom w:val="nil"/>
              <w:right w:val="nil"/>
            </w:tcBorders>
            <w:vAlign w:val="bottom"/>
          </w:tcPr>
          <w:p w:rsidR="00E33353" w:rsidRPr="008D3E91" w:rsidRDefault="00E33353" w:rsidP="00E33353">
            <w:pPr>
              <w:suppressAutoHyphens w:val="0"/>
              <w:jc w:val="center"/>
              <w:rPr>
                <w:rFonts w:eastAsia="Times New Roman"/>
                <w:color w:val="000000" w:themeColor="text1"/>
                <w:lang w:eastAsia="ru-RU"/>
              </w:rPr>
            </w:pPr>
            <w:r w:rsidRPr="008D3E91">
              <w:rPr>
                <w:rFonts w:eastAsia="Times New Roman"/>
                <w:color w:val="000000" w:themeColor="text1"/>
                <w:lang w:eastAsia="ru-RU"/>
              </w:rPr>
              <w:t>25.</w:t>
            </w:r>
          </w:p>
        </w:tc>
        <w:tc>
          <w:tcPr>
            <w:tcW w:w="4901" w:type="dxa"/>
            <w:tcBorders>
              <w:top w:val="single" w:sz="4" w:space="0" w:color="auto"/>
              <w:left w:val="single" w:sz="4" w:space="0" w:color="auto"/>
              <w:bottom w:val="nil"/>
              <w:right w:val="single" w:sz="4" w:space="0" w:color="auto"/>
            </w:tcBorders>
            <w:vAlign w:val="bottom"/>
          </w:tcPr>
          <w:p w:rsidR="00E33353" w:rsidRPr="008D3E91" w:rsidRDefault="00E33353" w:rsidP="00E33353">
            <w:pPr>
              <w:suppressAutoHyphens w:val="0"/>
              <w:ind w:left="182"/>
              <w:rPr>
                <w:rFonts w:eastAsia="Times New Roman"/>
                <w:color w:val="000000" w:themeColor="text1"/>
                <w:lang w:eastAsia="ru-RU"/>
              </w:rPr>
            </w:pPr>
            <w:r w:rsidRPr="008D3E91">
              <w:rPr>
                <w:rFonts w:eastAsia="Times New Roman"/>
                <w:color w:val="000000" w:themeColor="text1"/>
                <w:lang w:eastAsia="ru-RU"/>
              </w:rPr>
              <w:t>ул. Ст. Разина;</w:t>
            </w:r>
          </w:p>
        </w:tc>
      </w:tr>
      <w:tr w:rsidR="008D3E91" w:rsidRPr="008D3E91" w:rsidTr="00E33353">
        <w:trPr>
          <w:trHeight w:val="250"/>
          <w:jc w:val="center"/>
        </w:trPr>
        <w:tc>
          <w:tcPr>
            <w:tcW w:w="811" w:type="dxa"/>
            <w:tcBorders>
              <w:top w:val="single" w:sz="4" w:space="0" w:color="auto"/>
              <w:left w:val="single" w:sz="4" w:space="0" w:color="auto"/>
              <w:bottom w:val="single" w:sz="4" w:space="0" w:color="auto"/>
              <w:right w:val="nil"/>
            </w:tcBorders>
            <w:vAlign w:val="bottom"/>
          </w:tcPr>
          <w:p w:rsidR="00E33353" w:rsidRPr="008D3E91" w:rsidRDefault="00E33353" w:rsidP="00E33353">
            <w:pPr>
              <w:suppressAutoHyphens w:val="0"/>
              <w:jc w:val="center"/>
              <w:rPr>
                <w:rFonts w:eastAsia="Times New Roman"/>
                <w:color w:val="000000" w:themeColor="text1"/>
                <w:lang w:eastAsia="ru-RU"/>
              </w:rPr>
            </w:pPr>
            <w:r w:rsidRPr="008D3E91">
              <w:rPr>
                <w:rFonts w:eastAsia="Times New Roman"/>
                <w:color w:val="000000" w:themeColor="text1"/>
                <w:lang w:eastAsia="ru-RU"/>
              </w:rPr>
              <w:t>26.</w:t>
            </w:r>
          </w:p>
        </w:tc>
        <w:tc>
          <w:tcPr>
            <w:tcW w:w="4901" w:type="dxa"/>
            <w:tcBorders>
              <w:top w:val="single" w:sz="4" w:space="0" w:color="auto"/>
              <w:left w:val="single" w:sz="4" w:space="0" w:color="auto"/>
              <w:bottom w:val="single" w:sz="4" w:space="0" w:color="auto"/>
              <w:right w:val="single" w:sz="4" w:space="0" w:color="auto"/>
            </w:tcBorders>
            <w:vAlign w:val="bottom"/>
          </w:tcPr>
          <w:p w:rsidR="00E33353" w:rsidRPr="008D3E91" w:rsidRDefault="00E33353" w:rsidP="00E33353">
            <w:pPr>
              <w:suppressAutoHyphens w:val="0"/>
              <w:ind w:left="182"/>
              <w:rPr>
                <w:rFonts w:eastAsia="Times New Roman"/>
                <w:color w:val="000000" w:themeColor="text1"/>
                <w:lang w:eastAsia="ru-RU"/>
              </w:rPr>
            </w:pPr>
            <w:r w:rsidRPr="008D3E91">
              <w:rPr>
                <w:rFonts w:eastAsia="Times New Roman"/>
                <w:color w:val="000000" w:themeColor="text1"/>
                <w:lang w:eastAsia="ru-RU"/>
              </w:rPr>
              <w:t>пер. Ст, Разина;</w:t>
            </w:r>
          </w:p>
        </w:tc>
      </w:tr>
      <w:tr w:rsidR="008D3E91" w:rsidRPr="008D3E91" w:rsidTr="00E33353">
        <w:trPr>
          <w:trHeight w:val="250"/>
          <w:jc w:val="center"/>
        </w:trPr>
        <w:tc>
          <w:tcPr>
            <w:tcW w:w="811" w:type="dxa"/>
            <w:tcBorders>
              <w:top w:val="single" w:sz="4" w:space="0" w:color="auto"/>
              <w:left w:val="single" w:sz="4" w:space="0" w:color="auto"/>
              <w:bottom w:val="single" w:sz="4" w:space="0" w:color="auto"/>
              <w:right w:val="nil"/>
            </w:tcBorders>
            <w:vAlign w:val="bottom"/>
          </w:tcPr>
          <w:p w:rsidR="00E33353" w:rsidRPr="008D3E91" w:rsidRDefault="00E33353" w:rsidP="00E33353">
            <w:pPr>
              <w:suppressAutoHyphens w:val="0"/>
              <w:jc w:val="center"/>
              <w:rPr>
                <w:rFonts w:eastAsia="Times New Roman"/>
                <w:color w:val="000000" w:themeColor="text1"/>
                <w:lang w:eastAsia="ru-RU"/>
              </w:rPr>
            </w:pPr>
            <w:r w:rsidRPr="008D3E91">
              <w:rPr>
                <w:rFonts w:eastAsia="Times New Roman"/>
                <w:color w:val="000000" w:themeColor="text1"/>
                <w:lang w:eastAsia="ru-RU"/>
              </w:rPr>
              <w:t>27.</w:t>
            </w:r>
          </w:p>
        </w:tc>
        <w:tc>
          <w:tcPr>
            <w:tcW w:w="4901" w:type="dxa"/>
            <w:tcBorders>
              <w:top w:val="single" w:sz="4" w:space="0" w:color="auto"/>
              <w:left w:val="single" w:sz="4" w:space="0" w:color="auto"/>
              <w:bottom w:val="single" w:sz="4" w:space="0" w:color="auto"/>
              <w:right w:val="single" w:sz="4" w:space="0" w:color="auto"/>
            </w:tcBorders>
            <w:vAlign w:val="bottom"/>
          </w:tcPr>
          <w:p w:rsidR="00E33353" w:rsidRPr="008D3E91" w:rsidRDefault="00E33353" w:rsidP="00E33353">
            <w:pPr>
              <w:suppressAutoHyphens w:val="0"/>
              <w:ind w:left="182"/>
              <w:rPr>
                <w:rFonts w:eastAsia="Times New Roman"/>
                <w:color w:val="000000" w:themeColor="text1"/>
                <w:lang w:eastAsia="ru-RU"/>
              </w:rPr>
            </w:pPr>
            <w:r w:rsidRPr="008D3E91">
              <w:rPr>
                <w:rFonts w:eastAsia="Times New Roman"/>
                <w:color w:val="000000" w:themeColor="text1"/>
                <w:lang w:eastAsia="ru-RU"/>
              </w:rPr>
              <w:t>ул. Труда (50%);</w:t>
            </w:r>
          </w:p>
        </w:tc>
      </w:tr>
      <w:tr w:rsidR="008D3E91" w:rsidRPr="008D3E91" w:rsidTr="00E33353">
        <w:trPr>
          <w:trHeight w:val="250"/>
          <w:jc w:val="center"/>
        </w:trPr>
        <w:tc>
          <w:tcPr>
            <w:tcW w:w="811" w:type="dxa"/>
            <w:tcBorders>
              <w:top w:val="single" w:sz="4" w:space="0" w:color="auto"/>
              <w:left w:val="single" w:sz="4" w:space="0" w:color="auto"/>
              <w:bottom w:val="single" w:sz="4" w:space="0" w:color="auto"/>
              <w:right w:val="nil"/>
            </w:tcBorders>
            <w:vAlign w:val="bottom"/>
          </w:tcPr>
          <w:p w:rsidR="00E33353" w:rsidRPr="008D3E91" w:rsidRDefault="00E33353" w:rsidP="00E33353">
            <w:pPr>
              <w:suppressAutoHyphens w:val="0"/>
              <w:jc w:val="center"/>
              <w:rPr>
                <w:rFonts w:eastAsia="Times New Roman"/>
                <w:color w:val="000000" w:themeColor="text1"/>
                <w:lang w:eastAsia="ru-RU"/>
              </w:rPr>
            </w:pPr>
            <w:r w:rsidRPr="008D3E91">
              <w:rPr>
                <w:rFonts w:eastAsia="Times New Roman"/>
                <w:color w:val="000000" w:themeColor="text1"/>
                <w:lang w:eastAsia="ru-RU"/>
              </w:rPr>
              <w:t>28.</w:t>
            </w:r>
          </w:p>
        </w:tc>
        <w:tc>
          <w:tcPr>
            <w:tcW w:w="4901" w:type="dxa"/>
            <w:tcBorders>
              <w:top w:val="single" w:sz="4" w:space="0" w:color="auto"/>
              <w:left w:val="single" w:sz="4" w:space="0" w:color="auto"/>
              <w:bottom w:val="single" w:sz="4" w:space="0" w:color="auto"/>
              <w:right w:val="single" w:sz="4" w:space="0" w:color="auto"/>
            </w:tcBorders>
            <w:vAlign w:val="bottom"/>
          </w:tcPr>
          <w:p w:rsidR="00E33353" w:rsidRPr="008D3E91" w:rsidRDefault="00E33353" w:rsidP="00E33353">
            <w:pPr>
              <w:suppressAutoHyphens w:val="0"/>
              <w:ind w:left="182"/>
              <w:rPr>
                <w:rFonts w:eastAsia="Times New Roman"/>
                <w:color w:val="000000" w:themeColor="text1"/>
                <w:lang w:eastAsia="ru-RU"/>
              </w:rPr>
            </w:pPr>
            <w:r w:rsidRPr="008D3E91">
              <w:rPr>
                <w:rFonts w:eastAsia="Times New Roman"/>
                <w:color w:val="000000" w:themeColor="text1"/>
                <w:lang w:eastAsia="ru-RU"/>
              </w:rPr>
              <w:t>ул. Урицкого (50%);</w:t>
            </w:r>
          </w:p>
        </w:tc>
      </w:tr>
      <w:tr w:rsidR="008D3E91" w:rsidRPr="008D3E91" w:rsidTr="00E33353">
        <w:trPr>
          <w:trHeight w:val="250"/>
          <w:jc w:val="center"/>
        </w:trPr>
        <w:tc>
          <w:tcPr>
            <w:tcW w:w="811" w:type="dxa"/>
            <w:tcBorders>
              <w:top w:val="single" w:sz="4" w:space="0" w:color="auto"/>
              <w:left w:val="single" w:sz="4" w:space="0" w:color="auto"/>
              <w:bottom w:val="single" w:sz="4" w:space="0" w:color="auto"/>
              <w:right w:val="nil"/>
            </w:tcBorders>
            <w:vAlign w:val="bottom"/>
          </w:tcPr>
          <w:p w:rsidR="00E33353" w:rsidRPr="008D3E91" w:rsidRDefault="00E33353" w:rsidP="00E33353">
            <w:pPr>
              <w:suppressAutoHyphens w:val="0"/>
              <w:jc w:val="center"/>
              <w:rPr>
                <w:rFonts w:eastAsia="Times New Roman"/>
                <w:color w:val="000000" w:themeColor="text1"/>
                <w:lang w:eastAsia="ru-RU"/>
              </w:rPr>
            </w:pPr>
            <w:r w:rsidRPr="008D3E91">
              <w:rPr>
                <w:rFonts w:eastAsia="Times New Roman"/>
                <w:color w:val="000000" w:themeColor="text1"/>
                <w:lang w:eastAsia="ru-RU"/>
              </w:rPr>
              <w:t>29.</w:t>
            </w:r>
          </w:p>
        </w:tc>
        <w:tc>
          <w:tcPr>
            <w:tcW w:w="4901" w:type="dxa"/>
            <w:tcBorders>
              <w:top w:val="single" w:sz="4" w:space="0" w:color="auto"/>
              <w:left w:val="single" w:sz="4" w:space="0" w:color="auto"/>
              <w:bottom w:val="single" w:sz="4" w:space="0" w:color="auto"/>
              <w:right w:val="single" w:sz="4" w:space="0" w:color="auto"/>
            </w:tcBorders>
            <w:vAlign w:val="bottom"/>
          </w:tcPr>
          <w:p w:rsidR="00E33353" w:rsidRPr="008D3E91" w:rsidRDefault="00E33353" w:rsidP="00E33353">
            <w:pPr>
              <w:suppressAutoHyphens w:val="0"/>
              <w:ind w:left="182"/>
              <w:rPr>
                <w:rFonts w:eastAsia="Times New Roman"/>
                <w:color w:val="000000" w:themeColor="text1"/>
                <w:lang w:eastAsia="ru-RU"/>
              </w:rPr>
            </w:pPr>
            <w:r w:rsidRPr="008D3E91">
              <w:rPr>
                <w:rFonts w:eastAsia="Times New Roman"/>
                <w:color w:val="000000" w:themeColor="text1"/>
                <w:lang w:eastAsia="ru-RU"/>
              </w:rPr>
              <w:t>ул. Федорова;</w:t>
            </w:r>
          </w:p>
        </w:tc>
      </w:tr>
      <w:tr w:rsidR="008D3E91" w:rsidRPr="008D3E91" w:rsidTr="00E33353">
        <w:trPr>
          <w:trHeight w:val="250"/>
          <w:jc w:val="center"/>
        </w:trPr>
        <w:tc>
          <w:tcPr>
            <w:tcW w:w="811" w:type="dxa"/>
            <w:tcBorders>
              <w:top w:val="single" w:sz="4" w:space="0" w:color="auto"/>
              <w:left w:val="single" w:sz="4" w:space="0" w:color="auto"/>
              <w:bottom w:val="single" w:sz="4" w:space="0" w:color="auto"/>
              <w:right w:val="nil"/>
            </w:tcBorders>
            <w:vAlign w:val="bottom"/>
          </w:tcPr>
          <w:p w:rsidR="00E33353" w:rsidRPr="008D3E91" w:rsidRDefault="00E33353" w:rsidP="00E33353">
            <w:pPr>
              <w:suppressAutoHyphens w:val="0"/>
              <w:jc w:val="center"/>
              <w:rPr>
                <w:rFonts w:eastAsia="Times New Roman"/>
                <w:color w:val="000000" w:themeColor="text1"/>
                <w:lang w:eastAsia="ru-RU"/>
              </w:rPr>
            </w:pPr>
            <w:r w:rsidRPr="008D3E91">
              <w:rPr>
                <w:rFonts w:eastAsia="Times New Roman"/>
                <w:color w:val="000000" w:themeColor="text1"/>
                <w:lang w:eastAsia="ru-RU"/>
              </w:rPr>
              <w:t>30.</w:t>
            </w:r>
          </w:p>
        </w:tc>
        <w:tc>
          <w:tcPr>
            <w:tcW w:w="4901" w:type="dxa"/>
            <w:tcBorders>
              <w:top w:val="single" w:sz="4" w:space="0" w:color="auto"/>
              <w:left w:val="single" w:sz="4" w:space="0" w:color="auto"/>
              <w:bottom w:val="single" w:sz="4" w:space="0" w:color="auto"/>
              <w:right w:val="single" w:sz="4" w:space="0" w:color="auto"/>
            </w:tcBorders>
            <w:vAlign w:val="bottom"/>
          </w:tcPr>
          <w:p w:rsidR="00E33353" w:rsidRPr="008D3E91" w:rsidRDefault="00E33353" w:rsidP="00E33353">
            <w:pPr>
              <w:suppressAutoHyphens w:val="0"/>
              <w:ind w:left="182"/>
              <w:rPr>
                <w:rFonts w:eastAsia="Times New Roman"/>
                <w:color w:val="000000" w:themeColor="text1"/>
                <w:lang w:eastAsia="ru-RU"/>
              </w:rPr>
            </w:pPr>
            <w:r w:rsidRPr="008D3E91">
              <w:rPr>
                <w:rFonts w:eastAsia="Times New Roman"/>
                <w:color w:val="000000" w:themeColor="text1"/>
                <w:lang w:eastAsia="ru-RU"/>
              </w:rPr>
              <w:t>ул. Хрусталева;</w:t>
            </w:r>
          </w:p>
        </w:tc>
      </w:tr>
      <w:tr w:rsidR="008D3E91" w:rsidRPr="008D3E91" w:rsidTr="00E33353">
        <w:trPr>
          <w:trHeight w:val="250"/>
          <w:jc w:val="center"/>
        </w:trPr>
        <w:tc>
          <w:tcPr>
            <w:tcW w:w="811" w:type="dxa"/>
            <w:tcBorders>
              <w:top w:val="single" w:sz="4" w:space="0" w:color="auto"/>
              <w:left w:val="single" w:sz="4" w:space="0" w:color="auto"/>
              <w:bottom w:val="single" w:sz="4" w:space="0" w:color="auto"/>
              <w:right w:val="nil"/>
            </w:tcBorders>
            <w:vAlign w:val="bottom"/>
          </w:tcPr>
          <w:p w:rsidR="00E33353" w:rsidRPr="008D3E91" w:rsidRDefault="00E33353" w:rsidP="00E33353">
            <w:pPr>
              <w:suppressAutoHyphens w:val="0"/>
              <w:jc w:val="center"/>
              <w:rPr>
                <w:rFonts w:eastAsia="Times New Roman"/>
                <w:color w:val="000000" w:themeColor="text1"/>
                <w:lang w:eastAsia="ru-RU"/>
              </w:rPr>
            </w:pPr>
            <w:r w:rsidRPr="008D3E91">
              <w:rPr>
                <w:rFonts w:eastAsia="Times New Roman"/>
                <w:color w:val="000000" w:themeColor="text1"/>
                <w:lang w:eastAsia="ru-RU"/>
              </w:rPr>
              <w:t>31.</w:t>
            </w:r>
          </w:p>
        </w:tc>
        <w:tc>
          <w:tcPr>
            <w:tcW w:w="4901" w:type="dxa"/>
            <w:tcBorders>
              <w:top w:val="single" w:sz="4" w:space="0" w:color="auto"/>
              <w:left w:val="single" w:sz="4" w:space="0" w:color="auto"/>
              <w:bottom w:val="single" w:sz="4" w:space="0" w:color="auto"/>
              <w:right w:val="single" w:sz="4" w:space="0" w:color="auto"/>
            </w:tcBorders>
            <w:vAlign w:val="bottom"/>
          </w:tcPr>
          <w:p w:rsidR="00E33353" w:rsidRPr="008D3E91" w:rsidRDefault="00E33353" w:rsidP="00E33353">
            <w:pPr>
              <w:suppressAutoHyphens w:val="0"/>
              <w:ind w:left="182"/>
              <w:rPr>
                <w:rFonts w:eastAsia="Times New Roman"/>
                <w:color w:val="000000" w:themeColor="text1"/>
                <w:lang w:eastAsia="ru-RU"/>
              </w:rPr>
            </w:pPr>
            <w:r w:rsidRPr="008D3E91">
              <w:rPr>
                <w:rFonts w:eastAsia="Times New Roman"/>
                <w:color w:val="000000" w:themeColor="text1"/>
                <w:lang w:eastAsia="ru-RU"/>
              </w:rPr>
              <w:t>ул. Циолковского;</w:t>
            </w:r>
          </w:p>
        </w:tc>
      </w:tr>
      <w:tr w:rsidR="008D3E91" w:rsidRPr="008D3E91" w:rsidTr="00E33353">
        <w:trPr>
          <w:trHeight w:val="250"/>
          <w:jc w:val="center"/>
        </w:trPr>
        <w:tc>
          <w:tcPr>
            <w:tcW w:w="811" w:type="dxa"/>
            <w:tcBorders>
              <w:top w:val="single" w:sz="4" w:space="0" w:color="auto"/>
              <w:left w:val="single" w:sz="4" w:space="0" w:color="auto"/>
              <w:bottom w:val="single" w:sz="4" w:space="0" w:color="auto"/>
              <w:right w:val="nil"/>
            </w:tcBorders>
            <w:vAlign w:val="bottom"/>
          </w:tcPr>
          <w:p w:rsidR="00E33353" w:rsidRPr="008D3E91" w:rsidRDefault="00E33353" w:rsidP="00E33353">
            <w:pPr>
              <w:suppressAutoHyphens w:val="0"/>
              <w:jc w:val="center"/>
              <w:rPr>
                <w:rFonts w:eastAsia="Times New Roman"/>
                <w:color w:val="000000" w:themeColor="text1"/>
                <w:lang w:eastAsia="ru-RU"/>
              </w:rPr>
            </w:pPr>
            <w:r w:rsidRPr="008D3E91">
              <w:rPr>
                <w:rFonts w:eastAsia="Times New Roman"/>
                <w:color w:val="000000" w:themeColor="text1"/>
                <w:lang w:eastAsia="ru-RU"/>
              </w:rPr>
              <w:t>32.</w:t>
            </w:r>
          </w:p>
        </w:tc>
        <w:tc>
          <w:tcPr>
            <w:tcW w:w="4901" w:type="dxa"/>
            <w:tcBorders>
              <w:top w:val="single" w:sz="4" w:space="0" w:color="auto"/>
              <w:left w:val="single" w:sz="4" w:space="0" w:color="auto"/>
              <w:bottom w:val="single" w:sz="4" w:space="0" w:color="auto"/>
              <w:right w:val="single" w:sz="4" w:space="0" w:color="auto"/>
            </w:tcBorders>
            <w:vAlign w:val="bottom"/>
          </w:tcPr>
          <w:p w:rsidR="00E33353" w:rsidRPr="008D3E91" w:rsidRDefault="00E33353" w:rsidP="00E33353">
            <w:pPr>
              <w:suppressAutoHyphens w:val="0"/>
              <w:ind w:left="182"/>
              <w:rPr>
                <w:rFonts w:eastAsia="Times New Roman"/>
                <w:color w:val="000000" w:themeColor="text1"/>
                <w:lang w:eastAsia="ru-RU"/>
              </w:rPr>
            </w:pPr>
            <w:r w:rsidRPr="008D3E91">
              <w:rPr>
                <w:rFonts w:eastAsia="Times New Roman"/>
                <w:color w:val="000000" w:themeColor="text1"/>
                <w:lang w:eastAsia="ru-RU"/>
              </w:rPr>
              <w:t>ул. Шмидта (Роща);</w:t>
            </w:r>
          </w:p>
        </w:tc>
      </w:tr>
      <w:tr w:rsidR="008D3E91" w:rsidRPr="008D3E91" w:rsidTr="00E33353">
        <w:trPr>
          <w:trHeight w:val="250"/>
          <w:jc w:val="center"/>
        </w:trPr>
        <w:tc>
          <w:tcPr>
            <w:tcW w:w="811" w:type="dxa"/>
            <w:tcBorders>
              <w:top w:val="single" w:sz="4" w:space="0" w:color="auto"/>
              <w:left w:val="single" w:sz="4" w:space="0" w:color="auto"/>
              <w:bottom w:val="single" w:sz="4" w:space="0" w:color="auto"/>
              <w:right w:val="nil"/>
            </w:tcBorders>
            <w:vAlign w:val="bottom"/>
          </w:tcPr>
          <w:p w:rsidR="00E33353" w:rsidRPr="008D3E91" w:rsidRDefault="00E33353" w:rsidP="00E33353">
            <w:pPr>
              <w:suppressAutoHyphens w:val="0"/>
              <w:jc w:val="center"/>
              <w:rPr>
                <w:rFonts w:eastAsia="Times New Roman"/>
                <w:color w:val="000000" w:themeColor="text1"/>
                <w:lang w:eastAsia="ru-RU"/>
              </w:rPr>
            </w:pPr>
            <w:r w:rsidRPr="008D3E91">
              <w:rPr>
                <w:rFonts w:eastAsia="Times New Roman"/>
                <w:color w:val="000000" w:themeColor="text1"/>
                <w:lang w:eastAsia="ru-RU"/>
              </w:rPr>
              <w:t>33.</w:t>
            </w:r>
          </w:p>
        </w:tc>
        <w:tc>
          <w:tcPr>
            <w:tcW w:w="4901" w:type="dxa"/>
            <w:tcBorders>
              <w:top w:val="single" w:sz="4" w:space="0" w:color="auto"/>
              <w:left w:val="single" w:sz="4" w:space="0" w:color="auto"/>
              <w:bottom w:val="single" w:sz="4" w:space="0" w:color="auto"/>
              <w:right w:val="single" w:sz="4" w:space="0" w:color="auto"/>
            </w:tcBorders>
            <w:vAlign w:val="bottom"/>
          </w:tcPr>
          <w:p w:rsidR="00E33353" w:rsidRPr="008D3E91" w:rsidRDefault="00E33353" w:rsidP="00E33353">
            <w:pPr>
              <w:suppressAutoHyphens w:val="0"/>
              <w:ind w:left="182"/>
              <w:rPr>
                <w:rFonts w:eastAsia="Times New Roman"/>
                <w:color w:val="000000" w:themeColor="text1"/>
                <w:lang w:eastAsia="ru-RU"/>
              </w:rPr>
            </w:pPr>
            <w:r w:rsidRPr="008D3E91">
              <w:rPr>
                <w:rFonts w:eastAsia="Times New Roman"/>
                <w:color w:val="000000" w:themeColor="text1"/>
                <w:lang w:eastAsia="ru-RU"/>
              </w:rPr>
              <w:t>ул. Парижской Коммуны;</w:t>
            </w:r>
          </w:p>
        </w:tc>
      </w:tr>
      <w:tr w:rsidR="008D3E91" w:rsidRPr="008D3E91" w:rsidTr="00E33353">
        <w:trPr>
          <w:trHeight w:val="250"/>
          <w:jc w:val="center"/>
        </w:trPr>
        <w:tc>
          <w:tcPr>
            <w:tcW w:w="811" w:type="dxa"/>
            <w:tcBorders>
              <w:top w:val="single" w:sz="4" w:space="0" w:color="auto"/>
              <w:left w:val="single" w:sz="4" w:space="0" w:color="auto"/>
              <w:bottom w:val="single" w:sz="4" w:space="0" w:color="auto"/>
              <w:right w:val="nil"/>
            </w:tcBorders>
            <w:vAlign w:val="bottom"/>
          </w:tcPr>
          <w:p w:rsidR="00E33353" w:rsidRPr="008D3E91" w:rsidRDefault="00E33353" w:rsidP="00E33353">
            <w:pPr>
              <w:suppressAutoHyphens w:val="0"/>
              <w:jc w:val="center"/>
              <w:rPr>
                <w:rFonts w:eastAsia="Times New Roman"/>
                <w:color w:val="000000" w:themeColor="text1"/>
                <w:lang w:eastAsia="ru-RU"/>
              </w:rPr>
            </w:pPr>
            <w:r w:rsidRPr="008D3E91">
              <w:rPr>
                <w:rFonts w:eastAsia="Times New Roman"/>
                <w:color w:val="000000" w:themeColor="text1"/>
                <w:lang w:eastAsia="ru-RU"/>
              </w:rPr>
              <w:t>34.</w:t>
            </w:r>
          </w:p>
        </w:tc>
        <w:tc>
          <w:tcPr>
            <w:tcW w:w="4901" w:type="dxa"/>
            <w:tcBorders>
              <w:top w:val="single" w:sz="4" w:space="0" w:color="auto"/>
              <w:left w:val="single" w:sz="4" w:space="0" w:color="auto"/>
              <w:bottom w:val="single" w:sz="4" w:space="0" w:color="auto"/>
              <w:right w:val="single" w:sz="4" w:space="0" w:color="auto"/>
            </w:tcBorders>
            <w:vAlign w:val="bottom"/>
          </w:tcPr>
          <w:p w:rsidR="00E33353" w:rsidRPr="008D3E91" w:rsidRDefault="00E33353" w:rsidP="00E33353">
            <w:pPr>
              <w:suppressAutoHyphens w:val="0"/>
              <w:ind w:left="182"/>
              <w:rPr>
                <w:rFonts w:eastAsia="Times New Roman"/>
                <w:color w:val="000000" w:themeColor="text1"/>
                <w:lang w:eastAsia="ru-RU"/>
              </w:rPr>
            </w:pPr>
            <w:r w:rsidRPr="008D3E91">
              <w:rPr>
                <w:rFonts w:eastAsia="Times New Roman"/>
                <w:color w:val="000000" w:themeColor="text1"/>
                <w:lang w:eastAsia="ru-RU"/>
              </w:rPr>
              <w:t>ул. Прудная (Рябушки);</w:t>
            </w:r>
          </w:p>
        </w:tc>
      </w:tr>
      <w:tr w:rsidR="008D3E91" w:rsidRPr="008D3E91" w:rsidTr="00E33353">
        <w:trPr>
          <w:trHeight w:val="250"/>
          <w:jc w:val="center"/>
        </w:trPr>
        <w:tc>
          <w:tcPr>
            <w:tcW w:w="811" w:type="dxa"/>
            <w:tcBorders>
              <w:top w:val="single" w:sz="4" w:space="0" w:color="auto"/>
              <w:left w:val="single" w:sz="4" w:space="0" w:color="auto"/>
              <w:bottom w:val="single" w:sz="4" w:space="0" w:color="auto"/>
              <w:right w:val="nil"/>
            </w:tcBorders>
            <w:vAlign w:val="bottom"/>
          </w:tcPr>
          <w:p w:rsidR="00E33353" w:rsidRPr="008D3E91" w:rsidRDefault="00E33353" w:rsidP="00E33353">
            <w:pPr>
              <w:suppressAutoHyphens w:val="0"/>
              <w:jc w:val="center"/>
              <w:rPr>
                <w:rFonts w:eastAsia="Times New Roman"/>
                <w:color w:val="000000" w:themeColor="text1"/>
                <w:lang w:eastAsia="ru-RU"/>
              </w:rPr>
            </w:pPr>
            <w:r w:rsidRPr="008D3E91">
              <w:rPr>
                <w:rFonts w:eastAsia="Times New Roman"/>
                <w:color w:val="000000" w:themeColor="text1"/>
                <w:lang w:eastAsia="ru-RU"/>
              </w:rPr>
              <w:lastRenderedPageBreak/>
              <w:t>35.</w:t>
            </w:r>
          </w:p>
        </w:tc>
        <w:tc>
          <w:tcPr>
            <w:tcW w:w="4901" w:type="dxa"/>
            <w:tcBorders>
              <w:top w:val="single" w:sz="4" w:space="0" w:color="auto"/>
              <w:left w:val="single" w:sz="4" w:space="0" w:color="auto"/>
              <w:bottom w:val="single" w:sz="4" w:space="0" w:color="auto"/>
              <w:right w:val="single" w:sz="4" w:space="0" w:color="auto"/>
            </w:tcBorders>
            <w:vAlign w:val="bottom"/>
          </w:tcPr>
          <w:p w:rsidR="00E33353" w:rsidRPr="008D3E91" w:rsidRDefault="00E33353" w:rsidP="00E33353">
            <w:pPr>
              <w:suppressAutoHyphens w:val="0"/>
              <w:ind w:left="182"/>
              <w:rPr>
                <w:rFonts w:eastAsia="Times New Roman"/>
                <w:color w:val="000000" w:themeColor="text1"/>
                <w:lang w:eastAsia="ru-RU"/>
              </w:rPr>
            </w:pPr>
            <w:r w:rsidRPr="008D3E91">
              <w:rPr>
                <w:rFonts w:eastAsia="Times New Roman"/>
                <w:color w:val="000000" w:themeColor="text1"/>
                <w:lang w:eastAsia="ru-RU"/>
              </w:rPr>
              <w:t>ул. Прянишникова (микрорайон «Южный»);</w:t>
            </w:r>
          </w:p>
        </w:tc>
      </w:tr>
      <w:tr w:rsidR="008D3E91" w:rsidRPr="008D3E91" w:rsidTr="00425A45">
        <w:trPr>
          <w:trHeight w:val="70"/>
          <w:jc w:val="center"/>
        </w:trPr>
        <w:tc>
          <w:tcPr>
            <w:tcW w:w="811" w:type="dxa"/>
            <w:tcBorders>
              <w:top w:val="single" w:sz="4" w:space="0" w:color="auto"/>
              <w:left w:val="single" w:sz="4" w:space="0" w:color="auto"/>
              <w:bottom w:val="single" w:sz="4" w:space="0" w:color="auto"/>
              <w:right w:val="nil"/>
            </w:tcBorders>
            <w:vAlign w:val="bottom"/>
          </w:tcPr>
          <w:p w:rsidR="00E33353" w:rsidRPr="008D3E91" w:rsidRDefault="00E33353" w:rsidP="00E33353">
            <w:pPr>
              <w:suppressAutoHyphens w:val="0"/>
              <w:jc w:val="center"/>
              <w:rPr>
                <w:rFonts w:eastAsia="Times New Roman"/>
                <w:color w:val="000000" w:themeColor="text1"/>
                <w:lang w:eastAsia="ru-RU"/>
              </w:rPr>
            </w:pPr>
            <w:r w:rsidRPr="008D3E91">
              <w:rPr>
                <w:rFonts w:eastAsia="Times New Roman"/>
                <w:color w:val="000000" w:themeColor="text1"/>
                <w:lang w:eastAsia="ru-RU"/>
              </w:rPr>
              <w:t>36.</w:t>
            </w:r>
          </w:p>
        </w:tc>
        <w:tc>
          <w:tcPr>
            <w:tcW w:w="4901" w:type="dxa"/>
            <w:tcBorders>
              <w:top w:val="single" w:sz="4" w:space="0" w:color="auto"/>
              <w:left w:val="single" w:sz="4" w:space="0" w:color="auto"/>
              <w:bottom w:val="single" w:sz="4" w:space="0" w:color="auto"/>
              <w:right w:val="single" w:sz="4" w:space="0" w:color="auto"/>
            </w:tcBorders>
            <w:vAlign w:val="bottom"/>
          </w:tcPr>
          <w:p w:rsidR="00E33353" w:rsidRPr="008D3E91" w:rsidRDefault="00E33353" w:rsidP="00E33353">
            <w:pPr>
              <w:suppressAutoHyphens w:val="0"/>
              <w:ind w:left="182"/>
              <w:rPr>
                <w:rFonts w:eastAsia="Times New Roman"/>
                <w:color w:val="000000" w:themeColor="text1"/>
                <w:lang w:eastAsia="ru-RU"/>
              </w:rPr>
            </w:pPr>
            <w:r w:rsidRPr="008D3E91">
              <w:rPr>
                <w:rFonts w:eastAsia="Times New Roman"/>
                <w:color w:val="000000" w:themeColor="text1"/>
                <w:lang w:eastAsia="ru-RU"/>
              </w:rPr>
              <w:t>ул. Пугачева (Рябушки).</w:t>
            </w:r>
          </w:p>
        </w:tc>
      </w:tr>
    </w:tbl>
    <w:p w:rsidR="00E33353" w:rsidRPr="008D3E91" w:rsidRDefault="00841BF2" w:rsidP="008F3A71">
      <w:pPr>
        <w:spacing w:line="276" w:lineRule="auto"/>
        <w:ind w:firstLine="851"/>
        <w:jc w:val="both"/>
        <w:rPr>
          <w:color w:val="000000" w:themeColor="text1"/>
          <w:sz w:val="26"/>
          <w:szCs w:val="26"/>
        </w:rPr>
      </w:pPr>
      <w:r w:rsidRPr="008D3E91">
        <w:rPr>
          <w:color w:val="000000" w:themeColor="text1"/>
          <w:sz w:val="26"/>
          <w:szCs w:val="26"/>
        </w:rPr>
        <w:t>Фактический объем сточных вод составляет 463,53 тыс. м3 в год. Объем сточных вод в сутки составляет 1,27 тыс. м3.</w:t>
      </w:r>
    </w:p>
    <w:p w:rsidR="00841BF2" w:rsidRPr="008D3E91" w:rsidRDefault="00E33353" w:rsidP="008F3A71">
      <w:pPr>
        <w:spacing w:line="276" w:lineRule="auto"/>
        <w:ind w:firstLine="851"/>
        <w:jc w:val="both"/>
        <w:rPr>
          <w:color w:val="000000" w:themeColor="text1"/>
          <w:sz w:val="26"/>
          <w:szCs w:val="26"/>
        </w:rPr>
      </w:pPr>
      <w:r w:rsidRPr="008D3E91">
        <w:rPr>
          <w:color w:val="000000" w:themeColor="text1"/>
          <w:sz w:val="26"/>
          <w:szCs w:val="26"/>
        </w:rPr>
        <w:t xml:space="preserve">С целью обеспечения безопасности, надежности и управляемости при эксплуатации системы водоотведения </w:t>
      </w:r>
      <w:r w:rsidR="00841BF2" w:rsidRPr="008D3E91">
        <w:rPr>
          <w:color w:val="000000" w:themeColor="text1"/>
          <w:sz w:val="26"/>
          <w:szCs w:val="26"/>
        </w:rPr>
        <w:t>на расчетный срок</w:t>
      </w:r>
      <w:r w:rsidRPr="008D3E91">
        <w:rPr>
          <w:color w:val="000000" w:themeColor="text1"/>
          <w:sz w:val="26"/>
          <w:szCs w:val="26"/>
        </w:rPr>
        <w:t xml:space="preserve"> </w:t>
      </w:r>
      <w:r w:rsidR="00841BF2" w:rsidRPr="008D3E91">
        <w:rPr>
          <w:color w:val="000000" w:themeColor="text1"/>
          <w:sz w:val="26"/>
          <w:szCs w:val="26"/>
        </w:rPr>
        <w:t>реализации Генерального плана необходимо:</w:t>
      </w:r>
    </w:p>
    <w:p w:rsidR="00841BF2" w:rsidRPr="008D3E91" w:rsidRDefault="00841BF2" w:rsidP="008F3A71">
      <w:pPr>
        <w:spacing w:line="276" w:lineRule="auto"/>
        <w:ind w:firstLine="851"/>
        <w:jc w:val="both"/>
        <w:rPr>
          <w:color w:val="000000" w:themeColor="text1"/>
          <w:sz w:val="26"/>
          <w:szCs w:val="26"/>
        </w:rPr>
      </w:pPr>
      <w:r w:rsidRPr="008D3E91">
        <w:rPr>
          <w:color w:val="000000" w:themeColor="text1"/>
          <w:sz w:val="26"/>
          <w:szCs w:val="26"/>
        </w:rPr>
        <w:t xml:space="preserve">1. </w:t>
      </w:r>
      <w:r w:rsidR="00E33353" w:rsidRPr="008D3E91">
        <w:rPr>
          <w:color w:val="000000" w:themeColor="text1"/>
          <w:sz w:val="26"/>
          <w:szCs w:val="26"/>
        </w:rPr>
        <w:t>Обеспечить ежегодную перекладку (реновацию) ветхих трубопроводов</w:t>
      </w:r>
      <w:r w:rsidRPr="008D3E91">
        <w:rPr>
          <w:color w:val="000000" w:themeColor="text1"/>
          <w:sz w:val="26"/>
          <w:szCs w:val="26"/>
        </w:rPr>
        <w:t>;</w:t>
      </w:r>
    </w:p>
    <w:p w:rsidR="00841BF2" w:rsidRPr="008D3E91" w:rsidRDefault="00841BF2" w:rsidP="008F3A71">
      <w:pPr>
        <w:spacing w:line="276" w:lineRule="auto"/>
        <w:ind w:firstLine="851"/>
        <w:jc w:val="both"/>
        <w:rPr>
          <w:color w:val="000000" w:themeColor="text1"/>
          <w:sz w:val="26"/>
          <w:szCs w:val="26"/>
        </w:rPr>
      </w:pPr>
      <w:r w:rsidRPr="008D3E91">
        <w:rPr>
          <w:color w:val="000000" w:themeColor="text1"/>
          <w:sz w:val="26"/>
          <w:szCs w:val="26"/>
        </w:rPr>
        <w:t>2. </w:t>
      </w:r>
      <w:r w:rsidR="00E33353" w:rsidRPr="008D3E91">
        <w:rPr>
          <w:color w:val="000000" w:themeColor="text1"/>
          <w:sz w:val="26"/>
          <w:szCs w:val="26"/>
        </w:rPr>
        <w:t>Обеспечить применение в процессах прокладки новых, реновации действующих канализационных сетей, труб из материалов стойких к «истиранию» и «газовой» коррозии, а именно из полиэтилена, стеклопластика, труб из высокопрочного чугуна с шаровидным графитом и т.п. со сроко</w:t>
      </w:r>
      <w:r w:rsidRPr="008D3E91">
        <w:rPr>
          <w:color w:val="000000" w:themeColor="text1"/>
          <w:sz w:val="26"/>
          <w:szCs w:val="26"/>
        </w:rPr>
        <w:t>м эксплуатации не менее 50 лет;</w:t>
      </w:r>
    </w:p>
    <w:p w:rsidR="00841BF2" w:rsidRPr="008D3E91" w:rsidRDefault="00841BF2" w:rsidP="008F3A71">
      <w:pPr>
        <w:spacing w:line="276" w:lineRule="auto"/>
        <w:ind w:firstLine="851"/>
        <w:jc w:val="both"/>
        <w:rPr>
          <w:color w:val="000000" w:themeColor="text1"/>
          <w:sz w:val="26"/>
          <w:szCs w:val="26"/>
        </w:rPr>
      </w:pPr>
      <w:r w:rsidRPr="008D3E91">
        <w:rPr>
          <w:color w:val="000000" w:themeColor="text1"/>
          <w:sz w:val="26"/>
          <w:szCs w:val="26"/>
        </w:rPr>
        <w:t>3. </w:t>
      </w:r>
      <w:r w:rsidR="00E33353" w:rsidRPr="008D3E91">
        <w:rPr>
          <w:color w:val="000000" w:themeColor="text1"/>
          <w:sz w:val="26"/>
          <w:szCs w:val="26"/>
        </w:rPr>
        <w:t>Провести работы по санации действующих канализационных сетей методами цементно-песчаного покрытия, формирования защитного эпоксидно</w:t>
      </w:r>
      <w:r w:rsidRPr="008D3E91">
        <w:rPr>
          <w:color w:val="000000" w:themeColor="text1"/>
          <w:sz w:val="26"/>
          <w:szCs w:val="26"/>
        </w:rPr>
        <w:t>-</w:t>
      </w:r>
      <w:r w:rsidR="00E33353" w:rsidRPr="008D3E91">
        <w:rPr>
          <w:color w:val="000000" w:themeColor="text1"/>
          <w:sz w:val="26"/>
          <w:szCs w:val="26"/>
        </w:rPr>
        <w:t xml:space="preserve">стеклопластикового рукава с целью защиты внутренней поверхности трубопроводов, что позволяет продлить гарантированный срок безотказной работы сетей на 30 и более лет; </w:t>
      </w:r>
    </w:p>
    <w:p w:rsidR="00841BF2" w:rsidRPr="008D3E91" w:rsidRDefault="00841BF2" w:rsidP="008F3A71">
      <w:pPr>
        <w:spacing w:line="276" w:lineRule="auto"/>
        <w:ind w:firstLine="851"/>
        <w:jc w:val="both"/>
        <w:rPr>
          <w:color w:val="000000" w:themeColor="text1"/>
          <w:sz w:val="26"/>
          <w:szCs w:val="26"/>
        </w:rPr>
      </w:pPr>
      <w:r w:rsidRPr="008D3E91">
        <w:rPr>
          <w:color w:val="000000" w:themeColor="text1"/>
          <w:sz w:val="26"/>
          <w:szCs w:val="26"/>
        </w:rPr>
        <w:t>4. </w:t>
      </w:r>
      <w:r w:rsidR="00E33353" w:rsidRPr="008D3E91">
        <w:rPr>
          <w:color w:val="000000" w:themeColor="text1"/>
          <w:sz w:val="26"/>
          <w:szCs w:val="26"/>
        </w:rPr>
        <w:t xml:space="preserve">Обеспечить резервирование энергоснабжения КНС не менее чем из 2х источников электропитания. При отсутствии технической возможности – установить на объектах </w:t>
      </w:r>
      <w:r w:rsidRPr="008D3E91">
        <w:rPr>
          <w:color w:val="000000" w:themeColor="text1"/>
          <w:sz w:val="26"/>
          <w:szCs w:val="26"/>
        </w:rPr>
        <w:t>стационарные дизель-генераторы,</w:t>
      </w:r>
      <w:r w:rsidR="00E33353" w:rsidRPr="008D3E91">
        <w:rPr>
          <w:color w:val="000000" w:themeColor="text1"/>
          <w:sz w:val="26"/>
          <w:szCs w:val="26"/>
        </w:rPr>
        <w:t xml:space="preserve"> включающиеся автоматически при отказах централизованной энергосистемы; </w:t>
      </w:r>
    </w:p>
    <w:p w:rsidR="00841BF2" w:rsidRPr="008D3E91" w:rsidRDefault="00841BF2" w:rsidP="008F3A71">
      <w:pPr>
        <w:spacing w:line="276" w:lineRule="auto"/>
        <w:ind w:firstLine="851"/>
        <w:jc w:val="both"/>
        <w:rPr>
          <w:color w:val="000000" w:themeColor="text1"/>
          <w:sz w:val="26"/>
          <w:szCs w:val="26"/>
        </w:rPr>
      </w:pPr>
      <w:r w:rsidRPr="008D3E91">
        <w:rPr>
          <w:color w:val="000000" w:themeColor="text1"/>
          <w:sz w:val="26"/>
          <w:szCs w:val="26"/>
        </w:rPr>
        <w:t>5. </w:t>
      </w:r>
      <w:r w:rsidR="00E33353" w:rsidRPr="008D3E91">
        <w:rPr>
          <w:color w:val="000000" w:themeColor="text1"/>
          <w:sz w:val="26"/>
          <w:szCs w:val="26"/>
        </w:rPr>
        <w:t xml:space="preserve">Внедрение автоматизированной системы управления технологическими процессами водоотведения (КНС); </w:t>
      </w:r>
    </w:p>
    <w:p w:rsidR="00994F77" w:rsidRPr="008D3E91" w:rsidRDefault="00841BF2" w:rsidP="008F3A71">
      <w:pPr>
        <w:spacing w:line="276" w:lineRule="auto"/>
        <w:ind w:firstLine="851"/>
        <w:jc w:val="both"/>
        <w:rPr>
          <w:color w:val="000000" w:themeColor="text1"/>
          <w:sz w:val="26"/>
          <w:szCs w:val="26"/>
        </w:rPr>
      </w:pPr>
      <w:r w:rsidRPr="008D3E91">
        <w:rPr>
          <w:color w:val="000000" w:themeColor="text1"/>
          <w:sz w:val="26"/>
          <w:szCs w:val="26"/>
        </w:rPr>
        <w:t>6. </w:t>
      </w:r>
      <w:r w:rsidR="00E33353" w:rsidRPr="008D3E91">
        <w:rPr>
          <w:color w:val="000000" w:themeColor="text1"/>
          <w:sz w:val="26"/>
          <w:szCs w:val="26"/>
        </w:rPr>
        <w:t>Организовать работу по оценке технического состояния системы водоотведения (для определения долговечности, остаточного срока службы, надежности работы и т.п.) в соответствии с требованиями, утвержденными Минрегионразвитием РФ 25.04.2012 г. «Методических рекомендаций по определению технического состояния систем теплоснабжения, горячего водоснабжения, холодного водоснабжения и водоотведения».</w:t>
      </w:r>
    </w:p>
    <w:p w:rsidR="00841BF2" w:rsidRPr="008D3E91" w:rsidRDefault="00425A45" w:rsidP="00841BF2">
      <w:pPr>
        <w:spacing w:line="276" w:lineRule="auto"/>
        <w:ind w:firstLine="851"/>
        <w:jc w:val="both"/>
        <w:rPr>
          <w:color w:val="000000" w:themeColor="text1"/>
          <w:sz w:val="26"/>
          <w:szCs w:val="26"/>
        </w:rPr>
      </w:pPr>
      <w:r w:rsidRPr="008D3E91">
        <w:rPr>
          <w:color w:val="000000" w:themeColor="text1"/>
          <w:sz w:val="26"/>
          <w:szCs w:val="26"/>
        </w:rPr>
        <w:t>7. </w:t>
      </w:r>
      <w:r w:rsidR="00841BF2" w:rsidRPr="008D3E91">
        <w:rPr>
          <w:color w:val="000000" w:themeColor="text1"/>
          <w:sz w:val="26"/>
          <w:szCs w:val="26"/>
        </w:rPr>
        <w:t>В связи с высокими экологическими рисками, возникающими при транспортировке сточных вод на большие расстояния со множествами перекачивающих станций и растущим спросом города на очистку сточной жидкости, а также ростом затрат на транспортировку сточных вод целесообразно строительство новых комплексных очистных сооружений канализации (КОС). Про</w:t>
      </w:r>
      <w:r w:rsidR="002B1345" w:rsidRPr="008D3E91">
        <w:rPr>
          <w:color w:val="000000" w:themeColor="text1"/>
          <w:sz w:val="26"/>
          <w:szCs w:val="26"/>
        </w:rPr>
        <w:t>ектная мощность ОСК 3,0 тыс. м</w:t>
      </w:r>
      <w:r w:rsidR="002B1345" w:rsidRPr="008D3E91">
        <w:rPr>
          <w:color w:val="000000" w:themeColor="text1"/>
          <w:sz w:val="26"/>
          <w:szCs w:val="26"/>
          <w:vertAlign w:val="superscript"/>
        </w:rPr>
        <w:t>3</w:t>
      </w:r>
      <w:r w:rsidR="00841BF2" w:rsidRPr="008D3E91">
        <w:rPr>
          <w:color w:val="000000" w:themeColor="text1"/>
          <w:sz w:val="26"/>
          <w:szCs w:val="26"/>
        </w:rPr>
        <w:t>/сут.</w:t>
      </w:r>
    </w:p>
    <w:p w:rsidR="00A11DE9" w:rsidRPr="008D3E91" w:rsidRDefault="00425A45" w:rsidP="00A11DE9">
      <w:pPr>
        <w:spacing w:line="276" w:lineRule="auto"/>
        <w:ind w:firstLine="851"/>
        <w:jc w:val="both"/>
        <w:rPr>
          <w:color w:val="000000" w:themeColor="text1"/>
          <w:sz w:val="26"/>
          <w:szCs w:val="26"/>
        </w:rPr>
      </w:pPr>
      <w:r w:rsidRPr="008D3E91">
        <w:rPr>
          <w:color w:val="000000" w:themeColor="text1"/>
          <w:sz w:val="26"/>
          <w:szCs w:val="26"/>
        </w:rPr>
        <w:t>8. </w:t>
      </w:r>
      <w:r w:rsidR="00841BF2" w:rsidRPr="008D3E91">
        <w:rPr>
          <w:color w:val="000000" w:themeColor="text1"/>
          <w:sz w:val="26"/>
          <w:szCs w:val="26"/>
        </w:rPr>
        <w:t>Строительство ливневой канализации, представляющей единую цельную систему, однако, состоящую из достаточно автономных подсистем, что позволит выполнить поэтапное введение их в работу;</w:t>
      </w:r>
    </w:p>
    <w:p w:rsidR="00841BF2" w:rsidRPr="008D3E91" w:rsidRDefault="00425A45" w:rsidP="00A11DE9">
      <w:pPr>
        <w:spacing w:line="276" w:lineRule="auto"/>
        <w:ind w:firstLine="851"/>
        <w:jc w:val="both"/>
        <w:rPr>
          <w:color w:val="000000" w:themeColor="text1"/>
          <w:sz w:val="26"/>
          <w:szCs w:val="26"/>
        </w:rPr>
      </w:pPr>
      <w:r w:rsidRPr="008D3E91">
        <w:rPr>
          <w:color w:val="000000" w:themeColor="text1"/>
          <w:sz w:val="26"/>
          <w:szCs w:val="26"/>
        </w:rPr>
        <w:t>9. </w:t>
      </w:r>
      <w:r w:rsidR="00A11DE9" w:rsidRPr="008D3E91">
        <w:rPr>
          <w:color w:val="000000" w:themeColor="text1"/>
          <w:sz w:val="26"/>
          <w:szCs w:val="26"/>
        </w:rPr>
        <w:t>С</w:t>
      </w:r>
      <w:r w:rsidR="00841BF2" w:rsidRPr="008D3E91">
        <w:rPr>
          <w:color w:val="000000" w:themeColor="text1"/>
          <w:sz w:val="26"/>
          <w:szCs w:val="26"/>
        </w:rPr>
        <w:t xml:space="preserve">ооружение локальных </w:t>
      </w:r>
      <w:r w:rsidR="00A11DE9" w:rsidRPr="008D3E91">
        <w:rPr>
          <w:color w:val="000000" w:themeColor="text1"/>
          <w:sz w:val="26"/>
          <w:szCs w:val="26"/>
        </w:rPr>
        <w:t>сооружений ливневой канализации.</w:t>
      </w:r>
    </w:p>
    <w:p w:rsidR="002B1345" w:rsidRPr="008D3E91" w:rsidRDefault="002B1345" w:rsidP="00A11DE9">
      <w:pPr>
        <w:spacing w:line="276" w:lineRule="auto"/>
        <w:ind w:firstLine="851"/>
        <w:jc w:val="both"/>
        <w:rPr>
          <w:color w:val="000000" w:themeColor="text1"/>
          <w:sz w:val="26"/>
          <w:szCs w:val="26"/>
        </w:rPr>
      </w:pPr>
      <w:r w:rsidRPr="008D3E91">
        <w:rPr>
          <w:color w:val="000000" w:themeColor="text1"/>
          <w:sz w:val="26"/>
          <w:szCs w:val="26"/>
        </w:rPr>
        <w:t>1</w:t>
      </w:r>
      <w:r w:rsidR="005D1C12" w:rsidRPr="008D3E91">
        <w:rPr>
          <w:color w:val="000000" w:themeColor="text1"/>
          <w:sz w:val="26"/>
          <w:szCs w:val="26"/>
        </w:rPr>
        <w:t>0. </w:t>
      </w:r>
      <w:r w:rsidRPr="008D3E91">
        <w:rPr>
          <w:color w:val="000000" w:themeColor="text1"/>
          <w:sz w:val="26"/>
          <w:szCs w:val="26"/>
        </w:rPr>
        <w:t xml:space="preserve">Доведение обеспеченности централизованным канализированные на территории городского поселения до 100% на расчетный срок. </w:t>
      </w:r>
    </w:p>
    <w:p w:rsidR="00A11DE9" w:rsidRPr="008D3E91" w:rsidRDefault="00A11DE9" w:rsidP="00A11DE9">
      <w:pPr>
        <w:spacing w:line="276" w:lineRule="auto"/>
        <w:ind w:firstLine="851"/>
        <w:jc w:val="both"/>
        <w:rPr>
          <w:color w:val="000000" w:themeColor="text1"/>
          <w:sz w:val="26"/>
          <w:szCs w:val="26"/>
        </w:rPr>
        <w:sectPr w:rsidR="00A11DE9" w:rsidRPr="008D3E91" w:rsidSect="002F0D9A">
          <w:pgSz w:w="11906" w:h="16838"/>
          <w:pgMar w:top="851" w:right="707" w:bottom="851" w:left="1644" w:header="709" w:footer="367" w:gutter="0"/>
          <w:cols w:space="720"/>
          <w:docGrid w:linePitch="360"/>
        </w:sectPr>
      </w:pPr>
    </w:p>
    <w:p w:rsidR="00312AB2" w:rsidRPr="008D3E91" w:rsidRDefault="00164599" w:rsidP="005B73F5">
      <w:pPr>
        <w:pStyle w:val="3"/>
        <w:spacing w:before="120" w:after="120" w:line="240" w:lineRule="auto"/>
        <w:jc w:val="center"/>
        <w:rPr>
          <w:color w:val="000000" w:themeColor="text1"/>
          <w:sz w:val="26"/>
          <w:szCs w:val="26"/>
          <w:lang w:val="ru-RU"/>
        </w:rPr>
      </w:pPr>
      <w:bookmarkStart w:id="171" w:name="_Toc115331106"/>
      <w:r w:rsidRPr="008D3E91">
        <w:rPr>
          <w:color w:val="000000" w:themeColor="text1"/>
          <w:sz w:val="26"/>
          <w:szCs w:val="26"/>
        </w:rPr>
        <w:lastRenderedPageBreak/>
        <w:t>II</w:t>
      </w:r>
      <w:r w:rsidRPr="008D3E91">
        <w:rPr>
          <w:color w:val="000000" w:themeColor="text1"/>
          <w:sz w:val="26"/>
          <w:szCs w:val="26"/>
          <w:lang w:val="ru-RU"/>
        </w:rPr>
        <w:t>.</w:t>
      </w:r>
      <w:r w:rsidR="004D362E" w:rsidRPr="008D3E91">
        <w:rPr>
          <w:color w:val="000000" w:themeColor="text1"/>
          <w:sz w:val="26"/>
          <w:szCs w:val="26"/>
          <w:lang w:val="ru-RU"/>
        </w:rPr>
        <w:t>7</w:t>
      </w:r>
      <w:r w:rsidRPr="008D3E91">
        <w:rPr>
          <w:color w:val="000000" w:themeColor="text1"/>
          <w:sz w:val="26"/>
          <w:szCs w:val="26"/>
          <w:lang w:val="ru-RU"/>
        </w:rPr>
        <w:t>.</w:t>
      </w:r>
      <w:r w:rsidR="00312AB2" w:rsidRPr="008D3E91">
        <w:rPr>
          <w:color w:val="000000" w:themeColor="text1"/>
          <w:sz w:val="26"/>
          <w:szCs w:val="26"/>
          <w:lang w:val="ru-RU"/>
        </w:rPr>
        <w:t>2 Газоснабжение и теплоснабжение</w:t>
      </w:r>
      <w:bookmarkEnd w:id="171"/>
    </w:p>
    <w:p w:rsidR="00123656" w:rsidRPr="008D3E91" w:rsidRDefault="00123656" w:rsidP="008C513B">
      <w:pPr>
        <w:spacing w:line="276" w:lineRule="auto"/>
        <w:ind w:firstLine="851"/>
        <w:jc w:val="both"/>
        <w:rPr>
          <w:rStyle w:val="afffc"/>
          <w:i/>
          <w:color w:val="000000" w:themeColor="text1"/>
          <w:kern w:val="22"/>
          <w:sz w:val="26"/>
          <w:szCs w:val="26"/>
        </w:rPr>
      </w:pPr>
      <w:bookmarkStart w:id="172" w:name="__RefHeading__428_1612356966"/>
      <w:bookmarkStart w:id="173" w:name="__RefHeading__164_1539069001"/>
      <w:bookmarkStart w:id="174" w:name="__RefHeading__360_276625223"/>
      <w:bookmarkStart w:id="175" w:name="__RefHeading__524_670117999"/>
      <w:bookmarkStart w:id="176" w:name="__RefHeading__131_1212657833"/>
      <w:bookmarkStart w:id="177" w:name="__RefHeading__196_1585558239"/>
      <w:bookmarkStart w:id="178" w:name="__RefHeading__890_1612356966"/>
      <w:bookmarkEnd w:id="172"/>
      <w:bookmarkEnd w:id="173"/>
      <w:bookmarkEnd w:id="174"/>
      <w:bookmarkEnd w:id="175"/>
      <w:bookmarkEnd w:id="176"/>
      <w:bookmarkEnd w:id="177"/>
      <w:bookmarkEnd w:id="178"/>
      <w:r w:rsidRPr="008D3E91">
        <w:rPr>
          <w:rStyle w:val="afffc"/>
          <w:i/>
          <w:color w:val="000000" w:themeColor="text1"/>
          <w:kern w:val="22"/>
          <w:sz w:val="26"/>
          <w:szCs w:val="26"/>
        </w:rPr>
        <w:t>Газоснабжение</w:t>
      </w:r>
    </w:p>
    <w:p w:rsidR="008C513B" w:rsidRPr="008D3E91" w:rsidRDefault="008C513B" w:rsidP="008C513B">
      <w:pPr>
        <w:spacing w:line="276" w:lineRule="auto"/>
        <w:ind w:firstLine="851"/>
        <w:jc w:val="both"/>
        <w:rPr>
          <w:color w:val="000000" w:themeColor="text1"/>
          <w:sz w:val="26"/>
          <w:szCs w:val="26"/>
        </w:rPr>
      </w:pPr>
      <w:r w:rsidRPr="008D3E91">
        <w:rPr>
          <w:color w:val="000000" w:themeColor="text1"/>
          <w:sz w:val="26"/>
          <w:szCs w:val="26"/>
        </w:rPr>
        <w:t xml:space="preserve">Газоснабжение </w:t>
      </w:r>
      <w:r w:rsidR="00D74301" w:rsidRPr="008D3E91">
        <w:rPr>
          <w:color w:val="000000" w:themeColor="text1"/>
          <w:sz w:val="26"/>
          <w:szCs w:val="26"/>
        </w:rPr>
        <w:t>городского поселения осуществляется</w:t>
      </w:r>
      <w:r w:rsidR="00AF5A01" w:rsidRPr="008D3E91">
        <w:rPr>
          <w:color w:val="000000" w:themeColor="text1"/>
          <w:sz w:val="26"/>
          <w:szCs w:val="26"/>
        </w:rPr>
        <w:t xml:space="preserve"> от </w:t>
      </w:r>
      <w:r w:rsidR="00D74301" w:rsidRPr="008D3E91">
        <w:rPr>
          <w:color w:val="000000" w:themeColor="text1"/>
          <w:sz w:val="26"/>
          <w:szCs w:val="26"/>
        </w:rPr>
        <w:t>газораспределительной станции "</w:t>
      </w:r>
      <w:r w:rsidRPr="008D3E91">
        <w:rPr>
          <w:color w:val="000000" w:themeColor="text1"/>
          <w:sz w:val="26"/>
          <w:szCs w:val="26"/>
        </w:rPr>
        <w:t xml:space="preserve">ГРС </w:t>
      </w:r>
      <w:r w:rsidR="00D74301" w:rsidRPr="008D3E91">
        <w:rPr>
          <w:color w:val="000000" w:themeColor="text1"/>
          <w:sz w:val="26"/>
          <w:szCs w:val="26"/>
        </w:rPr>
        <w:t>"Боровск"</w:t>
      </w:r>
      <w:r w:rsidRPr="008D3E91">
        <w:rPr>
          <w:color w:val="000000" w:themeColor="text1"/>
          <w:sz w:val="26"/>
          <w:szCs w:val="26"/>
        </w:rPr>
        <w:t>,</w:t>
      </w:r>
      <w:r w:rsidR="00D74301" w:rsidRPr="008D3E91">
        <w:rPr>
          <w:color w:val="000000" w:themeColor="text1"/>
          <w:sz w:val="26"/>
          <w:szCs w:val="26"/>
        </w:rPr>
        <w:t xml:space="preserve"> расположенной в южной часть города.</w:t>
      </w:r>
      <w:r w:rsidRPr="008D3E91">
        <w:rPr>
          <w:color w:val="000000" w:themeColor="text1"/>
          <w:sz w:val="26"/>
          <w:szCs w:val="26"/>
        </w:rPr>
        <w:t xml:space="preserve"> </w:t>
      </w:r>
      <w:r w:rsidR="00D74301" w:rsidRPr="008D3E91">
        <w:rPr>
          <w:color w:val="000000" w:themeColor="text1"/>
          <w:sz w:val="26"/>
          <w:szCs w:val="26"/>
        </w:rPr>
        <w:t xml:space="preserve">Газораспределительная станция (ГРС) </w:t>
      </w:r>
      <w:r w:rsidRPr="008D3E91">
        <w:rPr>
          <w:color w:val="000000" w:themeColor="text1"/>
          <w:sz w:val="26"/>
          <w:szCs w:val="26"/>
        </w:rPr>
        <w:t>получает газ от магистрального газопровода</w:t>
      </w:r>
      <w:r w:rsidR="00D74301" w:rsidRPr="008D3E91">
        <w:rPr>
          <w:color w:val="000000" w:themeColor="text1"/>
          <w:sz w:val="26"/>
          <w:szCs w:val="26"/>
        </w:rPr>
        <w:t xml:space="preserve"> высокого давления</w:t>
      </w:r>
      <w:r w:rsidRPr="008D3E91">
        <w:rPr>
          <w:color w:val="000000" w:themeColor="text1"/>
          <w:sz w:val="26"/>
          <w:szCs w:val="26"/>
        </w:rPr>
        <w:t xml:space="preserve"> </w:t>
      </w:r>
      <w:r w:rsidR="00D74301" w:rsidRPr="008D3E91">
        <w:rPr>
          <w:color w:val="000000" w:themeColor="text1"/>
          <w:sz w:val="26"/>
          <w:szCs w:val="26"/>
        </w:rPr>
        <w:t>"Серпухов</w:t>
      </w:r>
      <w:r w:rsidRPr="008D3E91">
        <w:rPr>
          <w:color w:val="000000" w:themeColor="text1"/>
          <w:sz w:val="26"/>
          <w:szCs w:val="26"/>
        </w:rPr>
        <w:t xml:space="preserve"> – </w:t>
      </w:r>
      <w:r w:rsidR="00D74301" w:rsidRPr="008D3E91">
        <w:rPr>
          <w:color w:val="000000" w:themeColor="text1"/>
          <w:sz w:val="26"/>
          <w:szCs w:val="26"/>
        </w:rPr>
        <w:t xml:space="preserve">Ленинград" по газопроводу отводу </w:t>
      </w:r>
      <w:r w:rsidR="00AF5A01" w:rsidRPr="008D3E91">
        <w:rPr>
          <w:color w:val="000000" w:themeColor="text1"/>
          <w:sz w:val="26"/>
          <w:szCs w:val="26"/>
        </w:rPr>
        <w:t>проложенного</w:t>
      </w:r>
      <w:r w:rsidR="00D74301" w:rsidRPr="008D3E91">
        <w:rPr>
          <w:color w:val="000000" w:themeColor="text1"/>
          <w:sz w:val="26"/>
          <w:szCs w:val="26"/>
        </w:rPr>
        <w:t xml:space="preserve"> </w:t>
      </w:r>
      <w:r w:rsidR="00512AD9" w:rsidRPr="008D3E91">
        <w:rPr>
          <w:color w:val="000000" w:themeColor="text1"/>
          <w:sz w:val="26"/>
          <w:szCs w:val="26"/>
        </w:rPr>
        <w:t xml:space="preserve">от магистрального газопровода </w:t>
      </w:r>
      <w:r w:rsidR="00D74301" w:rsidRPr="008D3E91">
        <w:rPr>
          <w:color w:val="000000" w:themeColor="text1"/>
          <w:sz w:val="26"/>
          <w:szCs w:val="26"/>
        </w:rPr>
        <w:t>до ГРС</w:t>
      </w:r>
      <w:r w:rsidRPr="008D3E91">
        <w:rPr>
          <w:color w:val="000000" w:themeColor="text1"/>
          <w:sz w:val="26"/>
          <w:szCs w:val="26"/>
        </w:rPr>
        <w:t xml:space="preserve">. </w:t>
      </w:r>
      <w:r w:rsidR="00D74301" w:rsidRPr="008D3E91">
        <w:rPr>
          <w:color w:val="000000" w:themeColor="text1"/>
          <w:sz w:val="26"/>
          <w:szCs w:val="26"/>
        </w:rPr>
        <w:t>Отвод от магистрального газопровода введен в эксплуатацию в 1966 г. Его протяженность - 1,2 км; диаметр - 114 мм, толщина стенки - 5 мм, сталь; проектное давление - 55,0 кгс/см</w:t>
      </w:r>
      <w:r w:rsidR="00D74301" w:rsidRPr="008D3E91">
        <w:rPr>
          <w:color w:val="000000" w:themeColor="text1"/>
          <w:sz w:val="26"/>
          <w:szCs w:val="26"/>
          <w:vertAlign w:val="superscript"/>
        </w:rPr>
        <w:t>2</w:t>
      </w:r>
      <w:r w:rsidR="00D74301" w:rsidRPr="008D3E91">
        <w:rPr>
          <w:color w:val="000000" w:themeColor="text1"/>
          <w:sz w:val="26"/>
          <w:szCs w:val="26"/>
        </w:rPr>
        <w:t>, проектная производительность - 87,7 млн. м</w:t>
      </w:r>
      <w:r w:rsidR="00D74301" w:rsidRPr="008D3E91">
        <w:rPr>
          <w:color w:val="000000" w:themeColor="text1"/>
          <w:sz w:val="26"/>
          <w:szCs w:val="26"/>
          <w:vertAlign w:val="superscript"/>
        </w:rPr>
        <w:t>3</w:t>
      </w:r>
      <w:r w:rsidR="00D74301" w:rsidRPr="008D3E91">
        <w:rPr>
          <w:color w:val="000000" w:themeColor="text1"/>
          <w:sz w:val="26"/>
          <w:szCs w:val="26"/>
        </w:rPr>
        <w:t>/год.</w:t>
      </w:r>
    </w:p>
    <w:p w:rsidR="00512AD9" w:rsidRPr="008D3E91" w:rsidRDefault="00512AD9" w:rsidP="008C513B">
      <w:pPr>
        <w:spacing w:line="276" w:lineRule="auto"/>
        <w:ind w:firstLine="851"/>
        <w:jc w:val="both"/>
        <w:rPr>
          <w:color w:val="000000" w:themeColor="text1"/>
          <w:sz w:val="26"/>
          <w:szCs w:val="26"/>
        </w:rPr>
      </w:pPr>
      <w:r w:rsidRPr="008D3E91">
        <w:rPr>
          <w:color w:val="000000" w:themeColor="text1"/>
          <w:sz w:val="26"/>
          <w:szCs w:val="26"/>
        </w:rPr>
        <w:t>Система распределения газа – двухступенчатая. Природный газ от ГРС подается по газовым сетям среднего давления к котельным и газорегуляторным пунктам, а далее по газовым путям низкого давления к потребителям.</w:t>
      </w:r>
    </w:p>
    <w:p w:rsidR="008C513B" w:rsidRPr="008D3E91" w:rsidRDefault="00D32202" w:rsidP="008C513B">
      <w:pPr>
        <w:spacing w:line="276" w:lineRule="auto"/>
        <w:ind w:firstLine="851"/>
        <w:jc w:val="both"/>
        <w:rPr>
          <w:color w:val="000000" w:themeColor="text1"/>
          <w:sz w:val="26"/>
          <w:szCs w:val="26"/>
        </w:rPr>
      </w:pPr>
      <w:r w:rsidRPr="008D3E91">
        <w:rPr>
          <w:color w:val="000000" w:themeColor="text1"/>
          <w:sz w:val="26"/>
          <w:szCs w:val="26"/>
        </w:rPr>
        <w:t xml:space="preserve">На территории городского поселения расположен </w:t>
      </w:r>
      <w:r w:rsidR="00512AD9" w:rsidRPr="008D3E91">
        <w:rPr>
          <w:color w:val="000000" w:themeColor="text1"/>
          <w:sz w:val="26"/>
          <w:szCs w:val="26"/>
        </w:rPr>
        <w:t>21</w:t>
      </w:r>
      <w:r w:rsidRPr="008D3E91">
        <w:rPr>
          <w:color w:val="000000" w:themeColor="text1"/>
          <w:sz w:val="26"/>
          <w:szCs w:val="26"/>
        </w:rPr>
        <w:t xml:space="preserve"> распределительны</w:t>
      </w:r>
      <w:r w:rsidR="00512AD9" w:rsidRPr="008D3E91">
        <w:rPr>
          <w:color w:val="000000" w:themeColor="text1"/>
          <w:sz w:val="26"/>
          <w:szCs w:val="26"/>
        </w:rPr>
        <w:t xml:space="preserve">й </w:t>
      </w:r>
      <w:r w:rsidRPr="008D3E91">
        <w:rPr>
          <w:color w:val="000000" w:themeColor="text1"/>
          <w:sz w:val="26"/>
          <w:szCs w:val="26"/>
        </w:rPr>
        <w:t>пункт</w:t>
      </w:r>
      <w:r w:rsidR="00D24839" w:rsidRPr="008D3E91">
        <w:rPr>
          <w:color w:val="000000" w:themeColor="text1"/>
          <w:sz w:val="26"/>
          <w:szCs w:val="26"/>
        </w:rPr>
        <w:t xml:space="preserve"> газа</w:t>
      </w:r>
      <w:r w:rsidRPr="008D3E91">
        <w:rPr>
          <w:color w:val="000000" w:themeColor="text1"/>
          <w:sz w:val="26"/>
          <w:szCs w:val="26"/>
        </w:rPr>
        <w:t xml:space="preserve">, протяженность газопроводов высокого и среднего давления составляет </w:t>
      </w:r>
      <w:r w:rsidR="00512AD9" w:rsidRPr="008D3E91">
        <w:rPr>
          <w:color w:val="000000" w:themeColor="text1"/>
          <w:sz w:val="26"/>
          <w:szCs w:val="26"/>
        </w:rPr>
        <w:t>25 </w:t>
      </w:r>
      <w:r w:rsidRPr="008D3E91">
        <w:rPr>
          <w:color w:val="000000" w:themeColor="text1"/>
          <w:sz w:val="26"/>
          <w:szCs w:val="26"/>
        </w:rPr>
        <w:t>км.</w:t>
      </w:r>
    </w:p>
    <w:p w:rsidR="00D24839" w:rsidRPr="008D3E91" w:rsidRDefault="00D24839" w:rsidP="008C513B">
      <w:pPr>
        <w:spacing w:line="276" w:lineRule="auto"/>
        <w:ind w:firstLine="851"/>
        <w:jc w:val="both"/>
        <w:rPr>
          <w:color w:val="000000" w:themeColor="text1"/>
          <w:sz w:val="26"/>
          <w:szCs w:val="26"/>
        </w:rPr>
      </w:pPr>
      <w:r w:rsidRPr="008D3E91">
        <w:rPr>
          <w:color w:val="000000" w:themeColor="text1"/>
          <w:sz w:val="26"/>
          <w:szCs w:val="26"/>
        </w:rPr>
        <w:t>По территори</w:t>
      </w:r>
      <w:r w:rsidR="00512AD9" w:rsidRPr="008D3E91">
        <w:rPr>
          <w:color w:val="000000" w:themeColor="text1"/>
          <w:sz w:val="26"/>
          <w:szCs w:val="26"/>
        </w:rPr>
        <w:t>и городского поселения проходят линии магистральных газопроводов высокого давления: "Тула - Торжок", "Белоусово-Ленинград" и "Серпухов-Ленинград".</w:t>
      </w:r>
    </w:p>
    <w:p w:rsidR="00AF5A01" w:rsidRPr="008D3E91" w:rsidRDefault="00AF5A01" w:rsidP="008C513B">
      <w:pPr>
        <w:spacing w:line="276" w:lineRule="auto"/>
        <w:ind w:firstLine="851"/>
        <w:jc w:val="both"/>
        <w:rPr>
          <w:color w:val="000000" w:themeColor="text1"/>
          <w:sz w:val="26"/>
          <w:szCs w:val="26"/>
        </w:rPr>
      </w:pPr>
      <w:r w:rsidRPr="008D3E91">
        <w:rPr>
          <w:color w:val="000000" w:themeColor="text1"/>
          <w:sz w:val="26"/>
          <w:szCs w:val="26"/>
        </w:rPr>
        <w:t xml:space="preserve">Система газоснабжения на расчетный срок остаётся прежней – от ГРС «Боровск». Основные направления в развитии системы газоснабжения городского поселения: </w:t>
      </w:r>
    </w:p>
    <w:p w:rsidR="002B198C" w:rsidRPr="008D3E91" w:rsidRDefault="002B198C" w:rsidP="008C513B">
      <w:pPr>
        <w:spacing w:line="276" w:lineRule="auto"/>
        <w:ind w:firstLine="851"/>
        <w:jc w:val="both"/>
        <w:rPr>
          <w:color w:val="000000" w:themeColor="text1"/>
          <w:sz w:val="26"/>
          <w:szCs w:val="26"/>
        </w:rPr>
      </w:pPr>
      <w:r w:rsidRPr="008D3E91">
        <w:rPr>
          <w:color w:val="000000" w:themeColor="text1"/>
          <w:sz w:val="26"/>
          <w:szCs w:val="26"/>
        </w:rPr>
        <w:t>1. Развитие</w:t>
      </w:r>
      <w:r w:rsidR="00AF5A01" w:rsidRPr="008D3E91">
        <w:rPr>
          <w:color w:val="000000" w:themeColor="text1"/>
          <w:sz w:val="26"/>
          <w:szCs w:val="26"/>
        </w:rPr>
        <w:t xml:space="preserve"> надежной системы газоснабжения и обеспечение устойчивого ее функционирования; </w:t>
      </w:r>
    </w:p>
    <w:p w:rsidR="002B198C" w:rsidRPr="008D3E91" w:rsidRDefault="002B198C" w:rsidP="008C513B">
      <w:pPr>
        <w:spacing w:line="276" w:lineRule="auto"/>
        <w:ind w:firstLine="851"/>
        <w:jc w:val="both"/>
        <w:rPr>
          <w:color w:val="000000" w:themeColor="text1"/>
          <w:sz w:val="26"/>
          <w:szCs w:val="26"/>
        </w:rPr>
      </w:pPr>
      <w:r w:rsidRPr="008D3E91">
        <w:rPr>
          <w:color w:val="000000" w:themeColor="text1"/>
          <w:sz w:val="26"/>
          <w:szCs w:val="26"/>
        </w:rPr>
        <w:t xml:space="preserve">2. Дальнейшее расширения сети газопроводов низкого давления, доведение уровня обеспеченности газом городского </w:t>
      </w:r>
      <w:r w:rsidR="00106E46" w:rsidRPr="008D3E91">
        <w:rPr>
          <w:color w:val="000000" w:themeColor="text1"/>
          <w:sz w:val="26"/>
          <w:szCs w:val="26"/>
        </w:rPr>
        <w:t>поселения</w:t>
      </w:r>
      <w:r w:rsidRPr="008D3E91">
        <w:rPr>
          <w:color w:val="000000" w:themeColor="text1"/>
          <w:sz w:val="26"/>
          <w:szCs w:val="26"/>
        </w:rPr>
        <w:t xml:space="preserve"> до 100%;</w:t>
      </w:r>
    </w:p>
    <w:p w:rsidR="002B198C" w:rsidRPr="008D3E91" w:rsidRDefault="002B198C" w:rsidP="008C513B">
      <w:pPr>
        <w:spacing w:line="276" w:lineRule="auto"/>
        <w:ind w:firstLine="851"/>
        <w:jc w:val="both"/>
        <w:rPr>
          <w:color w:val="000000" w:themeColor="text1"/>
          <w:sz w:val="26"/>
          <w:szCs w:val="26"/>
        </w:rPr>
      </w:pPr>
      <w:r w:rsidRPr="008D3E91">
        <w:rPr>
          <w:color w:val="000000" w:themeColor="text1"/>
          <w:sz w:val="26"/>
          <w:szCs w:val="26"/>
        </w:rPr>
        <w:t>3. </w:t>
      </w:r>
      <w:r w:rsidR="00AF5A01" w:rsidRPr="008D3E91">
        <w:rPr>
          <w:color w:val="000000" w:themeColor="text1"/>
          <w:sz w:val="26"/>
          <w:szCs w:val="26"/>
        </w:rPr>
        <w:t xml:space="preserve">Реконструкция объектов газоснабжения, создание системы диагностики, контроля и учета расхода газа; </w:t>
      </w:r>
    </w:p>
    <w:p w:rsidR="00AF5A01" w:rsidRPr="008D3E91" w:rsidRDefault="002B198C" w:rsidP="008C513B">
      <w:pPr>
        <w:spacing w:line="276" w:lineRule="auto"/>
        <w:ind w:firstLine="851"/>
        <w:jc w:val="both"/>
        <w:rPr>
          <w:color w:val="000000" w:themeColor="text1"/>
          <w:sz w:val="26"/>
          <w:szCs w:val="26"/>
        </w:rPr>
      </w:pPr>
      <w:r w:rsidRPr="008D3E91">
        <w:rPr>
          <w:color w:val="000000" w:themeColor="text1"/>
          <w:sz w:val="26"/>
          <w:szCs w:val="26"/>
        </w:rPr>
        <w:t>4. </w:t>
      </w:r>
      <w:r w:rsidR="00AF5A01" w:rsidRPr="008D3E91">
        <w:rPr>
          <w:color w:val="000000" w:themeColor="text1"/>
          <w:sz w:val="26"/>
          <w:szCs w:val="26"/>
        </w:rPr>
        <w:t>Проведение газосберегающих мероприятий в сфере потребления и распределения газа;</w:t>
      </w:r>
    </w:p>
    <w:p w:rsidR="002E0DC5" w:rsidRPr="008D3E91" w:rsidRDefault="00715CE9" w:rsidP="00D24839">
      <w:pPr>
        <w:spacing w:line="276" w:lineRule="auto"/>
        <w:ind w:firstLine="851"/>
        <w:jc w:val="both"/>
        <w:rPr>
          <w:rStyle w:val="afffc"/>
          <w:i/>
          <w:color w:val="000000" w:themeColor="text1"/>
          <w:kern w:val="22"/>
          <w:sz w:val="26"/>
          <w:szCs w:val="26"/>
        </w:rPr>
      </w:pPr>
      <w:r w:rsidRPr="008D3E91">
        <w:rPr>
          <w:rStyle w:val="afffc"/>
          <w:i/>
          <w:color w:val="000000" w:themeColor="text1"/>
          <w:kern w:val="22"/>
          <w:sz w:val="26"/>
          <w:szCs w:val="26"/>
        </w:rPr>
        <w:t>Теплоснабжение</w:t>
      </w:r>
    </w:p>
    <w:p w:rsidR="00D320BE" w:rsidRPr="008D3E91" w:rsidRDefault="00D320BE" w:rsidP="00D24839">
      <w:pPr>
        <w:spacing w:line="276" w:lineRule="auto"/>
        <w:ind w:firstLine="851"/>
        <w:jc w:val="both"/>
        <w:rPr>
          <w:color w:val="000000" w:themeColor="text1"/>
          <w:sz w:val="26"/>
          <w:szCs w:val="26"/>
        </w:rPr>
      </w:pPr>
      <w:r w:rsidRPr="008D3E91">
        <w:rPr>
          <w:color w:val="000000" w:themeColor="text1"/>
          <w:sz w:val="26"/>
          <w:szCs w:val="26"/>
        </w:rPr>
        <w:t>Зоны действия индивидуального теплоснабжения сформированы в микрорайонах с индивидуальной и малоэтажной жилой застройкой. Одно-, двухэтажные индивидуальные и малоэтажные многоквартирные жилые дома, как правило, не присоединены к системам централизованного теплоснабжения. Теплоснабжение таких зданий осуществляется посредством применения индивидуальных газовых и твердотопливных котлов.</w:t>
      </w:r>
    </w:p>
    <w:p w:rsidR="008C513B" w:rsidRPr="008D3E91" w:rsidRDefault="008C513B" w:rsidP="00D24839">
      <w:pPr>
        <w:spacing w:line="276" w:lineRule="auto"/>
        <w:ind w:firstLine="851"/>
        <w:jc w:val="both"/>
        <w:rPr>
          <w:color w:val="000000" w:themeColor="text1"/>
          <w:sz w:val="26"/>
          <w:szCs w:val="26"/>
        </w:rPr>
      </w:pPr>
      <w:r w:rsidRPr="008D3E91">
        <w:rPr>
          <w:color w:val="000000" w:themeColor="text1"/>
          <w:sz w:val="26"/>
          <w:szCs w:val="26"/>
        </w:rPr>
        <w:t xml:space="preserve">В настоящее время </w:t>
      </w:r>
      <w:r w:rsidR="00D24839" w:rsidRPr="008D3E91">
        <w:rPr>
          <w:color w:val="000000" w:themeColor="text1"/>
          <w:sz w:val="26"/>
          <w:szCs w:val="26"/>
        </w:rPr>
        <w:t xml:space="preserve">на территории городского поселения действую </w:t>
      </w:r>
      <w:r w:rsidR="00425A45" w:rsidRPr="008D3E91">
        <w:rPr>
          <w:color w:val="000000" w:themeColor="text1"/>
          <w:sz w:val="26"/>
          <w:szCs w:val="26"/>
        </w:rPr>
        <w:t xml:space="preserve">10 </w:t>
      </w:r>
      <w:r w:rsidR="00D24839" w:rsidRPr="008D3E91">
        <w:rPr>
          <w:color w:val="000000" w:themeColor="text1"/>
          <w:sz w:val="26"/>
          <w:szCs w:val="26"/>
        </w:rPr>
        <w:t>котельных.</w:t>
      </w:r>
      <w:r w:rsidR="00D320BE" w:rsidRPr="008D3E91">
        <w:rPr>
          <w:color w:val="000000" w:themeColor="text1"/>
          <w:sz w:val="26"/>
          <w:szCs w:val="26"/>
        </w:rPr>
        <w:t xml:space="preserve"> </w:t>
      </w:r>
      <w:r w:rsidR="003E7AC7" w:rsidRPr="008D3E91">
        <w:rPr>
          <w:color w:val="000000" w:themeColor="text1"/>
          <w:sz w:val="26"/>
          <w:szCs w:val="26"/>
        </w:rPr>
        <w:t xml:space="preserve">На все котельные города для выработки тепловой энергии используется природный газ. Суммарная мощность составляет 32,37 Гкал/час, присоединенная тепловая нагрузка по договорам на использование тепловой энергии по отоплению - 12,925 Гкал/час, по ГВС - 2,01 Гкал/час. </w:t>
      </w:r>
      <w:r w:rsidR="00D320BE" w:rsidRPr="008D3E91">
        <w:rPr>
          <w:color w:val="000000" w:themeColor="text1"/>
          <w:sz w:val="26"/>
          <w:szCs w:val="26"/>
        </w:rPr>
        <w:t xml:space="preserve">Протяженность сетей </w:t>
      </w:r>
      <w:r w:rsidR="003E7AC7" w:rsidRPr="008D3E91">
        <w:rPr>
          <w:color w:val="000000" w:themeColor="text1"/>
          <w:sz w:val="26"/>
          <w:szCs w:val="26"/>
        </w:rPr>
        <w:t xml:space="preserve">теплоснабжения </w:t>
      </w:r>
      <w:r w:rsidR="003E7AC7" w:rsidRPr="008D3E91">
        <w:rPr>
          <w:color w:val="000000" w:themeColor="text1"/>
          <w:sz w:val="26"/>
          <w:szCs w:val="26"/>
        </w:rPr>
        <w:lastRenderedPageBreak/>
        <w:t>составляет</w:t>
      </w:r>
      <w:r w:rsidR="00D320BE" w:rsidRPr="008D3E91">
        <w:rPr>
          <w:color w:val="000000" w:themeColor="text1"/>
          <w:sz w:val="26"/>
          <w:szCs w:val="26"/>
        </w:rPr>
        <w:t xml:space="preserve"> 6,8 км.</w:t>
      </w:r>
      <w:r w:rsidR="003E7AC7" w:rsidRPr="008D3E91">
        <w:rPr>
          <w:color w:val="000000" w:themeColor="text1"/>
          <w:sz w:val="26"/>
          <w:szCs w:val="26"/>
        </w:rPr>
        <w:t xml:space="preserve"> Тепловые сети и котельные находятся в ведении МУП «Коммунальные тепловые сети».</w:t>
      </w:r>
    </w:p>
    <w:p w:rsidR="00425A45" w:rsidRPr="008D3E91" w:rsidRDefault="00425A45" w:rsidP="00425A45">
      <w:pPr>
        <w:pStyle w:val="Main0"/>
        <w:spacing w:line="240" w:lineRule="auto"/>
        <w:ind w:firstLine="0"/>
        <w:jc w:val="center"/>
        <w:rPr>
          <w:b/>
          <w:color w:val="000000" w:themeColor="text1"/>
          <w:sz w:val="26"/>
          <w:szCs w:val="26"/>
        </w:rPr>
      </w:pPr>
      <w:r w:rsidRPr="008D3E91">
        <w:rPr>
          <w:b/>
          <w:color w:val="000000" w:themeColor="text1"/>
          <w:sz w:val="26"/>
          <w:szCs w:val="26"/>
        </w:rPr>
        <w:t>Зоны действия источников теплоснабжения</w:t>
      </w:r>
    </w:p>
    <w:p w:rsidR="002442DA" w:rsidRPr="008D3E91" w:rsidRDefault="002442DA" w:rsidP="002442DA">
      <w:pPr>
        <w:jc w:val="right"/>
        <w:rPr>
          <w:i/>
          <w:color w:val="000000" w:themeColor="text1"/>
        </w:rPr>
      </w:pPr>
      <w:r w:rsidRPr="008D3E91">
        <w:rPr>
          <w:i/>
          <w:color w:val="000000" w:themeColor="text1"/>
        </w:rPr>
        <w:t xml:space="preserve">Таблица </w:t>
      </w:r>
      <w:r w:rsidR="00425A45" w:rsidRPr="008D3E91">
        <w:rPr>
          <w:i/>
          <w:color w:val="000000" w:themeColor="text1"/>
        </w:rPr>
        <w:t>32</w:t>
      </w:r>
    </w:p>
    <w:tbl>
      <w:tblPr>
        <w:tblW w:w="10774"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7"/>
        <w:gridCol w:w="2127"/>
        <w:gridCol w:w="2127"/>
        <w:gridCol w:w="5953"/>
      </w:tblGrid>
      <w:tr w:rsidR="008D3E91" w:rsidRPr="008D3E91" w:rsidTr="003E7AC7">
        <w:trPr>
          <w:trHeight w:val="475"/>
        </w:trPr>
        <w:tc>
          <w:tcPr>
            <w:tcW w:w="567" w:type="dxa"/>
            <w:vAlign w:val="bottom"/>
          </w:tcPr>
          <w:p w:rsidR="00425A45" w:rsidRPr="008D3E91" w:rsidRDefault="00425A45" w:rsidP="00425A45">
            <w:pPr>
              <w:suppressAutoHyphens w:val="0"/>
              <w:jc w:val="center"/>
              <w:rPr>
                <w:rFonts w:eastAsia="Times New Roman"/>
                <w:b/>
                <w:bCs/>
                <w:color w:val="000000" w:themeColor="text1"/>
                <w:lang w:eastAsia="ru-RU"/>
              </w:rPr>
            </w:pPr>
            <w:r w:rsidRPr="008D3E91">
              <w:rPr>
                <w:rFonts w:eastAsia="Times New Roman"/>
                <w:b/>
                <w:bCs/>
                <w:color w:val="000000" w:themeColor="text1"/>
                <w:lang w:eastAsia="ru-RU"/>
              </w:rPr>
              <w:t>№ п/п</w:t>
            </w:r>
          </w:p>
        </w:tc>
        <w:tc>
          <w:tcPr>
            <w:tcW w:w="2127" w:type="dxa"/>
            <w:vAlign w:val="bottom"/>
          </w:tcPr>
          <w:p w:rsidR="00425A45" w:rsidRPr="008D3E91" w:rsidRDefault="00425A45" w:rsidP="00425A45">
            <w:pPr>
              <w:suppressAutoHyphens w:val="0"/>
              <w:jc w:val="center"/>
              <w:rPr>
                <w:rFonts w:eastAsia="Times New Roman"/>
                <w:b/>
                <w:bCs/>
                <w:color w:val="000000" w:themeColor="text1"/>
                <w:lang w:eastAsia="ru-RU"/>
              </w:rPr>
            </w:pPr>
            <w:r w:rsidRPr="008D3E91">
              <w:rPr>
                <w:rFonts w:eastAsia="Times New Roman"/>
                <w:b/>
                <w:bCs/>
                <w:color w:val="000000" w:themeColor="text1"/>
                <w:lang w:eastAsia="ru-RU"/>
              </w:rPr>
              <w:t>Наименование теплоисточника</w:t>
            </w:r>
          </w:p>
        </w:tc>
        <w:tc>
          <w:tcPr>
            <w:tcW w:w="2127" w:type="dxa"/>
            <w:vAlign w:val="center"/>
          </w:tcPr>
          <w:p w:rsidR="00425A45" w:rsidRPr="008D3E91" w:rsidRDefault="00425A45" w:rsidP="00425A45">
            <w:pPr>
              <w:suppressAutoHyphens w:val="0"/>
              <w:jc w:val="center"/>
              <w:rPr>
                <w:rFonts w:eastAsia="Times New Roman"/>
                <w:b/>
                <w:bCs/>
                <w:color w:val="000000" w:themeColor="text1"/>
                <w:lang w:eastAsia="ru-RU"/>
              </w:rPr>
            </w:pPr>
            <w:r w:rsidRPr="008D3E91">
              <w:rPr>
                <w:rFonts w:eastAsia="Times New Roman"/>
                <w:b/>
                <w:bCs/>
                <w:color w:val="000000" w:themeColor="text1"/>
                <w:lang w:eastAsia="ru-RU"/>
              </w:rPr>
              <w:t>Адрес котельной</w:t>
            </w:r>
          </w:p>
        </w:tc>
        <w:tc>
          <w:tcPr>
            <w:tcW w:w="5953" w:type="dxa"/>
            <w:vAlign w:val="center"/>
          </w:tcPr>
          <w:p w:rsidR="00425A45" w:rsidRPr="008D3E91" w:rsidRDefault="00425A45" w:rsidP="00425A45">
            <w:pPr>
              <w:suppressAutoHyphens w:val="0"/>
              <w:jc w:val="center"/>
              <w:rPr>
                <w:rFonts w:eastAsia="Times New Roman"/>
                <w:b/>
                <w:bCs/>
                <w:color w:val="000000" w:themeColor="text1"/>
                <w:lang w:eastAsia="ru-RU"/>
              </w:rPr>
            </w:pPr>
            <w:r w:rsidRPr="008D3E91">
              <w:rPr>
                <w:rFonts w:eastAsia="Times New Roman"/>
                <w:b/>
                <w:bCs/>
                <w:color w:val="000000" w:themeColor="text1"/>
                <w:lang w:eastAsia="ru-RU"/>
              </w:rPr>
              <w:t>Зона действия</w:t>
            </w:r>
          </w:p>
        </w:tc>
      </w:tr>
      <w:tr w:rsidR="008D3E91" w:rsidRPr="008D3E91" w:rsidTr="002948EA">
        <w:trPr>
          <w:trHeight w:val="911"/>
        </w:trPr>
        <w:tc>
          <w:tcPr>
            <w:tcW w:w="567" w:type="dxa"/>
            <w:vAlign w:val="center"/>
          </w:tcPr>
          <w:p w:rsidR="00425A45" w:rsidRPr="008D3E91" w:rsidRDefault="00425A45" w:rsidP="004B6E35">
            <w:pPr>
              <w:suppressAutoHyphens w:val="0"/>
              <w:jc w:val="center"/>
              <w:rPr>
                <w:rFonts w:eastAsia="Times New Roman"/>
                <w:color w:val="000000" w:themeColor="text1"/>
                <w:lang w:eastAsia="ru-RU"/>
              </w:rPr>
            </w:pPr>
            <w:r w:rsidRPr="008D3E91">
              <w:rPr>
                <w:rFonts w:eastAsia="Times New Roman"/>
                <w:color w:val="000000" w:themeColor="text1"/>
                <w:lang w:eastAsia="ru-RU"/>
              </w:rPr>
              <w:t>1</w:t>
            </w:r>
            <w:r w:rsidR="004B6E35" w:rsidRPr="008D3E91">
              <w:rPr>
                <w:rFonts w:eastAsia="Times New Roman"/>
                <w:color w:val="000000" w:themeColor="text1"/>
                <w:lang w:eastAsia="ru-RU"/>
              </w:rPr>
              <w:t>.</w:t>
            </w:r>
          </w:p>
        </w:tc>
        <w:tc>
          <w:tcPr>
            <w:tcW w:w="2127" w:type="dxa"/>
            <w:vAlign w:val="center"/>
          </w:tcPr>
          <w:p w:rsidR="00425A45" w:rsidRPr="008D3E91" w:rsidRDefault="00425A45" w:rsidP="004B6E35">
            <w:pPr>
              <w:suppressAutoHyphens w:val="0"/>
              <w:jc w:val="center"/>
              <w:rPr>
                <w:rFonts w:eastAsia="Times New Roman"/>
                <w:color w:val="000000" w:themeColor="text1"/>
                <w:lang w:eastAsia="ru-RU"/>
              </w:rPr>
            </w:pPr>
            <w:r w:rsidRPr="008D3E91">
              <w:rPr>
                <w:rFonts w:eastAsia="Times New Roman"/>
                <w:color w:val="000000" w:themeColor="text1"/>
                <w:lang w:eastAsia="ru-RU"/>
              </w:rPr>
              <w:t>Институт</w:t>
            </w:r>
          </w:p>
        </w:tc>
        <w:tc>
          <w:tcPr>
            <w:tcW w:w="2127" w:type="dxa"/>
            <w:vAlign w:val="center"/>
          </w:tcPr>
          <w:p w:rsidR="00425A45" w:rsidRPr="008D3E91" w:rsidRDefault="00425A45" w:rsidP="004B6E35">
            <w:pPr>
              <w:suppressAutoHyphens w:val="0"/>
              <w:jc w:val="center"/>
              <w:rPr>
                <w:rFonts w:eastAsia="Times New Roman"/>
                <w:color w:val="000000" w:themeColor="text1"/>
                <w:lang w:eastAsia="ru-RU"/>
              </w:rPr>
            </w:pPr>
            <w:r w:rsidRPr="008D3E91">
              <w:rPr>
                <w:rFonts w:eastAsia="Times New Roman"/>
                <w:color w:val="000000" w:themeColor="text1"/>
                <w:lang w:eastAsia="ru-RU"/>
              </w:rPr>
              <w:t xml:space="preserve">п. </w:t>
            </w:r>
            <w:r w:rsidR="003358AB" w:rsidRPr="008D3E91">
              <w:rPr>
                <w:rFonts w:eastAsia="Times New Roman"/>
                <w:color w:val="000000" w:themeColor="text1"/>
                <w:lang w:eastAsia="ru-RU"/>
              </w:rPr>
              <w:t>Институт</w:t>
            </w:r>
            <w:r w:rsidRPr="008D3E91">
              <w:rPr>
                <w:rFonts w:eastAsia="Times New Roman"/>
                <w:color w:val="000000" w:themeColor="text1"/>
                <w:lang w:eastAsia="ru-RU"/>
              </w:rPr>
              <w:t>, стр.1</w:t>
            </w:r>
          </w:p>
        </w:tc>
        <w:tc>
          <w:tcPr>
            <w:tcW w:w="5953" w:type="dxa"/>
            <w:vAlign w:val="center"/>
          </w:tcPr>
          <w:p w:rsidR="00425A45" w:rsidRPr="008D3E91" w:rsidRDefault="00425A45" w:rsidP="007E37BA">
            <w:pPr>
              <w:suppressAutoHyphens w:val="0"/>
              <w:ind w:left="142"/>
              <w:rPr>
                <w:rFonts w:eastAsia="Times New Roman"/>
                <w:color w:val="000000" w:themeColor="text1"/>
                <w:lang w:eastAsia="ru-RU"/>
              </w:rPr>
            </w:pPr>
            <w:r w:rsidRPr="008D3E91">
              <w:rPr>
                <w:rFonts w:eastAsia="Times New Roman"/>
                <w:color w:val="000000" w:themeColor="text1"/>
                <w:lang w:eastAsia="ru-RU"/>
              </w:rPr>
              <w:t>Обеспечение потребности в теплоснабжении и ГВС жилых домой в пос. Институт, а также произ</w:t>
            </w:r>
            <w:r w:rsidRPr="008D3E91">
              <w:rPr>
                <w:rFonts w:eastAsia="Times New Roman"/>
                <w:color w:val="000000" w:themeColor="text1"/>
                <w:lang w:eastAsia="ru-RU"/>
              </w:rPr>
              <w:softHyphen/>
              <w:t>водственных</w:t>
            </w:r>
            <w:r w:rsidR="004B6E35" w:rsidRPr="008D3E91">
              <w:rPr>
                <w:rFonts w:eastAsia="Times New Roman"/>
                <w:color w:val="000000" w:themeColor="text1"/>
                <w:lang w:eastAsia="ru-RU"/>
              </w:rPr>
              <w:t xml:space="preserve"> корпусов ВНИИФБиП и АО «Вита</w:t>
            </w:r>
            <w:r w:rsidRPr="008D3E91">
              <w:rPr>
                <w:rFonts w:eastAsia="Times New Roman"/>
                <w:color w:val="000000" w:themeColor="text1"/>
                <w:lang w:eastAsia="ru-RU"/>
              </w:rPr>
              <w:t>соль»</w:t>
            </w:r>
          </w:p>
        </w:tc>
      </w:tr>
      <w:tr w:rsidR="008D3E91" w:rsidRPr="008D3E91" w:rsidTr="003E7AC7">
        <w:trPr>
          <w:trHeight w:val="1104"/>
        </w:trPr>
        <w:tc>
          <w:tcPr>
            <w:tcW w:w="567" w:type="dxa"/>
            <w:vAlign w:val="center"/>
          </w:tcPr>
          <w:p w:rsidR="00425A45" w:rsidRPr="008D3E91" w:rsidRDefault="00425A45" w:rsidP="004B6E35">
            <w:pPr>
              <w:suppressAutoHyphens w:val="0"/>
              <w:jc w:val="center"/>
              <w:rPr>
                <w:rFonts w:eastAsia="Times New Roman"/>
                <w:color w:val="000000" w:themeColor="text1"/>
                <w:lang w:eastAsia="ru-RU"/>
              </w:rPr>
            </w:pPr>
            <w:r w:rsidRPr="008D3E91">
              <w:rPr>
                <w:rFonts w:eastAsia="Times New Roman"/>
                <w:color w:val="000000" w:themeColor="text1"/>
                <w:lang w:eastAsia="ru-RU"/>
              </w:rPr>
              <w:t>2</w:t>
            </w:r>
            <w:r w:rsidR="004B6E35" w:rsidRPr="008D3E91">
              <w:rPr>
                <w:rFonts w:eastAsia="Times New Roman"/>
                <w:color w:val="000000" w:themeColor="text1"/>
                <w:lang w:eastAsia="ru-RU"/>
              </w:rPr>
              <w:t>.</w:t>
            </w:r>
          </w:p>
        </w:tc>
        <w:tc>
          <w:tcPr>
            <w:tcW w:w="2127" w:type="dxa"/>
            <w:vAlign w:val="center"/>
          </w:tcPr>
          <w:p w:rsidR="00425A45" w:rsidRPr="008D3E91" w:rsidRDefault="00425A45" w:rsidP="004B6E35">
            <w:pPr>
              <w:suppressAutoHyphens w:val="0"/>
              <w:jc w:val="center"/>
              <w:rPr>
                <w:rFonts w:eastAsia="Times New Roman"/>
                <w:color w:val="000000" w:themeColor="text1"/>
                <w:lang w:eastAsia="ru-RU"/>
              </w:rPr>
            </w:pPr>
            <w:r w:rsidRPr="008D3E91">
              <w:rPr>
                <w:rFonts w:eastAsia="Times New Roman"/>
                <w:color w:val="000000" w:themeColor="text1"/>
                <w:lang w:eastAsia="ru-RU"/>
              </w:rPr>
              <w:t>ВЕГА</w:t>
            </w:r>
          </w:p>
        </w:tc>
        <w:tc>
          <w:tcPr>
            <w:tcW w:w="2127" w:type="dxa"/>
            <w:vAlign w:val="center"/>
          </w:tcPr>
          <w:p w:rsidR="00425A45" w:rsidRPr="008D3E91" w:rsidRDefault="00425A45" w:rsidP="004B6E35">
            <w:pPr>
              <w:suppressAutoHyphens w:val="0"/>
              <w:jc w:val="center"/>
              <w:rPr>
                <w:rFonts w:eastAsia="Times New Roman"/>
                <w:color w:val="000000" w:themeColor="text1"/>
                <w:lang w:eastAsia="ru-RU"/>
              </w:rPr>
            </w:pPr>
            <w:r w:rsidRPr="008D3E91">
              <w:rPr>
                <w:rFonts w:eastAsia="Times New Roman"/>
                <w:color w:val="000000" w:themeColor="text1"/>
                <w:lang w:eastAsia="ru-RU"/>
              </w:rPr>
              <w:t>ул. Мира, стр.1</w:t>
            </w:r>
          </w:p>
        </w:tc>
        <w:tc>
          <w:tcPr>
            <w:tcW w:w="5953" w:type="dxa"/>
            <w:vAlign w:val="center"/>
          </w:tcPr>
          <w:p w:rsidR="00425A45" w:rsidRPr="008D3E91" w:rsidRDefault="00425A45" w:rsidP="00F561E0">
            <w:pPr>
              <w:suppressAutoHyphens w:val="0"/>
              <w:ind w:left="142"/>
              <w:rPr>
                <w:rFonts w:eastAsia="Times New Roman"/>
                <w:color w:val="000000" w:themeColor="text1"/>
                <w:lang w:eastAsia="ru-RU"/>
              </w:rPr>
            </w:pPr>
            <w:r w:rsidRPr="008D3E91">
              <w:rPr>
                <w:rFonts w:eastAsia="Times New Roman"/>
                <w:color w:val="000000" w:themeColor="text1"/>
                <w:lang w:eastAsia="ru-RU"/>
              </w:rPr>
              <w:t>Обеспечение потребности в теплоснабжении и ГВС жилых домо</w:t>
            </w:r>
            <w:r w:rsidR="00F561E0">
              <w:rPr>
                <w:rFonts w:eastAsia="Times New Roman"/>
                <w:color w:val="000000" w:themeColor="text1"/>
                <w:lang w:eastAsia="ru-RU"/>
              </w:rPr>
              <w:t>в</w:t>
            </w:r>
            <w:r w:rsidRPr="008D3E91">
              <w:rPr>
                <w:rFonts w:eastAsia="Times New Roman"/>
                <w:color w:val="000000" w:themeColor="text1"/>
                <w:lang w:eastAsia="ru-RU"/>
              </w:rPr>
              <w:t>, детских садов по ул</w:t>
            </w:r>
            <w:r w:rsidR="004B6E35" w:rsidRPr="008D3E91">
              <w:rPr>
                <w:rFonts w:eastAsia="Times New Roman"/>
                <w:color w:val="000000" w:themeColor="text1"/>
                <w:lang w:eastAsia="ru-RU"/>
              </w:rPr>
              <w:t>. Мира, ул. Петра Шувалова, ул. </w:t>
            </w:r>
            <w:r w:rsidRPr="008D3E91">
              <w:rPr>
                <w:rFonts w:eastAsia="Times New Roman"/>
                <w:color w:val="000000" w:themeColor="text1"/>
                <w:lang w:eastAsia="ru-RU"/>
              </w:rPr>
              <w:t>40 лет Октября, ул. Калинина, пер. Фабричный</w:t>
            </w:r>
          </w:p>
        </w:tc>
      </w:tr>
      <w:tr w:rsidR="008D3E91" w:rsidRPr="008D3E91" w:rsidTr="002948EA">
        <w:trPr>
          <w:trHeight w:val="998"/>
        </w:trPr>
        <w:tc>
          <w:tcPr>
            <w:tcW w:w="567" w:type="dxa"/>
            <w:vAlign w:val="center"/>
          </w:tcPr>
          <w:p w:rsidR="00425A45" w:rsidRPr="008D3E91" w:rsidRDefault="00425A45" w:rsidP="004B6E35">
            <w:pPr>
              <w:suppressAutoHyphens w:val="0"/>
              <w:jc w:val="center"/>
              <w:rPr>
                <w:rFonts w:eastAsia="Times New Roman"/>
                <w:color w:val="000000" w:themeColor="text1"/>
                <w:lang w:eastAsia="ru-RU"/>
              </w:rPr>
            </w:pPr>
            <w:r w:rsidRPr="008D3E91">
              <w:rPr>
                <w:rFonts w:eastAsia="Times New Roman"/>
                <w:color w:val="000000" w:themeColor="text1"/>
                <w:lang w:eastAsia="ru-RU"/>
              </w:rPr>
              <w:t>3</w:t>
            </w:r>
            <w:r w:rsidR="004B6E35" w:rsidRPr="008D3E91">
              <w:rPr>
                <w:rFonts w:eastAsia="Times New Roman"/>
                <w:color w:val="000000" w:themeColor="text1"/>
                <w:lang w:eastAsia="ru-RU"/>
              </w:rPr>
              <w:t>.</w:t>
            </w:r>
          </w:p>
        </w:tc>
        <w:tc>
          <w:tcPr>
            <w:tcW w:w="2127" w:type="dxa"/>
            <w:vAlign w:val="center"/>
          </w:tcPr>
          <w:p w:rsidR="00425A45" w:rsidRPr="008D3E91" w:rsidRDefault="00425A45" w:rsidP="004B6E35">
            <w:pPr>
              <w:suppressAutoHyphens w:val="0"/>
              <w:jc w:val="center"/>
              <w:rPr>
                <w:rFonts w:eastAsia="Times New Roman"/>
                <w:color w:val="000000" w:themeColor="text1"/>
                <w:lang w:eastAsia="ru-RU"/>
              </w:rPr>
            </w:pPr>
            <w:r w:rsidRPr="008D3E91">
              <w:rPr>
                <w:rFonts w:eastAsia="Times New Roman"/>
                <w:color w:val="000000" w:themeColor="text1"/>
                <w:lang w:eastAsia="ru-RU"/>
              </w:rPr>
              <w:t>Школа № 1</w:t>
            </w:r>
          </w:p>
        </w:tc>
        <w:tc>
          <w:tcPr>
            <w:tcW w:w="2127" w:type="dxa"/>
            <w:vAlign w:val="center"/>
          </w:tcPr>
          <w:p w:rsidR="00425A45" w:rsidRPr="008D3E91" w:rsidRDefault="00425A45" w:rsidP="004B6E35">
            <w:pPr>
              <w:suppressAutoHyphens w:val="0"/>
              <w:jc w:val="center"/>
              <w:rPr>
                <w:rFonts w:eastAsia="Times New Roman"/>
                <w:color w:val="000000" w:themeColor="text1"/>
                <w:lang w:eastAsia="ru-RU"/>
              </w:rPr>
            </w:pPr>
            <w:r w:rsidRPr="008D3E91">
              <w:rPr>
                <w:rFonts w:eastAsia="Times New Roman"/>
                <w:color w:val="000000" w:themeColor="text1"/>
                <w:lang w:eastAsia="ru-RU"/>
              </w:rPr>
              <w:t>ул. Ленина, д.26, стр.2</w:t>
            </w:r>
          </w:p>
        </w:tc>
        <w:tc>
          <w:tcPr>
            <w:tcW w:w="5953" w:type="dxa"/>
            <w:vAlign w:val="center"/>
          </w:tcPr>
          <w:p w:rsidR="00425A45" w:rsidRPr="008D3E91" w:rsidRDefault="00425A45" w:rsidP="007E37BA">
            <w:pPr>
              <w:suppressAutoHyphens w:val="0"/>
              <w:ind w:left="142"/>
              <w:rPr>
                <w:rFonts w:eastAsia="Times New Roman"/>
                <w:color w:val="000000" w:themeColor="text1"/>
                <w:lang w:eastAsia="ru-RU"/>
              </w:rPr>
            </w:pPr>
            <w:r w:rsidRPr="008D3E91">
              <w:rPr>
                <w:rFonts w:eastAsia="Times New Roman"/>
                <w:color w:val="000000" w:themeColor="text1"/>
                <w:lang w:eastAsia="ru-RU"/>
              </w:rPr>
              <w:t>Обеспечение потребности в теплоснабжении и ГВС жилых домов, школы и объектов юридиче</w:t>
            </w:r>
            <w:r w:rsidRPr="008D3E91">
              <w:rPr>
                <w:rFonts w:eastAsia="Times New Roman"/>
                <w:color w:val="000000" w:themeColor="text1"/>
                <w:lang w:eastAsia="ru-RU"/>
              </w:rPr>
              <w:softHyphen/>
              <w:t>ских лиц по ул. Ленина, ул. Володарского и ча</w:t>
            </w:r>
            <w:r w:rsidRPr="008D3E91">
              <w:rPr>
                <w:rFonts w:eastAsia="Times New Roman"/>
                <w:color w:val="000000" w:themeColor="text1"/>
                <w:lang w:eastAsia="ru-RU"/>
              </w:rPr>
              <w:softHyphen/>
              <w:t>стично по ул. Мира</w:t>
            </w:r>
          </w:p>
        </w:tc>
      </w:tr>
      <w:tr w:rsidR="008D3E91" w:rsidRPr="008D3E91" w:rsidTr="002948EA">
        <w:trPr>
          <w:trHeight w:val="984"/>
        </w:trPr>
        <w:tc>
          <w:tcPr>
            <w:tcW w:w="567" w:type="dxa"/>
            <w:vAlign w:val="center"/>
          </w:tcPr>
          <w:p w:rsidR="00425A45" w:rsidRPr="008D3E91" w:rsidRDefault="00425A45" w:rsidP="004B6E35">
            <w:pPr>
              <w:suppressAutoHyphens w:val="0"/>
              <w:jc w:val="center"/>
              <w:rPr>
                <w:rFonts w:eastAsia="Times New Roman"/>
                <w:color w:val="000000" w:themeColor="text1"/>
                <w:lang w:eastAsia="ru-RU"/>
              </w:rPr>
            </w:pPr>
            <w:r w:rsidRPr="008D3E91">
              <w:rPr>
                <w:rFonts w:eastAsia="Times New Roman"/>
                <w:color w:val="000000" w:themeColor="text1"/>
                <w:lang w:eastAsia="ru-RU"/>
              </w:rPr>
              <w:t>4</w:t>
            </w:r>
            <w:r w:rsidR="004B6E35" w:rsidRPr="008D3E91">
              <w:rPr>
                <w:rFonts w:eastAsia="Times New Roman"/>
                <w:color w:val="000000" w:themeColor="text1"/>
                <w:lang w:eastAsia="ru-RU"/>
              </w:rPr>
              <w:t>.</w:t>
            </w:r>
          </w:p>
        </w:tc>
        <w:tc>
          <w:tcPr>
            <w:tcW w:w="2127" w:type="dxa"/>
            <w:vAlign w:val="center"/>
          </w:tcPr>
          <w:p w:rsidR="00425A45" w:rsidRPr="008D3E91" w:rsidRDefault="00425A45" w:rsidP="004B6E35">
            <w:pPr>
              <w:suppressAutoHyphens w:val="0"/>
              <w:jc w:val="center"/>
              <w:rPr>
                <w:rFonts w:eastAsia="Times New Roman"/>
                <w:color w:val="000000" w:themeColor="text1"/>
                <w:lang w:eastAsia="ru-RU"/>
              </w:rPr>
            </w:pPr>
            <w:r w:rsidRPr="008D3E91">
              <w:rPr>
                <w:rFonts w:eastAsia="Times New Roman"/>
                <w:color w:val="000000" w:themeColor="text1"/>
                <w:lang w:eastAsia="ru-RU"/>
              </w:rPr>
              <w:t>Школа №3</w:t>
            </w:r>
          </w:p>
        </w:tc>
        <w:tc>
          <w:tcPr>
            <w:tcW w:w="2127" w:type="dxa"/>
            <w:vAlign w:val="center"/>
          </w:tcPr>
          <w:p w:rsidR="00425A45" w:rsidRPr="008D3E91" w:rsidRDefault="00425A45" w:rsidP="004B6E35">
            <w:pPr>
              <w:suppressAutoHyphens w:val="0"/>
              <w:jc w:val="center"/>
              <w:rPr>
                <w:rFonts w:eastAsia="Times New Roman"/>
                <w:color w:val="000000" w:themeColor="text1"/>
                <w:lang w:eastAsia="ru-RU"/>
              </w:rPr>
            </w:pPr>
            <w:r w:rsidRPr="008D3E91">
              <w:rPr>
                <w:rFonts w:eastAsia="Times New Roman"/>
                <w:color w:val="000000" w:themeColor="text1"/>
                <w:lang w:eastAsia="ru-RU"/>
              </w:rPr>
              <w:t>ул. Женщин Работниц, д.1</w:t>
            </w:r>
          </w:p>
        </w:tc>
        <w:tc>
          <w:tcPr>
            <w:tcW w:w="5953" w:type="dxa"/>
            <w:vAlign w:val="center"/>
          </w:tcPr>
          <w:p w:rsidR="00425A45" w:rsidRPr="008D3E91" w:rsidRDefault="00425A45" w:rsidP="007E37BA">
            <w:pPr>
              <w:suppressAutoHyphens w:val="0"/>
              <w:ind w:left="142"/>
              <w:rPr>
                <w:rFonts w:eastAsia="Times New Roman"/>
                <w:color w:val="000000" w:themeColor="text1"/>
                <w:lang w:eastAsia="ru-RU"/>
              </w:rPr>
            </w:pPr>
            <w:r w:rsidRPr="008D3E91">
              <w:rPr>
                <w:rFonts w:eastAsia="Times New Roman"/>
                <w:color w:val="000000" w:themeColor="text1"/>
                <w:lang w:eastAsia="ru-RU"/>
              </w:rPr>
              <w:t>Обеспечение потребности в теплоснабжении жи</w:t>
            </w:r>
            <w:r w:rsidRPr="008D3E91">
              <w:rPr>
                <w:rFonts w:eastAsia="Times New Roman"/>
                <w:color w:val="000000" w:themeColor="text1"/>
                <w:lang w:eastAsia="ru-RU"/>
              </w:rPr>
              <w:softHyphen/>
              <w:t>лых домов и объектов юридических лиц по ул. Коммунистическая, ул. Советская, пл. Ленина</w:t>
            </w:r>
          </w:p>
        </w:tc>
      </w:tr>
      <w:tr w:rsidR="008D3E91" w:rsidRPr="008D3E91" w:rsidTr="002948EA">
        <w:trPr>
          <w:trHeight w:val="997"/>
        </w:trPr>
        <w:tc>
          <w:tcPr>
            <w:tcW w:w="567" w:type="dxa"/>
            <w:vAlign w:val="center"/>
          </w:tcPr>
          <w:p w:rsidR="00425A45" w:rsidRPr="008D3E91" w:rsidRDefault="00425A45" w:rsidP="004B6E35">
            <w:pPr>
              <w:suppressAutoHyphens w:val="0"/>
              <w:jc w:val="center"/>
              <w:rPr>
                <w:rFonts w:eastAsia="Times New Roman"/>
                <w:color w:val="000000" w:themeColor="text1"/>
                <w:lang w:eastAsia="ru-RU"/>
              </w:rPr>
            </w:pPr>
            <w:r w:rsidRPr="008D3E91">
              <w:rPr>
                <w:rFonts w:eastAsia="Times New Roman"/>
                <w:color w:val="000000" w:themeColor="text1"/>
                <w:lang w:eastAsia="ru-RU"/>
              </w:rPr>
              <w:t>5</w:t>
            </w:r>
            <w:r w:rsidR="004B6E35" w:rsidRPr="008D3E91">
              <w:rPr>
                <w:rFonts w:eastAsia="Times New Roman"/>
                <w:color w:val="000000" w:themeColor="text1"/>
                <w:lang w:eastAsia="ru-RU"/>
              </w:rPr>
              <w:t>.</w:t>
            </w:r>
          </w:p>
        </w:tc>
        <w:tc>
          <w:tcPr>
            <w:tcW w:w="2127" w:type="dxa"/>
            <w:vAlign w:val="center"/>
          </w:tcPr>
          <w:p w:rsidR="00425A45" w:rsidRPr="008D3E91" w:rsidRDefault="00425A45" w:rsidP="004B6E35">
            <w:pPr>
              <w:suppressAutoHyphens w:val="0"/>
              <w:jc w:val="center"/>
              <w:rPr>
                <w:rFonts w:eastAsia="Times New Roman"/>
                <w:color w:val="000000" w:themeColor="text1"/>
                <w:lang w:eastAsia="ru-RU"/>
              </w:rPr>
            </w:pPr>
            <w:r w:rsidRPr="008D3E91">
              <w:rPr>
                <w:rFonts w:eastAsia="Times New Roman"/>
                <w:color w:val="000000" w:themeColor="text1"/>
                <w:lang w:eastAsia="ru-RU"/>
              </w:rPr>
              <w:t>Некрасова</w:t>
            </w:r>
          </w:p>
        </w:tc>
        <w:tc>
          <w:tcPr>
            <w:tcW w:w="2127" w:type="dxa"/>
            <w:vAlign w:val="center"/>
          </w:tcPr>
          <w:p w:rsidR="00425A45" w:rsidRPr="008D3E91" w:rsidRDefault="00425A45" w:rsidP="004B6E35">
            <w:pPr>
              <w:suppressAutoHyphens w:val="0"/>
              <w:jc w:val="center"/>
              <w:rPr>
                <w:rFonts w:eastAsia="Times New Roman"/>
                <w:color w:val="000000" w:themeColor="text1"/>
                <w:lang w:eastAsia="ru-RU"/>
              </w:rPr>
            </w:pPr>
            <w:r w:rsidRPr="008D3E91">
              <w:rPr>
                <w:rFonts w:eastAsia="Times New Roman"/>
                <w:color w:val="000000" w:themeColor="text1"/>
                <w:lang w:eastAsia="ru-RU"/>
              </w:rPr>
              <w:t>ул. Некрасова, стр.1</w:t>
            </w:r>
          </w:p>
        </w:tc>
        <w:tc>
          <w:tcPr>
            <w:tcW w:w="5953" w:type="dxa"/>
            <w:vAlign w:val="center"/>
          </w:tcPr>
          <w:p w:rsidR="00425A45" w:rsidRPr="008D3E91" w:rsidRDefault="00425A45" w:rsidP="007E37BA">
            <w:pPr>
              <w:suppressAutoHyphens w:val="0"/>
              <w:ind w:left="142"/>
              <w:rPr>
                <w:rFonts w:eastAsia="Times New Roman"/>
                <w:color w:val="000000" w:themeColor="text1"/>
                <w:lang w:eastAsia="ru-RU"/>
              </w:rPr>
            </w:pPr>
            <w:r w:rsidRPr="008D3E91">
              <w:rPr>
                <w:rFonts w:eastAsia="Times New Roman"/>
                <w:color w:val="000000" w:themeColor="text1"/>
                <w:lang w:eastAsia="ru-RU"/>
              </w:rPr>
              <w:t>Обеспечение потребности в теплоснабжении и ГВС жилых домов и объектов юридических лиц по ул. Некрасова</w:t>
            </w:r>
          </w:p>
        </w:tc>
      </w:tr>
      <w:tr w:rsidR="008D3E91" w:rsidRPr="008D3E91" w:rsidTr="002948EA">
        <w:trPr>
          <w:trHeight w:val="970"/>
        </w:trPr>
        <w:tc>
          <w:tcPr>
            <w:tcW w:w="567" w:type="dxa"/>
            <w:vAlign w:val="center"/>
          </w:tcPr>
          <w:p w:rsidR="00425A45" w:rsidRPr="008D3E91" w:rsidRDefault="00425A45" w:rsidP="004B6E35">
            <w:pPr>
              <w:suppressAutoHyphens w:val="0"/>
              <w:jc w:val="center"/>
              <w:rPr>
                <w:rFonts w:eastAsia="Times New Roman"/>
                <w:color w:val="000000" w:themeColor="text1"/>
                <w:lang w:eastAsia="ru-RU"/>
              </w:rPr>
            </w:pPr>
            <w:r w:rsidRPr="008D3E91">
              <w:rPr>
                <w:rFonts w:eastAsia="Times New Roman"/>
                <w:color w:val="000000" w:themeColor="text1"/>
                <w:lang w:eastAsia="ru-RU"/>
              </w:rPr>
              <w:t>6</w:t>
            </w:r>
            <w:r w:rsidR="004B6E35" w:rsidRPr="008D3E91">
              <w:rPr>
                <w:rFonts w:eastAsia="Times New Roman"/>
                <w:color w:val="000000" w:themeColor="text1"/>
                <w:lang w:eastAsia="ru-RU"/>
              </w:rPr>
              <w:t>.</w:t>
            </w:r>
          </w:p>
        </w:tc>
        <w:tc>
          <w:tcPr>
            <w:tcW w:w="2127" w:type="dxa"/>
            <w:vAlign w:val="center"/>
          </w:tcPr>
          <w:p w:rsidR="00425A45" w:rsidRPr="008D3E91" w:rsidRDefault="00425A45" w:rsidP="004B6E35">
            <w:pPr>
              <w:suppressAutoHyphens w:val="0"/>
              <w:jc w:val="center"/>
              <w:rPr>
                <w:rFonts w:eastAsia="Times New Roman"/>
                <w:color w:val="000000" w:themeColor="text1"/>
                <w:lang w:eastAsia="ru-RU"/>
              </w:rPr>
            </w:pPr>
            <w:r w:rsidRPr="008D3E91">
              <w:rPr>
                <w:rFonts w:eastAsia="Times New Roman"/>
                <w:color w:val="000000" w:themeColor="text1"/>
                <w:lang w:eastAsia="ru-RU"/>
              </w:rPr>
              <w:t>Циолковского</w:t>
            </w:r>
          </w:p>
        </w:tc>
        <w:tc>
          <w:tcPr>
            <w:tcW w:w="2127" w:type="dxa"/>
            <w:vAlign w:val="center"/>
          </w:tcPr>
          <w:p w:rsidR="00425A45" w:rsidRPr="008D3E91" w:rsidRDefault="00425A45" w:rsidP="004B6E35">
            <w:pPr>
              <w:suppressAutoHyphens w:val="0"/>
              <w:jc w:val="center"/>
              <w:rPr>
                <w:rFonts w:eastAsia="Times New Roman"/>
                <w:color w:val="000000" w:themeColor="text1"/>
                <w:lang w:eastAsia="ru-RU"/>
              </w:rPr>
            </w:pPr>
            <w:r w:rsidRPr="008D3E91">
              <w:rPr>
                <w:rFonts w:eastAsia="Times New Roman"/>
                <w:color w:val="000000" w:themeColor="text1"/>
                <w:lang w:eastAsia="ru-RU"/>
              </w:rPr>
              <w:t>ул. Циолковского, стр.1</w:t>
            </w:r>
          </w:p>
        </w:tc>
        <w:tc>
          <w:tcPr>
            <w:tcW w:w="5953" w:type="dxa"/>
            <w:vAlign w:val="center"/>
          </w:tcPr>
          <w:p w:rsidR="00425A45" w:rsidRPr="008D3E91" w:rsidRDefault="00425A45" w:rsidP="007E37BA">
            <w:pPr>
              <w:suppressAutoHyphens w:val="0"/>
              <w:ind w:left="142"/>
              <w:rPr>
                <w:rFonts w:eastAsia="Times New Roman"/>
                <w:color w:val="000000" w:themeColor="text1"/>
                <w:lang w:eastAsia="ru-RU"/>
              </w:rPr>
            </w:pPr>
            <w:r w:rsidRPr="008D3E91">
              <w:rPr>
                <w:rFonts w:eastAsia="Times New Roman"/>
                <w:color w:val="000000" w:themeColor="text1"/>
                <w:lang w:eastAsia="ru-RU"/>
              </w:rPr>
              <w:t>Обеспечение потребности в теплоснабжении жи</w:t>
            </w:r>
            <w:r w:rsidRPr="008D3E91">
              <w:rPr>
                <w:rFonts w:eastAsia="Times New Roman"/>
                <w:color w:val="000000" w:themeColor="text1"/>
                <w:lang w:eastAsia="ru-RU"/>
              </w:rPr>
              <w:softHyphen/>
              <w:t>лых домов и объектов юридических лиц по ул. Циолковского</w:t>
            </w:r>
          </w:p>
        </w:tc>
      </w:tr>
      <w:tr w:rsidR="008D3E91" w:rsidRPr="008D3E91" w:rsidTr="002948EA">
        <w:trPr>
          <w:trHeight w:val="984"/>
        </w:trPr>
        <w:tc>
          <w:tcPr>
            <w:tcW w:w="567" w:type="dxa"/>
            <w:vAlign w:val="center"/>
          </w:tcPr>
          <w:p w:rsidR="00425A45" w:rsidRPr="008D3E91" w:rsidRDefault="00425A45" w:rsidP="004B6E35">
            <w:pPr>
              <w:suppressAutoHyphens w:val="0"/>
              <w:jc w:val="center"/>
              <w:rPr>
                <w:rFonts w:eastAsia="Times New Roman"/>
                <w:color w:val="000000" w:themeColor="text1"/>
                <w:lang w:eastAsia="ru-RU"/>
              </w:rPr>
            </w:pPr>
            <w:r w:rsidRPr="008D3E91">
              <w:rPr>
                <w:rFonts w:eastAsia="Times New Roman"/>
                <w:color w:val="000000" w:themeColor="text1"/>
                <w:lang w:eastAsia="ru-RU"/>
              </w:rPr>
              <w:t>7</w:t>
            </w:r>
            <w:r w:rsidR="004B6E35" w:rsidRPr="008D3E91">
              <w:rPr>
                <w:rFonts w:eastAsia="Times New Roman"/>
                <w:color w:val="000000" w:themeColor="text1"/>
                <w:lang w:eastAsia="ru-RU"/>
              </w:rPr>
              <w:t>.</w:t>
            </w:r>
          </w:p>
        </w:tc>
        <w:tc>
          <w:tcPr>
            <w:tcW w:w="2127" w:type="dxa"/>
            <w:vAlign w:val="center"/>
          </w:tcPr>
          <w:p w:rsidR="00425A45" w:rsidRPr="008D3E91" w:rsidRDefault="00425A45" w:rsidP="004B6E35">
            <w:pPr>
              <w:suppressAutoHyphens w:val="0"/>
              <w:jc w:val="center"/>
              <w:rPr>
                <w:rFonts w:eastAsia="Times New Roman"/>
                <w:color w:val="000000" w:themeColor="text1"/>
                <w:lang w:eastAsia="ru-RU"/>
              </w:rPr>
            </w:pPr>
            <w:r w:rsidRPr="008D3E91">
              <w:rPr>
                <w:rFonts w:eastAsia="Times New Roman"/>
                <w:color w:val="000000" w:themeColor="text1"/>
                <w:lang w:eastAsia="ru-RU"/>
              </w:rPr>
              <w:t>Коммунистическая</w:t>
            </w:r>
          </w:p>
        </w:tc>
        <w:tc>
          <w:tcPr>
            <w:tcW w:w="2127" w:type="dxa"/>
            <w:vAlign w:val="center"/>
          </w:tcPr>
          <w:p w:rsidR="00425A45" w:rsidRPr="008D3E91" w:rsidRDefault="00425A45" w:rsidP="004B6E35">
            <w:pPr>
              <w:suppressAutoHyphens w:val="0"/>
              <w:jc w:val="center"/>
              <w:rPr>
                <w:rFonts w:eastAsia="Times New Roman"/>
                <w:color w:val="000000" w:themeColor="text1"/>
                <w:lang w:eastAsia="ru-RU"/>
              </w:rPr>
            </w:pPr>
            <w:r w:rsidRPr="008D3E91">
              <w:rPr>
                <w:rFonts w:eastAsia="Times New Roman"/>
                <w:color w:val="000000" w:themeColor="text1"/>
                <w:lang w:eastAsia="ru-RU"/>
              </w:rPr>
              <w:t>ул. Коммунистическая, д.63, стр.10</w:t>
            </w:r>
          </w:p>
        </w:tc>
        <w:tc>
          <w:tcPr>
            <w:tcW w:w="5953" w:type="dxa"/>
            <w:vAlign w:val="center"/>
          </w:tcPr>
          <w:p w:rsidR="00425A45" w:rsidRPr="008D3E91" w:rsidRDefault="00425A45" w:rsidP="007E37BA">
            <w:pPr>
              <w:suppressAutoHyphens w:val="0"/>
              <w:ind w:left="142"/>
              <w:rPr>
                <w:rFonts w:eastAsia="Times New Roman"/>
                <w:color w:val="000000" w:themeColor="text1"/>
                <w:lang w:eastAsia="ru-RU"/>
              </w:rPr>
            </w:pPr>
            <w:r w:rsidRPr="008D3E91">
              <w:rPr>
                <w:rFonts w:eastAsia="Times New Roman"/>
                <w:color w:val="000000" w:themeColor="text1"/>
                <w:lang w:eastAsia="ru-RU"/>
              </w:rPr>
              <w:t>Обеспечение потребности в теплоснабжении зда</w:t>
            </w:r>
            <w:r w:rsidRPr="008D3E91">
              <w:rPr>
                <w:rFonts w:eastAsia="Times New Roman"/>
                <w:color w:val="000000" w:themeColor="text1"/>
                <w:lang w:eastAsia="ru-RU"/>
              </w:rPr>
              <w:softHyphen/>
              <w:t>ния детского сада.</w:t>
            </w:r>
          </w:p>
        </w:tc>
      </w:tr>
      <w:tr w:rsidR="008D3E91" w:rsidRPr="008D3E91" w:rsidTr="002948EA">
        <w:trPr>
          <w:trHeight w:val="984"/>
        </w:trPr>
        <w:tc>
          <w:tcPr>
            <w:tcW w:w="567" w:type="dxa"/>
            <w:vAlign w:val="center"/>
          </w:tcPr>
          <w:p w:rsidR="00425A45" w:rsidRPr="008D3E91" w:rsidRDefault="00425A45" w:rsidP="004B6E35">
            <w:pPr>
              <w:suppressAutoHyphens w:val="0"/>
              <w:jc w:val="center"/>
              <w:rPr>
                <w:rFonts w:eastAsia="Times New Roman"/>
                <w:color w:val="000000" w:themeColor="text1"/>
                <w:lang w:eastAsia="ru-RU"/>
              </w:rPr>
            </w:pPr>
            <w:r w:rsidRPr="008D3E91">
              <w:rPr>
                <w:rFonts w:eastAsia="Times New Roman"/>
                <w:color w:val="000000" w:themeColor="text1"/>
                <w:lang w:eastAsia="ru-RU"/>
              </w:rPr>
              <w:t>8</w:t>
            </w:r>
            <w:r w:rsidR="004B6E35" w:rsidRPr="008D3E91">
              <w:rPr>
                <w:rFonts w:eastAsia="Times New Roman"/>
                <w:color w:val="000000" w:themeColor="text1"/>
                <w:lang w:eastAsia="ru-RU"/>
              </w:rPr>
              <w:t>.</w:t>
            </w:r>
          </w:p>
        </w:tc>
        <w:tc>
          <w:tcPr>
            <w:tcW w:w="2127" w:type="dxa"/>
            <w:vAlign w:val="center"/>
          </w:tcPr>
          <w:p w:rsidR="00425A45" w:rsidRPr="008D3E91" w:rsidRDefault="00425A45" w:rsidP="004B6E35">
            <w:pPr>
              <w:suppressAutoHyphens w:val="0"/>
              <w:jc w:val="center"/>
              <w:rPr>
                <w:rFonts w:eastAsia="Times New Roman"/>
                <w:color w:val="000000" w:themeColor="text1"/>
                <w:lang w:eastAsia="ru-RU"/>
              </w:rPr>
            </w:pPr>
            <w:r w:rsidRPr="008D3E91">
              <w:rPr>
                <w:rFonts w:eastAsia="Times New Roman"/>
                <w:color w:val="000000" w:themeColor="text1"/>
                <w:lang w:eastAsia="ru-RU"/>
              </w:rPr>
              <w:t>Рябушки</w:t>
            </w:r>
          </w:p>
        </w:tc>
        <w:tc>
          <w:tcPr>
            <w:tcW w:w="2127" w:type="dxa"/>
            <w:vAlign w:val="center"/>
          </w:tcPr>
          <w:p w:rsidR="00425A45" w:rsidRPr="008D3E91" w:rsidRDefault="00425A45" w:rsidP="004B6E35">
            <w:pPr>
              <w:suppressAutoHyphens w:val="0"/>
              <w:jc w:val="center"/>
              <w:rPr>
                <w:rFonts w:eastAsia="Times New Roman"/>
                <w:color w:val="000000" w:themeColor="text1"/>
                <w:lang w:eastAsia="ru-RU"/>
              </w:rPr>
            </w:pPr>
            <w:r w:rsidRPr="008D3E91">
              <w:rPr>
                <w:rFonts w:eastAsia="Times New Roman"/>
                <w:color w:val="000000" w:themeColor="text1"/>
                <w:lang w:eastAsia="ru-RU"/>
              </w:rPr>
              <w:t>ул. Большая, стр.2</w:t>
            </w:r>
          </w:p>
        </w:tc>
        <w:tc>
          <w:tcPr>
            <w:tcW w:w="5953" w:type="dxa"/>
            <w:vAlign w:val="center"/>
          </w:tcPr>
          <w:p w:rsidR="00425A45" w:rsidRPr="008D3E91" w:rsidRDefault="00425A45" w:rsidP="007E37BA">
            <w:pPr>
              <w:suppressAutoHyphens w:val="0"/>
              <w:ind w:left="142"/>
              <w:rPr>
                <w:rFonts w:eastAsia="Times New Roman"/>
                <w:color w:val="000000" w:themeColor="text1"/>
                <w:lang w:eastAsia="ru-RU"/>
              </w:rPr>
            </w:pPr>
            <w:r w:rsidRPr="008D3E91">
              <w:rPr>
                <w:rFonts w:eastAsia="Times New Roman"/>
                <w:color w:val="000000" w:themeColor="text1"/>
                <w:lang w:eastAsia="ru-RU"/>
              </w:rPr>
              <w:t>Обеспечение потребности в теплоснабжении зда</w:t>
            </w:r>
            <w:r w:rsidRPr="008D3E91">
              <w:rPr>
                <w:rFonts w:eastAsia="Times New Roman"/>
                <w:color w:val="000000" w:themeColor="text1"/>
                <w:lang w:eastAsia="ru-RU"/>
              </w:rPr>
              <w:softHyphen/>
              <w:t>ния школы №3</w:t>
            </w:r>
          </w:p>
        </w:tc>
      </w:tr>
      <w:tr w:rsidR="008D3E91" w:rsidRPr="008D3E91" w:rsidTr="002948EA">
        <w:trPr>
          <w:trHeight w:val="983"/>
        </w:trPr>
        <w:tc>
          <w:tcPr>
            <w:tcW w:w="567" w:type="dxa"/>
            <w:vAlign w:val="center"/>
          </w:tcPr>
          <w:p w:rsidR="00425A45" w:rsidRPr="008D3E91" w:rsidRDefault="00425A45" w:rsidP="004B6E35">
            <w:pPr>
              <w:suppressAutoHyphens w:val="0"/>
              <w:jc w:val="center"/>
              <w:rPr>
                <w:rFonts w:eastAsia="Times New Roman"/>
                <w:color w:val="000000" w:themeColor="text1"/>
                <w:lang w:eastAsia="ru-RU"/>
              </w:rPr>
            </w:pPr>
            <w:r w:rsidRPr="008D3E91">
              <w:rPr>
                <w:rFonts w:eastAsia="Times New Roman"/>
                <w:color w:val="000000" w:themeColor="text1"/>
                <w:lang w:eastAsia="ru-RU"/>
              </w:rPr>
              <w:t>9</w:t>
            </w:r>
            <w:r w:rsidR="004B6E35" w:rsidRPr="008D3E91">
              <w:rPr>
                <w:rFonts w:eastAsia="Times New Roman"/>
                <w:color w:val="000000" w:themeColor="text1"/>
                <w:lang w:eastAsia="ru-RU"/>
              </w:rPr>
              <w:t>.</w:t>
            </w:r>
          </w:p>
        </w:tc>
        <w:tc>
          <w:tcPr>
            <w:tcW w:w="2127" w:type="dxa"/>
            <w:vAlign w:val="center"/>
          </w:tcPr>
          <w:p w:rsidR="00425A45" w:rsidRPr="008D3E91" w:rsidRDefault="00425A45" w:rsidP="004B6E35">
            <w:pPr>
              <w:suppressAutoHyphens w:val="0"/>
              <w:jc w:val="center"/>
              <w:rPr>
                <w:rFonts w:eastAsia="Times New Roman"/>
                <w:color w:val="000000" w:themeColor="text1"/>
                <w:lang w:eastAsia="ru-RU"/>
              </w:rPr>
            </w:pPr>
            <w:r w:rsidRPr="008D3E91">
              <w:rPr>
                <w:rFonts w:eastAsia="Times New Roman"/>
                <w:color w:val="000000" w:themeColor="text1"/>
                <w:lang w:eastAsia="ru-RU"/>
              </w:rPr>
              <w:t>ЦРБ</w:t>
            </w:r>
          </w:p>
        </w:tc>
        <w:tc>
          <w:tcPr>
            <w:tcW w:w="2127" w:type="dxa"/>
            <w:vAlign w:val="center"/>
          </w:tcPr>
          <w:p w:rsidR="00425A45" w:rsidRPr="008D3E91" w:rsidRDefault="00425A45" w:rsidP="004B6E35">
            <w:pPr>
              <w:suppressAutoHyphens w:val="0"/>
              <w:jc w:val="center"/>
              <w:rPr>
                <w:rFonts w:eastAsia="Times New Roman"/>
                <w:color w:val="000000" w:themeColor="text1"/>
                <w:lang w:eastAsia="ru-RU"/>
              </w:rPr>
            </w:pPr>
            <w:r w:rsidRPr="008D3E91">
              <w:rPr>
                <w:rFonts w:eastAsia="Times New Roman"/>
                <w:color w:val="000000" w:themeColor="text1"/>
                <w:lang w:eastAsia="ru-RU"/>
              </w:rPr>
              <w:t>ул. 1 Мая, стр. 5</w:t>
            </w:r>
          </w:p>
        </w:tc>
        <w:tc>
          <w:tcPr>
            <w:tcW w:w="5953" w:type="dxa"/>
            <w:vAlign w:val="center"/>
          </w:tcPr>
          <w:p w:rsidR="00425A45" w:rsidRPr="008D3E91" w:rsidRDefault="00425A45" w:rsidP="007E37BA">
            <w:pPr>
              <w:suppressAutoHyphens w:val="0"/>
              <w:ind w:left="142"/>
              <w:rPr>
                <w:rFonts w:eastAsia="Times New Roman"/>
                <w:color w:val="000000" w:themeColor="text1"/>
                <w:lang w:eastAsia="ru-RU"/>
              </w:rPr>
            </w:pPr>
            <w:r w:rsidRPr="008D3E91">
              <w:rPr>
                <w:rFonts w:eastAsia="Times New Roman"/>
                <w:color w:val="000000" w:themeColor="text1"/>
                <w:lang w:eastAsia="ru-RU"/>
              </w:rPr>
              <w:t>Отапливает строения ГБУЗ КО «ЦРБ» по ул. 1 мая</w:t>
            </w:r>
          </w:p>
        </w:tc>
      </w:tr>
      <w:tr w:rsidR="008D3E91" w:rsidRPr="008D3E91" w:rsidTr="002948EA">
        <w:trPr>
          <w:trHeight w:val="970"/>
        </w:trPr>
        <w:tc>
          <w:tcPr>
            <w:tcW w:w="567" w:type="dxa"/>
            <w:vAlign w:val="center"/>
          </w:tcPr>
          <w:p w:rsidR="00425A45" w:rsidRPr="008D3E91" w:rsidRDefault="00425A45" w:rsidP="004B6E35">
            <w:pPr>
              <w:suppressAutoHyphens w:val="0"/>
              <w:jc w:val="center"/>
              <w:rPr>
                <w:rFonts w:eastAsia="Times New Roman"/>
                <w:color w:val="000000" w:themeColor="text1"/>
                <w:lang w:eastAsia="ru-RU"/>
              </w:rPr>
            </w:pPr>
            <w:r w:rsidRPr="008D3E91">
              <w:rPr>
                <w:rFonts w:eastAsia="Times New Roman"/>
                <w:color w:val="000000" w:themeColor="text1"/>
                <w:lang w:eastAsia="ru-RU"/>
              </w:rPr>
              <w:t>10</w:t>
            </w:r>
            <w:r w:rsidR="004B6E35" w:rsidRPr="008D3E91">
              <w:rPr>
                <w:rFonts w:eastAsia="Times New Roman"/>
                <w:color w:val="000000" w:themeColor="text1"/>
                <w:lang w:eastAsia="ru-RU"/>
              </w:rPr>
              <w:t>.</w:t>
            </w:r>
          </w:p>
        </w:tc>
        <w:tc>
          <w:tcPr>
            <w:tcW w:w="2127" w:type="dxa"/>
            <w:vAlign w:val="center"/>
          </w:tcPr>
          <w:p w:rsidR="00425A45" w:rsidRPr="008D3E91" w:rsidRDefault="00425A45" w:rsidP="004B6E35">
            <w:pPr>
              <w:suppressAutoHyphens w:val="0"/>
              <w:jc w:val="center"/>
              <w:rPr>
                <w:rFonts w:eastAsia="Times New Roman"/>
                <w:color w:val="000000" w:themeColor="text1"/>
                <w:lang w:eastAsia="ru-RU"/>
              </w:rPr>
            </w:pPr>
            <w:r w:rsidRPr="008D3E91">
              <w:rPr>
                <w:rFonts w:eastAsia="Times New Roman"/>
                <w:color w:val="000000" w:themeColor="text1"/>
                <w:lang w:eastAsia="ru-RU"/>
              </w:rPr>
              <w:t>ФОК</w:t>
            </w:r>
          </w:p>
        </w:tc>
        <w:tc>
          <w:tcPr>
            <w:tcW w:w="2127" w:type="dxa"/>
            <w:vAlign w:val="center"/>
          </w:tcPr>
          <w:p w:rsidR="00425A45" w:rsidRPr="008D3E91" w:rsidRDefault="00425A45" w:rsidP="004B6E35">
            <w:pPr>
              <w:suppressAutoHyphens w:val="0"/>
              <w:jc w:val="center"/>
              <w:rPr>
                <w:rFonts w:eastAsia="Times New Roman"/>
                <w:color w:val="000000" w:themeColor="text1"/>
                <w:lang w:eastAsia="ru-RU"/>
              </w:rPr>
            </w:pPr>
            <w:r w:rsidRPr="008D3E91">
              <w:rPr>
                <w:rFonts w:eastAsia="Times New Roman"/>
                <w:color w:val="000000" w:themeColor="text1"/>
                <w:lang w:eastAsia="ru-RU"/>
              </w:rPr>
              <w:t>ул. 1 Мая, в районе Д.50</w:t>
            </w:r>
          </w:p>
        </w:tc>
        <w:tc>
          <w:tcPr>
            <w:tcW w:w="5953" w:type="dxa"/>
            <w:vAlign w:val="center"/>
          </w:tcPr>
          <w:p w:rsidR="00425A45" w:rsidRPr="008D3E91" w:rsidRDefault="00425A45" w:rsidP="007E37BA">
            <w:pPr>
              <w:suppressAutoHyphens w:val="0"/>
              <w:ind w:left="142"/>
              <w:rPr>
                <w:rFonts w:eastAsia="Times New Roman"/>
                <w:color w:val="000000" w:themeColor="text1"/>
                <w:lang w:eastAsia="ru-RU"/>
              </w:rPr>
            </w:pPr>
            <w:r w:rsidRPr="008D3E91">
              <w:rPr>
                <w:rFonts w:eastAsia="Times New Roman"/>
                <w:color w:val="000000" w:themeColor="text1"/>
                <w:lang w:eastAsia="ru-RU"/>
              </w:rPr>
              <w:t>Отапливает одно здание (ФОК) в районе д. 50 по ул. 1 Мая</w:t>
            </w:r>
          </w:p>
        </w:tc>
      </w:tr>
    </w:tbl>
    <w:p w:rsidR="003E7AC7" w:rsidRPr="008D3E91" w:rsidRDefault="003E7AC7" w:rsidP="003E7AC7">
      <w:pPr>
        <w:spacing w:line="276" w:lineRule="auto"/>
        <w:ind w:firstLine="851"/>
        <w:jc w:val="both"/>
        <w:rPr>
          <w:color w:val="000000" w:themeColor="text1"/>
          <w:sz w:val="26"/>
          <w:szCs w:val="26"/>
        </w:rPr>
      </w:pPr>
      <w:r w:rsidRPr="008D3E91">
        <w:rPr>
          <w:color w:val="000000" w:themeColor="text1"/>
          <w:sz w:val="26"/>
          <w:szCs w:val="26"/>
        </w:rPr>
        <w:t>Для удовлетворения потребностей города в теплоснабжении необходимо:</w:t>
      </w:r>
    </w:p>
    <w:p w:rsidR="003E7AC7" w:rsidRPr="008D3E91" w:rsidRDefault="003E7AC7" w:rsidP="003E7AC7">
      <w:pPr>
        <w:spacing w:line="276" w:lineRule="auto"/>
        <w:ind w:firstLine="851"/>
        <w:jc w:val="both"/>
        <w:rPr>
          <w:color w:val="000000" w:themeColor="text1"/>
          <w:sz w:val="26"/>
          <w:szCs w:val="26"/>
        </w:rPr>
      </w:pPr>
      <w:r w:rsidRPr="008D3E91">
        <w:rPr>
          <w:color w:val="000000" w:themeColor="text1"/>
          <w:sz w:val="26"/>
          <w:szCs w:val="26"/>
        </w:rPr>
        <w:t xml:space="preserve">1.  </w:t>
      </w:r>
      <w:r w:rsidR="002B7AE3" w:rsidRPr="008D3E91">
        <w:rPr>
          <w:color w:val="000000" w:themeColor="text1"/>
          <w:sz w:val="26"/>
          <w:szCs w:val="26"/>
        </w:rPr>
        <w:t>Вывести из эксплуатации</w:t>
      </w:r>
      <w:r w:rsidRPr="008D3E91">
        <w:rPr>
          <w:color w:val="000000" w:themeColor="text1"/>
          <w:sz w:val="26"/>
          <w:szCs w:val="26"/>
        </w:rPr>
        <w:t xml:space="preserve"> котельн</w:t>
      </w:r>
      <w:r w:rsidR="002B7AE3" w:rsidRPr="008D3E91">
        <w:rPr>
          <w:color w:val="000000" w:themeColor="text1"/>
          <w:sz w:val="26"/>
          <w:szCs w:val="26"/>
        </w:rPr>
        <w:t>ую</w:t>
      </w:r>
      <w:r w:rsidRPr="008D3E91">
        <w:rPr>
          <w:color w:val="000000" w:themeColor="text1"/>
          <w:sz w:val="26"/>
          <w:szCs w:val="26"/>
        </w:rPr>
        <w:t xml:space="preserve"> по ул. Циолковского по причине ее убыточности из-за малой нагрузки. Осуществление теплоснабжения трех потребителей, подключенных к котельной, предполагается осуществлять от источников индивидуального теплоснабжения;</w:t>
      </w:r>
    </w:p>
    <w:p w:rsidR="003E7AC7" w:rsidRPr="008D3E91" w:rsidRDefault="003E7AC7" w:rsidP="003E7AC7">
      <w:pPr>
        <w:spacing w:line="276" w:lineRule="auto"/>
        <w:ind w:firstLine="851"/>
        <w:jc w:val="both"/>
        <w:rPr>
          <w:color w:val="000000" w:themeColor="text1"/>
          <w:sz w:val="26"/>
          <w:szCs w:val="26"/>
        </w:rPr>
      </w:pPr>
      <w:r w:rsidRPr="008D3E91">
        <w:rPr>
          <w:color w:val="000000" w:themeColor="text1"/>
          <w:sz w:val="26"/>
          <w:szCs w:val="26"/>
        </w:rPr>
        <w:t>2. Капитальный ремонт и замена аварийных и устаревших тепловых сетей;</w:t>
      </w:r>
    </w:p>
    <w:p w:rsidR="003E7AC7" w:rsidRPr="008D3E91" w:rsidRDefault="007638A1" w:rsidP="003E7AC7">
      <w:pPr>
        <w:spacing w:line="276" w:lineRule="auto"/>
        <w:ind w:firstLine="851"/>
        <w:jc w:val="both"/>
        <w:rPr>
          <w:color w:val="000000" w:themeColor="text1"/>
          <w:sz w:val="26"/>
          <w:szCs w:val="26"/>
        </w:rPr>
      </w:pPr>
      <w:r w:rsidRPr="008D3E91">
        <w:rPr>
          <w:color w:val="000000" w:themeColor="text1"/>
          <w:sz w:val="26"/>
          <w:szCs w:val="26"/>
        </w:rPr>
        <w:t>3. </w:t>
      </w:r>
      <w:r w:rsidR="003E7AC7" w:rsidRPr="008D3E91">
        <w:rPr>
          <w:color w:val="000000" w:themeColor="text1"/>
          <w:sz w:val="26"/>
          <w:szCs w:val="26"/>
        </w:rPr>
        <w:t xml:space="preserve">Теплоснабжение </w:t>
      </w:r>
      <w:r w:rsidRPr="008D3E91">
        <w:rPr>
          <w:color w:val="000000" w:themeColor="text1"/>
          <w:sz w:val="26"/>
          <w:szCs w:val="26"/>
        </w:rPr>
        <w:t>новой застройки необходимо осуществлять от автономных источников тепла, по причине малых нагрузок и малой плотности застройки организация централизованного теплоснабжения не целесообразна.</w:t>
      </w:r>
    </w:p>
    <w:p w:rsidR="003E7AC7" w:rsidRPr="008D3E91" w:rsidRDefault="003E7AC7" w:rsidP="003E7AC7">
      <w:pPr>
        <w:pStyle w:val="3"/>
        <w:spacing w:before="120" w:after="120" w:line="240" w:lineRule="auto"/>
        <w:jc w:val="center"/>
        <w:rPr>
          <w:color w:val="000000" w:themeColor="text1"/>
          <w:sz w:val="26"/>
          <w:szCs w:val="26"/>
          <w:lang w:val="ru-RU"/>
        </w:rPr>
      </w:pPr>
      <w:bookmarkStart w:id="179" w:name="_Toc115331107"/>
      <w:r w:rsidRPr="008D3E91">
        <w:rPr>
          <w:color w:val="000000" w:themeColor="text1"/>
          <w:sz w:val="26"/>
          <w:szCs w:val="26"/>
        </w:rPr>
        <w:lastRenderedPageBreak/>
        <w:t>II</w:t>
      </w:r>
      <w:r w:rsidRPr="008D3E91">
        <w:rPr>
          <w:color w:val="000000" w:themeColor="text1"/>
          <w:sz w:val="26"/>
          <w:szCs w:val="26"/>
          <w:lang w:val="ru-RU"/>
        </w:rPr>
        <w:t>.7.3 Электроснабжение и связь</w:t>
      </w:r>
      <w:bookmarkEnd w:id="179"/>
    </w:p>
    <w:p w:rsidR="00677522" w:rsidRPr="008D3E91" w:rsidRDefault="00677522" w:rsidP="00FD2703">
      <w:pPr>
        <w:spacing w:line="276" w:lineRule="auto"/>
        <w:ind w:firstLine="851"/>
        <w:jc w:val="both"/>
        <w:rPr>
          <w:rStyle w:val="afffc"/>
          <w:i/>
          <w:color w:val="000000" w:themeColor="text1"/>
          <w:kern w:val="22"/>
          <w:sz w:val="26"/>
          <w:szCs w:val="26"/>
        </w:rPr>
      </w:pPr>
      <w:r w:rsidRPr="008D3E91">
        <w:rPr>
          <w:rStyle w:val="afffc"/>
          <w:i/>
          <w:color w:val="000000" w:themeColor="text1"/>
          <w:kern w:val="22"/>
          <w:sz w:val="26"/>
          <w:szCs w:val="26"/>
        </w:rPr>
        <w:t>Электроснабжение</w:t>
      </w:r>
    </w:p>
    <w:p w:rsidR="00677522" w:rsidRPr="008D3E91" w:rsidRDefault="00E47389" w:rsidP="00677522">
      <w:pPr>
        <w:spacing w:line="276" w:lineRule="auto"/>
        <w:ind w:firstLine="851"/>
        <w:jc w:val="both"/>
        <w:rPr>
          <w:color w:val="000000" w:themeColor="text1"/>
          <w:sz w:val="26"/>
          <w:szCs w:val="26"/>
        </w:rPr>
      </w:pPr>
      <w:r w:rsidRPr="008D3E91">
        <w:rPr>
          <w:color w:val="000000" w:themeColor="text1"/>
          <w:sz w:val="26"/>
          <w:szCs w:val="26"/>
        </w:rPr>
        <w:t xml:space="preserve">Услуги по передаче электрической энергии на территории городского поселения осуществляет филиал «Калугаэнерго» ПАО «МРСК Центра и Приволжья». </w:t>
      </w:r>
      <w:r w:rsidR="00674A21" w:rsidRPr="008D3E91">
        <w:rPr>
          <w:color w:val="000000" w:themeColor="text1"/>
          <w:sz w:val="26"/>
          <w:szCs w:val="26"/>
        </w:rPr>
        <w:t>Распределение энергии осуществляется с электрических подстанций</w:t>
      </w:r>
      <w:r w:rsidR="00FF19D8" w:rsidRPr="008D3E91">
        <w:rPr>
          <w:color w:val="000000" w:themeColor="text1"/>
          <w:sz w:val="26"/>
          <w:szCs w:val="26"/>
        </w:rPr>
        <w:t xml:space="preserve"> </w:t>
      </w:r>
      <w:r w:rsidRPr="008D3E91">
        <w:rPr>
          <w:color w:val="000000" w:themeColor="text1"/>
          <w:sz w:val="26"/>
          <w:szCs w:val="26"/>
        </w:rPr>
        <w:t>ПС</w:t>
      </w:r>
      <w:r w:rsidR="006B5929" w:rsidRPr="008D3E91">
        <w:rPr>
          <w:color w:val="000000" w:themeColor="text1"/>
          <w:sz w:val="26"/>
          <w:szCs w:val="26"/>
        </w:rPr>
        <w:t> 110/35/10 </w:t>
      </w:r>
      <w:r w:rsidR="00FF19D8" w:rsidRPr="008D3E91">
        <w:rPr>
          <w:color w:val="000000" w:themeColor="text1"/>
          <w:sz w:val="26"/>
          <w:szCs w:val="26"/>
        </w:rPr>
        <w:t xml:space="preserve">кВ </w:t>
      </w:r>
      <w:r w:rsidR="00FD2703" w:rsidRPr="008D3E91">
        <w:rPr>
          <w:color w:val="000000" w:themeColor="text1"/>
          <w:sz w:val="26"/>
          <w:szCs w:val="26"/>
        </w:rPr>
        <w:t>"Вега"</w:t>
      </w:r>
      <w:r w:rsidRPr="008D3E91">
        <w:rPr>
          <w:color w:val="000000" w:themeColor="text1"/>
          <w:sz w:val="26"/>
          <w:szCs w:val="26"/>
        </w:rPr>
        <w:t>, ПС 35/10 "Боровск" и ПС 110/35/10 кВ "Русиново"</w:t>
      </w:r>
      <w:r w:rsidR="00677522" w:rsidRPr="008D3E91">
        <w:rPr>
          <w:color w:val="000000" w:themeColor="text1"/>
          <w:sz w:val="26"/>
          <w:szCs w:val="26"/>
        </w:rPr>
        <w:t xml:space="preserve">. </w:t>
      </w:r>
      <w:r w:rsidR="006B5929" w:rsidRPr="008D3E91">
        <w:rPr>
          <w:color w:val="000000" w:themeColor="text1"/>
          <w:sz w:val="26"/>
          <w:szCs w:val="26"/>
        </w:rPr>
        <w:t>Количество трансформаторных пунктов (ТП) на территории поселения составляет 68</w:t>
      </w:r>
      <w:r w:rsidR="00E713D0" w:rsidRPr="008D3E91">
        <w:rPr>
          <w:color w:val="000000" w:themeColor="text1"/>
          <w:sz w:val="26"/>
          <w:szCs w:val="26"/>
        </w:rPr>
        <w:t> </w:t>
      </w:r>
      <w:r w:rsidR="006B5929" w:rsidRPr="008D3E91">
        <w:rPr>
          <w:color w:val="000000" w:themeColor="text1"/>
          <w:sz w:val="26"/>
          <w:szCs w:val="26"/>
        </w:rPr>
        <w:t xml:space="preserve">шт. </w:t>
      </w:r>
      <w:r w:rsidR="00677522" w:rsidRPr="008D3E91">
        <w:rPr>
          <w:color w:val="000000" w:themeColor="text1"/>
          <w:sz w:val="26"/>
          <w:szCs w:val="26"/>
        </w:rPr>
        <w:t xml:space="preserve">Потребителями электроэнергии являются </w:t>
      </w:r>
      <w:r w:rsidRPr="008D3E91">
        <w:rPr>
          <w:color w:val="000000" w:themeColor="text1"/>
          <w:sz w:val="26"/>
          <w:szCs w:val="26"/>
        </w:rPr>
        <w:t>производственные</w:t>
      </w:r>
      <w:r w:rsidR="00677522" w:rsidRPr="008D3E91">
        <w:rPr>
          <w:color w:val="000000" w:themeColor="text1"/>
          <w:sz w:val="26"/>
          <w:szCs w:val="26"/>
        </w:rPr>
        <w:t>, коммунально-бытовые предприятия и население города.</w:t>
      </w:r>
    </w:p>
    <w:p w:rsidR="00606B70" w:rsidRPr="008D3E91" w:rsidRDefault="00606B70" w:rsidP="00606B70">
      <w:pPr>
        <w:pStyle w:val="Main0"/>
        <w:spacing w:line="240" w:lineRule="auto"/>
        <w:ind w:firstLine="0"/>
        <w:jc w:val="center"/>
        <w:rPr>
          <w:b/>
          <w:color w:val="000000" w:themeColor="text1"/>
          <w:sz w:val="26"/>
          <w:szCs w:val="26"/>
        </w:rPr>
      </w:pPr>
      <w:r w:rsidRPr="008D3E91">
        <w:rPr>
          <w:b/>
          <w:color w:val="000000" w:themeColor="text1"/>
          <w:sz w:val="26"/>
          <w:szCs w:val="26"/>
        </w:rPr>
        <w:t>Характеристика объектов электроснабжения</w:t>
      </w:r>
    </w:p>
    <w:p w:rsidR="00606B70" w:rsidRPr="008D3E91" w:rsidRDefault="00606B70" w:rsidP="00606B70">
      <w:pPr>
        <w:jc w:val="right"/>
        <w:rPr>
          <w:i/>
          <w:color w:val="000000" w:themeColor="text1"/>
        </w:rPr>
      </w:pPr>
      <w:r w:rsidRPr="008D3E91">
        <w:rPr>
          <w:i/>
          <w:color w:val="000000" w:themeColor="text1"/>
        </w:rPr>
        <w:t>Таблица 33</w:t>
      </w:r>
    </w:p>
    <w:tbl>
      <w:tblPr>
        <w:tblStyle w:val="affffc"/>
        <w:tblW w:w="0" w:type="auto"/>
        <w:tblLook w:val="04A0" w:firstRow="1" w:lastRow="0" w:firstColumn="1" w:lastColumn="0" w:noHBand="0" w:noVBand="1"/>
      </w:tblPr>
      <w:tblGrid>
        <w:gridCol w:w="560"/>
        <w:gridCol w:w="6211"/>
        <w:gridCol w:w="3000"/>
      </w:tblGrid>
      <w:tr w:rsidR="008D3E91" w:rsidRPr="008D3E91" w:rsidTr="00606B70">
        <w:tc>
          <w:tcPr>
            <w:tcW w:w="560" w:type="dxa"/>
            <w:vAlign w:val="center"/>
          </w:tcPr>
          <w:p w:rsidR="006B5929" w:rsidRPr="008D3E91" w:rsidRDefault="006B5929" w:rsidP="006B5929">
            <w:pPr>
              <w:spacing w:line="192" w:lineRule="auto"/>
              <w:jc w:val="center"/>
              <w:rPr>
                <w:b/>
                <w:color w:val="000000" w:themeColor="text1"/>
              </w:rPr>
            </w:pPr>
            <w:r w:rsidRPr="008D3E91">
              <w:rPr>
                <w:b/>
                <w:color w:val="000000" w:themeColor="text1"/>
              </w:rPr>
              <w:t>№</w:t>
            </w:r>
          </w:p>
          <w:p w:rsidR="006B5929" w:rsidRPr="008D3E91" w:rsidRDefault="006B5929" w:rsidP="006B5929">
            <w:pPr>
              <w:spacing w:line="192" w:lineRule="auto"/>
              <w:jc w:val="center"/>
              <w:rPr>
                <w:b/>
                <w:color w:val="000000" w:themeColor="text1"/>
              </w:rPr>
            </w:pPr>
            <w:r w:rsidRPr="008D3E91">
              <w:rPr>
                <w:b/>
                <w:color w:val="000000" w:themeColor="text1"/>
              </w:rPr>
              <w:t>п/п</w:t>
            </w:r>
          </w:p>
        </w:tc>
        <w:tc>
          <w:tcPr>
            <w:tcW w:w="6211" w:type="dxa"/>
            <w:vAlign w:val="center"/>
          </w:tcPr>
          <w:p w:rsidR="006B5929" w:rsidRPr="008D3E91" w:rsidRDefault="006B5929" w:rsidP="006B5929">
            <w:pPr>
              <w:spacing w:line="192" w:lineRule="auto"/>
              <w:jc w:val="center"/>
              <w:rPr>
                <w:b/>
                <w:color w:val="000000" w:themeColor="text1"/>
              </w:rPr>
            </w:pPr>
            <w:r w:rsidRPr="008D3E91">
              <w:rPr>
                <w:b/>
                <w:color w:val="000000" w:themeColor="text1"/>
              </w:rPr>
              <w:t>Наименование</w:t>
            </w:r>
          </w:p>
        </w:tc>
        <w:tc>
          <w:tcPr>
            <w:tcW w:w="3000" w:type="dxa"/>
            <w:vAlign w:val="center"/>
          </w:tcPr>
          <w:p w:rsidR="006B5929" w:rsidRPr="008D3E91" w:rsidRDefault="006B5929" w:rsidP="006B5929">
            <w:pPr>
              <w:spacing w:line="192" w:lineRule="auto"/>
              <w:jc w:val="center"/>
              <w:rPr>
                <w:b/>
                <w:color w:val="000000" w:themeColor="text1"/>
              </w:rPr>
            </w:pPr>
            <w:r w:rsidRPr="008D3E91">
              <w:rPr>
                <w:b/>
                <w:color w:val="000000" w:themeColor="text1"/>
              </w:rPr>
              <w:t>Характеристика</w:t>
            </w:r>
          </w:p>
        </w:tc>
      </w:tr>
      <w:tr w:rsidR="008D3E91" w:rsidRPr="008D3E91" w:rsidTr="00D35E70">
        <w:trPr>
          <w:trHeight w:val="385"/>
        </w:trPr>
        <w:tc>
          <w:tcPr>
            <w:tcW w:w="560" w:type="dxa"/>
            <w:vAlign w:val="center"/>
          </w:tcPr>
          <w:p w:rsidR="00D35E70" w:rsidRPr="008D3E91" w:rsidRDefault="00D35E70" w:rsidP="00D35E70">
            <w:pPr>
              <w:spacing w:line="192" w:lineRule="auto"/>
              <w:jc w:val="center"/>
              <w:rPr>
                <w:b/>
                <w:color w:val="000000" w:themeColor="text1"/>
              </w:rPr>
            </w:pPr>
            <w:r w:rsidRPr="008D3E91">
              <w:rPr>
                <w:b/>
                <w:color w:val="000000" w:themeColor="text1"/>
              </w:rPr>
              <w:t>1.</w:t>
            </w:r>
          </w:p>
        </w:tc>
        <w:tc>
          <w:tcPr>
            <w:tcW w:w="9211" w:type="dxa"/>
            <w:gridSpan w:val="2"/>
            <w:vAlign w:val="center"/>
          </w:tcPr>
          <w:p w:rsidR="00D35E70" w:rsidRPr="008D3E91" w:rsidRDefault="00D35E70" w:rsidP="00D35E70">
            <w:pPr>
              <w:spacing w:line="192" w:lineRule="auto"/>
              <w:jc w:val="center"/>
              <w:rPr>
                <w:b/>
                <w:color w:val="000000" w:themeColor="text1"/>
              </w:rPr>
            </w:pPr>
            <w:r w:rsidRPr="008D3E91">
              <w:rPr>
                <w:b/>
                <w:color w:val="000000" w:themeColor="text1"/>
                <w:sz w:val="26"/>
                <w:szCs w:val="26"/>
              </w:rPr>
              <w:t>ПС 110/35/10 кВ "Вега"</w:t>
            </w:r>
          </w:p>
        </w:tc>
      </w:tr>
      <w:tr w:rsidR="008D3E91" w:rsidRPr="008D3E91" w:rsidTr="00606B70">
        <w:tc>
          <w:tcPr>
            <w:tcW w:w="560" w:type="dxa"/>
            <w:vAlign w:val="center"/>
          </w:tcPr>
          <w:p w:rsidR="00D35E70" w:rsidRPr="008D3E91" w:rsidRDefault="00D35E70" w:rsidP="00D35E70">
            <w:pPr>
              <w:rPr>
                <w:color w:val="000000" w:themeColor="text1"/>
              </w:rPr>
            </w:pPr>
            <w:r w:rsidRPr="008D3E91">
              <w:rPr>
                <w:color w:val="000000" w:themeColor="text1"/>
              </w:rPr>
              <w:t>1.1</w:t>
            </w:r>
          </w:p>
        </w:tc>
        <w:tc>
          <w:tcPr>
            <w:tcW w:w="6211" w:type="dxa"/>
          </w:tcPr>
          <w:p w:rsidR="00D35E70" w:rsidRPr="008D3E91" w:rsidRDefault="00D35E70" w:rsidP="00D35E70">
            <w:pPr>
              <w:rPr>
                <w:color w:val="000000" w:themeColor="text1"/>
              </w:rPr>
            </w:pPr>
            <w:r w:rsidRPr="008D3E91">
              <w:rPr>
                <w:color w:val="000000" w:themeColor="text1"/>
              </w:rPr>
              <w:t>Год ввода в эксплуатацию</w:t>
            </w:r>
          </w:p>
        </w:tc>
        <w:tc>
          <w:tcPr>
            <w:tcW w:w="3000" w:type="dxa"/>
            <w:vAlign w:val="center"/>
          </w:tcPr>
          <w:p w:rsidR="00D35E70" w:rsidRPr="008D3E91" w:rsidRDefault="00D35E70" w:rsidP="00D35E70">
            <w:pPr>
              <w:jc w:val="center"/>
              <w:rPr>
                <w:color w:val="000000" w:themeColor="text1"/>
              </w:rPr>
            </w:pPr>
            <w:r w:rsidRPr="008D3E91">
              <w:rPr>
                <w:color w:val="000000" w:themeColor="text1"/>
              </w:rPr>
              <w:t>2006 год</w:t>
            </w:r>
          </w:p>
        </w:tc>
      </w:tr>
      <w:tr w:rsidR="008D3E91" w:rsidRPr="008D3E91" w:rsidTr="00606B70">
        <w:tc>
          <w:tcPr>
            <w:tcW w:w="560" w:type="dxa"/>
            <w:vAlign w:val="center"/>
          </w:tcPr>
          <w:p w:rsidR="00D35E70" w:rsidRPr="008D3E91" w:rsidRDefault="00D35E70" w:rsidP="00D35E70">
            <w:pPr>
              <w:rPr>
                <w:color w:val="000000" w:themeColor="text1"/>
              </w:rPr>
            </w:pPr>
            <w:r w:rsidRPr="008D3E91">
              <w:rPr>
                <w:color w:val="000000" w:themeColor="text1"/>
              </w:rPr>
              <w:t>1.2</w:t>
            </w:r>
          </w:p>
        </w:tc>
        <w:tc>
          <w:tcPr>
            <w:tcW w:w="6211" w:type="dxa"/>
          </w:tcPr>
          <w:p w:rsidR="00D35E70" w:rsidRPr="008D3E91" w:rsidRDefault="00D35E70" w:rsidP="00D35E70">
            <w:pPr>
              <w:rPr>
                <w:color w:val="000000" w:themeColor="text1"/>
              </w:rPr>
            </w:pPr>
            <w:r w:rsidRPr="008D3E91">
              <w:rPr>
                <w:color w:val="000000" w:themeColor="text1"/>
              </w:rPr>
              <w:t>Количество и установленная мощность трансформаторов</w:t>
            </w:r>
          </w:p>
        </w:tc>
        <w:tc>
          <w:tcPr>
            <w:tcW w:w="3000" w:type="dxa"/>
            <w:vAlign w:val="center"/>
          </w:tcPr>
          <w:p w:rsidR="00D35E70" w:rsidRPr="008D3E91" w:rsidRDefault="00D35E70" w:rsidP="00D35E70">
            <w:pPr>
              <w:jc w:val="center"/>
              <w:rPr>
                <w:color w:val="000000" w:themeColor="text1"/>
              </w:rPr>
            </w:pPr>
            <w:r w:rsidRPr="008D3E91">
              <w:rPr>
                <w:color w:val="000000" w:themeColor="text1"/>
              </w:rPr>
              <w:t>2x40 МВА</w:t>
            </w:r>
          </w:p>
        </w:tc>
      </w:tr>
      <w:tr w:rsidR="008D3E91" w:rsidRPr="008D3E91" w:rsidTr="00606B70">
        <w:tc>
          <w:tcPr>
            <w:tcW w:w="560" w:type="dxa"/>
            <w:vAlign w:val="center"/>
          </w:tcPr>
          <w:p w:rsidR="00D35E70" w:rsidRPr="008D3E91" w:rsidRDefault="00D35E70" w:rsidP="00D35E70">
            <w:pPr>
              <w:rPr>
                <w:color w:val="000000" w:themeColor="text1"/>
              </w:rPr>
            </w:pPr>
            <w:r w:rsidRPr="008D3E91">
              <w:rPr>
                <w:color w:val="000000" w:themeColor="text1"/>
              </w:rPr>
              <w:t>1.3</w:t>
            </w:r>
          </w:p>
        </w:tc>
        <w:tc>
          <w:tcPr>
            <w:tcW w:w="6211" w:type="dxa"/>
          </w:tcPr>
          <w:p w:rsidR="00D35E70" w:rsidRPr="008D3E91" w:rsidRDefault="00D35E70" w:rsidP="00D35E70">
            <w:pPr>
              <w:rPr>
                <w:color w:val="000000" w:themeColor="text1"/>
              </w:rPr>
            </w:pPr>
            <w:r w:rsidRPr="008D3E91">
              <w:rPr>
                <w:color w:val="000000" w:themeColor="text1"/>
              </w:rPr>
              <w:t xml:space="preserve">Существующая нагрузка по замерам режимного дня </w:t>
            </w:r>
          </w:p>
        </w:tc>
        <w:tc>
          <w:tcPr>
            <w:tcW w:w="3000" w:type="dxa"/>
            <w:vAlign w:val="center"/>
          </w:tcPr>
          <w:p w:rsidR="00D35E70" w:rsidRPr="008D3E91" w:rsidRDefault="00D35E70" w:rsidP="00D35E70">
            <w:pPr>
              <w:jc w:val="center"/>
              <w:rPr>
                <w:color w:val="000000" w:themeColor="text1"/>
              </w:rPr>
            </w:pPr>
            <w:r w:rsidRPr="008D3E91">
              <w:rPr>
                <w:color w:val="000000" w:themeColor="text1"/>
              </w:rPr>
              <w:t>21,67 МВА</w:t>
            </w:r>
          </w:p>
        </w:tc>
      </w:tr>
      <w:tr w:rsidR="008D3E91" w:rsidRPr="008D3E91" w:rsidTr="00606B70">
        <w:tc>
          <w:tcPr>
            <w:tcW w:w="560" w:type="dxa"/>
            <w:vAlign w:val="center"/>
          </w:tcPr>
          <w:p w:rsidR="00D35E70" w:rsidRPr="008D3E91" w:rsidRDefault="00D35E70" w:rsidP="00D35E70">
            <w:pPr>
              <w:rPr>
                <w:color w:val="000000" w:themeColor="text1"/>
              </w:rPr>
            </w:pPr>
            <w:r w:rsidRPr="008D3E91">
              <w:rPr>
                <w:color w:val="000000" w:themeColor="text1"/>
              </w:rPr>
              <w:t>1.4</w:t>
            </w:r>
          </w:p>
        </w:tc>
        <w:tc>
          <w:tcPr>
            <w:tcW w:w="6211" w:type="dxa"/>
          </w:tcPr>
          <w:p w:rsidR="00D35E70" w:rsidRPr="008D3E91" w:rsidRDefault="00D35E70" w:rsidP="00D35E70">
            <w:pPr>
              <w:rPr>
                <w:color w:val="000000" w:themeColor="text1"/>
              </w:rPr>
            </w:pPr>
            <w:r w:rsidRPr="008D3E91">
              <w:rPr>
                <w:color w:val="000000" w:themeColor="text1"/>
              </w:rPr>
              <w:t>Текущий резерв мощности по замерам режимного дня</w:t>
            </w:r>
          </w:p>
        </w:tc>
        <w:tc>
          <w:tcPr>
            <w:tcW w:w="3000" w:type="dxa"/>
            <w:vAlign w:val="center"/>
          </w:tcPr>
          <w:p w:rsidR="00D35E70" w:rsidRPr="008D3E91" w:rsidRDefault="00D35E70" w:rsidP="00D35E70">
            <w:pPr>
              <w:jc w:val="center"/>
              <w:rPr>
                <w:color w:val="000000" w:themeColor="text1"/>
              </w:rPr>
            </w:pPr>
            <w:r w:rsidRPr="008D3E91">
              <w:rPr>
                <w:color w:val="000000" w:themeColor="text1"/>
              </w:rPr>
              <w:t>23,71 МВА</w:t>
            </w:r>
          </w:p>
        </w:tc>
      </w:tr>
      <w:tr w:rsidR="008D3E91" w:rsidRPr="008D3E91" w:rsidTr="00606B70">
        <w:tc>
          <w:tcPr>
            <w:tcW w:w="560" w:type="dxa"/>
            <w:vAlign w:val="center"/>
          </w:tcPr>
          <w:p w:rsidR="00D35E70" w:rsidRPr="008D3E91" w:rsidRDefault="00D35E70" w:rsidP="00D35E70">
            <w:pPr>
              <w:rPr>
                <w:color w:val="000000" w:themeColor="text1"/>
              </w:rPr>
            </w:pPr>
            <w:r w:rsidRPr="008D3E91">
              <w:rPr>
                <w:color w:val="000000" w:themeColor="text1"/>
              </w:rPr>
              <w:t>1.5</w:t>
            </w:r>
          </w:p>
        </w:tc>
        <w:tc>
          <w:tcPr>
            <w:tcW w:w="6211" w:type="dxa"/>
          </w:tcPr>
          <w:p w:rsidR="00D35E70" w:rsidRPr="008D3E91" w:rsidRDefault="00D35E70" w:rsidP="00D35E70">
            <w:pPr>
              <w:rPr>
                <w:color w:val="000000" w:themeColor="text1"/>
              </w:rPr>
            </w:pPr>
            <w:r w:rsidRPr="008D3E91">
              <w:rPr>
                <w:color w:val="000000" w:themeColor="text1"/>
              </w:rPr>
              <w:t>Резерв мощности по замерам РД с учетом действующих договоров на ТП</w:t>
            </w:r>
          </w:p>
        </w:tc>
        <w:tc>
          <w:tcPr>
            <w:tcW w:w="3000" w:type="dxa"/>
            <w:vAlign w:val="center"/>
          </w:tcPr>
          <w:p w:rsidR="00D35E70" w:rsidRPr="008D3E91" w:rsidRDefault="00D35E70" w:rsidP="00D35E70">
            <w:pPr>
              <w:jc w:val="center"/>
              <w:rPr>
                <w:color w:val="000000" w:themeColor="text1"/>
              </w:rPr>
            </w:pPr>
            <w:r w:rsidRPr="008D3E91">
              <w:rPr>
                <w:color w:val="000000" w:themeColor="text1"/>
              </w:rPr>
              <w:t>19,22 МВА</w:t>
            </w:r>
          </w:p>
        </w:tc>
      </w:tr>
      <w:tr w:rsidR="008D3E91" w:rsidRPr="008D3E91" w:rsidTr="00606B70">
        <w:tc>
          <w:tcPr>
            <w:tcW w:w="560" w:type="dxa"/>
            <w:vAlign w:val="center"/>
          </w:tcPr>
          <w:p w:rsidR="00D35E70" w:rsidRPr="008D3E91" w:rsidRDefault="00D35E70" w:rsidP="00D35E70">
            <w:pPr>
              <w:rPr>
                <w:color w:val="000000" w:themeColor="text1"/>
              </w:rPr>
            </w:pPr>
            <w:r w:rsidRPr="008D3E91">
              <w:rPr>
                <w:color w:val="000000" w:themeColor="text1"/>
              </w:rPr>
              <w:t>1.6</w:t>
            </w:r>
          </w:p>
        </w:tc>
        <w:tc>
          <w:tcPr>
            <w:tcW w:w="6211" w:type="dxa"/>
          </w:tcPr>
          <w:p w:rsidR="00D35E70" w:rsidRPr="008D3E91" w:rsidRDefault="00D35E70" w:rsidP="00D35E70">
            <w:pPr>
              <w:rPr>
                <w:color w:val="000000" w:themeColor="text1"/>
              </w:rPr>
            </w:pPr>
            <w:r w:rsidRPr="008D3E91">
              <w:rPr>
                <w:color w:val="000000" w:themeColor="text1"/>
              </w:rPr>
              <w:t>Объем мощности по заключенным договорам на ТП, находящимся на исполнении:</w:t>
            </w:r>
          </w:p>
        </w:tc>
        <w:tc>
          <w:tcPr>
            <w:tcW w:w="3000" w:type="dxa"/>
            <w:vAlign w:val="center"/>
          </w:tcPr>
          <w:p w:rsidR="00D35E70" w:rsidRPr="008D3E91" w:rsidRDefault="00D35E70" w:rsidP="00D35E70">
            <w:pPr>
              <w:jc w:val="center"/>
              <w:rPr>
                <w:color w:val="000000" w:themeColor="text1"/>
              </w:rPr>
            </w:pPr>
            <w:r w:rsidRPr="008D3E91">
              <w:rPr>
                <w:color w:val="000000" w:themeColor="text1"/>
              </w:rPr>
              <w:t>12,057 МВт</w:t>
            </w:r>
          </w:p>
        </w:tc>
      </w:tr>
      <w:tr w:rsidR="008D3E91" w:rsidRPr="008D3E91" w:rsidTr="00F823CD">
        <w:trPr>
          <w:trHeight w:val="409"/>
        </w:trPr>
        <w:tc>
          <w:tcPr>
            <w:tcW w:w="560" w:type="dxa"/>
            <w:vAlign w:val="center"/>
          </w:tcPr>
          <w:p w:rsidR="00D35E70" w:rsidRPr="008D3E91" w:rsidRDefault="00D35E70" w:rsidP="00D35E70">
            <w:pPr>
              <w:spacing w:line="192" w:lineRule="auto"/>
              <w:jc w:val="center"/>
              <w:rPr>
                <w:b/>
                <w:color w:val="000000" w:themeColor="text1"/>
              </w:rPr>
            </w:pPr>
            <w:r w:rsidRPr="008D3E91">
              <w:rPr>
                <w:b/>
                <w:color w:val="000000" w:themeColor="text1"/>
              </w:rPr>
              <w:t>2.</w:t>
            </w:r>
          </w:p>
        </w:tc>
        <w:tc>
          <w:tcPr>
            <w:tcW w:w="9211" w:type="dxa"/>
            <w:gridSpan w:val="2"/>
            <w:vAlign w:val="center"/>
          </w:tcPr>
          <w:p w:rsidR="00D35E70" w:rsidRPr="008D3E91" w:rsidRDefault="00D35E70" w:rsidP="00D35E70">
            <w:pPr>
              <w:spacing w:line="192" w:lineRule="auto"/>
              <w:jc w:val="center"/>
              <w:rPr>
                <w:b/>
                <w:color w:val="000000" w:themeColor="text1"/>
              </w:rPr>
            </w:pPr>
            <w:r w:rsidRPr="008D3E91">
              <w:rPr>
                <w:b/>
                <w:color w:val="000000" w:themeColor="text1"/>
                <w:sz w:val="26"/>
                <w:szCs w:val="26"/>
              </w:rPr>
              <w:t>ПС 35/10 "Боровск"</w:t>
            </w:r>
          </w:p>
        </w:tc>
      </w:tr>
      <w:tr w:rsidR="008D3E91" w:rsidRPr="008D3E91" w:rsidTr="00606B70">
        <w:tc>
          <w:tcPr>
            <w:tcW w:w="560" w:type="dxa"/>
            <w:vAlign w:val="center"/>
          </w:tcPr>
          <w:p w:rsidR="00D35E70" w:rsidRPr="008D3E91" w:rsidRDefault="00D35E70" w:rsidP="00D35E70">
            <w:pPr>
              <w:rPr>
                <w:color w:val="000000" w:themeColor="text1"/>
              </w:rPr>
            </w:pPr>
            <w:r w:rsidRPr="008D3E91">
              <w:rPr>
                <w:color w:val="000000" w:themeColor="text1"/>
              </w:rPr>
              <w:t>2.1</w:t>
            </w:r>
          </w:p>
        </w:tc>
        <w:tc>
          <w:tcPr>
            <w:tcW w:w="6211" w:type="dxa"/>
          </w:tcPr>
          <w:p w:rsidR="00D35E70" w:rsidRPr="008D3E91" w:rsidRDefault="00941D35" w:rsidP="00D35E70">
            <w:pPr>
              <w:rPr>
                <w:color w:val="000000" w:themeColor="text1"/>
              </w:rPr>
            </w:pPr>
            <w:r w:rsidRPr="008D3E91">
              <w:rPr>
                <w:color w:val="000000" w:themeColor="text1"/>
              </w:rPr>
              <w:t>Год ввода в эксплуатацию</w:t>
            </w:r>
          </w:p>
        </w:tc>
        <w:tc>
          <w:tcPr>
            <w:tcW w:w="3000" w:type="dxa"/>
          </w:tcPr>
          <w:p w:rsidR="00D35E70" w:rsidRPr="008D3E91" w:rsidRDefault="00941D35" w:rsidP="00606B70">
            <w:pPr>
              <w:jc w:val="center"/>
              <w:rPr>
                <w:color w:val="000000" w:themeColor="text1"/>
              </w:rPr>
            </w:pPr>
            <w:r w:rsidRPr="008D3E91">
              <w:rPr>
                <w:color w:val="000000" w:themeColor="text1"/>
              </w:rPr>
              <w:t>1958</w:t>
            </w:r>
            <w:r w:rsidR="00606B70" w:rsidRPr="008D3E91">
              <w:rPr>
                <w:color w:val="000000" w:themeColor="text1"/>
              </w:rPr>
              <w:t xml:space="preserve"> год</w:t>
            </w:r>
          </w:p>
        </w:tc>
      </w:tr>
      <w:tr w:rsidR="008D3E91" w:rsidRPr="008D3E91" w:rsidTr="00606B70">
        <w:tc>
          <w:tcPr>
            <w:tcW w:w="560" w:type="dxa"/>
            <w:vAlign w:val="center"/>
          </w:tcPr>
          <w:p w:rsidR="00D35E70" w:rsidRPr="008D3E91" w:rsidRDefault="00D35E70" w:rsidP="00D35E70">
            <w:pPr>
              <w:rPr>
                <w:color w:val="000000" w:themeColor="text1"/>
              </w:rPr>
            </w:pPr>
            <w:r w:rsidRPr="008D3E91">
              <w:rPr>
                <w:color w:val="000000" w:themeColor="text1"/>
              </w:rPr>
              <w:t>2.2</w:t>
            </w:r>
          </w:p>
        </w:tc>
        <w:tc>
          <w:tcPr>
            <w:tcW w:w="6211" w:type="dxa"/>
            <w:vAlign w:val="center"/>
          </w:tcPr>
          <w:p w:rsidR="00D35E70" w:rsidRPr="008D3E91" w:rsidRDefault="00606B70" w:rsidP="00606B70">
            <w:pPr>
              <w:rPr>
                <w:color w:val="000000" w:themeColor="text1"/>
              </w:rPr>
            </w:pPr>
            <w:r w:rsidRPr="008D3E91">
              <w:rPr>
                <w:color w:val="000000" w:themeColor="text1"/>
              </w:rPr>
              <w:t>Трансформаторы</w:t>
            </w:r>
          </w:p>
        </w:tc>
        <w:tc>
          <w:tcPr>
            <w:tcW w:w="3000" w:type="dxa"/>
          </w:tcPr>
          <w:p w:rsidR="00606B70" w:rsidRPr="008D3E91" w:rsidRDefault="00606B70" w:rsidP="00D35E70">
            <w:pPr>
              <w:rPr>
                <w:color w:val="000000" w:themeColor="text1"/>
              </w:rPr>
            </w:pPr>
            <w:r w:rsidRPr="008D3E91">
              <w:rPr>
                <w:color w:val="000000" w:themeColor="text1"/>
              </w:rPr>
              <w:t>Т-1 типа TM-6300 кВА</w:t>
            </w:r>
          </w:p>
          <w:p w:rsidR="00606B70" w:rsidRPr="008D3E91" w:rsidRDefault="00606B70" w:rsidP="00D35E70">
            <w:pPr>
              <w:rPr>
                <w:color w:val="000000" w:themeColor="text1"/>
              </w:rPr>
            </w:pPr>
            <w:r w:rsidRPr="008D3E91">
              <w:rPr>
                <w:color w:val="000000" w:themeColor="text1"/>
              </w:rPr>
              <w:t>Т-2 типа ТМ-4000 кВА</w:t>
            </w:r>
          </w:p>
          <w:p w:rsidR="00606B70" w:rsidRPr="008D3E91" w:rsidRDefault="00606B70" w:rsidP="00D35E70">
            <w:pPr>
              <w:rPr>
                <w:color w:val="000000" w:themeColor="text1"/>
              </w:rPr>
            </w:pPr>
            <w:r w:rsidRPr="008D3E91">
              <w:rPr>
                <w:color w:val="000000" w:themeColor="text1"/>
              </w:rPr>
              <w:t>Т-3 типа ТМ-6300 кВА</w:t>
            </w:r>
          </w:p>
        </w:tc>
      </w:tr>
      <w:tr w:rsidR="008D3E91" w:rsidRPr="008D3E91" w:rsidTr="00941D35">
        <w:trPr>
          <w:trHeight w:val="411"/>
        </w:trPr>
        <w:tc>
          <w:tcPr>
            <w:tcW w:w="560" w:type="dxa"/>
            <w:vAlign w:val="center"/>
          </w:tcPr>
          <w:p w:rsidR="00941D35" w:rsidRPr="008D3E91" w:rsidRDefault="00941D35" w:rsidP="00941D35">
            <w:pPr>
              <w:spacing w:line="192" w:lineRule="auto"/>
              <w:jc w:val="center"/>
              <w:rPr>
                <w:b/>
                <w:color w:val="000000" w:themeColor="text1"/>
              </w:rPr>
            </w:pPr>
            <w:r w:rsidRPr="008D3E91">
              <w:rPr>
                <w:b/>
                <w:color w:val="000000" w:themeColor="text1"/>
              </w:rPr>
              <w:t>3.</w:t>
            </w:r>
          </w:p>
        </w:tc>
        <w:tc>
          <w:tcPr>
            <w:tcW w:w="9211" w:type="dxa"/>
            <w:gridSpan w:val="2"/>
            <w:vAlign w:val="center"/>
          </w:tcPr>
          <w:p w:rsidR="00941D35" w:rsidRPr="008D3E91" w:rsidRDefault="00941D35" w:rsidP="00941D35">
            <w:pPr>
              <w:spacing w:line="192" w:lineRule="auto"/>
              <w:jc w:val="center"/>
              <w:rPr>
                <w:b/>
                <w:color w:val="000000" w:themeColor="text1"/>
              </w:rPr>
            </w:pPr>
            <w:r w:rsidRPr="008D3E91">
              <w:rPr>
                <w:b/>
                <w:color w:val="000000" w:themeColor="text1"/>
                <w:sz w:val="26"/>
                <w:szCs w:val="26"/>
              </w:rPr>
              <w:t>ПС 110/35/10 кВ "Русиново"</w:t>
            </w:r>
          </w:p>
        </w:tc>
      </w:tr>
      <w:tr w:rsidR="008D3E91" w:rsidRPr="008D3E91" w:rsidTr="00606B70">
        <w:tc>
          <w:tcPr>
            <w:tcW w:w="560" w:type="dxa"/>
            <w:vAlign w:val="center"/>
          </w:tcPr>
          <w:p w:rsidR="00941D35" w:rsidRPr="008D3E91" w:rsidRDefault="00941D35" w:rsidP="00941D35">
            <w:pPr>
              <w:rPr>
                <w:color w:val="000000" w:themeColor="text1"/>
              </w:rPr>
            </w:pPr>
            <w:r w:rsidRPr="008D3E91">
              <w:rPr>
                <w:color w:val="000000" w:themeColor="text1"/>
              </w:rPr>
              <w:t>3.1</w:t>
            </w:r>
          </w:p>
        </w:tc>
        <w:tc>
          <w:tcPr>
            <w:tcW w:w="6211" w:type="dxa"/>
          </w:tcPr>
          <w:p w:rsidR="00941D35" w:rsidRPr="008D3E91" w:rsidRDefault="00941D35" w:rsidP="00941D35">
            <w:pPr>
              <w:rPr>
                <w:color w:val="000000" w:themeColor="text1"/>
              </w:rPr>
            </w:pPr>
            <w:r w:rsidRPr="008D3E91">
              <w:rPr>
                <w:color w:val="000000" w:themeColor="text1"/>
              </w:rPr>
              <w:t>Год ввода в эксплуатацию</w:t>
            </w:r>
          </w:p>
        </w:tc>
        <w:tc>
          <w:tcPr>
            <w:tcW w:w="3000" w:type="dxa"/>
            <w:vAlign w:val="center"/>
          </w:tcPr>
          <w:p w:rsidR="00941D35" w:rsidRPr="008D3E91" w:rsidRDefault="00941D35" w:rsidP="00606B70">
            <w:pPr>
              <w:jc w:val="center"/>
              <w:rPr>
                <w:color w:val="000000" w:themeColor="text1"/>
              </w:rPr>
            </w:pPr>
            <w:r w:rsidRPr="008D3E91">
              <w:rPr>
                <w:color w:val="000000" w:themeColor="text1"/>
              </w:rPr>
              <w:t>1978 г</w:t>
            </w:r>
            <w:r w:rsidR="00606B70" w:rsidRPr="008D3E91">
              <w:rPr>
                <w:color w:val="000000" w:themeColor="text1"/>
              </w:rPr>
              <w:t>од</w:t>
            </w:r>
          </w:p>
        </w:tc>
      </w:tr>
      <w:tr w:rsidR="008D3E91" w:rsidRPr="008D3E91" w:rsidTr="00606B70">
        <w:tc>
          <w:tcPr>
            <w:tcW w:w="560" w:type="dxa"/>
            <w:vAlign w:val="center"/>
          </w:tcPr>
          <w:p w:rsidR="00941D35" w:rsidRPr="008D3E91" w:rsidRDefault="00941D35" w:rsidP="00941D35">
            <w:pPr>
              <w:rPr>
                <w:color w:val="000000" w:themeColor="text1"/>
              </w:rPr>
            </w:pPr>
            <w:r w:rsidRPr="008D3E91">
              <w:rPr>
                <w:color w:val="000000" w:themeColor="text1"/>
              </w:rPr>
              <w:t>3.2</w:t>
            </w:r>
          </w:p>
        </w:tc>
        <w:tc>
          <w:tcPr>
            <w:tcW w:w="6211" w:type="dxa"/>
          </w:tcPr>
          <w:p w:rsidR="00941D35" w:rsidRPr="008D3E91" w:rsidRDefault="00941D35" w:rsidP="00941D35">
            <w:pPr>
              <w:rPr>
                <w:color w:val="000000" w:themeColor="text1"/>
              </w:rPr>
            </w:pPr>
            <w:r w:rsidRPr="008D3E91">
              <w:rPr>
                <w:color w:val="000000" w:themeColor="text1"/>
              </w:rPr>
              <w:t>Количество и установленная мощность трансформаторов</w:t>
            </w:r>
          </w:p>
        </w:tc>
        <w:tc>
          <w:tcPr>
            <w:tcW w:w="3000" w:type="dxa"/>
            <w:vAlign w:val="center"/>
          </w:tcPr>
          <w:p w:rsidR="00941D35" w:rsidRPr="008D3E91" w:rsidRDefault="00941D35" w:rsidP="00606B70">
            <w:pPr>
              <w:jc w:val="center"/>
              <w:rPr>
                <w:color w:val="000000" w:themeColor="text1"/>
              </w:rPr>
            </w:pPr>
            <w:r w:rsidRPr="008D3E91">
              <w:rPr>
                <w:color w:val="000000" w:themeColor="text1"/>
              </w:rPr>
              <w:t>2х40 МВА</w:t>
            </w:r>
          </w:p>
        </w:tc>
      </w:tr>
      <w:tr w:rsidR="008D3E91" w:rsidRPr="008D3E91" w:rsidTr="00606B70">
        <w:tc>
          <w:tcPr>
            <w:tcW w:w="560" w:type="dxa"/>
            <w:vAlign w:val="center"/>
          </w:tcPr>
          <w:p w:rsidR="00941D35" w:rsidRPr="008D3E91" w:rsidRDefault="00941D35" w:rsidP="00941D35">
            <w:pPr>
              <w:rPr>
                <w:color w:val="000000" w:themeColor="text1"/>
              </w:rPr>
            </w:pPr>
            <w:r w:rsidRPr="008D3E91">
              <w:rPr>
                <w:color w:val="000000" w:themeColor="text1"/>
              </w:rPr>
              <w:t>3.3</w:t>
            </w:r>
          </w:p>
        </w:tc>
        <w:tc>
          <w:tcPr>
            <w:tcW w:w="6211" w:type="dxa"/>
          </w:tcPr>
          <w:p w:rsidR="00941D35" w:rsidRPr="008D3E91" w:rsidRDefault="00941D35" w:rsidP="00941D35">
            <w:pPr>
              <w:rPr>
                <w:color w:val="000000" w:themeColor="text1"/>
              </w:rPr>
            </w:pPr>
            <w:r w:rsidRPr="008D3E91">
              <w:rPr>
                <w:color w:val="000000" w:themeColor="text1"/>
              </w:rPr>
              <w:t xml:space="preserve">Существующая нагрузка по замерам режимного дня </w:t>
            </w:r>
          </w:p>
        </w:tc>
        <w:tc>
          <w:tcPr>
            <w:tcW w:w="3000" w:type="dxa"/>
            <w:vAlign w:val="center"/>
          </w:tcPr>
          <w:p w:rsidR="00941D35" w:rsidRPr="008D3E91" w:rsidRDefault="00941D35" w:rsidP="00606B70">
            <w:pPr>
              <w:jc w:val="center"/>
              <w:rPr>
                <w:color w:val="000000" w:themeColor="text1"/>
              </w:rPr>
            </w:pPr>
            <w:r w:rsidRPr="008D3E91">
              <w:rPr>
                <w:color w:val="000000" w:themeColor="text1"/>
              </w:rPr>
              <w:t>30</w:t>
            </w:r>
            <w:r w:rsidR="00C82F16" w:rsidRPr="008D3E91">
              <w:rPr>
                <w:color w:val="000000" w:themeColor="text1"/>
              </w:rPr>
              <w:t>,</w:t>
            </w:r>
            <w:r w:rsidRPr="008D3E91">
              <w:rPr>
                <w:color w:val="000000" w:themeColor="text1"/>
              </w:rPr>
              <w:t>05 МВА</w:t>
            </w:r>
          </w:p>
        </w:tc>
      </w:tr>
      <w:tr w:rsidR="008D3E91" w:rsidRPr="008D3E91" w:rsidTr="00606B70">
        <w:tc>
          <w:tcPr>
            <w:tcW w:w="560" w:type="dxa"/>
            <w:vAlign w:val="center"/>
          </w:tcPr>
          <w:p w:rsidR="00941D35" w:rsidRPr="008D3E91" w:rsidRDefault="00941D35" w:rsidP="00941D35">
            <w:pPr>
              <w:rPr>
                <w:color w:val="000000" w:themeColor="text1"/>
              </w:rPr>
            </w:pPr>
            <w:r w:rsidRPr="008D3E91">
              <w:rPr>
                <w:color w:val="000000" w:themeColor="text1"/>
              </w:rPr>
              <w:t>3.4</w:t>
            </w:r>
          </w:p>
        </w:tc>
        <w:tc>
          <w:tcPr>
            <w:tcW w:w="6211" w:type="dxa"/>
          </w:tcPr>
          <w:p w:rsidR="00941D35" w:rsidRPr="008D3E91" w:rsidRDefault="00941D35" w:rsidP="00941D35">
            <w:pPr>
              <w:rPr>
                <w:color w:val="000000" w:themeColor="text1"/>
              </w:rPr>
            </w:pPr>
            <w:r w:rsidRPr="008D3E91">
              <w:rPr>
                <w:color w:val="000000" w:themeColor="text1"/>
              </w:rPr>
              <w:t>Текущий резерв мощности по замерам режимного дня</w:t>
            </w:r>
          </w:p>
        </w:tc>
        <w:tc>
          <w:tcPr>
            <w:tcW w:w="3000" w:type="dxa"/>
            <w:vAlign w:val="center"/>
          </w:tcPr>
          <w:p w:rsidR="00941D35" w:rsidRPr="008D3E91" w:rsidRDefault="00C82F16" w:rsidP="00606B70">
            <w:pPr>
              <w:jc w:val="center"/>
              <w:rPr>
                <w:color w:val="000000" w:themeColor="text1"/>
              </w:rPr>
            </w:pPr>
            <w:r w:rsidRPr="008D3E91">
              <w:rPr>
                <w:color w:val="000000" w:themeColor="text1"/>
              </w:rPr>
              <w:t>12,78 МВА</w:t>
            </w:r>
          </w:p>
        </w:tc>
      </w:tr>
      <w:tr w:rsidR="008D3E91" w:rsidRPr="008D3E91" w:rsidTr="00606B70">
        <w:tc>
          <w:tcPr>
            <w:tcW w:w="560" w:type="dxa"/>
            <w:vAlign w:val="center"/>
          </w:tcPr>
          <w:p w:rsidR="00941D35" w:rsidRPr="008D3E91" w:rsidRDefault="00941D35" w:rsidP="00941D35">
            <w:pPr>
              <w:rPr>
                <w:color w:val="000000" w:themeColor="text1"/>
              </w:rPr>
            </w:pPr>
            <w:r w:rsidRPr="008D3E91">
              <w:rPr>
                <w:color w:val="000000" w:themeColor="text1"/>
              </w:rPr>
              <w:t>3.5</w:t>
            </w:r>
          </w:p>
        </w:tc>
        <w:tc>
          <w:tcPr>
            <w:tcW w:w="6211" w:type="dxa"/>
          </w:tcPr>
          <w:p w:rsidR="00941D35" w:rsidRPr="008D3E91" w:rsidRDefault="00941D35" w:rsidP="00941D35">
            <w:pPr>
              <w:rPr>
                <w:color w:val="000000" w:themeColor="text1"/>
              </w:rPr>
            </w:pPr>
            <w:r w:rsidRPr="008D3E91">
              <w:rPr>
                <w:color w:val="000000" w:themeColor="text1"/>
              </w:rPr>
              <w:t>Резерв мощности по замерам РД с учетом действующих договоров на ТП</w:t>
            </w:r>
          </w:p>
        </w:tc>
        <w:tc>
          <w:tcPr>
            <w:tcW w:w="3000" w:type="dxa"/>
            <w:vAlign w:val="center"/>
          </w:tcPr>
          <w:p w:rsidR="00941D35" w:rsidRPr="008D3E91" w:rsidRDefault="00C82F16" w:rsidP="00606B70">
            <w:pPr>
              <w:jc w:val="center"/>
              <w:rPr>
                <w:color w:val="000000" w:themeColor="text1"/>
              </w:rPr>
            </w:pPr>
            <w:r w:rsidRPr="008D3E91">
              <w:rPr>
                <w:color w:val="000000" w:themeColor="text1"/>
              </w:rPr>
              <w:t>9,63 МВА</w:t>
            </w:r>
          </w:p>
        </w:tc>
      </w:tr>
      <w:tr w:rsidR="008D3E91" w:rsidRPr="008D3E91" w:rsidTr="00606B70">
        <w:tc>
          <w:tcPr>
            <w:tcW w:w="560" w:type="dxa"/>
            <w:vAlign w:val="center"/>
          </w:tcPr>
          <w:p w:rsidR="00941D35" w:rsidRPr="008D3E91" w:rsidRDefault="00941D35" w:rsidP="00941D35">
            <w:pPr>
              <w:rPr>
                <w:color w:val="000000" w:themeColor="text1"/>
              </w:rPr>
            </w:pPr>
            <w:r w:rsidRPr="008D3E91">
              <w:rPr>
                <w:color w:val="000000" w:themeColor="text1"/>
              </w:rPr>
              <w:t>3.6</w:t>
            </w:r>
          </w:p>
        </w:tc>
        <w:tc>
          <w:tcPr>
            <w:tcW w:w="6211" w:type="dxa"/>
          </w:tcPr>
          <w:p w:rsidR="00941D35" w:rsidRPr="008D3E91" w:rsidRDefault="00941D35" w:rsidP="00941D35">
            <w:pPr>
              <w:rPr>
                <w:color w:val="000000" w:themeColor="text1"/>
              </w:rPr>
            </w:pPr>
            <w:r w:rsidRPr="008D3E91">
              <w:rPr>
                <w:color w:val="000000" w:themeColor="text1"/>
              </w:rPr>
              <w:t>Объем мощности по заключенным договорам на ТП, находящимся на исполнении:</w:t>
            </w:r>
          </w:p>
        </w:tc>
        <w:tc>
          <w:tcPr>
            <w:tcW w:w="3000" w:type="dxa"/>
            <w:vAlign w:val="center"/>
          </w:tcPr>
          <w:p w:rsidR="00941D35" w:rsidRPr="008D3E91" w:rsidRDefault="00C82F16" w:rsidP="00606B70">
            <w:pPr>
              <w:jc w:val="center"/>
              <w:rPr>
                <w:color w:val="000000" w:themeColor="text1"/>
              </w:rPr>
            </w:pPr>
            <w:r w:rsidRPr="008D3E91">
              <w:rPr>
                <w:color w:val="000000" w:themeColor="text1"/>
              </w:rPr>
              <w:t>4,485 МВт</w:t>
            </w:r>
          </w:p>
        </w:tc>
      </w:tr>
      <w:tr w:rsidR="008D3E91" w:rsidRPr="008D3E91" w:rsidTr="00F823CD">
        <w:tc>
          <w:tcPr>
            <w:tcW w:w="560" w:type="dxa"/>
          </w:tcPr>
          <w:p w:rsidR="00606B70" w:rsidRPr="008D3E91" w:rsidRDefault="00606B70" w:rsidP="00941D35">
            <w:pPr>
              <w:rPr>
                <w:color w:val="000000" w:themeColor="text1"/>
              </w:rPr>
            </w:pPr>
          </w:p>
        </w:tc>
        <w:tc>
          <w:tcPr>
            <w:tcW w:w="9211" w:type="dxa"/>
            <w:gridSpan w:val="2"/>
          </w:tcPr>
          <w:p w:rsidR="00606B70" w:rsidRPr="008D3E91" w:rsidRDefault="00606B70" w:rsidP="00606B70">
            <w:pPr>
              <w:rPr>
                <w:color w:val="000000" w:themeColor="text1"/>
              </w:rPr>
            </w:pPr>
            <w:r w:rsidRPr="008D3E91">
              <w:rPr>
                <w:color w:val="000000" w:themeColor="text1"/>
              </w:rPr>
              <w:t>Подстанция "Русиново" располагается на территории города Ермолино</w:t>
            </w:r>
          </w:p>
        </w:tc>
      </w:tr>
    </w:tbl>
    <w:p w:rsidR="00677522" w:rsidRPr="008D3E91" w:rsidRDefault="00677522" w:rsidP="002A4784">
      <w:pPr>
        <w:spacing w:line="276" w:lineRule="auto"/>
        <w:ind w:firstLine="851"/>
        <w:jc w:val="both"/>
        <w:rPr>
          <w:color w:val="000000" w:themeColor="text1"/>
          <w:sz w:val="26"/>
          <w:szCs w:val="26"/>
        </w:rPr>
      </w:pPr>
      <w:r w:rsidRPr="008D3E91">
        <w:rPr>
          <w:color w:val="000000" w:themeColor="text1"/>
          <w:sz w:val="26"/>
          <w:szCs w:val="26"/>
        </w:rPr>
        <w:t xml:space="preserve">Застройка города снабжается от подстанций по распределительным сетям 10 кВ. </w:t>
      </w:r>
      <w:r w:rsidR="002A4784" w:rsidRPr="008D3E91">
        <w:rPr>
          <w:color w:val="000000" w:themeColor="text1"/>
          <w:sz w:val="26"/>
          <w:szCs w:val="26"/>
        </w:rPr>
        <w:t>Протяженность линий электропередачи 10 кВ составляет 76 км.</w:t>
      </w:r>
    </w:p>
    <w:p w:rsidR="00677522" w:rsidRPr="008D3E91" w:rsidRDefault="00677522" w:rsidP="00677522">
      <w:pPr>
        <w:spacing w:line="276" w:lineRule="auto"/>
        <w:ind w:firstLine="851"/>
        <w:jc w:val="both"/>
        <w:rPr>
          <w:color w:val="000000" w:themeColor="text1"/>
          <w:sz w:val="26"/>
          <w:szCs w:val="26"/>
        </w:rPr>
      </w:pPr>
      <w:r w:rsidRPr="008D3E91">
        <w:rPr>
          <w:color w:val="000000" w:themeColor="text1"/>
          <w:sz w:val="26"/>
          <w:szCs w:val="26"/>
        </w:rPr>
        <w:t xml:space="preserve">По территории </w:t>
      </w:r>
      <w:r w:rsidR="00FF19D8" w:rsidRPr="008D3E91">
        <w:rPr>
          <w:color w:val="000000" w:themeColor="text1"/>
          <w:sz w:val="26"/>
          <w:szCs w:val="26"/>
        </w:rPr>
        <w:t>поселения</w:t>
      </w:r>
      <w:r w:rsidRPr="008D3E91">
        <w:rPr>
          <w:color w:val="000000" w:themeColor="text1"/>
          <w:sz w:val="26"/>
          <w:szCs w:val="26"/>
        </w:rPr>
        <w:t xml:space="preserve"> проходят </w:t>
      </w:r>
      <w:r w:rsidR="002A4784" w:rsidRPr="008D3E91">
        <w:rPr>
          <w:color w:val="000000" w:themeColor="text1"/>
          <w:sz w:val="26"/>
          <w:szCs w:val="26"/>
        </w:rPr>
        <w:t>высоковольтные линии электропередачи</w:t>
      </w:r>
      <w:r w:rsidRPr="008D3E91">
        <w:rPr>
          <w:color w:val="000000" w:themeColor="text1"/>
          <w:sz w:val="26"/>
          <w:szCs w:val="26"/>
        </w:rPr>
        <w:t xml:space="preserve"> </w:t>
      </w:r>
      <w:r w:rsidR="00FF19D8" w:rsidRPr="008D3E91">
        <w:rPr>
          <w:color w:val="000000" w:themeColor="text1"/>
          <w:sz w:val="26"/>
          <w:szCs w:val="26"/>
        </w:rPr>
        <w:t>110</w:t>
      </w:r>
      <w:r w:rsidRPr="008D3E91">
        <w:rPr>
          <w:color w:val="000000" w:themeColor="text1"/>
          <w:sz w:val="26"/>
          <w:szCs w:val="26"/>
        </w:rPr>
        <w:t xml:space="preserve"> кВ и </w:t>
      </w:r>
      <w:r w:rsidR="00FF19D8" w:rsidRPr="008D3E91">
        <w:rPr>
          <w:color w:val="000000" w:themeColor="text1"/>
          <w:sz w:val="26"/>
          <w:szCs w:val="26"/>
        </w:rPr>
        <w:t>35</w:t>
      </w:r>
      <w:r w:rsidRPr="008D3E91">
        <w:rPr>
          <w:color w:val="000000" w:themeColor="text1"/>
          <w:sz w:val="26"/>
          <w:szCs w:val="26"/>
        </w:rPr>
        <w:t xml:space="preserve"> кВ</w:t>
      </w:r>
      <w:r w:rsidR="00FF19D8" w:rsidRPr="008D3E91">
        <w:rPr>
          <w:color w:val="000000" w:themeColor="text1"/>
          <w:sz w:val="26"/>
          <w:szCs w:val="26"/>
        </w:rPr>
        <w:t>:</w:t>
      </w:r>
    </w:p>
    <w:p w:rsidR="00677522" w:rsidRPr="008D3E91" w:rsidRDefault="00677522" w:rsidP="00677522">
      <w:pPr>
        <w:spacing w:line="276" w:lineRule="auto"/>
        <w:ind w:firstLine="851"/>
        <w:jc w:val="both"/>
        <w:rPr>
          <w:color w:val="000000" w:themeColor="text1"/>
          <w:sz w:val="26"/>
          <w:szCs w:val="26"/>
        </w:rPr>
      </w:pPr>
      <w:r w:rsidRPr="008D3E91">
        <w:rPr>
          <w:color w:val="000000" w:themeColor="text1"/>
          <w:sz w:val="26"/>
          <w:szCs w:val="26"/>
        </w:rPr>
        <w:t xml:space="preserve">- </w:t>
      </w:r>
      <w:r w:rsidR="00E713D0" w:rsidRPr="008D3E91">
        <w:rPr>
          <w:color w:val="000000" w:themeColor="text1"/>
          <w:sz w:val="26"/>
          <w:szCs w:val="26"/>
        </w:rPr>
        <w:t>ВЛ-110 кВ "Русиново-Вега"</w:t>
      </w:r>
      <w:r w:rsidR="00FF19D8" w:rsidRPr="008D3E91">
        <w:rPr>
          <w:color w:val="000000" w:themeColor="text1"/>
          <w:sz w:val="26"/>
          <w:szCs w:val="26"/>
        </w:rPr>
        <w:t>;</w:t>
      </w:r>
    </w:p>
    <w:p w:rsidR="00FF19D8" w:rsidRPr="008D3E91" w:rsidRDefault="00FF19D8" w:rsidP="00677522">
      <w:pPr>
        <w:spacing w:line="276" w:lineRule="auto"/>
        <w:ind w:firstLine="851"/>
        <w:jc w:val="both"/>
        <w:rPr>
          <w:color w:val="000000" w:themeColor="text1"/>
          <w:sz w:val="26"/>
          <w:szCs w:val="26"/>
        </w:rPr>
      </w:pPr>
      <w:r w:rsidRPr="008D3E91">
        <w:rPr>
          <w:color w:val="000000" w:themeColor="text1"/>
          <w:sz w:val="26"/>
          <w:szCs w:val="26"/>
        </w:rPr>
        <w:t>-</w:t>
      </w:r>
      <w:r w:rsidRPr="008D3E91">
        <w:rPr>
          <w:color w:val="000000" w:themeColor="text1"/>
        </w:rPr>
        <w:t xml:space="preserve"> </w:t>
      </w:r>
      <w:r w:rsidR="00E713D0" w:rsidRPr="008D3E91">
        <w:rPr>
          <w:color w:val="000000" w:themeColor="text1"/>
          <w:sz w:val="26"/>
          <w:szCs w:val="26"/>
        </w:rPr>
        <w:t>ВЛ 35 кВ "Вега-Тишнево"</w:t>
      </w:r>
      <w:r w:rsidRPr="008D3E91">
        <w:rPr>
          <w:color w:val="000000" w:themeColor="text1"/>
          <w:sz w:val="26"/>
          <w:szCs w:val="26"/>
        </w:rPr>
        <w:t>;</w:t>
      </w:r>
    </w:p>
    <w:p w:rsidR="00FF19D8" w:rsidRPr="008D3E91" w:rsidRDefault="00FF19D8" w:rsidP="00FF19D8">
      <w:pPr>
        <w:spacing w:line="276" w:lineRule="auto"/>
        <w:ind w:firstLine="851"/>
        <w:jc w:val="both"/>
        <w:rPr>
          <w:color w:val="000000" w:themeColor="text1"/>
          <w:sz w:val="26"/>
          <w:szCs w:val="26"/>
        </w:rPr>
      </w:pPr>
      <w:r w:rsidRPr="008D3E91">
        <w:rPr>
          <w:color w:val="000000" w:themeColor="text1"/>
          <w:sz w:val="26"/>
          <w:szCs w:val="26"/>
        </w:rPr>
        <w:t xml:space="preserve">- </w:t>
      </w:r>
      <w:r w:rsidR="00E713D0" w:rsidRPr="008D3E91">
        <w:rPr>
          <w:color w:val="000000" w:themeColor="text1"/>
          <w:sz w:val="26"/>
          <w:szCs w:val="26"/>
        </w:rPr>
        <w:t>ВЛ-35 кВ "Русиново-Боровск"</w:t>
      </w:r>
      <w:r w:rsidRPr="008D3E91">
        <w:rPr>
          <w:color w:val="000000" w:themeColor="text1"/>
          <w:sz w:val="26"/>
          <w:szCs w:val="26"/>
        </w:rPr>
        <w:t>;</w:t>
      </w:r>
    </w:p>
    <w:p w:rsidR="00677522" w:rsidRPr="008D3E91" w:rsidRDefault="00677522" w:rsidP="00FF19D8">
      <w:pPr>
        <w:spacing w:line="276" w:lineRule="auto"/>
        <w:ind w:firstLine="851"/>
        <w:jc w:val="both"/>
        <w:rPr>
          <w:color w:val="000000" w:themeColor="text1"/>
          <w:sz w:val="26"/>
          <w:szCs w:val="26"/>
        </w:rPr>
      </w:pPr>
      <w:r w:rsidRPr="008D3E91">
        <w:rPr>
          <w:color w:val="000000" w:themeColor="text1"/>
          <w:sz w:val="26"/>
          <w:szCs w:val="26"/>
        </w:rPr>
        <w:t xml:space="preserve">Существует возможность присоединения дополнительных мощностей. Техническое </w:t>
      </w:r>
      <w:r w:rsidR="00E713D0" w:rsidRPr="008D3E91">
        <w:rPr>
          <w:color w:val="000000" w:themeColor="text1"/>
          <w:sz w:val="26"/>
          <w:szCs w:val="26"/>
        </w:rPr>
        <w:t>состояние – удовлетворительное.</w:t>
      </w:r>
    </w:p>
    <w:p w:rsidR="00FF19D8" w:rsidRPr="008D3E91" w:rsidRDefault="00FF19D8" w:rsidP="00AA474A">
      <w:pPr>
        <w:spacing w:line="276" w:lineRule="auto"/>
        <w:ind w:firstLine="720"/>
        <w:rPr>
          <w:b/>
          <w:i/>
          <w:color w:val="000000" w:themeColor="text1"/>
          <w:sz w:val="26"/>
          <w:szCs w:val="26"/>
        </w:rPr>
      </w:pPr>
    </w:p>
    <w:p w:rsidR="001335AF" w:rsidRPr="008D3E91" w:rsidRDefault="001335AF" w:rsidP="00AA474A">
      <w:pPr>
        <w:spacing w:line="276" w:lineRule="auto"/>
        <w:ind w:firstLine="720"/>
        <w:rPr>
          <w:b/>
          <w:i/>
          <w:color w:val="000000" w:themeColor="text1"/>
          <w:sz w:val="26"/>
          <w:szCs w:val="26"/>
        </w:rPr>
      </w:pPr>
      <w:r w:rsidRPr="008D3E91">
        <w:rPr>
          <w:b/>
          <w:i/>
          <w:color w:val="000000" w:themeColor="text1"/>
          <w:sz w:val="26"/>
          <w:szCs w:val="26"/>
        </w:rPr>
        <w:lastRenderedPageBreak/>
        <w:t>Телефонизация</w:t>
      </w:r>
    </w:p>
    <w:p w:rsidR="00276DE2" w:rsidRPr="008D3E91" w:rsidRDefault="00276DE2" w:rsidP="00AA474A">
      <w:pPr>
        <w:spacing w:line="276" w:lineRule="auto"/>
        <w:ind w:firstLine="720"/>
        <w:jc w:val="both"/>
        <w:rPr>
          <w:color w:val="000000" w:themeColor="text1"/>
          <w:sz w:val="26"/>
          <w:szCs w:val="26"/>
        </w:rPr>
      </w:pPr>
      <w:r w:rsidRPr="008D3E91">
        <w:rPr>
          <w:color w:val="000000" w:themeColor="text1"/>
          <w:sz w:val="26"/>
          <w:szCs w:val="26"/>
        </w:rPr>
        <w:t xml:space="preserve">Услуги телефонной связи общего пользования в </w:t>
      </w:r>
      <w:r w:rsidR="003929BA" w:rsidRPr="008D3E91">
        <w:rPr>
          <w:color w:val="000000" w:themeColor="text1"/>
          <w:sz w:val="26"/>
          <w:szCs w:val="26"/>
        </w:rPr>
        <w:t>городском</w:t>
      </w:r>
      <w:r w:rsidRPr="008D3E91">
        <w:rPr>
          <w:color w:val="000000" w:themeColor="text1"/>
          <w:sz w:val="26"/>
          <w:szCs w:val="26"/>
        </w:rPr>
        <w:t xml:space="preserve"> поселении предоставляются Калужским филиалом ОАО «Ростелеком». Обеспечение услугами проводной телефонной связи осуществляется посредством медных кабелей от </w:t>
      </w:r>
      <w:r w:rsidR="009839D0" w:rsidRPr="008D3E91">
        <w:rPr>
          <w:color w:val="000000" w:themeColor="text1"/>
          <w:sz w:val="26"/>
          <w:szCs w:val="26"/>
        </w:rPr>
        <w:t xml:space="preserve">автоматических </w:t>
      </w:r>
      <w:r w:rsidR="00AE205C" w:rsidRPr="008D3E91">
        <w:rPr>
          <w:color w:val="000000" w:themeColor="text1"/>
          <w:sz w:val="26"/>
          <w:szCs w:val="26"/>
        </w:rPr>
        <w:t>телефонных</w:t>
      </w:r>
      <w:r w:rsidR="009839D0" w:rsidRPr="008D3E91">
        <w:rPr>
          <w:color w:val="000000" w:themeColor="text1"/>
          <w:sz w:val="26"/>
          <w:szCs w:val="26"/>
        </w:rPr>
        <w:t xml:space="preserve"> станций</w:t>
      </w:r>
      <w:r w:rsidR="00445661" w:rsidRPr="008D3E91">
        <w:rPr>
          <w:color w:val="000000" w:themeColor="text1"/>
          <w:sz w:val="26"/>
          <w:szCs w:val="26"/>
        </w:rPr>
        <w:t>, расположенн</w:t>
      </w:r>
      <w:r w:rsidR="009839D0" w:rsidRPr="008D3E91">
        <w:rPr>
          <w:color w:val="000000" w:themeColor="text1"/>
          <w:sz w:val="26"/>
          <w:szCs w:val="26"/>
        </w:rPr>
        <w:t xml:space="preserve">ых по ул. </w:t>
      </w:r>
      <w:r w:rsidR="003313F9" w:rsidRPr="008D3E91">
        <w:rPr>
          <w:color w:val="000000" w:themeColor="text1"/>
          <w:sz w:val="26"/>
          <w:szCs w:val="26"/>
        </w:rPr>
        <w:t>Ленина д. 14</w:t>
      </w:r>
      <w:r w:rsidR="006718CF" w:rsidRPr="008D3E91">
        <w:rPr>
          <w:color w:val="000000" w:themeColor="text1"/>
          <w:sz w:val="26"/>
          <w:szCs w:val="26"/>
        </w:rPr>
        <w:t>.</w:t>
      </w:r>
    </w:p>
    <w:p w:rsidR="00445661" w:rsidRPr="008D3E91" w:rsidRDefault="00276DE2" w:rsidP="00AA474A">
      <w:pPr>
        <w:spacing w:line="276" w:lineRule="auto"/>
        <w:ind w:firstLine="720"/>
        <w:jc w:val="both"/>
        <w:rPr>
          <w:color w:val="000000" w:themeColor="text1"/>
          <w:sz w:val="26"/>
          <w:szCs w:val="26"/>
        </w:rPr>
      </w:pPr>
      <w:r w:rsidRPr="008D3E91">
        <w:rPr>
          <w:color w:val="000000" w:themeColor="text1"/>
          <w:sz w:val="26"/>
          <w:szCs w:val="26"/>
        </w:rPr>
        <w:t xml:space="preserve">Услуги мобильной связи на территории поселения предоставляют операторы «МТС», «Билайн», «Мегафон», «Tele2». </w:t>
      </w:r>
    </w:p>
    <w:p w:rsidR="001335AF" w:rsidRPr="008D3E91" w:rsidRDefault="001335AF" w:rsidP="00AA474A">
      <w:pPr>
        <w:spacing w:line="276" w:lineRule="auto"/>
        <w:ind w:firstLine="720"/>
        <w:rPr>
          <w:b/>
          <w:i/>
          <w:color w:val="000000" w:themeColor="text1"/>
          <w:sz w:val="26"/>
          <w:szCs w:val="26"/>
        </w:rPr>
      </w:pPr>
      <w:r w:rsidRPr="008D3E91">
        <w:rPr>
          <w:b/>
          <w:i/>
          <w:color w:val="000000" w:themeColor="text1"/>
          <w:sz w:val="26"/>
          <w:szCs w:val="26"/>
        </w:rPr>
        <w:t>Радиофикация</w:t>
      </w:r>
      <w:r w:rsidR="00276DE2" w:rsidRPr="008D3E91">
        <w:rPr>
          <w:b/>
          <w:i/>
          <w:color w:val="000000" w:themeColor="text1"/>
          <w:sz w:val="26"/>
          <w:szCs w:val="26"/>
        </w:rPr>
        <w:t xml:space="preserve"> и телевидение</w:t>
      </w:r>
    </w:p>
    <w:p w:rsidR="00276DE2" w:rsidRPr="008D3E91" w:rsidRDefault="00276DE2" w:rsidP="00AA474A">
      <w:pPr>
        <w:spacing w:line="276" w:lineRule="auto"/>
        <w:ind w:firstLine="720"/>
        <w:jc w:val="both"/>
        <w:rPr>
          <w:color w:val="000000" w:themeColor="text1"/>
          <w:sz w:val="26"/>
          <w:szCs w:val="26"/>
        </w:rPr>
      </w:pPr>
      <w:r w:rsidRPr="008D3E91">
        <w:rPr>
          <w:color w:val="000000" w:themeColor="text1"/>
          <w:sz w:val="26"/>
          <w:szCs w:val="26"/>
        </w:rPr>
        <w:t xml:space="preserve">Услуги эфирного телевизионного вещания на территории </w:t>
      </w:r>
      <w:r w:rsidR="00AE205C" w:rsidRPr="008D3E91">
        <w:rPr>
          <w:color w:val="000000" w:themeColor="text1"/>
          <w:sz w:val="26"/>
          <w:szCs w:val="26"/>
        </w:rPr>
        <w:t xml:space="preserve">городского </w:t>
      </w:r>
      <w:r w:rsidRPr="008D3E91">
        <w:rPr>
          <w:color w:val="000000" w:themeColor="text1"/>
          <w:sz w:val="26"/>
          <w:szCs w:val="26"/>
        </w:rPr>
        <w:t>поселения предоставляют филиал ФГУП РТРС «Калужский областной радиотелевизионный передающий центр» и коммерческие компании-вещатели.</w:t>
      </w:r>
    </w:p>
    <w:p w:rsidR="00276DE2" w:rsidRPr="008D3E91" w:rsidRDefault="00276DE2" w:rsidP="00385927">
      <w:pPr>
        <w:spacing w:line="276" w:lineRule="auto"/>
        <w:ind w:firstLine="720"/>
        <w:jc w:val="both"/>
        <w:rPr>
          <w:color w:val="000000" w:themeColor="text1"/>
          <w:sz w:val="26"/>
          <w:szCs w:val="26"/>
        </w:rPr>
      </w:pPr>
      <w:r w:rsidRPr="008D3E91">
        <w:rPr>
          <w:color w:val="000000" w:themeColor="text1"/>
          <w:sz w:val="26"/>
          <w:szCs w:val="26"/>
        </w:rPr>
        <w:t>Осуществляется вещание телевизионных про</w:t>
      </w:r>
      <w:r w:rsidR="006718CF" w:rsidRPr="008D3E91">
        <w:rPr>
          <w:color w:val="000000" w:themeColor="text1"/>
          <w:sz w:val="26"/>
          <w:szCs w:val="26"/>
        </w:rPr>
        <w:t xml:space="preserve">грамм "Первый канал" (22 ТВК), </w:t>
      </w:r>
      <w:r w:rsidRPr="008D3E91">
        <w:rPr>
          <w:color w:val="000000" w:themeColor="text1"/>
          <w:sz w:val="26"/>
          <w:szCs w:val="26"/>
        </w:rPr>
        <w:t>"ТК Россия" (35 ТВК), "Куль</w:t>
      </w:r>
      <w:r w:rsidR="0083022D" w:rsidRPr="008D3E91">
        <w:rPr>
          <w:color w:val="000000" w:themeColor="text1"/>
          <w:sz w:val="26"/>
          <w:szCs w:val="26"/>
        </w:rPr>
        <w:t xml:space="preserve">тура" (37 ТВК), "НТВ"(29 ТВК), </w:t>
      </w:r>
      <w:r w:rsidRPr="008D3E91">
        <w:rPr>
          <w:color w:val="000000" w:themeColor="text1"/>
          <w:sz w:val="26"/>
          <w:szCs w:val="26"/>
        </w:rPr>
        <w:t>"Ника-ТВ"(43 ТВК), "CINV"(40 ТВК), "Домашний"(45 ТВК), "5 Канал"(53 ТВК), "Обнинск ТВ"(27 ТВК), "ТРК Крылья"</w:t>
      </w:r>
      <w:r w:rsidR="00D6151F" w:rsidRPr="008D3E91">
        <w:rPr>
          <w:color w:val="000000" w:themeColor="text1"/>
          <w:sz w:val="26"/>
          <w:szCs w:val="26"/>
        </w:rPr>
        <w:t xml:space="preserve"> </w:t>
      </w:r>
      <w:r w:rsidRPr="008D3E91">
        <w:rPr>
          <w:color w:val="000000" w:themeColor="text1"/>
          <w:sz w:val="26"/>
          <w:szCs w:val="26"/>
        </w:rPr>
        <w:t>(47 ТВК), "Рэйн"</w:t>
      </w:r>
      <w:r w:rsidR="00D6151F" w:rsidRPr="008D3E91">
        <w:rPr>
          <w:color w:val="000000" w:themeColor="text1"/>
          <w:sz w:val="26"/>
          <w:szCs w:val="26"/>
        </w:rPr>
        <w:t xml:space="preserve"> </w:t>
      </w:r>
      <w:r w:rsidRPr="008D3E91">
        <w:rPr>
          <w:color w:val="000000" w:themeColor="text1"/>
          <w:sz w:val="26"/>
          <w:szCs w:val="26"/>
        </w:rPr>
        <w:t>(7 ТВК). Телевизионное вещание ведется от ретрансляторов радиотелевизионных передающих станций, расположенных в г</w:t>
      </w:r>
      <w:r w:rsidR="003955EC" w:rsidRPr="008D3E91">
        <w:rPr>
          <w:color w:val="000000" w:themeColor="text1"/>
          <w:sz w:val="26"/>
          <w:szCs w:val="26"/>
        </w:rPr>
        <w:t>. </w:t>
      </w:r>
      <w:r w:rsidRPr="008D3E91">
        <w:rPr>
          <w:color w:val="000000" w:themeColor="text1"/>
          <w:sz w:val="26"/>
          <w:szCs w:val="26"/>
        </w:rPr>
        <w:t>Обнинске.</w:t>
      </w:r>
    </w:p>
    <w:p w:rsidR="00276DE2" w:rsidRPr="008D3E91" w:rsidRDefault="00276DE2" w:rsidP="00385927">
      <w:pPr>
        <w:spacing w:line="276" w:lineRule="auto"/>
        <w:ind w:firstLine="720"/>
        <w:jc w:val="both"/>
        <w:rPr>
          <w:color w:val="000000" w:themeColor="text1"/>
          <w:sz w:val="26"/>
          <w:szCs w:val="26"/>
        </w:rPr>
      </w:pPr>
      <w:r w:rsidRPr="008D3E91">
        <w:rPr>
          <w:color w:val="000000" w:themeColor="text1"/>
          <w:sz w:val="26"/>
          <w:szCs w:val="26"/>
        </w:rPr>
        <w:t>Услуги эфирного УКВ ЧМ на территории поселения предоставляют филиал ФГУП РТРС «Калужской областной радиотелевизионной передающий центр» и коммерческие компании вещатели. Осуществляется вещание общегосударственных и региональных радиопрограмм. В том числе: «Маяк» (68,36 МГц), «Юность» (73,1</w:t>
      </w:r>
      <w:r w:rsidR="003714B3" w:rsidRPr="008D3E91">
        <w:rPr>
          <w:color w:val="000000" w:themeColor="text1"/>
          <w:sz w:val="26"/>
          <w:szCs w:val="26"/>
        </w:rPr>
        <w:t xml:space="preserve">3 МГц), «Ника-FM» (104,5 МГц), </w:t>
      </w:r>
      <w:r w:rsidRPr="008D3E91">
        <w:rPr>
          <w:color w:val="000000" w:themeColor="text1"/>
          <w:sz w:val="26"/>
          <w:szCs w:val="26"/>
        </w:rPr>
        <w:t>«Радио Шансон» (99 МГц</w:t>
      </w:r>
      <w:r w:rsidR="006718CF" w:rsidRPr="008D3E91">
        <w:rPr>
          <w:color w:val="000000" w:themeColor="text1"/>
          <w:sz w:val="26"/>
          <w:szCs w:val="26"/>
        </w:rPr>
        <w:t xml:space="preserve">), «Русское радио» (99,5 МГц), </w:t>
      </w:r>
      <w:r w:rsidR="0083022D" w:rsidRPr="008D3E91">
        <w:rPr>
          <w:color w:val="000000" w:themeColor="text1"/>
          <w:sz w:val="26"/>
          <w:szCs w:val="26"/>
        </w:rPr>
        <w:t xml:space="preserve">«Авторадио» (103,4 МГц), «Европа+» (105,9 МГц), «Хит FM» (94,6 МГц), «Радио Смайл» (106,8 МГц), «Дорожное радио» (98,5 МГц), «Эхо Москвы» (105,4 МГц), </w:t>
      </w:r>
      <w:r w:rsidRPr="008D3E91">
        <w:rPr>
          <w:color w:val="000000" w:themeColor="text1"/>
          <w:sz w:val="26"/>
          <w:szCs w:val="26"/>
        </w:rPr>
        <w:t>«Милицейская волна» (104,9 М</w:t>
      </w:r>
      <w:r w:rsidR="0083022D" w:rsidRPr="008D3E91">
        <w:rPr>
          <w:color w:val="000000" w:themeColor="text1"/>
          <w:sz w:val="26"/>
          <w:szCs w:val="26"/>
        </w:rPr>
        <w:t xml:space="preserve">Гц), «Юмор FM» (96,6 МГц), «Обнинск FM Плюс» (107,7 МГц), «СИНВ+СТС» (100,2 МГц), «Радио 7» (95,4 МГц), </w:t>
      </w:r>
      <w:r w:rsidRPr="008D3E91">
        <w:rPr>
          <w:color w:val="000000" w:themeColor="text1"/>
          <w:sz w:val="26"/>
          <w:szCs w:val="26"/>
        </w:rPr>
        <w:t>«Радио Пионер ФМ» (95 МГц). Вещание ведется передатчиками радиопередающих станций, расположенных в г. Обнинске.</w:t>
      </w:r>
    </w:p>
    <w:p w:rsidR="00385927" w:rsidRPr="008D3E91" w:rsidRDefault="00276DE2" w:rsidP="00385927">
      <w:pPr>
        <w:spacing w:line="276" w:lineRule="auto"/>
        <w:ind w:firstLine="720"/>
        <w:jc w:val="both"/>
        <w:rPr>
          <w:b/>
          <w:i/>
          <w:color w:val="000000" w:themeColor="text1"/>
          <w:sz w:val="26"/>
          <w:szCs w:val="26"/>
        </w:rPr>
      </w:pPr>
      <w:r w:rsidRPr="008D3E91">
        <w:rPr>
          <w:color w:val="000000" w:themeColor="text1"/>
          <w:sz w:val="26"/>
          <w:szCs w:val="26"/>
        </w:rPr>
        <w:t>Кроме того, на территории</w:t>
      </w:r>
      <w:r w:rsidR="003955EC" w:rsidRPr="008D3E91">
        <w:rPr>
          <w:color w:val="000000" w:themeColor="text1"/>
          <w:sz w:val="26"/>
          <w:szCs w:val="26"/>
        </w:rPr>
        <w:t xml:space="preserve"> поселения</w:t>
      </w:r>
      <w:r w:rsidRPr="008D3E91">
        <w:rPr>
          <w:color w:val="000000" w:themeColor="text1"/>
          <w:sz w:val="26"/>
          <w:szCs w:val="26"/>
        </w:rPr>
        <w:t xml:space="preserve"> возможен прием программ спутникового телевизионного и радиовещания.</w:t>
      </w:r>
      <w:r w:rsidR="00385927" w:rsidRPr="008D3E91">
        <w:rPr>
          <w:b/>
          <w:i/>
          <w:color w:val="000000" w:themeColor="text1"/>
          <w:sz w:val="26"/>
          <w:szCs w:val="26"/>
        </w:rPr>
        <w:t xml:space="preserve"> </w:t>
      </w:r>
    </w:p>
    <w:p w:rsidR="00385927" w:rsidRPr="008D3E91" w:rsidRDefault="00385927" w:rsidP="00385927">
      <w:pPr>
        <w:spacing w:line="276" w:lineRule="auto"/>
        <w:ind w:firstLine="720"/>
        <w:rPr>
          <w:b/>
          <w:i/>
          <w:color w:val="000000" w:themeColor="text1"/>
          <w:sz w:val="26"/>
          <w:szCs w:val="26"/>
        </w:rPr>
      </w:pPr>
      <w:r w:rsidRPr="008D3E91">
        <w:rPr>
          <w:b/>
          <w:i/>
          <w:color w:val="000000" w:themeColor="text1"/>
          <w:sz w:val="26"/>
          <w:szCs w:val="26"/>
        </w:rPr>
        <w:t>Почтовая связь</w:t>
      </w:r>
    </w:p>
    <w:p w:rsidR="003313F9" w:rsidRPr="008D3E91" w:rsidRDefault="003313F9" w:rsidP="003313F9">
      <w:pPr>
        <w:spacing w:line="276" w:lineRule="auto"/>
        <w:ind w:firstLine="720"/>
        <w:jc w:val="both"/>
        <w:rPr>
          <w:color w:val="000000" w:themeColor="text1"/>
          <w:sz w:val="26"/>
          <w:szCs w:val="26"/>
        </w:rPr>
      </w:pPr>
      <w:r w:rsidRPr="008D3E91">
        <w:rPr>
          <w:color w:val="000000" w:themeColor="text1"/>
          <w:sz w:val="26"/>
          <w:szCs w:val="26"/>
        </w:rPr>
        <w:t xml:space="preserve">Городское поселение обслуживают двумя отделения почтовой связи филиала ФГУП </w:t>
      </w:r>
      <w:r w:rsidRPr="008D3E91">
        <w:rPr>
          <w:color w:val="000000" w:themeColor="text1"/>
        </w:rPr>
        <w:t>"</w:t>
      </w:r>
      <w:r w:rsidRPr="008D3E91">
        <w:rPr>
          <w:color w:val="000000" w:themeColor="text1"/>
          <w:sz w:val="26"/>
          <w:szCs w:val="26"/>
        </w:rPr>
        <w:t>Почта России</w:t>
      </w:r>
      <w:r w:rsidRPr="008D3E91">
        <w:rPr>
          <w:color w:val="000000" w:themeColor="text1"/>
        </w:rPr>
        <w:t>"</w:t>
      </w:r>
      <w:r w:rsidRPr="008D3E91">
        <w:rPr>
          <w:color w:val="000000" w:themeColor="text1"/>
          <w:sz w:val="26"/>
          <w:szCs w:val="26"/>
        </w:rPr>
        <w:t>:</w:t>
      </w:r>
    </w:p>
    <w:p w:rsidR="003313F9" w:rsidRPr="008D3E91" w:rsidRDefault="003313F9" w:rsidP="003313F9">
      <w:pPr>
        <w:spacing w:line="276" w:lineRule="auto"/>
        <w:ind w:firstLine="720"/>
        <w:jc w:val="both"/>
        <w:rPr>
          <w:color w:val="000000" w:themeColor="text1"/>
          <w:sz w:val="26"/>
          <w:szCs w:val="26"/>
        </w:rPr>
      </w:pPr>
      <w:r w:rsidRPr="008D3E91">
        <w:rPr>
          <w:color w:val="000000" w:themeColor="text1"/>
          <w:sz w:val="26"/>
          <w:szCs w:val="26"/>
        </w:rPr>
        <w:t xml:space="preserve"> - отделение почтовой связи № 249010, ул. Ленина, 11;</w:t>
      </w:r>
    </w:p>
    <w:p w:rsidR="003313F9" w:rsidRPr="008D3E91" w:rsidRDefault="003313F9" w:rsidP="003313F9">
      <w:pPr>
        <w:spacing w:line="276" w:lineRule="auto"/>
        <w:ind w:firstLine="720"/>
        <w:jc w:val="both"/>
        <w:rPr>
          <w:color w:val="000000" w:themeColor="text1"/>
          <w:sz w:val="26"/>
          <w:szCs w:val="26"/>
        </w:rPr>
      </w:pPr>
      <w:r w:rsidRPr="008D3E91">
        <w:rPr>
          <w:color w:val="000000" w:themeColor="text1"/>
          <w:sz w:val="26"/>
          <w:szCs w:val="26"/>
        </w:rPr>
        <w:t xml:space="preserve"> - отделение почтовой связи № 249013, г. </w:t>
      </w:r>
      <w:r w:rsidR="00106E46">
        <w:rPr>
          <w:color w:val="000000" w:themeColor="text1"/>
          <w:sz w:val="26"/>
          <w:szCs w:val="26"/>
        </w:rPr>
        <w:t>Боровск, посёлок Институт, д. 5.</w:t>
      </w:r>
    </w:p>
    <w:p w:rsidR="006A12E3" w:rsidRPr="008D3E91" w:rsidRDefault="00224A6C" w:rsidP="00224A6C">
      <w:pPr>
        <w:spacing w:line="276" w:lineRule="auto"/>
        <w:ind w:firstLine="720"/>
        <w:jc w:val="both"/>
        <w:rPr>
          <w:color w:val="000000" w:themeColor="text1"/>
          <w:sz w:val="26"/>
          <w:szCs w:val="26"/>
        </w:rPr>
      </w:pPr>
      <w:r w:rsidRPr="008D3E91">
        <w:rPr>
          <w:color w:val="000000" w:themeColor="text1"/>
          <w:sz w:val="26"/>
          <w:szCs w:val="26"/>
        </w:rPr>
        <w:t>Перечень предоставляемых услуг почтовой связи: прием и вручение почтовых отправлений; продажа знаков почтовой оплаты, открыток, печатной продукции; денежные переводы; выплата (доставка) пенсий и социальных пособий; прием коммунальных и других видов платежей; подписка на периодические издания и другие услуги.</w:t>
      </w:r>
    </w:p>
    <w:p w:rsidR="006A12E3" w:rsidRPr="008D3E91" w:rsidRDefault="006A12E3" w:rsidP="00224A6C">
      <w:pPr>
        <w:spacing w:line="276" w:lineRule="auto"/>
        <w:ind w:firstLine="720"/>
        <w:jc w:val="both"/>
        <w:rPr>
          <w:color w:val="000000" w:themeColor="text1"/>
          <w:sz w:val="26"/>
          <w:szCs w:val="26"/>
        </w:rPr>
        <w:sectPr w:rsidR="006A12E3" w:rsidRPr="008D3E91" w:rsidSect="002F0D9A">
          <w:pgSz w:w="11906" w:h="16838"/>
          <w:pgMar w:top="851" w:right="707" w:bottom="851" w:left="1644" w:header="709" w:footer="367" w:gutter="0"/>
          <w:cols w:space="720"/>
          <w:docGrid w:linePitch="360"/>
        </w:sectPr>
      </w:pPr>
    </w:p>
    <w:p w:rsidR="007F63EF" w:rsidRPr="008D3E91" w:rsidRDefault="007F63EF" w:rsidP="007F63EF">
      <w:pPr>
        <w:pStyle w:val="1"/>
        <w:spacing w:line="240" w:lineRule="auto"/>
        <w:ind w:left="431" w:hanging="431"/>
        <w:rPr>
          <w:color w:val="000000" w:themeColor="text1"/>
          <w:sz w:val="28"/>
          <w:szCs w:val="28"/>
        </w:rPr>
      </w:pPr>
      <w:bookmarkStart w:id="180" w:name="_Toc115331108"/>
      <w:r w:rsidRPr="008D3E91">
        <w:rPr>
          <w:color w:val="000000" w:themeColor="text1"/>
          <w:sz w:val="28"/>
          <w:szCs w:val="28"/>
          <w:lang w:val="en-US"/>
        </w:rPr>
        <w:lastRenderedPageBreak/>
        <w:t>III</w:t>
      </w:r>
      <w:r w:rsidRPr="008D3E91">
        <w:rPr>
          <w:color w:val="000000" w:themeColor="text1"/>
          <w:sz w:val="28"/>
          <w:szCs w:val="28"/>
        </w:rPr>
        <w:t>.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180"/>
    </w:p>
    <w:p w:rsidR="00956648" w:rsidRPr="008D3E91" w:rsidRDefault="00956648" w:rsidP="00224A6C">
      <w:pPr>
        <w:rPr>
          <w:color w:val="000000" w:themeColor="text1"/>
        </w:rPr>
      </w:pPr>
    </w:p>
    <w:p w:rsidR="007F63EF" w:rsidRPr="008D3E91" w:rsidRDefault="007F63EF" w:rsidP="007F63EF">
      <w:pPr>
        <w:pStyle w:val="3"/>
        <w:spacing w:line="276" w:lineRule="auto"/>
        <w:jc w:val="center"/>
        <w:rPr>
          <w:color w:val="000000" w:themeColor="text1"/>
          <w:sz w:val="26"/>
          <w:szCs w:val="26"/>
          <w:lang w:val="ru-RU"/>
        </w:rPr>
      </w:pPr>
      <w:bookmarkStart w:id="181" w:name="_Toc28018968"/>
      <w:bookmarkStart w:id="182" w:name="_Toc115331109"/>
      <w:r w:rsidRPr="008D3E91">
        <w:rPr>
          <w:color w:val="000000" w:themeColor="text1"/>
          <w:sz w:val="26"/>
          <w:szCs w:val="26"/>
        </w:rPr>
        <w:t>III</w:t>
      </w:r>
      <w:r w:rsidRPr="008D3E91">
        <w:rPr>
          <w:color w:val="000000" w:themeColor="text1"/>
          <w:sz w:val="26"/>
          <w:szCs w:val="26"/>
          <w:lang w:val="ru-RU"/>
        </w:rPr>
        <w:t xml:space="preserve">.1 Историческое поселение </w:t>
      </w:r>
      <w:r w:rsidR="003F7923" w:rsidRPr="008D3E91">
        <w:rPr>
          <w:color w:val="000000" w:themeColor="text1"/>
          <w:sz w:val="26"/>
          <w:szCs w:val="26"/>
          <w:lang w:val="ru-RU"/>
        </w:rPr>
        <w:t>федерального значения город Боровск</w:t>
      </w:r>
      <w:bookmarkEnd w:id="181"/>
      <w:bookmarkEnd w:id="182"/>
    </w:p>
    <w:p w:rsidR="007F63EF" w:rsidRPr="008D3E91" w:rsidRDefault="007F63EF" w:rsidP="007F63EF">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Город Боровск является историческим поселением федерального значения в соответствии с Приказом Минкультуры России от 07.10.2020 г. N 1196 "О включении города Боровска Калужской области в перечень исторических поселений федерального значения, утверждении предмета охраны, границ территории и требований к градостроительным регламентам в границах территории исторического поселения федерального значения город Боровск Калужской области".</w:t>
      </w:r>
    </w:p>
    <w:p w:rsidR="007F63EF" w:rsidRPr="008D3E91" w:rsidRDefault="007F63EF" w:rsidP="007F63EF">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Приказом Минкультуры России были утверждены:</w:t>
      </w:r>
    </w:p>
    <w:p w:rsidR="007F63EF" w:rsidRPr="008D3E91" w:rsidRDefault="007F63EF" w:rsidP="007F63EF">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границы территории исторического поселения федерального значения город Боровск Калужской</w:t>
      </w:r>
      <w:r w:rsidR="00A40A93">
        <w:rPr>
          <w:color w:val="000000" w:themeColor="text1"/>
          <w:sz w:val="26"/>
          <w:szCs w:val="26"/>
        </w:rPr>
        <w:t xml:space="preserve"> области</w:t>
      </w:r>
      <w:r w:rsidRPr="008D3E91">
        <w:rPr>
          <w:color w:val="000000" w:themeColor="text1"/>
          <w:sz w:val="26"/>
          <w:szCs w:val="26"/>
        </w:rPr>
        <w:t>;</w:t>
      </w:r>
    </w:p>
    <w:p w:rsidR="007F63EF" w:rsidRPr="008D3E91" w:rsidRDefault="007F63EF" w:rsidP="007F63EF">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предмет охраны исторического поселения федерального значения город Боровск Калужской области;</w:t>
      </w:r>
    </w:p>
    <w:p w:rsidR="007F63EF" w:rsidRPr="008D3E91" w:rsidRDefault="007F63EF" w:rsidP="007F63EF">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требования к градостроительным регламентам в границах территории исторического поселения федерального значения город Боровск Калужской области.</w:t>
      </w:r>
    </w:p>
    <w:p w:rsidR="007F63EF" w:rsidRPr="008D3E91" w:rsidRDefault="007F63EF" w:rsidP="007F63EF">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Предметами охраны исторического поселения Федерального значения город Боровск Калужской области являются:</w:t>
      </w:r>
    </w:p>
    <w:p w:rsidR="007F63EF" w:rsidRPr="008D3E91" w:rsidRDefault="007F63EF" w:rsidP="007F63EF">
      <w:pPr>
        <w:pStyle w:val="aff3"/>
        <w:numPr>
          <w:ilvl w:val="0"/>
          <w:numId w:val="18"/>
        </w:numPr>
        <w:autoSpaceDE w:val="0"/>
        <w:autoSpaceDN w:val="0"/>
        <w:adjustRightInd w:val="0"/>
        <w:spacing w:line="276" w:lineRule="auto"/>
        <w:jc w:val="both"/>
        <w:rPr>
          <w:color w:val="000000" w:themeColor="text1"/>
          <w:sz w:val="26"/>
          <w:szCs w:val="26"/>
        </w:rPr>
      </w:pPr>
      <w:r w:rsidRPr="008D3E91">
        <w:rPr>
          <w:b/>
          <w:color w:val="000000" w:themeColor="text1"/>
          <w:sz w:val="26"/>
          <w:szCs w:val="26"/>
        </w:rPr>
        <w:t>Объекты культурного наследия</w:t>
      </w:r>
      <w:r w:rsidRPr="008D3E91">
        <w:rPr>
          <w:color w:val="000000" w:themeColor="text1"/>
          <w:sz w:val="26"/>
          <w:szCs w:val="26"/>
        </w:rPr>
        <w:t xml:space="preserve"> (см. таблицу № </w:t>
      </w:r>
      <w:r w:rsidR="006B69F2" w:rsidRPr="008D3E91">
        <w:rPr>
          <w:color w:val="000000" w:themeColor="text1"/>
          <w:sz w:val="26"/>
          <w:szCs w:val="26"/>
        </w:rPr>
        <w:t>34</w:t>
      </w:r>
      <w:r w:rsidRPr="008D3E91">
        <w:rPr>
          <w:color w:val="000000" w:themeColor="text1"/>
          <w:sz w:val="26"/>
          <w:szCs w:val="26"/>
        </w:rPr>
        <w:t>);</w:t>
      </w:r>
    </w:p>
    <w:p w:rsidR="007F63EF" w:rsidRPr="008D3E91" w:rsidRDefault="007F63EF" w:rsidP="007F63EF">
      <w:pPr>
        <w:pStyle w:val="aff3"/>
        <w:numPr>
          <w:ilvl w:val="0"/>
          <w:numId w:val="18"/>
        </w:numPr>
        <w:autoSpaceDE w:val="0"/>
        <w:autoSpaceDN w:val="0"/>
        <w:adjustRightInd w:val="0"/>
        <w:spacing w:line="276" w:lineRule="auto"/>
        <w:jc w:val="both"/>
        <w:rPr>
          <w:color w:val="000000" w:themeColor="text1"/>
          <w:sz w:val="26"/>
          <w:szCs w:val="26"/>
        </w:rPr>
      </w:pPr>
      <w:r w:rsidRPr="008D3E91">
        <w:rPr>
          <w:b/>
          <w:color w:val="000000" w:themeColor="text1"/>
          <w:sz w:val="26"/>
          <w:szCs w:val="26"/>
        </w:rPr>
        <w:t>Исторически ценные градоформирующие объекты</w:t>
      </w:r>
      <w:r w:rsidRPr="008D3E91">
        <w:rPr>
          <w:color w:val="000000" w:themeColor="text1"/>
          <w:sz w:val="26"/>
          <w:szCs w:val="26"/>
        </w:rPr>
        <w:t xml:space="preserve"> (см. таблиц</w:t>
      </w:r>
      <w:r w:rsidR="006B69F2" w:rsidRPr="008D3E91">
        <w:rPr>
          <w:color w:val="000000" w:themeColor="text1"/>
          <w:sz w:val="26"/>
          <w:szCs w:val="26"/>
        </w:rPr>
        <w:t>у</w:t>
      </w:r>
      <w:r w:rsidRPr="008D3E91">
        <w:rPr>
          <w:color w:val="000000" w:themeColor="text1"/>
          <w:sz w:val="26"/>
          <w:szCs w:val="26"/>
        </w:rPr>
        <w:t xml:space="preserve"> № </w:t>
      </w:r>
      <w:r w:rsidR="006B69F2" w:rsidRPr="008D3E91">
        <w:rPr>
          <w:color w:val="000000" w:themeColor="text1"/>
          <w:sz w:val="26"/>
          <w:szCs w:val="26"/>
        </w:rPr>
        <w:t>35</w:t>
      </w:r>
      <w:r w:rsidRPr="008D3E91">
        <w:rPr>
          <w:color w:val="000000" w:themeColor="text1"/>
          <w:sz w:val="26"/>
          <w:szCs w:val="26"/>
        </w:rPr>
        <w:t>);</w:t>
      </w:r>
    </w:p>
    <w:p w:rsidR="007F63EF" w:rsidRPr="008D3E91" w:rsidRDefault="007F63EF" w:rsidP="007F63EF">
      <w:pPr>
        <w:pStyle w:val="aff3"/>
        <w:numPr>
          <w:ilvl w:val="0"/>
          <w:numId w:val="18"/>
        </w:numPr>
        <w:autoSpaceDE w:val="0"/>
        <w:autoSpaceDN w:val="0"/>
        <w:adjustRightInd w:val="0"/>
        <w:spacing w:line="276" w:lineRule="auto"/>
        <w:jc w:val="both"/>
        <w:rPr>
          <w:color w:val="000000" w:themeColor="text1"/>
          <w:sz w:val="26"/>
          <w:szCs w:val="26"/>
        </w:rPr>
      </w:pPr>
      <w:r w:rsidRPr="008D3E91">
        <w:rPr>
          <w:b/>
          <w:color w:val="000000" w:themeColor="text1"/>
          <w:sz w:val="26"/>
          <w:szCs w:val="26"/>
        </w:rPr>
        <w:t>Планировочная структура территории</w:t>
      </w:r>
      <w:r w:rsidRPr="008D3E91">
        <w:rPr>
          <w:color w:val="000000" w:themeColor="text1"/>
          <w:sz w:val="26"/>
          <w:szCs w:val="26"/>
        </w:rPr>
        <w:t>, включая ее элементы:</w:t>
      </w:r>
    </w:p>
    <w:p w:rsidR="007F63EF" w:rsidRPr="008D3E91" w:rsidRDefault="007F63EF" w:rsidP="007F63EF">
      <w:pPr>
        <w:autoSpaceDE w:val="0"/>
        <w:autoSpaceDN w:val="0"/>
        <w:adjustRightInd w:val="0"/>
        <w:spacing w:line="276" w:lineRule="auto"/>
        <w:ind w:firstLine="539"/>
        <w:jc w:val="both"/>
        <w:rPr>
          <w:i/>
          <w:color w:val="000000" w:themeColor="text1"/>
          <w:sz w:val="26"/>
          <w:szCs w:val="26"/>
        </w:rPr>
      </w:pPr>
      <w:r w:rsidRPr="008D3E91">
        <w:rPr>
          <w:i/>
          <w:color w:val="000000" w:themeColor="text1"/>
          <w:sz w:val="26"/>
          <w:szCs w:val="26"/>
        </w:rPr>
        <w:t>Охране подлежат:</w:t>
      </w:r>
    </w:p>
    <w:p w:rsidR="007F63EF" w:rsidRPr="008D3E91" w:rsidRDefault="007F63EF" w:rsidP="007F63EF">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природный каркас территории: обширное плато юго-западной части города с неглубокими западинами и периферийными оврагами; долина реки Протвы, суженная в западной части города мысом подступившего с юга плато, но по преимуществу широкая; высокие и местами крутые правобережные склоны долины, образующие целый ряд природных композиционных акцентов и видовых площадок; разделяющая среднюю широкую часть долины протяженная возвышенность, отдаленная от левого берега реки Протвы; образованная высоким правым берегом и этой возвышенностью в плане дуга, огибающая низменное левобережное пространство Заречья; перетекающее к востоку в прибрежные луговые пространства; русло реки Протвы, образующее большие излучины; Текиженский овраг с ручьем; крупный массив соснового бора, подступившего к городу с севера; древесные массивы на склонах правого берега;</w:t>
      </w:r>
    </w:p>
    <w:p w:rsidR="007F63EF" w:rsidRPr="008D3E91" w:rsidRDefault="007F63EF" w:rsidP="007F63EF">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планировочная структура основной части города, сформированная по регулярному плану 1793 г., с улицами, расходящимися от площади трехлучием к югу, а также тянущимися к Пафнутьеву монастырю на востоке, дополненная окружившими центр города сросшимися слободами и характеризующаяся по сторонам от центра разреженной застройкой и значительными по площади природными ландшафтами; дорегулярная планировочная структура восточной части города, состоящая из слобод, окружающих Пафнутьев монастырь;</w:t>
      </w:r>
    </w:p>
    <w:p w:rsidR="007F63EF" w:rsidRPr="008D3E91" w:rsidRDefault="007F63EF" w:rsidP="007F63EF">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lastRenderedPageBreak/>
        <w:t>- местоположение и габариты пространственно-планировочных акцентов: Городища, площади Ленина, Благовещенского собора, Спасопреображенской церкви, Всехсвятской церкви, Крестовоздвиженской церкви, Покровской церкви в Высоком, Введенской церкви в Заречье, Покровского собора в Заречье, церкви Бориса и Глеба в Заречье, Рождественской церкви в с. Роща, Пафнутьева монастыря, Дмитриевской церкви в с. Рябушки;</w:t>
      </w:r>
    </w:p>
    <w:p w:rsidR="007F63EF" w:rsidRPr="008D3E91" w:rsidRDefault="007F63EF" w:rsidP="007F63EF">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типы застройки:</w:t>
      </w:r>
    </w:p>
    <w:p w:rsidR="007F63EF" w:rsidRPr="008D3E91" w:rsidRDefault="007F63EF" w:rsidP="007F63EF">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одноэтажный бревенчатый дом на каменном основании или на цоколе с деревянной обшивкой;</w:t>
      </w:r>
    </w:p>
    <w:p w:rsidR="007F63EF" w:rsidRPr="008D3E91" w:rsidRDefault="007F63EF" w:rsidP="007F63EF">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одноэтажный каменный дом;</w:t>
      </w:r>
    </w:p>
    <w:p w:rsidR="007F63EF" w:rsidRPr="008D3E91" w:rsidRDefault="007F63EF" w:rsidP="007F63EF">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одноэтажный шлакозаливной дом, оштукатуренный;</w:t>
      </w:r>
    </w:p>
    <w:p w:rsidR="007F63EF" w:rsidRPr="008D3E91" w:rsidRDefault="007F63EF" w:rsidP="007F63EF">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двухэтажный смешанный дом (каменно-деревянный), второй этаж с деревянной обшивкой;</w:t>
      </w:r>
    </w:p>
    <w:p w:rsidR="007F63EF" w:rsidRPr="008D3E91" w:rsidRDefault="007F63EF" w:rsidP="007F63EF">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двухэтажный каменный дом;</w:t>
      </w:r>
    </w:p>
    <w:p w:rsidR="007F63EF" w:rsidRPr="008D3E91" w:rsidRDefault="007F63EF" w:rsidP="007F63EF">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городская усадьба с участком, вытянутым от улицы, включающая главный дом на красной линии, с примыкающими воротами (в большинстве случаев сдвинутый к границе с соседней усадьбой), двор, огибающий главный дом и обнесенный хозяйственными постройками, сад с огородом, разбитый в дальней от улицы части усадьбы;</w:t>
      </w:r>
    </w:p>
    <w:p w:rsidR="007F63EF" w:rsidRPr="008D3E91" w:rsidRDefault="007F63EF" w:rsidP="007F63EF">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фрагменты застройки:</w:t>
      </w:r>
    </w:p>
    <w:p w:rsidR="007F63EF" w:rsidRPr="008D3E91" w:rsidRDefault="007F63EF" w:rsidP="007F63EF">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ансамбль Пафнутьева монастыря (включая парк), XVI - XIX вв. (ул. Дмитрова);</w:t>
      </w:r>
    </w:p>
    <w:p w:rsidR="007F63EF" w:rsidRPr="008D3E91" w:rsidRDefault="007F63EF" w:rsidP="007F63EF">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ансамбль торговой площади (включая сквер с мемориалами), на рубеже XVII - XVIII вв. - XIX вв. (площадь Ленина);</w:t>
      </w:r>
    </w:p>
    <w:p w:rsidR="007F63EF" w:rsidRPr="008D3E91" w:rsidRDefault="007F63EF" w:rsidP="007F63EF">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ансамбль застройки Городища, XIV - начала XX вв. (ул. Советская);</w:t>
      </w:r>
    </w:p>
    <w:p w:rsidR="007F63EF" w:rsidRPr="008D3E91" w:rsidRDefault="007F63EF" w:rsidP="007F63EF">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ансамбль Земской больницы, 1860-е гг. (ул. Циолковского, д. 3);</w:t>
      </w:r>
    </w:p>
    <w:p w:rsidR="007F63EF" w:rsidRPr="008D3E91" w:rsidRDefault="007F63EF" w:rsidP="007F63EF">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ансамбль фабрики Ежикова, кон. XIX - начала XX в. (ул. Рабочая, 4, 6, 6а, 6б, 6в, 8, 8а);</w:t>
      </w:r>
    </w:p>
    <w:p w:rsidR="007F63EF" w:rsidRPr="008D3E91" w:rsidRDefault="007F63EF" w:rsidP="007F63EF">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ансамбль кладбища Записного с захоронениями (ул. Московская);</w:t>
      </w:r>
    </w:p>
    <w:p w:rsidR="007F63EF" w:rsidRPr="008D3E91" w:rsidRDefault="007F63EF" w:rsidP="007F63EF">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ансамбль Покровской церкви с кладбищем (ул. Рабочая);</w:t>
      </w:r>
    </w:p>
    <w:p w:rsidR="007F63EF" w:rsidRPr="008D3E91" w:rsidRDefault="007F63EF" w:rsidP="007F63EF">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фрагмент застройки ул. Урицкого от площади Ленина до моста в районе ул. Берникова, д. 2;</w:t>
      </w:r>
    </w:p>
    <w:p w:rsidR="007F63EF" w:rsidRPr="008D3E91" w:rsidRDefault="007F63EF" w:rsidP="007F63EF">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фрагмент застройки ул. Ленина, от площади Ленина до Текстильного переулка;</w:t>
      </w:r>
    </w:p>
    <w:p w:rsidR="007F63EF" w:rsidRPr="008D3E91" w:rsidRDefault="007F63EF" w:rsidP="007F63EF">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застройка ул. Коммунистической от площади Ленина до ул. Молокова (застройка улицы, состоящей из городских усадеб и характерной рядовой застройки 2-ой половины XIX в. с церковью Бориса и Глеба);</w:t>
      </w:r>
    </w:p>
    <w:p w:rsidR="007F63EF" w:rsidRPr="008D3E91" w:rsidRDefault="007F63EF" w:rsidP="007F63EF">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видовые (смотровые) площадки:</w:t>
      </w:r>
    </w:p>
    <w:p w:rsidR="007F63EF" w:rsidRPr="008D3E91" w:rsidRDefault="007F63EF" w:rsidP="007F63EF">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в конце ул. Коммунистической;</w:t>
      </w:r>
    </w:p>
    <w:p w:rsidR="007F63EF" w:rsidRPr="008D3E91" w:rsidRDefault="007F63EF" w:rsidP="007F63EF">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на ул. Шмидта, к северу от Рождественской церкви;</w:t>
      </w:r>
    </w:p>
    <w:p w:rsidR="007F63EF" w:rsidRPr="008D3E91" w:rsidRDefault="007F63EF" w:rsidP="007F63EF">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ул. Прудная, в районе д. 31;</w:t>
      </w:r>
    </w:p>
    <w:p w:rsidR="007F63EF" w:rsidRPr="008D3E91" w:rsidRDefault="007F63EF" w:rsidP="007F63EF">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в районе Дмитриевской церкви;</w:t>
      </w:r>
    </w:p>
    <w:p w:rsidR="007F63EF" w:rsidRPr="008D3E91" w:rsidRDefault="007F63EF" w:rsidP="007F63EF">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колокольня Пафнутьева монастыря;</w:t>
      </w:r>
    </w:p>
    <w:p w:rsidR="007F63EF" w:rsidRPr="008D3E91" w:rsidRDefault="007F63EF" w:rsidP="007F63EF">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в районе речной плотины, с востока города;</w:t>
      </w:r>
    </w:p>
    <w:p w:rsidR="007F63EF" w:rsidRPr="008D3E91" w:rsidRDefault="007F63EF" w:rsidP="007F63EF">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на ул. Каманина;</w:t>
      </w:r>
    </w:p>
    <w:p w:rsidR="007F63EF" w:rsidRPr="008D3E91" w:rsidRDefault="007F63EF" w:rsidP="007F63EF">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lastRenderedPageBreak/>
        <w:t>- колокольня Рождественской церкви;</w:t>
      </w:r>
    </w:p>
    <w:p w:rsidR="007F63EF" w:rsidRPr="008D3E91" w:rsidRDefault="007F63EF" w:rsidP="007F63EF">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на правом берегу реки Протвы, к юго-западу от Рождественской церкви;</w:t>
      </w:r>
    </w:p>
    <w:p w:rsidR="007F63EF" w:rsidRPr="008D3E91" w:rsidRDefault="007F63EF" w:rsidP="007F63EF">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в середине ул. Молокова;</w:t>
      </w:r>
    </w:p>
    <w:p w:rsidR="007F63EF" w:rsidRPr="008D3E91" w:rsidRDefault="007F63EF" w:rsidP="007F63EF">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колокольня Борисоглебской церкви;</w:t>
      </w:r>
    </w:p>
    <w:p w:rsidR="007F63EF" w:rsidRPr="008D3E91" w:rsidRDefault="007F63EF" w:rsidP="007F63EF">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у Покровского собора;</w:t>
      </w:r>
    </w:p>
    <w:p w:rsidR="007F63EF" w:rsidRPr="008D3E91" w:rsidRDefault="007F63EF" w:rsidP="007F63EF">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в непосредственной близости купели Покровской церкви (у подножия склона);</w:t>
      </w:r>
    </w:p>
    <w:p w:rsidR="007F63EF" w:rsidRPr="008D3E91" w:rsidRDefault="007F63EF" w:rsidP="007F63EF">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на кладбище, в районе Покровской церкви;</w:t>
      </w:r>
    </w:p>
    <w:p w:rsidR="007F63EF" w:rsidRPr="008D3E91" w:rsidRDefault="007F63EF" w:rsidP="007F63EF">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на Бардаковском лугу;</w:t>
      </w:r>
    </w:p>
    <w:p w:rsidR="007F63EF" w:rsidRPr="008D3E91" w:rsidRDefault="007F63EF" w:rsidP="007F63EF">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верх Текиженского оврага;</w:t>
      </w:r>
    </w:p>
    <w:p w:rsidR="007F63EF" w:rsidRPr="008D3E91" w:rsidRDefault="007F63EF" w:rsidP="007F63EF">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в конце ул. Ф. Энгельса, в районе соснового бора;</w:t>
      </w:r>
    </w:p>
    <w:p w:rsidR="007F63EF" w:rsidRPr="008D3E91" w:rsidRDefault="007F63EF" w:rsidP="007F63EF">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ул. Ф. Энгельса, в районе д. 33;</w:t>
      </w:r>
    </w:p>
    <w:p w:rsidR="007F63EF" w:rsidRPr="008D3E91" w:rsidRDefault="007F63EF" w:rsidP="007F63EF">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пешеходный мост;</w:t>
      </w:r>
    </w:p>
    <w:p w:rsidR="007F63EF" w:rsidRPr="008D3E91" w:rsidRDefault="007F63EF" w:rsidP="007F63EF">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мост на ул. Коммунистической;</w:t>
      </w:r>
    </w:p>
    <w:p w:rsidR="007F63EF" w:rsidRPr="008D3E91" w:rsidRDefault="007F63EF" w:rsidP="007F63EF">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восточный край Городища;</w:t>
      </w:r>
    </w:p>
    <w:p w:rsidR="007F63EF" w:rsidRPr="008D3E91" w:rsidRDefault="007F63EF" w:rsidP="007F63EF">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восточная часть территории Благовещенского собора;</w:t>
      </w:r>
    </w:p>
    <w:p w:rsidR="007F63EF" w:rsidRPr="008D3E91" w:rsidRDefault="007F63EF" w:rsidP="007F63EF">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колокольня Благовещенского собора;</w:t>
      </w:r>
    </w:p>
    <w:p w:rsidR="007F63EF" w:rsidRPr="008D3E91" w:rsidRDefault="007F63EF" w:rsidP="007F63EF">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у памятника адмиралу Д.Н. Сенявину;</w:t>
      </w:r>
    </w:p>
    <w:p w:rsidR="007F63EF" w:rsidRPr="008D3E91" w:rsidRDefault="007F63EF" w:rsidP="007F63EF">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вблизи места утраченной Успенской церкви, ул. Ленина, д. 9А;</w:t>
      </w:r>
    </w:p>
    <w:p w:rsidR="007F63EF" w:rsidRPr="008D3E91" w:rsidRDefault="007F63EF" w:rsidP="007F63EF">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мыс в непосредственной близости от ул. Латышской;</w:t>
      </w:r>
    </w:p>
    <w:p w:rsidR="007F63EF" w:rsidRPr="008D3E91" w:rsidRDefault="007F63EF" w:rsidP="007F63EF">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ул. Урицкого, около д. 15;</w:t>
      </w:r>
    </w:p>
    <w:p w:rsidR="007F63EF" w:rsidRPr="008D3E91" w:rsidRDefault="007F63EF" w:rsidP="007F63EF">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северный край Городища;</w:t>
      </w:r>
    </w:p>
    <w:p w:rsidR="007F63EF" w:rsidRPr="008D3E91" w:rsidRDefault="007F63EF" w:rsidP="007F63EF">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южный край Городища;</w:t>
      </w:r>
    </w:p>
    <w:p w:rsidR="007F63EF" w:rsidRPr="008D3E91" w:rsidRDefault="007F63EF" w:rsidP="007F63EF">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ул. Советская, д. 5, к западу от здания;</w:t>
      </w:r>
    </w:p>
    <w:p w:rsidR="007F63EF" w:rsidRPr="008D3E91" w:rsidRDefault="007F63EF" w:rsidP="007F63EF">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участки ценной естественной растительности:</w:t>
      </w:r>
    </w:p>
    <w:p w:rsidR="007F63EF" w:rsidRPr="008D3E91" w:rsidRDefault="007F63EF" w:rsidP="007F63EF">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массивы соснового бора у северной границы города;</w:t>
      </w:r>
    </w:p>
    <w:p w:rsidR="007F63EF" w:rsidRPr="008D3E91" w:rsidRDefault="007F63EF" w:rsidP="007F63EF">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древесные массивы на склонах правого берега реки Протвы;</w:t>
      </w:r>
    </w:p>
    <w:p w:rsidR="007F63EF" w:rsidRPr="008D3E91" w:rsidRDefault="007F63EF" w:rsidP="007F63EF">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древесно-кустарниковая растительность вдоль русла реки Протвы;</w:t>
      </w:r>
    </w:p>
    <w:p w:rsidR="007F63EF" w:rsidRPr="008D3E91" w:rsidRDefault="007F63EF" w:rsidP="007F63EF">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историческая трасса, связывавшая город и Пафнутьев монастырь (ул. Коммунистическая, Молокова, Шмидта, Горького, Дмитрова);</w:t>
      </w:r>
    </w:p>
    <w:p w:rsidR="007F63EF" w:rsidRPr="008D3E91" w:rsidRDefault="007F63EF" w:rsidP="007F63EF">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местоположение пешеходного моста через реку Протву, к северу от Городища;</w:t>
      </w:r>
    </w:p>
    <w:p w:rsidR="007F63EF" w:rsidRPr="008D3E91" w:rsidRDefault="007F63EF" w:rsidP="007F63EF">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трассировка, размеры, исторические линии застройки улично-дорожной сети и площади: пер. Дружбы, ул. Ленина, пер. Мира, ул. Лесная (Роща), пер. Московский, ул. Максима Горького, пер. Текстильный, ул. Максима Горького (Роща), пл. Ленина, ул. Мира, ул. 1 Мая, ул. Молокова, ул. 1-я Лесная, ул. Московская, ул. 2,я Лесная, ул. Парижской коммуны, ул. 50 лет Октября, ул. Пионерская, ул. Берникова, ул. Победы (до пересечения с пер. Новый), ул. Большая, ул. Володарского, ул. Прудная, ул. Дзержинского, ул. Пугачева, ул. Дмитрова, ул. Пушкина (до пересеченияс ул. 50 лет Октября), ул. Женщин работниц, ул. Заречная, ул. Рабочая, ул. К. Маркса, ул. Советская, ул. Калинина, ул. Степана Разина, ул. Калужская, ул. Труда, ул. Каманина, ул. Урицкого, ул. Колхозная, ул. Ф. Энгельса, ул. Колхозная (Роща), ул. Федорова, ул. Коммунистическая, ул. Циолковского, ул. Красноармейская, ул. Шмидта.</w:t>
      </w:r>
    </w:p>
    <w:p w:rsidR="00A51FD9" w:rsidRPr="008D3E91" w:rsidRDefault="00A51FD9" w:rsidP="007F63EF">
      <w:pPr>
        <w:autoSpaceDE w:val="0"/>
        <w:autoSpaceDN w:val="0"/>
        <w:adjustRightInd w:val="0"/>
        <w:spacing w:line="276" w:lineRule="auto"/>
        <w:ind w:firstLine="539"/>
        <w:jc w:val="both"/>
        <w:rPr>
          <w:color w:val="000000" w:themeColor="text1"/>
          <w:sz w:val="26"/>
          <w:szCs w:val="26"/>
        </w:rPr>
      </w:pPr>
    </w:p>
    <w:p w:rsidR="007F63EF" w:rsidRPr="008D3E91" w:rsidRDefault="007F63EF" w:rsidP="007F63EF">
      <w:pPr>
        <w:pStyle w:val="aff3"/>
        <w:numPr>
          <w:ilvl w:val="0"/>
          <w:numId w:val="18"/>
        </w:numPr>
        <w:autoSpaceDE w:val="0"/>
        <w:autoSpaceDN w:val="0"/>
        <w:adjustRightInd w:val="0"/>
        <w:spacing w:line="276" w:lineRule="auto"/>
        <w:ind w:left="993" w:hanging="426"/>
        <w:jc w:val="both"/>
        <w:rPr>
          <w:color w:val="000000" w:themeColor="text1"/>
          <w:sz w:val="26"/>
          <w:szCs w:val="26"/>
        </w:rPr>
      </w:pPr>
      <w:r w:rsidRPr="008D3E91">
        <w:rPr>
          <w:b/>
          <w:color w:val="000000" w:themeColor="text1"/>
          <w:sz w:val="26"/>
          <w:szCs w:val="26"/>
        </w:rPr>
        <w:lastRenderedPageBreak/>
        <w:t>Объемно-пространственная структура</w:t>
      </w:r>
      <w:r w:rsidRPr="008D3E91">
        <w:rPr>
          <w:color w:val="000000" w:themeColor="text1"/>
          <w:sz w:val="26"/>
          <w:szCs w:val="26"/>
        </w:rPr>
        <w:t>:</w:t>
      </w:r>
    </w:p>
    <w:p w:rsidR="007F63EF" w:rsidRPr="008D3E91" w:rsidRDefault="007F63EF" w:rsidP="007F63EF">
      <w:pPr>
        <w:autoSpaceDE w:val="0"/>
        <w:autoSpaceDN w:val="0"/>
        <w:adjustRightInd w:val="0"/>
        <w:spacing w:line="276" w:lineRule="auto"/>
        <w:ind w:firstLine="539"/>
        <w:jc w:val="both"/>
        <w:rPr>
          <w:i/>
          <w:color w:val="000000" w:themeColor="text1"/>
          <w:sz w:val="26"/>
          <w:szCs w:val="26"/>
        </w:rPr>
      </w:pPr>
      <w:r w:rsidRPr="008D3E91">
        <w:rPr>
          <w:i/>
          <w:color w:val="000000" w:themeColor="text1"/>
          <w:sz w:val="26"/>
          <w:szCs w:val="26"/>
        </w:rPr>
        <w:t>Охране подлежат:</w:t>
      </w:r>
    </w:p>
    <w:p w:rsidR="007F63EF" w:rsidRPr="008D3E91" w:rsidRDefault="007F63EF" w:rsidP="007F63EF">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общая объемно-пространственная структура исторического поселения в его границах, основанная на сочетании по преимуществу регулярно распланированной застройки, расположенной на плато и в Заречье, нерегулярно распланированной застройки вокруг Пафнутьев-Боровского монастыря и крупных выразительных форм природного ландшафта долины реки Протвы;</w:t>
      </w:r>
    </w:p>
    <w:p w:rsidR="007F63EF" w:rsidRPr="008D3E91" w:rsidRDefault="007F63EF" w:rsidP="007F63EF">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общая объемно-пространственная структура застроенных территорий исторического поселения в его границах, сочетающая 1 - 2-этажную гражданскую застройку кварталов, исторически сложившиеся пространства улиц, площади и вертикальные акценты культовых сооружений;</w:t>
      </w:r>
    </w:p>
    <w:p w:rsidR="007F63EF" w:rsidRPr="008D3E91" w:rsidRDefault="007F63EF" w:rsidP="007F63EF">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размещение одномасштабной гражданской застройки по красным линиям улиц и площади, плотными фронтами на площади и разреженными фронтами на улицах;</w:t>
      </w:r>
    </w:p>
    <w:p w:rsidR="007F63EF" w:rsidRPr="008D3E91" w:rsidRDefault="007F63EF" w:rsidP="007F63EF">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сочетание трех основных принципов размещения культовых сооружений: вблизи бровки плато, на возвышенностях Заречья и на замыкании перспектив улиц, сходящихся к площади;</w:t>
      </w:r>
    </w:p>
    <w:p w:rsidR="007F63EF" w:rsidRPr="008D3E91" w:rsidRDefault="007F63EF" w:rsidP="007F63EF">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объемно-пространственные композиции ансамблей городских усадеб;</w:t>
      </w:r>
    </w:p>
    <w:p w:rsidR="007F63EF" w:rsidRPr="008D3E91" w:rsidRDefault="007F63EF" w:rsidP="007F63EF">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мелкодисперсная застройка кварталов;</w:t>
      </w:r>
    </w:p>
    <w:p w:rsidR="007F63EF" w:rsidRPr="008D3E91" w:rsidRDefault="007F63EF" w:rsidP="007F63EF">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объемные и высотные характеристики зданий (объектов культурного наследия, исторически ценных градоформирующих объектов).</w:t>
      </w:r>
    </w:p>
    <w:p w:rsidR="007F63EF" w:rsidRPr="008D3E91" w:rsidRDefault="007F63EF" w:rsidP="007F63EF">
      <w:pPr>
        <w:pStyle w:val="ConsPlusNormal"/>
        <w:jc w:val="both"/>
        <w:rPr>
          <w:color w:val="000000" w:themeColor="text1"/>
        </w:rPr>
      </w:pPr>
    </w:p>
    <w:p w:rsidR="007F63EF" w:rsidRPr="008D3E91" w:rsidRDefault="007F63EF" w:rsidP="007F63EF">
      <w:pPr>
        <w:pStyle w:val="aff3"/>
        <w:numPr>
          <w:ilvl w:val="0"/>
          <w:numId w:val="18"/>
        </w:numPr>
        <w:autoSpaceDE w:val="0"/>
        <w:autoSpaceDN w:val="0"/>
        <w:adjustRightInd w:val="0"/>
        <w:spacing w:line="276" w:lineRule="auto"/>
        <w:ind w:left="993" w:hanging="426"/>
        <w:jc w:val="both"/>
        <w:rPr>
          <w:color w:val="000000" w:themeColor="text1"/>
          <w:sz w:val="26"/>
          <w:szCs w:val="26"/>
        </w:rPr>
      </w:pPr>
      <w:r w:rsidRPr="008D3E91">
        <w:rPr>
          <w:b/>
          <w:color w:val="000000" w:themeColor="text1"/>
          <w:sz w:val="26"/>
          <w:szCs w:val="26"/>
        </w:rPr>
        <w:t>Композиция и силуэт застройки</w:t>
      </w:r>
      <w:r w:rsidRPr="008D3E91">
        <w:rPr>
          <w:color w:val="000000" w:themeColor="text1"/>
          <w:sz w:val="26"/>
          <w:szCs w:val="26"/>
        </w:rPr>
        <w:t xml:space="preserve"> (соотношение вертикальных и горизонтальных доминант и акцентов):</w:t>
      </w:r>
    </w:p>
    <w:p w:rsidR="007F63EF" w:rsidRPr="008D3E91" w:rsidRDefault="007F63EF" w:rsidP="007F63EF">
      <w:pPr>
        <w:autoSpaceDE w:val="0"/>
        <w:autoSpaceDN w:val="0"/>
        <w:adjustRightInd w:val="0"/>
        <w:spacing w:line="276" w:lineRule="auto"/>
        <w:ind w:firstLine="539"/>
        <w:jc w:val="both"/>
        <w:rPr>
          <w:i/>
          <w:color w:val="000000" w:themeColor="text1"/>
          <w:sz w:val="26"/>
          <w:szCs w:val="26"/>
        </w:rPr>
      </w:pPr>
      <w:r w:rsidRPr="008D3E91">
        <w:rPr>
          <w:i/>
          <w:color w:val="000000" w:themeColor="text1"/>
          <w:sz w:val="26"/>
          <w:szCs w:val="26"/>
        </w:rPr>
        <w:t>Охране подлежат:</w:t>
      </w:r>
    </w:p>
    <w:p w:rsidR="007F63EF" w:rsidRPr="008D3E91" w:rsidRDefault="007F63EF" w:rsidP="007F63EF">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характеристики элементов природного каркаса территории, обеспечивающих историчность и художественную выразительность композиции и силуэта застройки города: рельефа (плато юго-западной части города, долины реки Протвы, включая правобережные склоны долины, возвышенности и низменные луговые пространства Заречья и монастырских слобод), водных образований (реки Протвы, ручья в Текиженском овраге), древесных массивов (соснового бора, массивов на склонах правого берега реки Протвы);</w:t>
      </w:r>
    </w:p>
    <w:p w:rsidR="007F63EF" w:rsidRPr="008D3E91" w:rsidRDefault="007F63EF" w:rsidP="007F63EF">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композиции и силуэты улиц и площади посада, образованные 1 - 2-этажной застройкой и Благовещенским собором, Спасской, Всехсвятской и Крестовоздвиженской церквями;</w:t>
      </w:r>
    </w:p>
    <w:p w:rsidR="007F63EF" w:rsidRPr="008D3E91" w:rsidRDefault="007F63EF" w:rsidP="007F63EF">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сочетание в пространстве Заречья горизонтальных плавных силуэтов протяженных природных форм с вертикальными акцентирующими силуэтами Благовещенского и Покровского соборов, Спасской, Покровской, Введенской, Борисоглебской, Рождественской, Дмитриевской церквей, колокольни и Рождественского собора Пафнутьева монастыря;</w:t>
      </w:r>
    </w:p>
    <w:p w:rsidR="007F63EF" w:rsidRPr="008D3E91" w:rsidRDefault="007F63EF" w:rsidP="007F63EF">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роль Благовещенского собора как композиционно-пространственной доминанты всего города;</w:t>
      </w:r>
    </w:p>
    <w:p w:rsidR="007F63EF" w:rsidRPr="008D3E91" w:rsidRDefault="007F63EF" w:rsidP="007F63EF">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xml:space="preserve">- местоположение и пространственные взаимосвязи сохранившихся доминант культовых объектов (Благовещенского и Покровского соборов, Спасской, Крестовоздвиженской, Покровской, Введенской, Борисоглебской, Рождественской, </w:t>
      </w:r>
      <w:r w:rsidRPr="008D3E91">
        <w:rPr>
          <w:color w:val="000000" w:themeColor="text1"/>
          <w:sz w:val="26"/>
          <w:szCs w:val="26"/>
        </w:rPr>
        <w:lastRenderedPageBreak/>
        <w:t>Дмитриевской церквей, колокольни и Рождественского собора Пафнутьева монастыря) и утраченных доминант культовых объектов (Спасской (Пятницкой), Успенской, Христорождественской, Троицкой церквей).</w:t>
      </w:r>
    </w:p>
    <w:p w:rsidR="007F63EF" w:rsidRPr="008D3E91" w:rsidRDefault="007F63EF" w:rsidP="007F63EF">
      <w:pPr>
        <w:pStyle w:val="ConsPlusNormal"/>
        <w:jc w:val="both"/>
        <w:rPr>
          <w:color w:val="000000" w:themeColor="text1"/>
        </w:rPr>
      </w:pPr>
    </w:p>
    <w:p w:rsidR="007F63EF" w:rsidRPr="008D3E91" w:rsidRDefault="007F63EF" w:rsidP="007F63EF">
      <w:pPr>
        <w:pStyle w:val="aff3"/>
        <w:numPr>
          <w:ilvl w:val="0"/>
          <w:numId w:val="18"/>
        </w:numPr>
        <w:autoSpaceDE w:val="0"/>
        <w:autoSpaceDN w:val="0"/>
        <w:adjustRightInd w:val="0"/>
        <w:spacing w:line="276" w:lineRule="auto"/>
        <w:ind w:left="993" w:hanging="426"/>
        <w:jc w:val="both"/>
        <w:rPr>
          <w:color w:val="000000" w:themeColor="text1"/>
          <w:sz w:val="26"/>
          <w:szCs w:val="26"/>
        </w:rPr>
      </w:pPr>
      <w:r w:rsidRPr="008D3E91">
        <w:rPr>
          <w:b/>
          <w:color w:val="000000" w:themeColor="text1"/>
          <w:sz w:val="26"/>
          <w:szCs w:val="26"/>
        </w:rPr>
        <w:t>Соотношение между различными городскими пространствами</w:t>
      </w:r>
      <w:r w:rsidRPr="008D3E91">
        <w:rPr>
          <w:color w:val="000000" w:themeColor="text1"/>
          <w:sz w:val="26"/>
          <w:szCs w:val="26"/>
        </w:rPr>
        <w:t xml:space="preserve"> (свободными, озелененными, застроенными)</w:t>
      </w:r>
    </w:p>
    <w:p w:rsidR="007F63EF" w:rsidRPr="008D3E91" w:rsidRDefault="007F63EF" w:rsidP="007F63EF">
      <w:pPr>
        <w:autoSpaceDE w:val="0"/>
        <w:autoSpaceDN w:val="0"/>
        <w:adjustRightInd w:val="0"/>
        <w:spacing w:line="276" w:lineRule="auto"/>
        <w:ind w:firstLine="539"/>
        <w:jc w:val="both"/>
        <w:rPr>
          <w:i/>
          <w:color w:val="000000" w:themeColor="text1"/>
          <w:sz w:val="26"/>
          <w:szCs w:val="26"/>
        </w:rPr>
      </w:pPr>
      <w:r w:rsidRPr="008D3E91">
        <w:rPr>
          <w:i/>
          <w:color w:val="000000" w:themeColor="text1"/>
          <w:sz w:val="26"/>
          <w:szCs w:val="26"/>
        </w:rPr>
        <w:t>Охране подлежат:</w:t>
      </w:r>
    </w:p>
    <w:p w:rsidR="007F63EF" w:rsidRPr="008D3E91" w:rsidRDefault="007F63EF" w:rsidP="007F63EF">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застроенные территории в границах кварталов - 541,15 га (82,53%);</w:t>
      </w:r>
    </w:p>
    <w:p w:rsidR="007F63EF" w:rsidRPr="008D3E91" w:rsidRDefault="007F63EF" w:rsidP="007F63EF">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свободные от застройки территории, включая улицы, дороги, площади, природные ландшафты долины реки Протвы, овраги - 114,55 га (17,47%);</w:t>
      </w:r>
    </w:p>
    <w:p w:rsidR="007F63EF" w:rsidRPr="008D3E91" w:rsidRDefault="007F63EF" w:rsidP="007F63EF">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соотношение свободных от застройки территорий долины реки Протвы и застроенных территорий долины реки Протвы и плато (посада), определяющее панорамы города.</w:t>
      </w:r>
    </w:p>
    <w:p w:rsidR="007F63EF" w:rsidRPr="008D3E91" w:rsidRDefault="007F63EF" w:rsidP="007F63EF">
      <w:pPr>
        <w:pStyle w:val="aff3"/>
        <w:numPr>
          <w:ilvl w:val="0"/>
          <w:numId w:val="18"/>
        </w:numPr>
        <w:autoSpaceDE w:val="0"/>
        <w:autoSpaceDN w:val="0"/>
        <w:adjustRightInd w:val="0"/>
        <w:spacing w:line="276" w:lineRule="auto"/>
        <w:ind w:left="993" w:hanging="426"/>
        <w:jc w:val="both"/>
        <w:rPr>
          <w:color w:val="000000" w:themeColor="text1"/>
          <w:sz w:val="26"/>
          <w:szCs w:val="26"/>
        </w:rPr>
      </w:pPr>
      <w:r w:rsidRPr="008D3E91">
        <w:rPr>
          <w:b/>
          <w:color w:val="000000" w:themeColor="text1"/>
          <w:sz w:val="26"/>
          <w:szCs w:val="26"/>
        </w:rPr>
        <w:t>Композиционно-видовые связи</w:t>
      </w:r>
      <w:r w:rsidRPr="008D3E91">
        <w:rPr>
          <w:color w:val="000000" w:themeColor="text1"/>
          <w:sz w:val="26"/>
          <w:szCs w:val="26"/>
        </w:rPr>
        <w:t xml:space="preserve"> (панорамы)</w:t>
      </w:r>
    </w:p>
    <w:p w:rsidR="007F63EF" w:rsidRPr="008D3E91" w:rsidRDefault="007F63EF" w:rsidP="007F63EF">
      <w:pPr>
        <w:autoSpaceDE w:val="0"/>
        <w:autoSpaceDN w:val="0"/>
        <w:adjustRightInd w:val="0"/>
        <w:spacing w:line="276" w:lineRule="auto"/>
        <w:ind w:firstLine="539"/>
        <w:jc w:val="both"/>
        <w:rPr>
          <w:i/>
          <w:color w:val="000000" w:themeColor="text1"/>
          <w:sz w:val="26"/>
          <w:szCs w:val="26"/>
        </w:rPr>
      </w:pPr>
      <w:r w:rsidRPr="008D3E91">
        <w:rPr>
          <w:i/>
          <w:color w:val="000000" w:themeColor="text1"/>
          <w:sz w:val="26"/>
          <w:szCs w:val="26"/>
        </w:rPr>
        <w:t>Охране подлежат:</w:t>
      </w:r>
    </w:p>
    <w:p w:rsidR="007F63EF" w:rsidRPr="008D3E91" w:rsidRDefault="007F63EF" w:rsidP="007F63EF">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характеристики особо ценных панорам и видов исторического поселения: композиция, силуэт, состав, включая элементы природного каркаса и планировочной структуры территории, пространственные акценты, ценные градоформирующие объекты, исключая диссонирующие объекты;</w:t>
      </w:r>
    </w:p>
    <w:p w:rsidR="007F63EF" w:rsidRPr="008D3E91" w:rsidRDefault="007F63EF" w:rsidP="007F63EF">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исторически сложившиеся ценные визуальные связи исторического поселения город Боровск Калужской области с природным окружением - территориями муниципального образования городское поселение "Город Боровск" и муниципального образования сельское поселение "Село Совхоз "Боровский";</w:t>
      </w:r>
    </w:p>
    <w:p w:rsidR="007F63EF" w:rsidRPr="008D3E91" w:rsidRDefault="007F63EF" w:rsidP="007F63EF">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панорамные и видовые раскрытия</w:t>
      </w:r>
      <w:r w:rsidR="00192478" w:rsidRPr="008D3E91">
        <w:rPr>
          <w:color w:val="000000" w:themeColor="text1"/>
          <w:sz w:val="26"/>
          <w:szCs w:val="26"/>
        </w:rPr>
        <w:t xml:space="preserve"> (перечен</w:t>
      </w:r>
      <w:r w:rsidR="006B69F2" w:rsidRPr="008D3E91">
        <w:rPr>
          <w:color w:val="000000" w:themeColor="text1"/>
          <w:sz w:val="26"/>
          <w:szCs w:val="26"/>
        </w:rPr>
        <w:t>ь видовых панорам см. в таблице 36</w:t>
      </w:r>
      <w:r w:rsidR="00192478" w:rsidRPr="008D3E91">
        <w:rPr>
          <w:color w:val="000000" w:themeColor="text1"/>
          <w:sz w:val="26"/>
          <w:szCs w:val="26"/>
        </w:rPr>
        <w:t>)</w:t>
      </w:r>
      <w:r w:rsidRPr="008D3E91">
        <w:rPr>
          <w:color w:val="000000" w:themeColor="text1"/>
          <w:sz w:val="26"/>
          <w:szCs w:val="26"/>
        </w:rPr>
        <w:t>.</w:t>
      </w:r>
    </w:p>
    <w:p w:rsidR="00801885" w:rsidRPr="008D3E91" w:rsidRDefault="00801885" w:rsidP="007F63EF">
      <w:pPr>
        <w:autoSpaceDE w:val="0"/>
        <w:autoSpaceDN w:val="0"/>
        <w:adjustRightInd w:val="0"/>
        <w:spacing w:line="276" w:lineRule="auto"/>
        <w:ind w:firstLine="539"/>
        <w:jc w:val="both"/>
        <w:rPr>
          <w:color w:val="000000" w:themeColor="text1"/>
          <w:sz w:val="26"/>
          <w:szCs w:val="26"/>
        </w:rPr>
      </w:pPr>
    </w:p>
    <w:p w:rsidR="00801885" w:rsidRPr="008D3E91" w:rsidRDefault="00801885" w:rsidP="007F63EF">
      <w:pPr>
        <w:autoSpaceDE w:val="0"/>
        <w:autoSpaceDN w:val="0"/>
        <w:adjustRightInd w:val="0"/>
        <w:spacing w:line="276" w:lineRule="auto"/>
        <w:ind w:firstLine="539"/>
        <w:jc w:val="both"/>
        <w:rPr>
          <w:color w:val="000000" w:themeColor="text1"/>
          <w:sz w:val="26"/>
          <w:szCs w:val="26"/>
        </w:rPr>
        <w:sectPr w:rsidR="00801885" w:rsidRPr="008D3E91" w:rsidSect="002F0D9A">
          <w:pgSz w:w="11906" w:h="16838"/>
          <w:pgMar w:top="851" w:right="707" w:bottom="851" w:left="1644" w:header="709" w:footer="367" w:gutter="0"/>
          <w:cols w:space="720"/>
          <w:docGrid w:linePitch="360"/>
        </w:sectPr>
      </w:pPr>
    </w:p>
    <w:p w:rsidR="007F63EF" w:rsidRPr="008D3E91" w:rsidRDefault="007F63EF" w:rsidP="00B15489">
      <w:pPr>
        <w:pStyle w:val="3"/>
        <w:spacing w:line="276" w:lineRule="auto"/>
        <w:ind w:left="284" w:right="483" w:hanging="11"/>
        <w:jc w:val="center"/>
        <w:rPr>
          <w:color w:val="000000" w:themeColor="text1"/>
          <w:sz w:val="26"/>
          <w:szCs w:val="26"/>
          <w:lang w:val="ru-RU"/>
        </w:rPr>
      </w:pPr>
      <w:bookmarkStart w:id="183" w:name="_Toc115331110"/>
      <w:r w:rsidRPr="008D3E91">
        <w:rPr>
          <w:color w:val="000000" w:themeColor="text1"/>
          <w:sz w:val="26"/>
          <w:szCs w:val="26"/>
        </w:rPr>
        <w:lastRenderedPageBreak/>
        <w:t>III</w:t>
      </w:r>
      <w:r w:rsidRPr="008D3E91">
        <w:rPr>
          <w:color w:val="000000" w:themeColor="text1"/>
          <w:sz w:val="26"/>
          <w:szCs w:val="26"/>
          <w:lang w:val="ru-RU"/>
        </w:rPr>
        <w:t>.</w:t>
      </w:r>
      <w:r w:rsidR="0046748A" w:rsidRPr="008D3E91">
        <w:rPr>
          <w:color w:val="000000" w:themeColor="text1"/>
          <w:sz w:val="26"/>
          <w:szCs w:val="26"/>
          <w:lang w:val="ru-RU"/>
        </w:rPr>
        <w:t>2</w:t>
      </w:r>
      <w:r w:rsidRPr="008D3E91">
        <w:rPr>
          <w:color w:val="000000" w:themeColor="text1"/>
          <w:sz w:val="26"/>
          <w:szCs w:val="26"/>
          <w:lang w:val="ru-RU"/>
        </w:rPr>
        <w:t xml:space="preserve"> Объекты культурного наследия, исторически ценные градоформирующие объекты </w:t>
      </w:r>
      <w:r w:rsidR="005B2D4C" w:rsidRPr="008D3E91">
        <w:rPr>
          <w:color w:val="000000" w:themeColor="text1"/>
          <w:sz w:val="26"/>
          <w:szCs w:val="26"/>
          <w:lang w:val="ru-RU"/>
        </w:rPr>
        <w:t xml:space="preserve">и видовые панорамы </w:t>
      </w:r>
      <w:r w:rsidR="00B15489" w:rsidRPr="008D3E91">
        <w:rPr>
          <w:color w:val="000000" w:themeColor="text1"/>
          <w:sz w:val="26"/>
          <w:szCs w:val="26"/>
          <w:lang w:val="ru-RU"/>
        </w:rPr>
        <w:t>городского поселения</w:t>
      </w:r>
      <w:bookmarkEnd w:id="183"/>
      <w:r w:rsidR="005B2D4C" w:rsidRPr="008D3E91">
        <w:rPr>
          <w:color w:val="000000" w:themeColor="text1"/>
          <w:sz w:val="26"/>
          <w:szCs w:val="26"/>
          <w:lang w:val="ru-RU"/>
        </w:rPr>
        <w:t xml:space="preserve"> </w:t>
      </w:r>
    </w:p>
    <w:p w:rsidR="007F63EF" w:rsidRPr="008D3E91" w:rsidRDefault="007F63EF" w:rsidP="007F63EF">
      <w:pPr>
        <w:spacing w:line="276" w:lineRule="auto"/>
        <w:ind w:firstLine="708"/>
        <w:jc w:val="both"/>
        <w:rPr>
          <w:color w:val="000000" w:themeColor="text1"/>
          <w:sz w:val="26"/>
          <w:szCs w:val="26"/>
        </w:rPr>
      </w:pPr>
      <w:r w:rsidRPr="008D3E91">
        <w:rPr>
          <w:color w:val="000000" w:themeColor="text1"/>
          <w:sz w:val="26"/>
          <w:szCs w:val="26"/>
        </w:rPr>
        <w:t>Согласно данных предоставленных Управлением по охране объектов культурного наследия Калужской области (№ 10/803-22 от 14.04.2022 года) на территории городского поселения зарегистрировано 89 объекта культурного наследия (памятников, ансамблей), включая 4 объекта федерального значения, 64 объекта регионального значения и 21 выявленных объектов культурного наследия.</w:t>
      </w:r>
    </w:p>
    <w:p w:rsidR="007F63EF" w:rsidRPr="008D3E91" w:rsidRDefault="007F63EF" w:rsidP="007F63EF">
      <w:pPr>
        <w:suppressAutoHyphens w:val="0"/>
        <w:jc w:val="center"/>
        <w:rPr>
          <w:b/>
          <w:color w:val="000000" w:themeColor="text1"/>
          <w:sz w:val="26"/>
          <w:szCs w:val="26"/>
        </w:rPr>
      </w:pPr>
      <w:r w:rsidRPr="008D3E91">
        <w:rPr>
          <w:b/>
          <w:color w:val="000000" w:themeColor="text1"/>
          <w:sz w:val="26"/>
          <w:szCs w:val="26"/>
        </w:rPr>
        <w:t>Перечень объектов культурного наследия поселения</w:t>
      </w:r>
    </w:p>
    <w:p w:rsidR="007F63EF" w:rsidRPr="008D3E91" w:rsidRDefault="007F63EF" w:rsidP="007F63EF">
      <w:pPr>
        <w:spacing w:line="276" w:lineRule="auto"/>
        <w:jc w:val="right"/>
        <w:rPr>
          <w:i/>
          <w:color w:val="000000" w:themeColor="text1"/>
        </w:rPr>
      </w:pPr>
      <w:r w:rsidRPr="008D3E91">
        <w:rPr>
          <w:i/>
          <w:color w:val="000000" w:themeColor="text1"/>
        </w:rPr>
        <w:t xml:space="preserve">Таблица </w:t>
      </w:r>
      <w:r w:rsidR="00C900EA" w:rsidRPr="008D3E91">
        <w:rPr>
          <w:i/>
          <w:color w:val="000000" w:themeColor="text1"/>
        </w:rPr>
        <w:t>34</w:t>
      </w:r>
    </w:p>
    <w:tbl>
      <w:tblPr>
        <w:tblW w:w="1020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3544"/>
        <w:gridCol w:w="2693"/>
        <w:gridCol w:w="3260"/>
      </w:tblGrid>
      <w:tr w:rsidR="008D3E91" w:rsidRPr="008D3E91" w:rsidTr="007F63EF">
        <w:trPr>
          <w:jc w:val="right"/>
        </w:trPr>
        <w:tc>
          <w:tcPr>
            <w:tcW w:w="704" w:type="dxa"/>
            <w:vAlign w:val="center"/>
          </w:tcPr>
          <w:p w:rsidR="007F63EF" w:rsidRPr="008D3E91" w:rsidRDefault="007F63EF" w:rsidP="007F63EF">
            <w:pPr>
              <w:jc w:val="center"/>
              <w:rPr>
                <w:b/>
                <w:color w:val="000000" w:themeColor="text1"/>
                <w:sz w:val="26"/>
                <w:szCs w:val="26"/>
              </w:rPr>
            </w:pPr>
            <w:r w:rsidRPr="008D3E91">
              <w:rPr>
                <w:b/>
                <w:color w:val="000000" w:themeColor="text1"/>
                <w:sz w:val="26"/>
                <w:szCs w:val="26"/>
              </w:rPr>
              <w:t>№ п/п</w:t>
            </w:r>
          </w:p>
        </w:tc>
        <w:tc>
          <w:tcPr>
            <w:tcW w:w="3544" w:type="dxa"/>
            <w:vAlign w:val="center"/>
          </w:tcPr>
          <w:p w:rsidR="007F63EF" w:rsidRPr="008D3E91" w:rsidRDefault="007F63EF" w:rsidP="007F63EF">
            <w:pPr>
              <w:jc w:val="center"/>
              <w:rPr>
                <w:b/>
                <w:color w:val="000000" w:themeColor="text1"/>
                <w:sz w:val="26"/>
                <w:szCs w:val="26"/>
              </w:rPr>
            </w:pPr>
            <w:r w:rsidRPr="008D3E91">
              <w:rPr>
                <w:b/>
                <w:color w:val="000000" w:themeColor="text1"/>
                <w:sz w:val="26"/>
                <w:szCs w:val="26"/>
              </w:rPr>
              <w:t>Наименование объекта</w:t>
            </w:r>
          </w:p>
        </w:tc>
        <w:tc>
          <w:tcPr>
            <w:tcW w:w="2693" w:type="dxa"/>
            <w:vAlign w:val="center"/>
          </w:tcPr>
          <w:p w:rsidR="007F63EF" w:rsidRPr="008D3E91" w:rsidRDefault="007F63EF" w:rsidP="007F63EF">
            <w:pPr>
              <w:jc w:val="center"/>
              <w:rPr>
                <w:b/>
                <w:color w:val="000000" w:themeColor="text1"/>
                <w:sz w:val="26"/>
                <w:szCs w:val="26"/>
              </w:rPr>
            </w:pPr>
            <w:r w:rsidRPr="008D3E91">
              <w:rPr>
                <w:b/>
                <w:color w:val="000000" w:themeColor="text1"/>
                <w:sz w:val="26"/>
                <w:szCs w:val="26"/>
              </w:rPr>
              <w:t>Датировка объекта</w:t>
            </w:r>
          </w:p>
        </w:tc>
        <w:tc>
          <w:tcPr>
            <w:tcW w:w="3260" w:type="dxa"/>
          </w:tcPr>
          <w:p w:rsidR="007F63EF" w:rsidRPr="008D3E91" w:rsidRDefault="007F63EF" w:rsidP="007F63EF">
            <w:pPr>
              <w:jc w:val="center"/>
              <w:rPr>
                <w:b/>
                <w:color w:val="000000" w:themeColor="text1"/>
                <w:sz w:val="26"/>
                <w:szCs w:val="26"/>
              </w:rPr>
            </w:pPr>
            <w:r w:rsidRPr="008D3E91">
              <w:rPr>
                <w:b/>
                <w:color w:val="000000" w:themeColor="text1"/>
                <w:sz w:val="26"/>
                <w:szCs w:val="26"/>
              </w:rPr>
              <w:t>Местонахождение объекта</w:t>
            </w:r>
          </w:p>
        </w:tc>
      </w:tr>
      <w:tr w:rsidR="008D3E91" w:rsidRPr="008D3E91" w:rsidTr="007F63EF">
        <w:trPr>
          <w:jc w:val="right"/>
        </w:trPr>
        <w:tc>
          <w:tcPr>
            <w:tcW w:w="10201" w:type="dxa"/>
            <w:gridSpan w:val="4"/>
            <w:vAlign w:val="center"/>
          </w:tcPr>
          <w:p w:rsidR="007F63EF" w:rsidRPr="008D3E91" w:rsidRDefault="007F63EF" w:rsidP="007F63EF">
            <w:pPr>
              <w:jc w:val="center"/>
              <w:rPr>
                <w:b/>
                <w:color w:val="000000" w:themeColor="text1"/>
                <w:sz w:val="26"/>
                <w:szCs w:val="26"/>
              </w:rPr>
            </w:pPr>
            <w:r w:rsidRPr="008D3E91">
              <w:rPr>
                <w:b/>
                <w:bCs/>
                <w:i/>
                <w:color w:val="000000" w:themeColor="text1"/>
                <w:sz w:val="26"/>
                <w:szCs w:val="26"/>
              </w:rPr>
              <w:t>Объекты культурного наследия федерального значения</w:t>
            </w:r>
          </w:p>
        </w:tc>
      </w:tr>
      <w:tr w:rsidR="008D3E91" w:rsidRPr="008D3E91" w:rsidTr="007F63EF">
        <w:trPr>
          <w:trHeight w:val="506"/>
          <w:jc w:val="right"/>
        </w:trPr>
        <w:tc>
          <w:tcPr>
            <w:tcW w:w="70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w:t>
            </w:r>
          </w:p>
        </w:tc>
        <w:tc>
          <w:tcPr>
            <w:tcW w:w="354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Ансамбль Пафнутьево–Боровского монастыря</w:t>
            </w:r>
          </w:p>
        </w:tc>
        <w:tc>
          <w:tcPr>
            <w:tcW w:w="2693"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1670 г.</w:t>
            </w:r>
          </w:p>
        </w:tc>
        <w:tc>
          <w:tcPr>
            <w:tcW w:w="3260"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г. Боровск, ул. Шмидта, ул. Дмитрова, 1</w:t>
            </w:r>
          </w:p>
        </w:tc>
      </w:tr>
      <w:tr w:rsidR="008D3E91" w:rsidRPr="008D3E91" w:rsidTr="007F63EF">
        <w:trPr>
          <w:trHeight w:val="506"/>
          <w:jc w:val="right"/>
        </w:trPr>
        <w:tc>
          <w:tcPr>
            <w:tcW w:w="70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w:t>
            </w:r>
          </w:p>
        </w:tc>
        <w:tc>
          <w:tcPr>
            <w:tcW w:w="354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Церковь Бориса и Глеба</w:t>
            </w:r>
          </w:p>
        </w:tc>
        <w:tc>
          <w:tcPr>
            <w:tcW w:w="2693"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XVII в.</w:t>
            </w:r>
          </w:p>
        </w:tc>
        <w:tc>
          <w:tcPr>
            <w:tcW w:w="3260"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г. Боровск, ул. Коммунистическая, 102</w:t>
            </w:r>
          </w:p>
        </w:tc>
      </w:tr>
      <w:tr w:rsidR="008D3E91" w:rsidRPr="008D3E91" w:rsidTr="007F63EF">
        <w:trPr>
          <w:trHeight w:val="506"/>
          <w:jc w:val="right"/>
        </w:trPr>
        <w:tc>
          <w:tcPr>
            <w:tcW w:w="70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w:t>
            </w:r>
          </w:p>
        </w:tc>
        <w:tc>
          <w:tcPr>
            <w:tcW w:w="354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Церковь Покрова (деревянная)</w:t>
            </w:r>
          </w:p>
        </w:tc>
        <w:tc>
          <w:tcPr>
            <w:tcW w:w="2693"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 xml:space="preserve">XVII в. </w:t>
            </w:r>
          </w:p>
        </w:tc>
        <w:tc>
          <w:tcPr>
            <w:tcW w:w="3260"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г. Боровск, ул. Рабочая, 41</w:t>
            </w:r>
          </w:p>
        </w:tc>
      </w:tr>
      <w:tr w:rsidR="008D3E91" w:rsidRPr="008D3E91" w:rsidTr="007F63EF">
        <w:trPr>
          <w:trHeight w:val="506"/>
          <w:jc w:val="right"/>
        </w:trPr>
        <w:tc>
          <w:tcPr>
            <w:tcW w:w="70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w:t>
            </w:r>
          </w:p>
        </w:tc>
        <w:tc>
          <w:tcPr>
            <w:tcW w:w="354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Рождественская церковь</w:t>
            </w:r>
          </w:p>
        </w:tc>
        <w:tc>
          <w:tcPr>
            <w:tcW w:w="2693"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1708 г.</w:t>
            </w:r>
          </w:p>
        </w:tc>
        <w:tc>
          <w:tcPr>
            <w:tcW w:w="3260"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 xml:space="preserve">г. Боровск, ул. Шмидта, 35 </w:t>
            </w:r>
          </w:p>
        </w:tc>
      </w:tr>
      <w:tr w:rsidR="008D3E91" w:rsidRPr="008D3E91" w:rsidTr="007F63EF">
        <w:trPr>
          <w:jc w:val="right"/>
        </w:trPr>
        <w:tc>
          <w:tcPr>
            <w:tcW w:w="10201" w:type="dxa"/>
            <w:gridSpan w:val="4"/>
            <w:vAlign w:val="center"/>
          </w:tcPr>
          <w:p w:rsidR="007F63EF" w:rsidRPr="008D3E91" w:rsidRDefault="007F63EF" w:rsidP="007F63EF">
            <w:pPr>
              <w:snapToGrid w:val="0"/>
              <w:jc w:val="center"/>
              <w:rPr>
                <w:color w:val="000000" w:themeColor="text1"/>
                <w:sz w:val="22"/>
                <w:szCs w:val="22"/>
              </w:rPr>
            </w:pPr>
            <w:r w:rsidRPr="008D3E91">
              <w:rPr>
                <w:b/>
                <w:bCs/>
                <w:i/>
                <w:color w:val="000000" w:themeColor="text1"/>
                <w:sz w:val="26"/>
                <w:szCs w:val="26"/>
              </w:rPr>
              <w:t>Объекты культурного наследия регионального значения</w:t>
            </w:r>
          </w:p>
        </w:tc>
      </w:tr>
      <w:tr w:rsidR="008D3E91" w:rsidRPr="008D3E91" w:rsidTr="007F63EF">
        <w:trPr>
          <w:trHeight w:val="506"/>
          <w:jc w:val="right"/>
        </w:trPr>
        <w:tc>
          <w:tcPr>
            <w:tcW w:w="70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w:t>
            </w:r>
          </w:p>
        </w:tc>
        <w:tc>
          <w:tcPr>
            <w:tcW w:w="354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Церковь Спаса Преображения</w:t>
            </w:r>
          </w:p>
          <w:p w:rsidR="007F63EF" w:rsidRPr="008D3E91" w:rsidRDefault="007F63EF" w:rsidP="007F63EF">
            <w:pPr>
              <w:snapToGrid w:val="0"/>
              <w:jc w:val="center"/>
              <w:rPr>
                <w:color w:val="000000" w:themeColor="text1"/>
                <w:sz w:val="22"/>
                <w:szCs w:val="22"/>
              </w:rPr>
            </w:pPr>
            <w:r w:rsidRPr="008D3E91">
              <w:rPr>
                <w:color w:val="000000" w:themeColor="text1"/>
                <w:sz w:val="22"/>
                <w:szCs w:val="22"/>
              </w:rPr>
              <w:t>"На взгорье"</w:t>
            </w:r>
          </w:p>
        </w:tc>
        <w:tc>
          <w:tcPr>
            <w:tcW w:w="2693"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1804 г.</w:t>
            </w:r>
          </w:p>
        </w:tc>
        <w:tc>
          <w:tcPr>
            <w:tcW w:w="3260"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г. Боровск,</w:t>
            </w:r>
          </w:p>
          <w:p w:rsidR="007F63EF" w:rsidRPr="008D3E91" w:rsidRDefault="007F63EF" w:rsidP="007F63EF">
            <w:pPr>
              <w:snapToGrid w:val="0"/>
              <w:jc w:val="center"/>
              <w:rPr>
                <w:color w:val="000000" w:themeColor="text1"/>
                <w:sz w:val="22"/>
                <w:szCs w:val="22"/>
              </w:rPr>
            </w:pPr>
            <w:r w:rsidRPr="008D3E91">
              <w:rPr>
                <w:color w:val="000000" w:themeColor="text1"/>
                <w:sz w:val="22"/>
                <w:szCs w:val="22"/>
              </w:rPr>
              <w:t>ул. Урицкого, 9</w:t>
            </w:r>
          </w:p>
        </w:tc>
      </w:tr>
      <w:tr w:rsidR="008D3E91" w:rsidRPr="008D3E91" w:rsidTr="007F63EF">
        <w:trPr>
          <w:trHeight w:val="506"/>
          <w:jc w:val="right"/>
        </w:trPr>
        <w:tc>
          <w:tcPr>
            <w:tcW w:w="70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w:t>
            </w:r>
          </w:p>
        </w:tc>
        <w:tc>
          <w:tcPr>
            <w:tcW w:w="354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Церковь Покрова</w:t>
            </w:r>
          </w:p>
        </w:tc>
        <w:tc>
          <w:tcPr>
            <w:tcW w:w="2693"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конец XIX в.</w:t>
            </w:r>
          </w:p>
        </w:tc>
        <w:tc>
          <w:tcPr>
            <w:tcW w:w="3260"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 xml:space="preserve">г. Боровск, </w:t>
            </w:r>
          </w:p>
          <w:p w:rsidR="007F63EF" w:rsidRPr="008D3E91" w:rsidRDefault="007F63EF" w:rsidP="007F63EF">
            <w:pPr>
              <w:snapToGrid w:val="0"/>
              <w:jc w:val="center"/>
              <w:rPr>
                <w:color w:val="000000" w:themeColor="text1"/>
                <w:sz w:val="22"/>
                <w:szCs w:val="22"/>
              </w:rPr>
            </w:pPr>
            <w:r w:rsidRPr="008D3E91">
              <w:rPr>
                <w:color w:val="000000" w:themeColor="text1"/>
                <w:sz w:val="22"/>
                <w:szCs w:val="22"/>
              </w:rPr>
              <w:t>ул. Циолковского, д.10</w:t>
            </w:r>
          </w:p>
        </w:tc>
      </w:tr>
      <w:tr w:rsidR="008D3E91" w:rsidRPr="008D3E91" w:rsidTr="007F63EF">
        <w:trPr>
          <w:trHeight w:val="506"/>
          <w:jc w:val="right"/>
        </w:trPr>
        <w:tc>
          <w:tcPr>
            <w:tcW w:w="70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w:t>
            </w:r>
          </w:p>
        </w:tc>
        <w:tc>
          <w:tcPr>
            <w:tcW w:w="354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Городская усадьба</w:t>
            </w:r>
          </w:p>
        </w:tc>
        <w:tc>
          <w:tcPr>
            <w:tcW w:w="2693"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конец XIX в.</w:t>
            </w:r>
          </w:p>
        </w:tc>
        <w:tc>
          <w:tcPr>
            <w:tcW w:w="3260"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г. Боровск, ул. Ленина, 15</w:t>
            </w:r>
          </w:p>
        </w:tc>
      </w:tr>
      <w:tr w:rsidR="008D3E91" w:rsidRPr="008D3E91" w:rsidTr="007F63EF">
        <w:trPr>
          <w:trHeight w:val="506"/>
          <w:jc w:val="right"/>
        </w:trPr>
        <w:tc>
          <w:tcPr>
            <w:tcW w:w="70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w:t>
            </w:r>
          </w:p>
        </w:tc>
        <w:tc>
          <w:tcPr>
            <w:tcW w:w="354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Дом приезжих</w:t>
            </w:r>
          </w:p>
        </w:tc>
        <w:tc>
          <w:tcPr>
            <w:tcW w:w="2693"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XIX в.</w:t>
            </w:r>
          </w:p>
        </w:tc>
        <w:tc>
          <w:tcPr>
            <w:tcW w:w="3260"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г. Боровск, ул. Урицкого, 9</w:t>
            </w:r>
          </w:p>
        </w:tc>
      </w:tr>
      <w:tr w:rsidR="008D3E91" w:rsidRPr="008D3E91" w:rsidTr="007F63EF">
        <w:trPr>
          <w:trHeight w:val="506"/>
          <w:jc w:val="right"/>
        </w:trPr>
        <w:tc>
          <w:tcPr>
            <w:tcW w:w="70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w:t>
            </w:r>
          </w:p>
        </w:tc>
        <w:tc>
          <w:tcPr>
            <w:tcW w:w="354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"Богадельня"</w:t>
            </w:r>
          </w:p>
        </w:tc>
        <w:tc>
          <w:tcPr>
            <w:tcW w:w="2693"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XIX в.</w:t>
            </w:r>
          </w:p>
          <w:p w:rsidR="007F63EF" w:rsidRPr="008D3E91" w:rsidRDefault="007F63EF" w:rsidP="007F63EF">
            <w:pPr>
              <w:snapToGrid w:val="0"/>
              <w:jc w:val="center"/>
              <w:rPr>
                <w:color w:val="000000" w:themeColor="text1"/>
                <w:sz w:val="22"/>
                <w:szCs w:val="22"/>
              </w:rPr>
            </w:pPr>
            <w:r w:rsidRPr="008D3E91">
              <w:rPr>
                <w:color w:val="000000" w:themeColor="text1"/>
                <w:sz w:val="22"/>
                <w:szCs w:val="22"/>
              </w:rPr>
              <w:t>(1848г.)</w:t>
            </w:r>
          </w:p>
        </w:tc>
        <w:tc>
          <w:tcPr>
            <w:tcW w:w="3260"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г. Боровск, ул. Урицкого, 21</w:t>
            </w:r>
          </w:p>
        </w:tc>
      </w:tr>
      <w:tr w:rsidR="008D3E91" w:rsidRPr="008D3E91" w:rsidTr="007F63EF">
        <w:trPr>
          <w:trHeight w:val="506"/>
          <w:jc w:val="right"/>
        </w:trPr>
        <w:tc>
          <w:tcPr>
            <w:tcW w:w="70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w:t>
            </w:r>
          </w:p>
        </w:tc>
        <w:tc>
          <w:tcPr>
            <w:tcW w:w="354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Женская гимназия</w:t>
            </w:r>
          </w:p>
        </w:tc>
        <w:tc>
          <w:tcPr>
            <w:tcW w:w="2693"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начало XIX в.</w:t>
            </w:r>
          </w:p>
        </w:tc>
        <w:tc>
          <w:tcPr>
            <w:tcW w:w="3260"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г. Боровск, ул. Коммунистическая, 10</w:t>
            </w:r>
          </w:p>
        </w:tc>
      </w:tr>
      <w:tr w:rsidR="008D3E91" w:rsidRPr="008D3E91" w:rsidTr="007F63EF">
        <w:trPr>
          <w:trHeight w:val="506"/>
          <w:jc w:val="right"/>
        </w:trPr>
        <w:tc>
          <w:tcPr>
            <w:tcW w:w="70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7.</w:t>
            </w:r>
          </w:p>
        </w:tc>
        <w:tc>
          <w:tcPr>
            <w:tcW w:w="354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Покровский собор</w:t>
            </w:r>
          </w:p>
        </w:tc>
        <w:tc>
          <w:tcPr>
            <w:tcW w:w="2693"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1912г.</w:t>
            </w:r>
          </w:p>
        </w:tc>
        <w:tc>
          <w:tcPr>
            <w:tcW w:w="3260"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г. Боровск, ул. Коммунистическая, д. 63В</w:t>
            </w:r>
          </w:p>
        </w:tc>
      </w:tr>
      <w:tr w:rsidR="008D3E91" w:rsidRPr="008D3E91" w:rsidTr="007F63EF">
        <w:trPr>
          <w:trHeight w:val="506"/>
          <w:jc w:val="right"/>
        </w:trPr>
        <w:tc>
          <w:tcPr>
            <w:tcW w:w="70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8.</w:t>
            </w:r>
          </w:p>
        </w:tc>
        <w:tc>
          <w:tcPr>
            <w:tcW w:w="354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Собор Благовещения</w:t>
            </w:r>
          </w:p>
        </w:tc>
        <w:tc>
          <w:tcPr>
            <w:tcW w:w="2693"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ХIV в.</w:t>
            </w:r>
          </w:p>
        </w:tc>
        <w:tc>
          <w:tcPr>
            <w:tcW w:w="3260"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г. Боровск, ул. Ленина, 1</w:t>
            </w:r>
          </w:p>
        </w:tc>
      </w:tr>
      <w:tr w:rsidR="008D3E91" w:rsidRPr="008D3E91" w:rsidTr="007F63EF">
        <w:trPr>
          <w:trHeight w:val="506"/>
          <w:jc w:val="right"/>
        </w:trPr>
        <w:tc>
          <w:tcPr>
            <w:tcW w:w="70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9.</w:t>
            </w:r>
          </w:p>
        </w:tc>
        <w:tc>
          <w:tcPr>
            <w:tcW w:w="354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Жилой дом Куркиных</w:t>
            </w:r>
          </w:p>
        </w:tc>
        <w:tc>
          <w:tcPr>
            <w:tcW w:w="2693"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начало XIX в.</w:t>
            </w:r>
          </w:p>
        </w:tc>
        <w:tc>
          <w:tcPr>
            <w:tcW w:w="3260"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г. Боровск, ул. Коммунистическая, 30</w:t>
            </w:r>
          </w:p>
        </w:tc>
      </w:tr>
      <w:tr w:rsidR="008D3E91" w:rsidRPr="008D3E91" w:rsidTr="007F63EF">
        <w:trPr>
          <w:trHeight w:val="506"/>
          <w:jc w:val="right"/>
        </w:trPr>
        <w:tc>
          <w:tcPr>
            <w:tcW w:w="70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10.</w:t>
            </w:r>
          </w:p>
        </w:tc>
        <w:tc>
          <w:tcPr>
            <w:tcW w:w="354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Жилой дом</w:t>
            </w:r>
          </w:p>
        </w:tc>
        <w:tc>
          <w:tcPr>
            <w:tcW w:w="2693"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первая пол. XIX в.</w:t>
            </w:r>
          </w:p>
        </w:tc>
        <w:tc>
          <w:tcPr>
            <w:tcW w:w="3260"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г. Боровск, ул. Ленина, 13</w:t>
            </w:r>
          </w:p>
        </w:tc>
      </w:tr>
      <w:tr w:rsidR="008D3E91" w:rsidRPr="008D3E91" w:rsidTr="007F63EF">
        <w:trPr>
          <w:trHeight w:val="506"/>
          <w:jc w:val="right"/>
        </w:trPr>
        <w:tc>
          <w:tcPr>
            <w:tcW w:w="70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11.</w:t>
            </w:r>
          </w:p>
        </w:tc>
        <w:tc>
          <w:tcPr>
            <w:tcW w:w="354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Церковь Всехсвятская (старообрядческая)</w:t>
            </w:r>
          </w:p>
        </w:tc>
        <w:tc>
          <w:tcPr>
            <w:tcW w:w="2693"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 xml:space="preserve">конец XIX в. – </w:t>
            </w:r>
          </w:p>
          <w:p w:rsidR="007F63EF" w:rsidRPr="008D3E91" w:rsidRDefault="007F63EF" w:rsidP="007F63EF">
            <w:pPr>
              <w:snapToGrid w:val="0"/>
              <w:jc w:val="center"/>
              <w:rPr>
                <w:color w:val="000000" w:themeColor="text1"/>
                <w:sz w:val="22"/>
                <w:szCs w:val="22"/>
              </w:rPr>
            </w:pPr>
            <w:r w:rsidRPr="008D3E91">
              <w:rPr>
                <w:color w:val="000000" w:themeColor="text1"/>
                <w:sz w:val="22"/>
                <w:szCs w:val="22"/>
              </w:rPr>
              <w:t>начало XX в.</w:t>
            </w:r>
          </w:p>
        </w:tc>
        <w:tc>
          <w:tcPr>
            <w:tcW w:w="3260"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г. Боровск, ул. Ленина, 27</w:t>
            </w:r>
          </w:p>
        </w:tc>
      </w:tr>
      <w:tr w:rsidR="008D3E91" w:rsidRPr="008D3E91" w:rsidTr="007F63EF">
        <w:trPr>
          <w:trHeight w:val="506"/>
          <w:jc w:val="right"/>
        </w:trPr>
        <w:tc>
          <w:tcPr>
            <w:tcW w:w="70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12.</w:t>
            </w:r>
          </w:p>
        </w:tc>
        <w:tc>
          <w:tcPr>
            <w:tcW w:w="354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Жилой дом</w:t>
            </w:r>
          </w:p>
        </w:tc>
        <w:tc>
          <w:tcPr>
            <w:tcW w:w="2693"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II половина XVIII в.</w:t>
            </w:r>
          </w:p>
        </w:tc>
        <w:tc>
          <w:tcPr>
            <w:tcW w:w="3260"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г. Боровск, ул. Ленина, 38</w:t>
            </w:r>
          </w:p>
        </w:tc>
      </w:tr>
      <w:tr w:rsidR="008D3E91" w:rsidRPr="008D3E91" w:rsidTr="007F63EF">
        <w:trPr>
          <w:trHeight w:val="506"/>
          <w:jc w:val="right"/>
        </w:trPr>
        <w:tc>
          <w:tcPr>
            <w:tcW w:w="70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13.</w:t>
            </w:r>
          </w:p>
        </w:tc>
        <w:tc>
          <w:tcPr>
            <w:tcW w:w="354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Присутственные места</w:t>
            </w:r>
          </w:p>
        </w:tc>
        <w:tc>
          <w:tcPr>
            <w:tcW w:w="2693"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начало XIX в.</w:t>
            </w:r>
          </w:p>
        </w:tc>
        <w:tc>
          <w:tcPr>
            <w:tcW w:w="3260"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г. Боровск, ул. Советская, 4</w:t>
            </w:r>
          </w:p>
        </w:tc>
      </w:tr>
      <w:tr w:rsidR="008D3E91" w:rsidRPr="008D3E91" w:rsidTr="007F63EF">
        <w:trPr>
          <w:trHeight w:val="506"/>
          <w:jc w:val="right"/>
        </w:trPr>
        <w:tc>
          <w:tcPr>
            <w:tcW w:w="70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14.</w:t>
            </w:r>
          </w:p>
        </w:tc>
        <w:tc>
          <w:tcPr>
            <w:tcW w:w="354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Дом, в котором жил</w:t>
            </w:r>
          </w:p>
          <w:p w:rsidR="007F63EF" w:rsidRPr="008D3E91" w:rsidRDefault="007F63EF" w:rsidP="007F63EF">
            <w:pPr>
              <w:snapToGrid w:val="0"/>
              <w:jc w:val="center"/>
              <w:rPr>
                <w:color w:val="000000" w:themeColor="text1"/>
                <w:sz w:val="22"/>
                <w:szCs w:val="22"/>
              </w:rPr>
            </w:pPr>
            <w:r w:rsidRPr="008D3E91">
              <w:rPr>
                <w:color w:val="000000" w:themeColor="text1"/>
                <w:sz w:val="22"/>
                <w:szCs w:val="22"/>
              </w:rPr>
              <w:t>К.Э.Циолковский в 1889 году</w:t>
            </w:r>
          </w:p>
        </w:tc>
        <w:tc>
          <w:tcPr>
            <w:tcW w:w="2693"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1889 г.</w:t>
            </w:r>
          </w:p>
        </w:tc>
        <w:tc>
          <w:tcPr>
            <w:tcW w:w="3260"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г. Боровск, ул. Коммунистическая, 14</w:t>
            </w:r>
          </w:p>
        </w:tc>
      </w:tr>
      <w:tr w:rsidR="008D3E91" w:rsidRPr="008D3E91" w:rsidTr="007F63EF">
        <w:trPr>
          <w:trHeight w:val="521"/>
          <w:jc w:val="right"/>
        </w:trPr>
        <w:tc>
          <w:tcPr>
            <w:tcW w:w="70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15.</w:t>
            </w:r>
          </w:p>
        </w:tc>
        <w:tc>
          <w:tcPr>
            <w:tcW w:w="354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Дом, в котором жил</w:t>
            </w:r>
          </w:p>
          <w:p w:rsidR="007F63EF" w:rsidRPr="008D3E91" w:rsidRDefault="007F63EF" w:rsidP="007F63EF">
            <w:pPr>
              <w:snapToGrid w:val="0"/>
              <w:jc w:val="center"/>
              <w:rPr>
                <w:color w:val="000000" w:themeColor="text1"/>
                <w:sz w:val="22"/>
                <w:szCs w:val="22"/>
              </w:rPr>
            </w:pPr>
            <w:r w:rsidRPr="008D3E91">
              <w:rPr>
                <w:color w:val="000000" w:themeColor="text1"/>
                <w:sz w:val="22"/>
                <w:szCs w:val="22"/>
              </w:rPr>
              <w:t>К.Э.Циолковский в</w:t>
            </w:r>
          </w:p>
          <w:p w:rsidR="007F63EF" w:rsidRPr="008D3E91" w:rsidRDefault="007F63EF" w:rsidP="007F63EF">
            <w:pPr>
              <w:snapToGrid w:val="0"/>
              <w:jc w:val="center"/>
              <w:rPr>
                <w:color w:val="000000" w:themeColor="text1"/>
                <w:sz w:val="22"/>
                <w:szCs w:val="22"/>
              </w:rPr>
            </w:pPr>
            <w:r w:rsidRPr="008D3E91">
              <w:rPr>
                <w:color w:val="000000" w:themeColor="text1"/>
                <w:sz w:val="22"/>
                <w:szCs w:val="22"/>
              </w:rPr>
              <w:t>1889-1892 годах</w:t>
            </w:r>
          </w:p>
        </w:tc>
        <w:tc>
          <w:tcPr>
            <w:tcW w:w="2693"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1889-1892 годы.</w:t>
            </w:r>
          </w:p>
        </w:tc>
        <w:tc>
          <w:tcPr>
            <w:tcW w:w="3260"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 xml:space="preserve">г. Боровск, </w:t>
            </w:r>
          </w:p>
          <w:p w:rsidR="007F63EF" w:rsidRPr="008D3E91" w:rsidRDefault="007F63EF" w:rsidP="007F63EF">
            <w:pPr>
              <w:snapToGrid w:val="0"/>
              <w:jc w:val="center"/>
              <w:rPr>
                <w:color w:val="000000" w:themeColor="text1"/>
                <w:sz w:val="22"/>
                <w:szCs w:val="22"/>
              </w:rPr>
            </w:pPr>
            <w:r w:rsidRPr="008D3E91">
              <w:rPr>
                <w:color w:val="000000" w:themeColor="text1"/>
                <w:sz w:val="22"/>
                <w:szCs w:val="22"/>
              </w:rPr>
              <w:t>ул. Циолковского, 49</w:t>
            </w:r>
          </w:p>
        </w:tc>
      </w:tr>
      <w:tr w:rsidR="008D3E91" w:rsidRPr="008D3E91" w:rsidTr="007F63EF">
        <w:trPr>
          <w:trHeight w:val="506"/>
          <w:jc w:val="right"/>
        </w:trPr>
        <w:tc>
          <w:tcPr>
            <w:tcW w:w="70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16.</w:t>
            </w:r>
          </w:p>
        </w:tc>
        <w:tc>
          <w:tcPr>
            <w:tcW w:w="354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Дом священника Троицкой церкви</w:t>
            </w:r>
          </w:p>
        </w:tc>
        <w:tc>
          <w:tcPr>
            <w:tcW w:w="2693"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XIX в.</w:t>
            </w:r>
          </w:p>
        </w:tc>
        <w:tc>
          <w:tcPr>
            <w:tcW w:w="3260"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г. Боровск ул. Коммунистическая, 49</w:t>
            </w:r>
          </w:p>
        </w:tc>
      </w:tr>
      <w:tr w:rsidR="008D3E91" w:rsidRPr="008D3E91" w:rsidTr="007F63EF">
        <w:trPr>
          <w:trHeight w:val="506"/>
          <w:jc w:val="right"/>
        </w:trPr>
        <w:tc>
          <w:tcPr>
            <w:tcW w:w="70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lastRenderedPageBreak/>
              <w:t>17.</w:t>
            </w:r>
          </w:p>
        </w:tc>
        <w:tc>
          <w:tcPr>
            <w:tcW w:w="354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Крестовоздвиженская церковь</w:t>
            </w:r>
          </w:p>
        </w:tc>
        <w:tc>
          <w:tcPr>
            <w:tcW w:w="2693"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1814 г.</w:t>
            </w:r>
          </w:p>
        </w:tc>
        <w:tc>
          <w:tcPr>
            <w:tcW w:w="3260"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 xml:space="preserve">г. Боровск, </w:t>
            </w:r>
          </w:p>
          <w:p w:rsidR="007F63EF" w:rsidRPr="008D3E91" w:rsidRDefault="007F63EF" w:rsidP="007F63EF">
            <w:pPr>
              <w:snapToGrid w:val="0"/>
              <w:jc w:val="center"/>
              <w:rPr>
                <w:color w:val="000000" w:themeColor="text1"/>
                <w:sz w:val="22"/>
                <w:szCs w:val="22"/>
              </w:rPr>
            </w:pPr>
            <w:r w:rsidRPr="008D3E91">
              <w:rPr>
                <w:color w:val="000000" w:themeColor="text1"/>
                <w:sz w:val="22"/>
                <w:szCs w:val="22"/>
              </w:rPr>
              <w:t>ул. Володарского, 54</w:t>
            </w:r>
          </w:p>
        </w:tc>
      </w:tr>
      <w:tr w:rsidR="008D3E91" w:rsidRPr="008D3E91" w:rsidTr="007F63EF">
        <w:trPr>
          <w:trHeight w:val="506"/>
          <w:jc w:val="right"/>
        </w:trPr>
        <w:tc>
          <w:tcPr>
            <w:tcW w:w="70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18.</w:t>
            </w:r>
          </w:p>
        </w:tc>
        <w:tc>
          <w:tcPr>
            <w:tcW w:w="354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Дом Полежаевых</w:t>
            </w:r>
          </w:p>
        </w:tc>
        <w:tc>
          <w:tcPr>
            <w:tcW w:w="2693" w:type="dxa"/>
            <w:vAlign w:val="center"/>
          </w:tcPr>
          <w:p w:rsidR="007F63EF" w:rsidRPr="008D3E91" w:rsidRDefault="007F63EF" w:rsidP="007F63EF">
            <w:pPr>
              <w:jc w:val="center"/>
              <w:rPr>
                <w:color w:val="000000" w:themeColor="text1"/>
                <w:sz w:val="22"/>
                <w:szCs w:val="22"/>
              </w:rPr>
            </w:pPr>
            <w:r w:rsidRPr="008D3E91">
              <w:rPr>
                <w:color w:val="000000" w:themeColor="text1"/>
                <w:sz w:val="22"/>
                <w:szCs w:val="22"/>
              </w:rPr>
              <w:t>Ш четверть XIX века</w:t>
            </w:r>
          </w:p>
        </w:tc>
        <w:tc>
          <w:tcPr>
            <w:tcW w:w="3260"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 xml:space="preserve">г. Боровск, </w:t>
            </w:r>
          </w:p>
          <w:p w:rsidR="007F63EF" w:rsidRPr="008D3E91" w:rsidRDefault="007F63EF" w:rsidP="007F63EF">
            <w:pPr>
              <w:jc w:val="center"/>
              <w:rPr>
                <w:color w:val="000000" w:themeColor="text1"/>
                <w:sz w:val="22"/>
                <w:szCs w:val="22"/>
              </w:rPr>
            </w:pPr>
            <w:r w:rsidRPr="008D3E91">
              <w:rPr>
                <w:color w:val="000000" w:themeColor="text1"/>
                <w:sz w:val="22"/>
                <w:szCs w:val="22"/>
              </w:rPr>
              <w:t>ул. Ленина, 18</w:t>
            </w:r>
          </w:p>
        </w:tc>
      </w:tr>
      <w:tr w:rsidR="008D3E91" w:rsidRPr="008D3E91" w:rsidTr="007F63EF">
        <w:trPr>
          <w:trHeight w:val="506"/>
          <w:jc w:val="right"/>
        </w:trPr>
        <w:tc>
          <w:tcPr>
            <w:tcW w:w="70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19.</w:t>
            </w:r>
          </w:p>
        </w:tc>
        <w:tc>
          <w:tcPr>
            <w:tcW w:w="354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Ансамбль торговой площади</w:t>
            </w:r>
          </w:p>
        </w:tc>
        <w:tc>
          <w:tcPr>
            <w:tcW w:w="2693"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рубеж XVII-XVIII- конец XIX вв.</w:t>
            </w:r>
          </w:p>
        </w:tc>
        <w:tc>
          <w:tcPr>
            <w:tcW w:w="3260" w:type="dxa"/>
            <w:vAlign w:val="center"/>
          </w:tcPr>
          <w:p w:rsidR="007F63EF" w:rsidRPr="008D3E91" w:rsidRDefault="007F63EF" w:rsidP="007F63EF">
            <w:pPr>
              <w:suppressAutoHyphens w:val="0"/>
              <w:jc w:val="center"/>
              <w:rPr>
                <w:color w:val="000000" w:themeColor="text1"/>
                <w:sz w:val="22"/>
                <w:szCs w:val="22"/>
              </w:rPr>
            </w:pPr>
            <w:r w:rsidRPr="008D3E91">
              <w:rPr>
                <w:color w:val="000000" w:themeColor="text1"/>
                <w:sz w:val="22"/>
                <w:szCs w:val="22"/>
              </w:rPr>
              <w:t>г. Боровск, ул. Коммунистическая, д. 1, ул. Ленина, д. 1, пл. Ленина, д.2-16, 18-22, 25,30,32-37, 39-44)</w:t>
            </w:r>
          </w:p>
        </w:tc>
      </w:tr>
      <w:tr w:rsidR="008D3E91" w:rsidRPr="008D3E91" w:rsidTr="007F63EF">
        <w:trPr>
          <w:trHeight w:val="506"/>
          <w:jc w:val="right"/>
        </w:trPr>
        <w:tc>
          <w:tcPr>
            <w:tcW w:w="70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20.</w:t>
            </w:r>
          </w:p>
        </w:tc>
        <w:tc>
          <w:tcPr>
            <w:tcW w:w="354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Дом Виноградова</w:t>
            </w:r>
          </w:p>
        </w:tc>
        <w:tc>
          <w:tcPr>
            <w:tcW w:w="2693"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1870-е гг.</w:t>
            </w:r>
          </w:p>
        </w:tc>
        <w:tc>
          <w:tcPr>
            <w:tcW w:w="3260"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 xml:space="preserve">г. Боровск, </w:t>
            </w:r>
          </w:p>
          <w:p w:rsidR="007F63EF" w:rsidRPr="008D3E91" w:rsidRDefault="007F63EF" w:rsidP="007F63EF">
            <w:pPr>
              <w:jc w:val="center"/>
              <w:rPr>
                <w:color w:val="000000" w:themeColor="text1"/>
                <w:sz w:val="22"/>
                <w:szCs w:val="22"/>
              </w:rPr>
            </w:pPr>
            <w:r w:rsidRPr="008D3E91">
              <w:rPr>
                <w:color w:val="000000" w:themeColor="text1"/>
                <w:sz w:val="22"/>
                <w:szCs w:val="22"/>
              </w:rPr>
              <w:t>пл. Ленина, 9</w:t>
            </w:r>
          </w:p>
        </w:tc>
      </w:tr>
      <w:tr w:rsidR="008D3E91" w:rsidRPr="008D3E91" w:rsidTr="007F63EF">
        <w:trPr>
          <w:trHeight w:val="506"/>
          <w:jc w:val="right"/>
        </w:trPr>
        <w:tc>
          <w:tcPr>
            <w:tcW w:w="70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21.</w:t>
            </w:r>
          </w:p>
        </w:tc>
        <w:tc>
          <w:tcPr>
            <w:tcW w:w="354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Дом Виноградова</w:t>
            </w:r>
          </w:p>
        </w:tc>
        <w:tc>
          <w:tcPr>
            <w:tcW w:w="2693"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 xml:space="preserve">сер. XIX в. – </w:t>
            </w:r>
          </w:p>
          <w:p w:rsidR="007F63EF" w:rsidRPr="008D3E91" w:rsidRDefault="007F63EF" w:rsidP="007F63EF">
            <w:pPr>
              <w:snapToGrid w:val="0"/>
              <w:jc w:val="center"/>
              <w:rPr>
                <w:color w:val="000000" w:themeColor="text1"/>
                <w:sz w:val="22"/>
                <w:szCs w:val="22"/>
              </w:rPr>
            </w:pPr>
            <w:r w:rsidRPr="008D3E91">
              <w:rPr>
                <w:color w:val="000000" w:themeColor="text1"/>
                <w:sz w:val="22"/>
                <w:szCs w:val="22"/>
              </w:rPr>
              <w:t>до нач. 1870-х гг.</w:t>
            </w:r>
          </w:p>
        </w:tc>
        <w:tc>
          <w:tcPr>
            <w:tcW w:w="3260"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г. Боровск,</w:t>
            </w:r>
          </w:p>
          <w:p w:rsidR="007F63EF" w:rsidRPr="008D3E91" w:rsidRDefault="007F63EF" w:rsidP="007F63EF">
            <w:pPr>
              <w:snapToGrid w:val="0"/>
              <w:jc w:val="center"/>
              <w:rPr>
                <w:color w:val="000000" w:themeColor="text1"/>
                <w:sz w:val="22"/>
                <w:szCs w:val="22"/>
              </w:rPr>
            </w:pPr>
            <w:r w:rsidRPr="008D3E91">
              <w:rPr>
                <w:color w:val="000000" w:themeColor="text1"/>
                <w:sz w:val="22"/>
                <w:szCs w:val="22"/>
              </w:rPr>
              <w:t>пл. Ленина, 8</w:t>
            </w:r>
          </w:p>
        </w:tc>
      </w:tr>
      <w:tr w:rsidR="008D3E91" w:rsidRPr="008D3E91" w:rsidTr="007F63EF">
        <w:trPr>
          <w:trHeight w:val="506"/>
          <w:jc w:val="right"/>
        </w:trPr>
        <w:tc>
          <w:tcPr>
            <w:tcW w:w="70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22.</w:t>
            </w:r>
          </w:p>
        </w:tc>
        <w:tc>
          <w:tcPr>
            <w:tcW w:w="354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Здание чайной</w:t>
            </w:r>
          </w:p>
        </w:tc>
        <w:tc>
          <w:tcPr>
            <w:tcW w:w="2693"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посл. треть-кон. XIX в.</w:t>
            </w:r>
          </w:p>
        </w:tc>
        <w:tc>
          <w:tcPr>
            <w:tcW w:w="3260"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г. Боровск,</w:t>
            </w:r>
          </w:p>
          <w:p w:rsidR="007F63EF" w:rsidRPr="008D3E91" w:rsidRDefault="007F63EF" w:rsidP="007F63EF">
            <w:pPr>
              <w:snapToGrid w:val="0"/>
              <w:jc w:val="center"/>
              <w:rPr>
                <w:color w:val="000000" w:themeColor="text1"/>
                <w:sz w:val="22"/>
                <w:szCs w:val="22"/>
              </w:rPr>
            </w:pPr>
            <w:r w:rsidRPr="008D3E91">
              <w:rPr>
                <w:color w:val="000000" w:themeColor="text1"/>
                <w:sz w:val="22"/>
                <w:szCs w:val="22"/>
              </w:rPr>
              <w:t>пл. Ленина, 7</w:t>
            </w:r>
          </w:p>
        </w:tc>
      </w:tr>
      <w:tr w:rsidR="008D3E91" w:rsidRPr="008D3E91" w:rsidTr="007F63EF">
        <w:trPr>
          <w:trHeight w:val="506"/>
          <w:jc w:val="right"/>
        </w:trPr>
        <w:tc>
          <w:tcPr>
            <w:tcW w:w="70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23.</w:t>
            </w:r>
          </w:p>
        </w:tc>
        <w:tc>
          <w:tcPr>
            <w:tcW w:w="354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Дом Станаковой</w:t>
            </w:r>
          </w:p>
        </w:tc>
        <w:tc>
          <w:tcPr>
            <w:tcW w:w="2693"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посл. треть-кон. XIX в.</w:t>
            </w:r>
          </w:p>
        </w:tc>
        <w:tc>
          <w:tcPr>
            <w:tcW w:w="3260"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г. Боровск,</w:t>
            </w:r>
          </w:p>
          <w:p w:rsidR="007F63EF" w:rsidRPr="008D3E91" w:rsidRDefault="007F63EF" w:rsidP="007F63EF">
            <w:pPr>
              <w:snapToGrid w:val="0"/>
              <w:jc w:val="center"/>
              <w:rPr>
                <w:color w:val="000000" w:themeColor="text1"/>
                <w:sz w:val="22"/>
                <w:szCs w:val="22"/>
              </w:rPr>
            </w:pPr>
            <w:r w:rsidRPr="008D3E91">
              <w:rPr>
                <w:color w:val="000000" w:themeColor="text1"/>
                <w:sz w:val="22"/>
                <w:szCs w:val="22"/>
              </w:rPr>
              <w:t>пл. Ленина, 6</w:t>
            </w:r>
          </w:p>
        </w:tc>
      </w:tr>
      <w:tr w:rsidR="008D3E91" w:rsidRPr="008D3E91" w:rsidTr="007F63EF">
        <w:trPr>
          <w:trHeight w:val="506"/>
          <w:jc w:val="right"/>
        </w:trPr>
        <w:tc>
          <w:tcPr>
            <w:tcW w:w="70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24.</w:t>
            </w:r>
          </w:p>
        </w:tc>
        <w:tc>
          <w:tcPr>
            <w:tcW w:w="354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Дом с лавкой Станаковой</w:t>
            </w:r>
          </w:p>
        </w:tc>
        <w:tc>
          <w:tcPr>
            <w:tcW w:w="2693"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посл. треть-кон. XIX в.</w:t>
            </w:r>
          </w:p>
        </w:tc>
        <w:tc>
          <w:tcPr>
            <w:tcW w:w="3260"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г. Боровск,</w:t>
            </w:r>
          </w:p>
          <w:p w:rsidR="007F63EF" w:rsidRPr="008D3E91" w:rsidRDefault="007F63EF" w:rsidP="007F63EF">
            <w:pPr>
              <w:snapToGrid w:val="0"/>
              <w:jc w:val="center"/>
              <w:rPr>
                <w:color w:val="000000" w:themeColor="text1"/>
                <w:sz w:val="22"/>
                <w:szCs w:val="22"/>
              </w:rPr>
            </w:pPr>
            <w:r w:rsidRPr="008D3E91">
              <w:rPr>
                <w:color w:val="000000" w:themeColor="text1"/>
                <w:sz w:val="22"/>
                <w:szCs w:val="22"/>
              </w:rPr>
              <w:t>пл. Ленина, 5</w:t>
            </w:r>
          </w:p>
        </w:tc>
      </w:tr>
      <w:tr w:rsidR="008D3E91" w:rsidRPr="008D3E91" w:rsidTr="007F63EF">
        <w:trPr>
          <w:trHeight w:val="506"/>
          <w:jc w:val="right"/>
        </w:trPr>
        <w:tc>
          <w:tcPr>
            <w:tcW w:w="70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25.</w:t>
            </w:r>
          </w:p>
        </w:tc>
        <w:tc>
          <w:tcPr>
            <w:tcW w:w="354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Дом с лавками</w:t>
            </w:r>
          </w:p>
        </w:tc>
        <w:tc>
          <w:tcPr>
            <w:tcW w:w="2693"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посл. треть-кон. XIX в.</w:t>
            </w:r>
          </w:p>
        </w:tc>
        <w:tc>
          <w:tcPr>
            <w:tcW w:w="3260"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г. Боровск,</w:t>
            </w:r>
          </w:p>
          <w:p w:rsidR="007F63EF" w:rsidRPr="008D3E91" w:rsidRDefault="007F63EF" w:rsidP="007F63EF">
            <w:pPr>
              <w:snapToGrid w:val="0"/>
              <w:jc w:val="center"/>
              <w:rPr>
                <w:color w:val="000000" w:themeColor="text1"/>
                <w:sz w:val="22"/>
                <w:szCs w:val="22"/>
              </w:rPr>
            </w:pPr>
            <w:r w:rsidRPr="008D3E91">
              <w:rPr>
                <w:color w:val="000000" w:themeColor="text1"/>
                <w:sz w:val="22"/>
                <w:szCs w:val="22"/>
              </w:rPr>
              <w:t>пл. Ленина, 4</w:t>
            </w:r>
          </w:p>
        </w:tc>
      </w:tr>
      <w:tr w:rsidR="008D3E91" w:rsidRPr="008D3E91" w:rsidTr="007F63EF">
        <w:trPr>
          <w:trHeight w:val="506"/>
          <w:jc w:val="right"/>
        </w:trPr>
        <w:tc>
          <w:tcPr>
            <w:tcW w:w="70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26.</w:t>
            </w:r>
          </w:p>
        </w:tc>
        <w:tc>
          <w:tcPr>
            <w:tcW w:w="354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Жилой дом</w:t>
            </w:r>
          </w:p>
        </w:tc>
        <w:tc>
          <w:tcPr>
            <w:tcW w:w="2693"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2-я пол. XIX в.</w:t>
            </w:r>
          </w:p>
        </w:tc>
        <w:tc>
          <w:tcPr>
            <w:tcW w:w="3260"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г. Боровск,</w:t>
            </w:r>
          </w:p>
          <w:p w:rsidR="007F63EF" w:rsidRPr="008D3E91" w:rsidRDefault="007F63EF" w:rsidP="007F63EF">
            <w:pPr>
              <w:snapToGrid w:val="0"/>
              <w:jc w:val="center"/>
              <w:rPr>
                <w:color w:val="000000" w:themeColor="text1"/>
                <w:sz w:val="22"/>
                <w:szCs w:val="22"/>
              </w:rPr>
            </w:pPr>
            <w:r w:rsidRPr="008D3E91">
              <w:rPr>
                <w:color w:val="000000" w:themeColor="text1"/>
                <w:sz w:val="22"/>
                <w:szCs w:val="22"/>
              </w:rPr>
              <w:t>пл. Ленина, 3</w:t>
            </w:r>
          </w:p>
        </w:tc>
      </w:tr>
      <w:tr w:rsidR="008D3E91" w:rsidRPr="008D3E91" w:rsidTr="007F63EF">
        <w:trPr>
          <w:trHeight w:val="506"/>
          <w:jc w:val="right"/>
        </w:trPr>
        <w:tc>
          <w:tcPr>
            <w:tcW w:w="70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27.</w:t>
            </w:r>
          </w:p>
        </w:tc>
        <w:tc>
          <w:tcPr>
            <w:tcW w:w="354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Здание городской управы и банка</w:t>
            </w:r>
          </w:p>
        </w:tc>
        <w:tc>
          <w:tcPr>
            <w:tcW w:w="2693"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сер. - 2-я пол. XIX в.</w:t>
            </w:r>
          </w:p>
        </w:tc>
        <w:tc>
          <w:tcPr>
            <w:tcW w:w="3260"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г. Боровск,</w:t>
            </w:r>
          </w:p>
          <w:p w:rsidR="007F63EF" w:rsidRPr="008D3E91" w:rsidRDefault="007F63EF" w:rsidP="007F63EF">
            <w:pPr>
              <w:snapToGrid w:val="0"/>
              <w:jc w:val="center"/>
              <w:rPr>
                <w:color w:val="000000" w:themeColor="text1"/>
                <w:sz w:val="22"/>
                <w:szCs w:val="22"/>
              </w:rPr>
            </w:pPr>
            <w:r w:rsidRPr="008D3E91">
              <w:rPr>
                <w:color w:val="000000" w:themeColor="text1"/>
                <w:sz w:val="22"/>
                <w:szCs w:val="22"/>
              </w:rPr>
              <w:t>пл. Ленина, 2</w:t>
            </w:r>
          </w:p>
        </w:tc>
      </w:tr>
      <w:tr w:rsidR="008D3E91" w:rsidRPr="008D3E91" w:rsidTr="007F63EF">
        <w:trPr>
          <w:trHeight w:val="506"/>
          <w:jc w:val="right"/>
        </w:trPr>
        <w:tc>
          <w:tcPr>
            <w:tcW w:w="70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28.</w:t>
            </w:r>
          </w:p>
        </w:tc>
        <w:tc>
          <w:tcPr>
            <w:tcW w:w="354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Дом с аптекой Вольфсона</w:t>
            </w:r>
          </w:p>
        </w:tc>
        <w:tc>
          <w:tcPr>
            <w:tcW w:w="2693"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2-я пол. XIX в.</w:t>
            </w:r>
          </w:p>
        </w:tc>
        <w:tc>
          <w:tcPr>
            <w:tcW w:w="3260"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г. Боровск,</w:t>
            </w:r>
          </w:p>
          <w:p w:rsidR="007F63EF" w:rsidRPr="008D3E91" w:rsidRDefault="007F63EF" w:rsidP="007F63EF">
            <w:pPr>
              <w:snapToGrid w:val="0"/>
              <w:jc w:val="center"/>
              <w:rPr>
                <w:color w:val="000000" w:themeColor="text1"/>
                <w:sz w:val="22"/>
                <w:szCs w:val="22"/>
              </w:rPr>
            </w:pPr>
            <w:r w:rsidRPr="008D3E91">
              <w:rPr>
                <w:color w:val="000000" w:themeColor="text1"/>
                <w:sz w:val="22"/>
                <w:szCs w:val="22"/>
              </w:rPr>
              <w:t>ул. Коммунистическая, д. 1</w:t>
            </w:r>
          </w:p>
        </w:tc>
      </w:tr>
      <w:tr w:rsidR="008D3E91" w:rsidRPr="008D3E91" w:rsidTr="007F63EF">
        <w:trPr>
          <w:trHeight w:val="506"/>
          <w:jc w:val="right"/>
        </w:trPr>
        <w:tc>
          <w:tcPr>
            <w:tcW w:w="70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29.</w:t>
            </w:r>
          </w:p>
        </w:tc>
        <w:tc>
          <w:tcPr>
            <w:tcW w:w="354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1-й корпус гостиного двора</w:t>
            </w:r>
          </w:p>
        </w:tc>
        <w:tc>
          <w:tcPr>
            <w:tcW w:w="2693"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1-я четверть XIX в.</w:t>
            </w:r>
          </w:p>
        </w:tc>
        <w:tc>
          <w:tcPr>
            <w:tcW w:w="3260"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г. Боровск,</w:t>
            </w:r>
          </w:p>
          <w:p w:rsidR="007F63EF" w:rsidRPr="008D3E91" w:rsidRDefault="007F63EF" w:rsidP="007F63EF">
            <w:pPr>
              <w:snapToGrid w:val="0"/>
              <w:jc w:val="center"/>
              <w:rPr>
                <w:color w:val="000000" w:themeColor="text1"/>
                <w:sz w:val="22"/>
                <w:szCs w:val="22"/>
              </w:rPr>
            </w:pPr>
            <w:r w:rsidRPr="008D3E91">
              <w:rPr>
                <w:color w:val="000000" w:themeColor="text1"/>
                <w:sz w:val="22"/>
                <w:szCs w:val="22"/>
              </w:rPr>
              <w:t>пл. Ленина, 32</w:t>
            </w:r>
          </w:p>
        </w:tc>
      </w:tr>
      <w:tr w:rsidR="008D3E91" w:rsidRPr="008D3E91" w:rsidTr="007F63EF">
        <w:trPr>
          <w:trHeight w:val="506"/>
          <w:jc w:val="right"/>
        </w:trPr>
        <w:tc>
          <w:tcPr>
            <w:tcW w:w="70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30.</w:t>
            </w:r>
          </w:p>
        </w:tc>
        <w:tc>
          <w:tcPr>
            <w:tcW w:w="354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2-й корпус гостиного двора</w:t>
            </w:r>
          </w:p>
        </w:tc>
        <w:tc>
          <w:tcPr>
            <w:tcW w:w="2693"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 xml:space="preserve">1-я четверть XIX в., </w:t>
            </w:r>
          </w:p>
          <w:p w:rsidR="007F63EF" w:rsidRPr="008D3E91" w:rsidRDefault="007F63EF" w:rsidP="007F63EF">
            <w:pPr>
              <w:snapToGrid w:val="0"/>
              <w:jc w:val="center"/>
              <w:rPr>
                <w:color w:val="000000" w:themeColor="text1"/>
                <w:sz w:val="22"/>
                <w:szCs w:val="22"/>
              </w:rPr>
            </w:pPr>
            <w:r w:rsidRPr="008D3E91">
              <w:rPr>
                <w:color w:val="000000" w:themeColor="text1"/>
                <w:sz w:val="22"/>
                <w:szCs w:val="22"/>
              </w:rPr>
              <w:t>1-я пол. 1960-х гг.</w:t>
            </w:r>
          </w:p>
        </w:tc>
        <w:tc>
          <w:tcPr>
            <w:tcW w:w="3260"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г. Боровск,</w:t>
            </w:r>
          </w:p>
          <w:p w:rsidR="007F63EF" w:rsidRPr="008D3E91" w:rsidRDefault="007F63EF" w:rsidP="007F63EF">
            <w:pPr>
              <w:snapToGrid w:val="0"/>
              <w:jc w:val="center"/>
              <w:rPr>
                <w:color w:val="000000" w:themeColor="text1"/>
                <w:sz w:val="22"/>
                <w:szCs w:val="22"/>
              </w:rPr>
            </w:pPr>
            <w:r w:rsidRPr="008D3E91">
              <w:rPr>
                <w:color w:val="000000" w:themeColor="text1"/>
                <w:sz w:val="22"/>
                <w:szCs w:val="22"/>
              </w:rPr>
              <w:t>пл. Ленина, 33-34</w:t>
            </w:r>
          </w:p>
        </w:tc>
      </w:tr>
      <w:tr w:rsidR="008D3E91" w:rsidRPr="008D3E91" w:rsidTr="007F63EF">
        <w:trPr>
          <w:trHeight w:val="506"/>
          <w:jc w:val="right"/>
        </w:trPr>
        <w:tc>
          <w:tcPr>
            <w:tcW w:w="70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31.</w:t>
            </w:r>
          </w:p>
        </w:tc>
        <w:tc>
          <w:tcPr>
            <w:tcW w:w="354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3-й корпус гостиного двора</w:t>
            </w:r>
          </w:p>
        </w:tc>
        <w:tc>
          <w:tcPr>
            <w:tcW w:w="2693"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 xml:space="preserve">1-я четверть XIX в., </w:t>
            </w:r>
          </w:p>
          <w:p w:rsidR="007F63EF" w:rsidRPr="008D3E91" w:rsidRDefault="007F63EF" w:rsidP="007F63EF">
            <w:pPr>
              <w:snapToGrid w:val="0"/>
              <w:jc w:val="center"/>
              <w:rPr>
                <w:color w:val="000000" w:themeColor="text1"/>
                <w:sz w:val="22"/>
                <w:szCs w:val="22"/>
              </w:rPr>
            </w:pPr>
            <w:r w:rsidRPr="008D3E91">
              <w:rPr>
                <w:color w:val="000000" w:themeColor="text1"/>
                <w:sz w:val="22"/>
                <w:szCs w:val="22"/>
              </w:rPr>
              <w:t xml:space="preserve">3-я четверть XX в., </w:t>
            </w:r>
          </w:p>
          <w:p w:rsidR="007F63EF" w:rsidRPr="008D3E91" w:rsidRDefault="007F63EF" w:rsidP="007F63EF">
            <w:pPr>
              <w:snapToGrid w:val="0"/>
              <w:jc w:val="center"/>
              <w:rPr>
                <w:color w:val="000000" w:themeColor="text1"/>
                <w:sz w:val="22"/>
                <w:szCs w:val="22"/>
              </w:rPr>
            </w:pPr>
            <w:r w:rsidRPr="008D3E91">
              <w:rPr>
                <w:color w:val="000000" w:themeColor="text1"/>
                <w:sz w:val="22"/>
                <w:szCs w:val="22"/>
              </w:rPr>
              <w:t>сер. 2000-х гг.</w:t>
            </w:r>
          </w:p>
        </w:tc>
        <w:tc>
          <w:tcPr>
            <w:tcW w:w="3260"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г. Боровск,</w:t>
            </w:r>
          </w:p>
          <w:p w:rsidR="007F63EF" w:rsidRPr="008D3E91" w:rsidRDefault="007F63EF" w:rsidP="007F63EF">
            <w:pPr>
              <w:snapToGrid w:val="0"/>
              <w:jc w:val="center"/>
              <w:rPr>
                <w:color w:val="000000" w:themeColor="text1"/>
                <w:sz w:val="22"/>
                <w:szCs w:val="22"/>
              </w:rPr>
            </w:pPr>
            <w:r w:rsidRPr="008D3E91">
              <w:rPr>
                <w:color w:val="000000" w:themeColor="text1"/>
                <w:sz w:val="22"/>
                <w:szCs w:val="22"/>
              </w:rPr>
              <w:t>пл. Ленина, 35</w:t>
            </w:r>
          </w:p>
        </w:tc>
      </w:tr>
      <w:tr w:rsidR="008D3E91" w:rsidRPr="008D3E91" w:rsidTr="007F63EF">
        <w:trPr>
          <w:trHeight w:val="506"/>
          <w:jc w:val="right"/>
        </w:trPr>
        <w:tc>
          <w:tcPr>
            <w:tcW w:w="70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32.</w:t>
            </w:r>
          </w:p>
        </w:tc>
        <w:tc>
          <w:tcPr>
            <w:tcW w:w="354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4-й корпус гостиного двора</w:t>
            </w:r>
          </w:p>
        </w:tc>
        <w:tc>
          <w:tcPr>
            <w:tcW w:w="2693"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 xml:space="preserve">3-я четверть XX в., </w:t>
            </w:r>
          </w:p>
          <w:p w:rsidR="007F63EF" w:rsidRPr="008D3E91" w:rsidRDefault="007F63EF" w:rsidP="007F63EF">
            <w:pPr>
              <w:snapToGrid w:val="0"/>
              <w:jc w:val="center"/>
              <w:rPr>
                <w:color w:val="000000" w:themeColor="text1"/>
                <w:sz w:val="22"/>
                <w:szCs w:val="22"/>
              </w:rPr>
            </w:pPr>
            <w:r w:rsidRPr="008D3E91">
              <w:rPr>
                <w:color w:val="000000" w:themeColor="text1"/>
                <w:sz w:val="22"/>
                <w:szCs w:val="22"/>
              </w:rPr>
              <w:t>сер. 2000-х гг.</w:t>
            </w:r>
          </w:p>
        </w:tc>
        <w:tc>
          <w:tcPr>
            <w:tcW w:w="3260"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г. Боровск,</w:t>
            </w:r>
          </w:p>
          <w:p w:rsidR="007F63EF" w:rsidRPr="008D3E91" w:rsidRDefault="007F63EF" w:rsidP="007F63EF">
            <w:pPr>
              <w:snapToGrid w:val="0"/>
              <w:jc w:val="center"/>
              <w:rPr>
                <w:color w:val="000000" w:themeColor="text1"/>
                <w:sz w:val="22"/>
                <w:szCs w:val="22"/>
              </w:rPr>
            </w:pPr>
            <w:r w:rsidRPr="008D3E91">
              <w:rPr>
                <w:color w:val="000000" w:themeColor="text1"/>
                <w:sz w:val="22"/>
                <w:szCs w:val="22"/>
              </w:rPr>
              <w:t>пл. Ленина, 36</w:t>
            </w:r>
          </w:p>
        </w:tc>
      </w:tr>
      <w:tr w:rsidR="008D3E91" w:rsidRPr="008D3E91" w:rsidTr="007F63EF">
        <w:trPr>
          <w:trHeight w:val="506"/>
          <w:jc w:val="right"/>
        </w:trPr>
        <w:tc>
          <w:tcPr>
            <w:tcW w:w="70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33.</w:t>
            </w:r>
          </w:p>
        </w:tc>
        <w:tc>
          <w:tcPr>
            <w:tcW w:w="354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5-й корпус гостиного двора</w:t>
            </w:r>
          </w:p>
        </w:tc>
        <w:tc>
          <w:tcPr>
            <w:tcW w:w="2693"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 xml:space="preserve">3-я четверть XX в., </w:t>
            </w:r>
          </w:p>
          <w:p w:rsidR="007F63EF" w:rsidRPr="008D3E91" w:rsidRDefault="007F63EF" w:rsidP="007F63EF">
            <w:pPr>
              <w:snapToGrid w:val="0"/>
              <w:jc w:val="center"/>
              <w:rPr>
                <w:color w:val="000000" w:themeColor="text1"/>
                <w:sz w:val="22"/>
                <w:szCs w:val="22"/>
              </w:rPr>
            </w:pPr>
            <w:r w:rsidRPr="008D3E91">
              <w:rPr>
                <w:color w:val="000000" w:themeColor="text1"/>
                <w:sz w:val="22"/>
                <w:szCs w:val="22"/>
              </w:rPr>
              <w:t>сер. 2000-х гг.</w:t>
            </w:r>
          </w:p>
        </w:tc>
        <w:tc>
          <w:tcPr>
            <w:tcW w:w="3260"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г. Боровск,</w:t>
            </w:r>
          </w:p>
          <w:p w:rsidR="007F63EF" w:rsidRPr="008D3E91" w:rsidRDefault="007F63EF" w:rsidP="007F63EF">
            <w:pPr>
              <w:snapToGrid w:val="0"/>
              <w:jc w:val="center"/>
              <w:rPr>
                <w:color w:val="000000" w:themeColor="text1"/>
                <w:sz w:val="22"/>
                <w:szCs w:val="22"/>
              </w:rPr>
            </w:pPr>
            <w:r w:rsidRPr="008D3E91">
              <w:rPr>
                <w:color w:val="000000" w:themeColor="text1"/>
                <w:sz w:val="22"/>
                <w:szCs w:val="22"/>
              </w:rPr>
              <w:t>пл. Ленина, 39</w:t>
            </w:r>
          </w:p>
        </w:tc>
      </w:tr>
      <w:tr w:rsidR="008D3E91" w:rsidRPr="008D3E91" w:rsidTr="007F63EF">
        <w:trPr>
          <w:trHeight w:val="506"/>
          <w:jc w:val="right"/>
        </w:trPr>
        <w:tc>
          <w:tcPr>
            <w:tcW w:w="70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34.</w:t>
            </w:r>
          </w:p>
        </w:tc>
        <w:tc>
          <w:tcPr>
            <w:tcW w:w="354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6-й корпус гостиного двора</w:t>
            </w:r>
          </w:p>
        </w:tc>
        <w:tc>
          <w:tcPr>
            <w:tcW w:w="2693"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 xml:space="preserve">3-я четверть XX в., </w:t>
            </w:r>
          </w:p>
          <w:p w:rsidR="007F63EF" w:rsidRPr="008D3E91" w:rsidRDefault="007F63EF" w:rsidP="007F63EF">
            <w:pPr>
              <w:snapToGrid w:val="0"/>
              <w:jc w:val="center"/>
              <w:rPr>
                <w:color w:val="000000" w:themeColor="text1"/>
                <w:sz w:val="22"/>
                <w:szCs w:val="22"/>
              </w:rPr>
            </w:pPr>
            <w:r w:rsidRPr="008D3E91">
              <w:rPr>
                <w:color w:val="000000" w:themeColor="text1"/>
                <w:sz w:val="22"/>
                <w:szCs w:val="22"/>
              </w:rPr>
              <w:t>сер. 2000-х гг.</w:t>
            </w:r>
          </w:p>
        </w:tc>
        <w:tc>
          <w:tcPr>
            <w:tcW w:w="3260"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г. Боровск,</w:t>
            </w:r>
          </w:p>
          <w:p w:rsidR="007F63EF" w:rsidRPr="008D3E91" w:rsidRDefault="007F63EF" w:rsidP="007F63EF">
            <w:pPr>
              <w:snapToGrid w:val="0"/>
              <w:jc w:val="center"/>
              <w:rPr>
                <w:color w:val="000000" w:themeColor="text1"/>
                <w:sz w:val="22"/>
                <w:szCs w:val="22"/>
              </w:rPr>
            </w:pPr>
            <w:r w:rsidRPr="008D3E91">
              <w:rPr>
                <w:color w:val="000000" w:themeColor="text1"/>
                <w:sz w:val="22"/>
                <w:szCs w:val="22"/>
              </w:rPr>
              <w:t>пл. Ленина, 40</w:t>
            </w:r>
          </w:p>
        </w:tc>
      </w:tr>
      <w:tr w:rsidR="008D3E91" w:rsidRPr="008D3E91" w:rsidTr="007F63EF">
        <w:trPr>
          <w:trHeight w:val="506"/>
          <w:jc w:val="right"/>
        </w:trPr>
        <w:tc>
          <w:tcPr>
            <w:tcW w:w="70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35.</w:t>
            </w:r>
          </w:p>
        </w:tc>
        <w:tc>
          <w:tcPr>
            <w:tcW w:w="354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7-й корпус гостиного двора</w:t>
            </w:r>
          </w:p>
        </w:tc>
        <w:tc>
          <w:tcPr>
            <w:tcW w:w="2693"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сер. XX в., 1980-е гг., сер. 2000-х гг.</w:t>
            </w:r>
          </w:p>
        </w:tc>
        <w:tc>
          <w:tcPr>
            <w:tcW w:w="3260"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г. Боровск,</w:t>
            </w:r>
          </w:p>
          <w:p w:rsidR="007F63EF" w:rsidRPr="008D3E91" w:rsidRDefault="007F63EF" w:rsidP="007F63EF">
            <w:pPr>
              <w:snapToGrid w:val="0"/>
              <w:jc w:val="center"/>
              <w:rPr>
                <w:color w:val="000000" w:themeColor="text1"/>
                <w:sz w:val="22"/>
                <w:szCs w:val="22"/>
              </w:rPr>
            </w:pPr>
            <w:r w:rsidRPr="008D3E91">
              <w:rPr>
                <w:color w:val="000000" w:themeColor="text1"/>
                <w:sz w:val="22"/>
                <w:szCs w:val="22"/>
              </w:rPr>
              <w:t>пл. Ленина, 41</w:t>
            </w:r>
          </w:p>
        </w:tc>
      </w:tr>
      <w:tr w:rsidR="008D3E91" w:rsidRPr="008D3E91" w:rsidTr="007F63EF">
        <w:trPr>
          <w:trHeight w:val="506"/>
          <w:jc w:val="right"/>
        </w:trPr>
        <w:tc>
          <w:tcPr>
            <w:tcW w:w="70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36.</w:t>
            </w:r>
          </w:p>
        </w:tc>
        <w:tc>
          <w:tcPr>
            <w:tcW w:w="354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8-й корпус гостиного двора</w:t>
            </w:r>
          </w:p>
        </w:tc>
        <w:tc>
          <w:tcPr>
            <w:tcW w:w="2693"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3-я четверть XX в., сер. 2000-х гг.</w:t>
            </w:r>
          </w:p>
        </w:tc>
        <w:tc>
          <w:tcPr>
            <w:tcW w:w="3260"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г. Боровск,</w:t>
            </w:r>
          </w:p>
          <w:p w:rsidR="007F63EF" w:rsidRPr="008D3E91" w:rsidRDefault="007F63EF" w:rsidP="007F63EF">
            <w:pPr>
              <w:snapToGrid w:val="0"/>
              <w:jc w:val="center"/>
              <w:rPr>
                <w:color w:val="000000" w:themeColor="text1"/>
                <w:sz w:val="22"/>
                <w:szCs w:val="22"/>
              </w:rPr>
            </w:pPr>
            <w:r w:rsidRPr="008D3E91">
              <w:rPr>
                <w:color w:val="000000" w:themeColor="text1"/>
                <w:sz w:val="22"/>
                <w:szCs w:val="22"/>
              </w:rPr>
              <w:t>пл. Ленина, 42</w:t>
            </w:r>
          </w:p>
        </w:tc>
      </w:tr>
      <w:tr w:rsidR="008D3E91" w:rsidRPr="008D3E91" w:rsidTr="007F63EF">
        <w:trPr>
          <w:trHeight w:val="506"/>
          <w:jc w:val="right"/>
        </w:trPr>
        <w:tc>
          <w:tcPr>
            <w:tcW w:w="70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37.</w:t>
            </w:r>
          </w:p>
        </w:tc>
        <w:tc>
          <w:tcPr>
            <w:tcW w:w="354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9-й корпус гостиного двора</w:t>
            </w:r>
          </w:p>
        </w:tc>
        <w:tc>
          <w:tcPr>
            <w:tcW w:w="2693"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3-я четверть XX в., сер. 2000-х гг.</w:t>
            </w:r>
          </w:p>
        </w:tc>
        <w:tc>
          <w:tcPr>
            <w:tcW w:w="3260"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г. Боровск,</w:t>
            </w:r>
          </w:p>
          <w:p w:rsidR="007F63EF" w:rsidRPr="008D3E91" w:rsidRDefault="007F63EF" w:rsidP="007F63EF">
            <w:pPr>
              <w:snapToGrid w:val="0"/>
              <w:jc w:val="center"/>
              <w:rPr>
                <w:color w:val="000000" w:themeColor="text1"/>
                <w:sz w:val="22"/>
                <w:szCs w:val="22"/>
              </w:rPr>
            </w:pPr>
            <w:r w:rsidRPr="008D3E91">
              <w:rPr>
                <w:color w:val="000000" w:themeColor="text1"/>
                <w:sz w:val="22"/>
                <w:szCs w:val="22"/>
              </w:rPr>
              <w:t>пл. Ленина, 43</w:t>
            </w:r>
          </w:p>
        </w:tc>
      </w:tr>
      <w:tr w:rsidR="008D3E91" w:rsidRPr="008D3E91" w:rsidTr="007F63EF">
        <w:trPr>
          <w:trHeight w:val="506"/>
          <w:jc w:val="right"/>
        </w:trPr>
        <w:tc>
          <w:tcPr>
            <w:tcW w:w="70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38.</w:t>
            </w:r>
          </w:p>
        </w:tc>
        <w:tc>
          <w:tcPr>
            <w:tcW w:w="354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10-й корпус гостиного двора</w:t>
            </w:r>
          </w:p>
        </w:tc>
        <w:tc>
          <w:tcPr>
            <w:tcW w:w="2693"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кон. XVIII в., 1960-е гг., сер. 2000-х гг.</w:t>
            </w:r>
          </w:p>
        </w:tc>
        <w:tc>
          <w:tcPr>
            <w:tcW w:w="3260"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г. Боровск,</w:t>
            </w:r>
          </w:p>
          <w:p w:rsidR="007F63EF" w:rsidRPr="008D3E91" w:rsidRDefault="007F63EF" w:rsidP="007F63EF">
            <w:pPr>
              <w:snapToGrid w:val="0"/>
              <w:jc w:val="center"/>
              <w:rPr>
                <w:color w:val="000000" w:themeColor="text1"/>
                <w:sz w:val="22"/>
                <w:szCs w:val="22"/>
              </w:rPr>
            </w:pPr>
            <w:r w:rsidRPr="008D3E91">
              <w:rPr>
                <w:color w:val="000000" w:themeColor="text1"/>
                <w:sz w:val="22"/>
                <w:szCs w:val="22"/>
              </w:rPr>
              <w:t>пл. Ленина, 44</w:t>
            </w:r>
          </w:p>
        </w:tc>
      </w:tr>
      <w:tr w:rsidR="008D3E91" w:rsidRPr="008D3E91" w:rsidTr="007F63EF">
        <w:trPr>
          <w:trHeight w:val="506"/>
          <w:jc w:val="right"/>
        </w:trPr>
        <w:tc>
          <w:tcPr>
            <w:tcW w:w="70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39.</w:t>
            </w:r>
          </w:p>
        </w:tc>
        <w:tc>
          <w:tcPr>
            <w:tcW w:w="354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11-й корпус гостиного двора</w:t>
            </w:r>
          </w:p>
        </w:tc>
        <w:tc>
          <w:tcPr>
            <w:tcW w:w="2693"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нач.-сер. XX в., 2005 г.</w:t>
            </w:r>
          </w:p>
        </w:tc>
        <w:tc>
          <w:tcPr>
            <w:tcW w:w="3260"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г. Боровск,</w:t>
            </w:r>
          </w:p>
          <w:p w:rsidR="007F63EF" w:rsidRPr="008D3E91" w:rsidRDefault="007F63EF" w:rsidP="007F63EF">
            <w:pPr>
              <w:snapToGrid w:val="0"/>
              <w:jc w:val="center"/>
              <w:rPr>
                <w:color w:val="000000" w:themeColor="text1"/>
                <w:sz w:val="22"/>
                <w:szCs w:val="22"/>
              </w:rPr>
            </w:pPr>
            <w:r w:rsidRPr="008D3E91">
              <w:rPr>
                <w:color w:val="000000" w:themeColor="text1"/>
                <w:sz w:val="22"/>
                <w:szCs w:val="22"/>
              </w:rPr>
              <w:t>пл. Ленина, 30</w:t>
            </w:r>
          </w:p>
        </w:tc>
      </w:tr>
      <w:tr w:rsidR="008D3E91" w:rsidRPr="008D3E91" w:rsidTr="007F63EF">
        <w:trPr>
          <w:trHeight w:val="506"/>
          <w:jc w:val="right"/>
        </w:trPr>
        <w:tc>
          <w:tcPr>
            <w:tcW w:w="70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40.</w:t>
            </w:r>
          </w:p>
        </w:tc>
        <w:tc>
          <w:tcPr>
            <w:tcW w:w="354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Дом Ирошникова с лавками</w:t>
            </w:r>
          </w:p>
        </w:tc>
        <w:tc>
          <w:tcPr>
            <w:tcW w:w="2693"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 2-я пол. XIX в. </w:t>
            </w:r>
          </w:p>
        </w:tc>
        <w:tc>
          <w:tcPr>
            <w:tcW w:w="3260"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г. Боровск,</w:t>
            </w:r>
          </w:p>
          <w:p w:rsidR="007F63EF" w:rsidRPr="008D3E91" w:rsidRDefault="007F63EF" w:rsidP="007F63EF">
            <w:pPr>
              <w:snapToGrid w:val="0"/>
              <w:jc w:val="center"/>
              <w:rPr>
                <w:color w:val="000000" w:themeColor="text1"/>
                <w:sz w:val="22"/>
                <w:szCs w:val="22"/>
              </w:rPr>
            </w:pPr>
            <w:r w:rsidRPr="008D3E91">
              <w:rPr>
                <w:color w:val="000000" w:themeColor="text1"/>
                <w:sz w:val="22"/>
                <w:szCs w:val="22"/>
              </w:rPr>
              <w:t>пл. Ленина, 25</w:t>
            </w:r>
          </w:p>
        </w:tc>
      </w:tr>
      <w:tr w:rsidR="008D3E91" w:rsidRPr="008D3E91" w:rsidTr="007F63EF">
        <w:trPr>
          <w:trHeight w:val="506"/>
          <w:jc w:val="right"/>
        </w:trPr>
        <w:tc>
          <w:tcPr>
            <w:tcW w:w="70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41.</w:t>
            </w:r>
          </w:p>
        </w:tc>
        <w:tc>
          <w:tcPr>
            <w:tcW w:w="354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Дом с чайной Писарева</w:t>
            </w:r>
          </w:p>
        </w:tc>
        <w:tc>
          <w:tcPr>
            <w:tcW w:w="2693"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кон. 1850-х-1860-е гг.</w:t>
            </w:r>
          </w:p>
        </w:tc>
        <w:tc>
          <w:tcPr>
            <w:tcW w:w="3260"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г. Боровск,</w:t>
            </w:r>
          </w:p>
          <w:p w:rsidR="007F63EF" w:rsidRPr="008D3E91" w:rsidRDefault="007F63EF" w:rsidP="007F63EF">
            <w:pPr>
              <w:snapToGrid w:val="0"/>
              <w:jc w:val="center"/>
              <w:rPr>
                <w:color w:val="000000" w:themeColor="text1"/>
                <w:sz w:val="22"/>
                <w:szCs w:val="22"/>
              </w:rPr>
            </w:pPr>
            <w:r w:rsidRPr="008D3E91">
              <w:rPr>
                <w:color w:val="000000" w:themeColor="text1"/>
                <w:sz w:val="22"/>
                <w:szCs w:val="22"/>
              </w:rPr>
              <w:t>пл. Ленина, 22</w:t>
            </w:r>
          </w:p>
        </w:tc>
      </w:tr>
      <w:tr w:rsidR="008D3E91" w:rsidRPr="008D3E91" w:rsidTr="007F63EF">
        <w:trPr>
          <w:trHeight w:val="506"/>
          <w:jc w:val="right"/>
        </w:trPr>
        <w:tc>
          <w:tcPr>
            <w:tcW w:w="70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42.</w:t>
            </w:r>
          </w:p>
        </w:tc>
        <w:tc>
          <w:tcPr>
            <w:tcW w:w="354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Дом с лавками</w:t>
            </w:r>
          </w:p>
        </w:tc>
        <w:tc>
          <w:tcPr>
            <w:tcW w:w="2693"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кон. 1850-х – 1860-е гг. </w:t>
            </w:r>
          </w:p>
        </w:tc>
        <w:tc>
          <w:tcPr>
            <w:tcW w:w="3260"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г. Боровск,</w:t>
            </w:r>
          </w:p>
          <w:p w:rsidR="007F63EF" w:rsidRPr="008D3E91" w:rsidRDefault="007F63EF" w:rsidP="007F63EF">
            <w:pPr>
              <w:snapToGrid w:val="0"/>
              <w:jc w:val="center"/>
              <w:rPr>
                <w:color w:val="000000" w:themeColor="text1"/>
                <w:sz w:val="22"/>
                <w:szCs w:val="22"/>
              </w:rPr>
            </w:pPr>
            <w:r w:rsidRPr="008D3E91">
              <w:rPr>
                <w:color w:val="000000" w:themeColor="text1"/>
                <w:sz w:val="22"/>
                <w:szCs w:val="22"/>
              </w:rPr>
              <w:t>пл. Ленина, 21</w:t>
            </w:r>
          </w:p>
        </w:tc>
      </w:tr>
      <w:tr w:rsidR="008D3E91" w:rsidRPr="008D3E91" w:rsidTr="007F63EF">
        <w:trPr>
          <w:trHeight w:val="506"/>
          <w:jc w:val="right"/>
        </w:trPr>
        <w:tc>
          <w:tcPr>
            <w:tcW w:w="70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43.</w:t>
            </w:r>
          </w:p>
        </w:tc>
        <w:tc>
          <w:tcPr>
            <w:tcW w:w="354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Дом с лавками</w:t>
            </w:r>
          </w:p>
        </w:tc>
        <w:tc>
          <w:tcPr>
            <w:tcW w:w="2693"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кон. 1850-х - 1860-е гг.</w:t>
            </w:r>
          </w:p>
        </w:tc>
        <w:tc>
          <w:tcPr>
            <w:tcW w:w="3260"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г. Боровск,</w:t>
            </w:r>
          </w:p>
          <w:p w:rsidR="007F63EF" w:rsidRPr="008D3E91" w:rsidRDefault="007F63EF" w:rsidP="007F63EF">
            <w:pPr>
              <w:snapToGrid w:val="0"/>
              <w:jc w:val="center"/>
              <w:rPr>
                <w:color w:val="000000" w:themeColor="text1"/>
                <w:sz w:val="22"/>
                <w:szCs w:val="22"/>
              </w:rPr>
            </w:pPr>
            <w:r w:rsidRPr="008D3E91">
              <w:rPr>
                <w:color w:val="000000" w:themeColor="text1"/>
                <w:sz w:val="22"/>
                <w:szCs w:val="22"/>
              </w:rPr>
              <w:t>пл. Ленина, 20</w:t>
            </w:r>
          </w:p>
        </w:tc>
      </w:tr>
      <w:tr w:rsidR="008D3E91" w:rsidRPr="008D3E91" w:rsidTr="007F63EF">
        <w:trPr>
          <w:trHeight w:val="506"/>
          <w:jc w:val="right"/>
        </w:trPr>
        <w:tc>
          <w:tcPr>
            <w:tcW w:w="70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lastRenderedPageBreak/>
              <w:t>44.</w:t>
            </w:r>
          </w:p>
        </w:tc>
        <w:tc>
          <w:tcPr>
            <w:tcW w:w="354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Дом Быта</w:t>
            </w:r>
          </w:p>
        </w:tc>
        <w:tc>
          <w:tcPr>
            <w:tcW w:w="2693"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сер. - 2-я пол. 1950-х гг.</w:t>
            </w:r>
          </w:p>
        </w:tc>
        <w:tc>
          <w:tcPr>
            <w:tcW w:w="3260"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г. Боровск,</w:t>
            </w:r>
          </w:p>
          <w:p w:rsidR="007F63EF" w:rsidRPr="008D3E91" w:rsidRDefault="007F63EF" w:rsidP="007F63EF">
            <w:pPr>
              <w:snapToGrid w:val="0"/>
              <w:jc w:val="center"/>
              <w:rPr>
                <w:color w:val="000000" w:themeColor="text1"/>
                <w:sz w:val="22"/>
                <w:szCs w:val="22"/>
              </w:rPr>
            </w:pPr>
            <w:r w:rsidRPr="008D3E91">
              <w:rPr>
                <w:color w:val="000000" w:themeColor="text1"/>
                <w:sz w:val="22"/>
                <w:szCs w:val="22"/>
              </w:rPr>
              <w:t>пл. Ленина, 19</w:t>
            </w:r>
          </w:p>
        </w:tc>
      </w:tr>
      <w:tr w:rsidR="008D3E91" w:rsidRPr="008D3E91" w:rsidTr="007F63EF">
        <w:trPr>
          <w:trHeight w:val="506"/>
          <w:jc w:val="right"/>
        </w:trPr>
        <w:tc>
          <w:tcPr>
            <w:tcW w:w="70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45.</w:t>
            </w:r>
          </w:p>
        </w:tc>
        <w:tc>
          <w:tcPr>
            <w:tcW w:w="354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Дом с лавками Щербакова</w:t>
            </w:r>
          </w:p>
        </w:tc>
        <w:tc>
          <w:tcPr>
            <w:tcW w:w="2693"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2-я пол. XIX в. </w:t>
            </w:r>
          </w:p>
        </w:tc>
        <w:tc>
          <w:tcPr>
            <w:tcW w:w="3260"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г. Боровск,</w:t>
            </w:r>
          </w:p>
          <w:p w:rsidR="007F63EF" w:rsidRPr="008D3E91" w:rsidRDefault="007F63EF" w:rsidP="007F63EF">
            <w:pPr>
              <w:snapToGrid w:val="0"/>
              <w:jc w:val="center"/>
              <w:rPr>
                <w:color w:val="000000" w:themeColor="text1"/>
                <w:sz w:val="22"/>
                <w:szCs w:val="22"/>
              </w:rPr>
            </w:pPr>
            <w:r w:rsidRPr="008D3E91">
              <w:rPr>
                <w:color w:val="000000" w:themeColor="text1"/>
                <w:sz w:val="22"/>
                <w:szCs w:val="22"/>
              </w:rPr>
              <w:t>ул. Володарского, д. 1/18</w:t>
            </w:r>
          </w:p>
        </w:tc>
      </w:tr>
      <w:tr w:rsidR="008D3E91" w:rsidRPr="008D3E91" w:rsidTr="007F63EF">
        <w:trPr>
          <w:trHeight w:val="506"/>
          <w:jc w:val="right"/>
        </w:trPr>
        <w:tc>
          <w:tcPr>
            <w:tcW w:w="70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46.</w:t>
            </w:r>
          </w:p>
        </w:tc>
        <w:tc>
          <w:tcPr>
            <w:tcW w:w="354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Дом с лавками Сергеева</w:t>
            </w:r>
          </w:p>
        </w:tc>
        <w:tc>
          <w:tcPr>
            <w:tcW w:w="2693"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2-я пол. XIX в</w:t>
            </w:r>
          </w:p>
        </w:tc>
        <w:tc>
          <w:tcPr>
            <w:tcW w:w="3260"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г. Боровск,</w:t>
            </w:r>
          </w:p>
          <w:p w:rsidR="007F63EF" w:rsidRPr="008D3E91" w:rsidRDefault="007F63EF" w:rsidP="007F63EF">
            <w:pPr>
              <w:snapToGrid w:val="0"/>
              <w:jc w:val="center"/>
              <w:rPr>
                <w:color w:val="000000" w:themeColor="text1"/>
                <w:sz w:val="22"/>
                <w:szCs w:val="22"/>
              </w:rPr>
            </w:pPr>
            <w:r w:rsidRPr="008D3E91">
              <w:rPr>
                <w:color w:val="000000" w:themeColor="text1"/>
                <w:sz w:val="22"/>
                <w:szCs w:val="22"/>
              </w:rPr>
              <w:t>пл. Ленина, 16</w:t>
            </w:r>
          </w:p>
        </w:tc>
      </w:tr>
      <w:tr w:rsidR="008D3E91" w:rsidRPr="008D3E91" w:rsidTr="007F63EF">
        <w:trPr>
          <w:trHeight w:val="506"/>
          <w:jc w:val="right"/>
        </w:trPr>
        <w:tc>
          <w:tcPr>
            <w:tcW w:w="70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47.</w:t>
            </w:r>
          </w:p>
        </w:tc>
        <w:tc>
          <w:tcPr>
            <w:tcW w:w="354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Здание гостиницы</w:t>
            </w:r>
          </w:p>
        </w:tc>
        <w:tc>
          <w:tcPr>
            <w:tcW w:w="2693"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 2-я пол. XIX в.</w:t>
            </w:r>
          </w:p>
        </w:tc>
        <w:tc>
          <w:tcPr>
            <w:tcW w:w="3260"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г. Боровск,</w:t>
            </w:r>
          </w:p>
          <w:p w:rsidR="007F63EF" w:rsidRPr="008D3E91" w:rsidRDefault="007F63EF" w:rsidP="007F63EF">
            <w:pPr>
              <w:snapToGrid w:val="0"/>
              <w:jc w:val="center"/>
              <w:rPr>
                <w:color w:val="000000" w:themeColor="text1"/>
                <w:sz w:val="22"/>
                <w:szCs w:val="22"/>
              </w:rPr>
            </w:pPr>
            <w:r w:rsidRPr="008D3E91">
              <w:rPr>
                <w:color w:val="000000" w:themeColor="text1"/>
                <w:sz w:val="22"/>
                <w:szCs w:val="22"/>
              </w:rPr>
              <w:t>пл. Ленина, 15</w:t>
            </w:r>
          </w:p>
        </w:tc>
      </w:tr>
      <w:tr w:rsidR="008D3E91" w:rsidRPr="008D3E91" w:rsidTr="007F63EF">
        <w:trPr>
          <w:trHeight w:val="506"/>
          <w:jc w:val="right"/>
        </w:trPr>
        <w:tc>
          <w:tcPr>
            <w:tcW w:w="70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48.</w:t>
            </w:r>
          </w:p>
        </w:tc>
        <w:tc>
          <w:tcPr>
            <w:tcW w:w="354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 xml:space="preserve">Здание трактира </w:t>
            </w:r>
          </w:p>
        </w:tc>
        <w:tc>
          <w:tcPr>
            <w:tcW w:w="2693"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2-я пол. XIX в.</w:t>
            </w:r>
          </w:p>
        </w:tc>
        <w:tc>
          <w:tcPr>
            <w:tcW w:w="3260"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г. Боровск,</w:t>
            </w:r>
          </w:p>
          <w:p w:rsidR="007F63EF" w:rsidRPr="008D3E91" w:rsidRDefault="007F63EF" w:rsidP="007F63EF">
            <w:pPr>
              <w:snapToGrid w:val="0"/>
              <w:jc w:val="center"/>
              <w:rPr>
                <w:color w:val="000000" w:themeColor="text1"/>
                <w:sz w:val="22"/>
                <w:szCs w:val="22"/>
              </w:rPr>
            </w:pPr>
            <w:r w:rsidRPr="008D3E91">
              <w:rPr>
                <w:color w:val="000000" w:themeColor="text1"/>
                <w:sz w:val="22"/>
                <w:szCs w:val="22"/>
              </w:rPr>
              <w:t>пл. Ленина, 37</w:t>
            </w:r>
          </w:p>
        </w:tc>
      </w:tr>
      <w:tr w:rsidR="008D3E91" w:rsidRPr="008D3E91" w:rsidTr="007F63EF">
        <w:trPr>
          <w:trHeight w:val="506"/>
          <w:jc w:val="right"/>
        </w:trPr>
        <w:tc>
          <w:tcPr>
            <w:tcW w:w="70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49.</w:t>
            </w:r>
          </w:p>
        </w:tc>
        <w:tc>
          <w:tcPr>
            <w:tcW w:w="354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Дом с лавкой Короткова</w:t>
            </w:r>
          </w:p>
        </w:tc>
        <w:tc>
          <w:tcPr>
            <w:tcW w:w="2693"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2-я пол. XIX в., после 1910 г. </w:t>
            </w:r>
          </w:p>
        </w:tc>
        <w:tc>
          <w:tcPr>
            <w:tcW w:w="3260"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г. Боровск,</w:t>
            </w:r>
          </w:p>
          <w:p w:rsidR="007F63EF" w:rsidRPr="008D3E91" w:rsidRDefault="007F63EF" w:rsidP="007F63EF">
            <w:pPr>
              <w:snapToGrid w:val="0"/>
              <w:jc w:val="center"/>
              <w:rPr>
                <w:color w:val="000000" w:themeColor="text1"/>
                <w:sz w:val="22"/>
                <w:szCs w:val="22"/>
              </w:rPr>
            </w:pPr>
            <w:r w:rsidRPr="008D3E91">
              <w:rPr>
                <w:color w:val="000000" w:themeColor="text1"/>
                <w:sz w:val="22"/>
                <w:szCs w:val="22"/>
              </w:rPr>
              <w:t>пл. Ленина, 14</w:t>
            </w:r>
          </w:p>
        </w:tc>
      </w:tr>
      <w:tr w:rsidR="008D3E91" w:rsidRPr="008D3E91" w:rsidTr="007F63EF">
        <w:trPr>
          <w:trHeight w:val="506"/>
          <w:jc w:val="right"/>
        </w:trPr>
        <w:tc>
          <w:tcPr>
            <w:tcW w:w="70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50.</w:t>
            </w:r>
          </w:p>
        </w:tc>
        <w:tc>
          <w:tcPr>
            <w:tcW w:w="354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Здание гостиницы Позднякова</w:t>
            </w:r>
          </w:p>
        </w:tc>
        <w:tc>
          <w:tcPr>
            <w:tcW w:w="2693"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2-я пол. XIX в.</w:t>
            </w:r>
          </w:p>
        </w:tc>
        <w:tc>
          <w:tcPr>
            <w:tcW w:w="3260"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г. Боровск,</w:t>
            </w:r>
          </w:p>
          <w:p w:rsidR="007F63EF" w:rsidRPr="008D3E91" w:rsidRDefault="007F63EF" w:rsidP="007F63EF">
            <w:pPr>
              <w:snapToGrid w:val="0"/>
              <w:jc w:val="center"/>
              <w:rPr>
                <w:color w:val="000000" w:themeColor="text1"/>
                <w:sz w:val="22"/>
                <w:szCs w:val="22"/>
              </w:rPr>
            </w:pPr>
            <w:r w:rsidRPr="008D3E91">
              <w:rPr>
                <w:color w:val="000000" w:themeColor="text1"/>
                <w:sz w:val="22"/>
                <w:szCs w:val="22"/>
              </w:rPr>
              <w:t>пл. Ленина, 13</w:t>
            </w:r>
          </w:p>
        </w:tc>
      </w:tr>
      <w:tr w:rsidR="008D3E91" w:rsidRPr="008D3E91" w:rsidTr="007F63EF">
        <w:trPr>
          <w:trHeight w:val="506"/>
          <w:jc w:val="right"/>
        </w:trPr>
        <w:tc>
          <w:tcPr>
            <w:tcW w:w="70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51.</w:t>
            </w:r>
          </w:p>
        </w:tc>
        <w:tc>
          <w:tcPr>
            <w:tcW w:w="354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Здание пожарной части</w:t>
            </w:r>
          </w:p>
        </w:tc>
        <w:tc>
          <w:tcPr>
            <w:tcW w:w="2693"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2-я пол. XIX в.</w:t>
            </w:r>
          </w:p>
        </w:tc>
        <w:tc>
          <w:tcPr>
            <w:tcW w:w="3260"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г. Боровск,</w:t>
            </w:r>
          </w:p>
          <w:p w:rsidR="007F63EF" w:rsidRPr="008D3E91" w:rsidRDefault="007F63EF" w:rsidP="007F63EF">
            <w:pPr>
              <w:snapToGrid w:val="0"/>
              <w:jc w:val="center"/>
              <w:rPr>
                <w:color w:val="000000" w:themeColor="text1"/>
                <w:sz w:val="22"/>
                <w:szCs w:val="22"/>
              </w:rPr>
            </w:pPr>
            <w:r w:rsidRPr="008D3E91">
              <w:rPr>
                <w:color w:val="000000" w:themeColor="text1"/>
                <w:sz w:val="22"/>
                <w:szCs w:val="22"/>
              </w:rPr>
              <w:t>пл. Ленина, 12</w:t>
            </w:r>
          </w:p>
        </w:tc>
      </w:tr>
      <w:tr w:rsidR="008D3E91" w:rsidRPr="008D3E91" w:rsidTr="007F63EF">
        <w:trPr>
          <w:trHeight w:val="506"/>
          <w:jc w:val="right"/>
        </w:trPr>
        <w:tc>
          <w:tcPr>
            <w:tcW w:w="70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52.</w:t>
            </w:r>
          </w:p>
        </w:tc>
        <w:tc>
          <w:tcPr>
            <w:tcW w:w="354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Жилой дом</w:t>
            </w:r>
          </w:p>
        </w:tc>
        <w:tc>
          <w:tcPr>
            <w:tcW w:w="2693"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2-я пол. XIX в.</w:t>
            </w:r>
          </w:p>
        </w:tc>
        <w:tc>
          <w:tcPr>
            <w:tcW w:w="3260"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г. Боровск,</w:t>
            </w:r>
          </w:p>
          <w:p w:rsidR="007F63EF" w:rsidRPr="008D3E91" w:rsidRDefault="007F63EF" w:rsidP="007F63EF">
            <w:pPr>
              <w:snapToGrid w:val="0"/>
              <w:jc w:val="center"/>
              <w:rPr>
                <w:color w:val="000000" w:themeColor="text1"/>
                <w:sz w:val="22"/>
                <w:szCs w:val="22"/>
              </w:rPr>
            </w:pPr>
            <w:r w:rsidRPr="008D3E91">
              <w:rPr>
                <w:color w:val="000000" w:themeColor="text1"/>
                <w:sz w:val="22"/>
                <w:szCs w:val="22"/>
              </w:rPr>
              <w:t>пл. Ленина, 11</w:t>
            </w:r>
          </w:p>
        </w:tc>
      </w:tr>
      <w:tr w:rsidR="008D3E91" w:rsidRPr="008D3E91" w:rsidTr="007F63EF">
        <w:trPr>
          <w:trHeight w:val="506"/>
          <w:jc w:val="right"/>
        </w:trPr>
        <w:tc>
          <w:tcPr>
            <w:tcW w:w="70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53.</w:t>
            </w:r>
          </w:p>
        </w:tc>
        <w:tc>
          <w:tcPr>
            <w:tcW w:w="354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Дом с лавками</w:t>
            </w:r>
          </w:p>
        </w:tc>
        <w:tc>
          <w:tcPr>
            <w:tcW w:w="2693"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2-я пол. XIX в.</w:t>
            </w:r>
          </w:p>
        </w:tc>
        <w:tc>
          <w:tcPr>
            <w:tcW w:w="3260"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г. Боровск,</w:t>
            </w:r>
          </w:p>
          <w:p w:rsidR="007F63EF" w:rsidRPr="008D3E91" w:rsidRDefault="007F63EF" w:rsidP="007F63EF">
            <w:pPr>
              <w:snapToGrid w:val="0"/>
              <w:jc w:val="center"/>
              <w:rPr>
                <w:color w:val="000000" w:themeColor="text1"/>
                <w:sz w:val="22"/>
                <w:szCs w:val="22"/>
              </w:rPr>
            </w:pPr>
            <w:r w:rsidRPr="008D3E91">
              <w:rPr>
                <w:color w:val="000000" w:themeColor="text1"/>
                <w:sz w:val="22"/>
                <w:szCs w:val="22"/>
              </w:rPr>
              <w:t>пл. Ленина, 10</w:t>
            </w:r>
          </w:p>
        </w:tc>
      </w:tr>
      <w:tr w:rsidR="008D3E91" w:rsidRPr="008D3E91" w:rsidTr="007F63EF">
        <w:trPr>
          <w:trHeight w:val="506"/>
          <w:jc w:val="right"/>
        </w:trPr>
        <w:tc>
          <w:tcPr>
            <w:tcW w:w="70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54.</w:t>
            </w:r>
          </w:p>
        </w:tc>
        <w:tc>
          <w:tcPr>
            <w:tcW w:w="354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Ансамбль тюремного замка</w:t>
            </w:r>
          </w:p>
        </w:tc>
        <w:tc>
          <w:tcPr>
            <w:tcW w:w="2693"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1866 г., нач. XX в</w:t>
            </w:r>
          </w:p>
        </w:tc>
        <w:tc>
          <w:tcPr>
            <w:tcW w:w="3260"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г. Боровск,</w:t>
            </w:r>
          </w:p>
          <w:p w:rsidR="007F63EF" w:rsidRPr="008D3E91" w:rsidRDefault="007F63EF" w:rsidP="007F63EF">
            <w:pPr>
              <w:suppressAutoHyphens w:val="0"/>
              <w:jc w:val="center"/>
              <w:rPr>
                <w:color w:val="000000" w:themeColor="text1"/>
                <w:sz w:val="22"/>
                <w:szCs w:val="22"/>
              </w:rPr>
            </w:pPr>
            <w:r w:rsidRPr="008D3E91">
              <w:rPr>
                <w:color w:val="000000" w:themeColor="text1"/>
                <w:sz w:val="22"/>
                <w:szCs w:val="22"/>
              </w:rPr>
              <w:t>ул. Берникова, д. 62, 64, 66</w:t>
            </w:r>
          </w:p>
        </w:tc>
      </w:tr>
      <w:tr w:rsidR="008D3E91" w:rsidRPr="008D3E91" w:rsidTr="007F63EF">
        <w:trPr>
          <w:trHeight w:val="506"/>
          <w:jc w:val="right"/>
        </w:trPr>
        <w:tc>
          <w:tcPr>
            <w:tcW w:w="70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55.</w:t>
            </w:r>
          </w:p>
        </w:tc>
        <w:tc>
          <w:tcPr>
            <w:tcW w:w="354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Здание тюрьмы</w:t>
            </w:r>
          </w:p>
        </w:tc>
        <w:tc>
          <w:tcPr>
            <w:tcW w:w="2693"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1866 г., нач. XX в.</w:t>
            </w:r>
          </w:p>
        </w:tc>
        <w:tc>
          <w:tcPr>
            <w:tcW w:w="3260"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г. Боровск,</w:t>
            </w:r>
          </w:p>
          <w:p w:rsidR="007F63EF" w:rsidRPr="008D3E91" w:rsidRDefault="007F63EF" w:rsidP="007F63EF">
            <w:pPr>
              <w:snapToGrid w:val="0"/>
              <w:jc w:val="center"/>
              <w:rPr>
                <w:color w:val="000000" w:themeColor="text1"/>
                <w:sz w:val="22"/>
                <w:szCs w:val="22"/>
              </w:rPr>
            </w:pPr>
            <w:r w:rsidRPr="008D3E91">
              <w:rPr>
                <w:color w:val="000000" w:themeColor="text1"/>
                <w:sz w:val="22"/>
                <w:szCs w:val="22"/>
              </w:rPr>
              <w:t>ул. Берникова, д. 66</w:t>
            </w:r>
          </w:p>
        </w:tc>
      </w:tr>
      <w:tr w:rsidR="008D3E91" w:rsidRPr="008D3E91" w:rsidTr="007F63EF">
        <w:trPr>
          <w:trHeight w:val="506"/>
          <w:jc w:val="right"/>
        </w:trPr>
        <w:tc>
          <w:tcPr>
            <w:tcW w:w="70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56.</w:t>
            </w:r>
          </w:p>
        </w:tc>
        <w:tc>
          <w:tcPr>
            <w:tcW w:w="354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Западный флигель</w:t>
            </w:r>
          </w:p>
        </w:tc>
        <w:tc>
          <w:tcPr>
            <w:tcW w:w="2693"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1866 г., нач. XX в.</w:t>
            </w:r>
          </w:p>
        </w:tc>
        <w:tc>
          <w:tcPr>
            <w:tcW w:w="3260"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г. Боровск,</w:t>
            </w:r>
          </w:p>
          <w:p w:rsidR="007F63EF" w:rsidRPr="008D3E91" w:rsidRDefault="007F63EF" w:rsidP="007F63EF">
            <w:pPr>
              <w:snapToGrid w:val="0"/>
              <w:jc w:val="center"/>
              <w:rPr>
                <w:color w:val="000000" w:themeColor="text1"/>
                <w:sz w:val="22"/>
                <w:szCs w:val="22"/>
              </w:rPr>
            </w:pPr>
            <w:r w:rsidRPr="008D3E91">
              <w:rPr>
                <w:color w:val="000000" w:themeColor="text1"/>
                <w:sz w:val="22"/>
                <w:szCs w:val="22"/>
              </w:rPr>
              <w:t>ул. Берникова, д. 62</w:t>
            </w:r>
          </w:p>
        </w:tc>
      </w:tr>
      <w:tr w:rsidR="008D3E91" w:rsidRPr="008D3E91" w:rsidTr="007F63EF">
        <w:trPr>
          <w:trHeight w:val="506"/>
          <w:jc w:val="right"/>
        </w:trPr>
        <w:tc>
          <w:tcPr>
            <w:tcW w:w="70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57.</w:t>
            </w:r>
          </w:p>
        </w:tc>
        <w:tc>
          <w:tcPr>
            <w:tcW w:w="354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Восточный флигель</w:t>
            </w:r>
          </w:p>
        </w:tc>
        <w:tc>
          <w:tcPr>
            <w:tcW w:w="2693"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1866 г., нач. XX в.</w:t>
            </w:r>
          </w:p>
        </w:tc>
        <w:tc>
          <w:tcPr>
            <w:tcW w:w="3260"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г. Боровск,</w:t>
            </w:r>
          </w:p>
          <w:p w:rsidR="007F63EF" w:rsidRPr="008D3E91" w:rsidRDefault="007F63EF" w:rsidP="007F63EF">
            <w:pPr>
              <w:snapToGrid w:val="0"/>
              <w:jc w:val="center"/>
              <w:rPr>
                <w:color w:val="000000" w:themeColor="text1"/>
                <w:sz w:val="22"/>
                <w:szCs w:val="22"/>
              </w:rPr>
            </w:pPr>
            <w:r w:rsidRPr="008D3E91">
              <w:rPr>
                <w:color w:val="000000" w:themeColor="text1"/>
                <w:sz w:val="22"/>
                <w:szCs w:val="22"/>
              </w:rPr>
              <w:t>ул. Берникова, д. 64</w:t>
            </w:r>
          </w:p>
        </w:tc>
      </w:tr>
      <w:tr w:rsidR="008D3E91" w:rsidRPr="008D3E91" w:rsidTr="007F63EF">
        <w:trPr>
          <w:trHeight w:val="506"/>
          <w:jc w:val="right"/>
        </w:trPr>
        <w:tc>
          <w:tcPr>
            <w:tcW w:w="70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58.</w:t>
            </w:r>
          </w:p>
        </w:tc>
        <w:tc>
          <w:tcPr>
            <w:tcW w:w="354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Главный дом городской усадьбы купцов Голофтеевых</w:t>
            </w:r>
          </w:p>
        </w:tc>
        <w:tc>
          <w:tcPr>
            <w:tcW w:w="2693"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 рубеж XIX-XX вв.</w:t>
            </w:r>
          </w:p>
        </w:tc>
        <w:tc>
          <w:tcPr>
            <w:tcW w:w="3260"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г. Боровск,</w:t>
            </w:r>
          </w:p>
          <w:p w:rsidR="007F63EF" w:rsidRPr="008D3E91" w:rsidRDefault="007F63EF" w:rsidP="007F63EF">
            <w:pPr>
              <w:snapToGrid w:val="0"/>
              <w:jc w:val="center"/>
              <w:rPr>
                <w:color w:val="000000" w:themeColor="text1"/>
                <w:sz w:val="22"/>
                <w:szCs w:val="22"/>
              </w:rPr>
            </w:pPr>
            <w:r w:rsidRPr="008D3E91">
              <w:rPr>
                <w:color w:val="000000" w:themeColor="text1"/>
                <w:sz w:val="22"/>
                <w:szCs w:val="22"/>
              </w:rPr>
              <w:t>ул. Фридриха Энгельса, д. 2</w:t>
            </w:r>
          </w:p>
        </w:tc>
      </w:tr>
      <w:tr w:rsidR="008D3E91" w:rsidRPr="008D3E91" w:rsidTr="007F63EF">
        <w:trPr>
          <w:trHeight w:val="506"/>
          <w:jc w:val="right"/>
        </w:trPr>
        <w:tc>
          <w:tcPr>
            <w:tcW w:w="70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59.</w:t>
            </w:r>
          </w:p>
        </w:tc>
        <w:tc>
          <w:tcPr>
            <w:tcW w:w="354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Купеческий дом, в котором жила семья драматурга А.Н. Ягодина</w:t>
            </w:r>
          </w:p>
        </w:tc>
        <w:tc>
          <w:tcPr>
            <w:tcW w:w="2693"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кон. XIX – нач. XX вв.</w:t>
            </w:r>
          </w:p>
        </w:tc>
        <w:tc>
          <w:tcPr>
            <w:tcW w:w="3260"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г. Боровск,</w:t>
            </w:r>
          </w:p>
          <w:p w:rsidR="007F63EF" w:rsidRPr="008D3E91" w:rsidRDefault="007F63EF" w:rsidP="007F63EF">
            <w:pPr>
              <w:snapToGrid w:val="0"/>
              <w:jc w:val="center"/>
              <w:rPr>
                <w:color w:val="000000" w:themeColor="text1"/>
                <w:sz w:val="22"/>
                <w:szCs w:val="22"/>
              </w:rPr>
            </w:pPr>
            <w:r w:rsidRPr="008D3E91">
              <w:rPr>
                <w:color w:val="000000" w:themeColor="text1"/>
                <w:sz w:val="22"/>
                <w:szCs w:val="22"/>
              </w:rPr>
              <w:t>ул. Коммунистическая, д. 86</w:t>
            </w:r>
          </w:p>
        </w:tc>
      </w:tr>
      <w:tr w:rsidR="008D3E91" w:rsidRPr="008D3E91" w:rsidTr="007F63EF">
        <w:trPr>
          <w:trHeight w:val="506"/>
          <w:jc w:val="right"/>
        </w:trPr>
        <w:tc>
          <w:tcPr>
            <w:tcW w:w="70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60.</w:t>
            </w:r>
          </w:p>
        </w:tc>
        <w:tc>
          <w:tcPr>
            <w:tcW w:w="354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Городская усадьба купца Жданова</w:t>
            </w:r>
          </w:p>
        </w:tc>
        <w:tc>
          <w:tcPr>
            <w:tcW w:w="2693"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3-я четверть XVIII в., 2-я пол. XIX в.</w:t>
            </w:r>
          </w:p>
        </w:tc>
        <w:tc>
          <w:tcPr>
            <w:tcW w:w="3260"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г. Боровск,</w:t>
            </w:r>
          </w:p>
          <w:p w:rsidR="007F63EF" w:rsidRPr="008D3E91" w:rsidRDefault="007F63EF" w:rsidP="007F63EF">
            <w:pPr>
              <w:snapToGrid w:val="0"/>
              <w:jc w:val="center"/>
              <w:rPr>
                <w:color w:val="000000" w:themeColor="text1"/>
                <w:sz w:val="22"/>
                <w:szCs w:val="22"/>
              </w:rPr>
            </w:pPr>
            <w:r w:rsidRPr="008D3E91">
              <w:rPr>
                <w:color w:val="000000" w:themeColor="text1"/>
                <w:sz w:val="22"/>
                <w:szCs w:val="22"/>
              </w:rPr>
              <w:t>ул. Степана Разина, д. 35А, 35Б</w:t>
            </w:r>
          </w:p>
        </w:tc>
      </w:tr>
      <w:tr w:rsidR="008D3E91" w:rsidRPr="008D3E91" w:rsidTr="007F63EF">
        <w:trPr>
          <w:trHeight w:val="506"/>
          <w:jc w:val="right"/>
        </w:trPr>
        <w:tc>
          <w:tcPr>
            <w:tcW w:w="70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61.</w:t>
            </w:r>
          </w:p>
        </w:tc>
        <w:tc>
          <w:tcPr>
            <w:tcW w:w="354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Главный дом</w:t>
            </w:r>
          </w:p>
        </w:tc>
        <w:tc>
          <w:tcPr>
            <w:tcW w:w="2693"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3-я четверть XVIII в., 2-я пол. XIX в.</w:t>
            </w:r>
          </w:p>
        </w:tc>
        <w:tc>
          <w:tcPr>
            <w:tcW w:w="3260"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г. Боровск,</w:t>
            </w:r>
          </w:p>
          <w:p w:rsidR="007F63EF" w:rsidRPr="008D3E91" w:rsidRDefault="007F63EF" w:rsidP="007F63EF">
            <w:pPr>
              <w:snapToGrid w:val="0"/>
              <w:jc w:val="center"/>
              <w:rPr>
                <w:color w:val="000000" w:themeColor="text1"/>
                <w:sz w:val="22"/>
                <w:szCs w:val="22"/>
              </w:rPr>
            </w:pPr>
            <w:r w:rsidRPr="008D3E91">
              <w:rPr>
                <w:color w:val="000000" w:themeColor="text1"/>
                <w:sz w:val="22"/>
                <w:szCs w:val="22"/>
              </w:rPr>
              <w:t>ул. Степана Разина, д. 35А</w:t>
            </w:r>
          </w:p>
        </w:tc>
      </w:tr>
      <w:tr w:rsidR="008D3E91" w:rsidRPr="008D3E91" w:rsidTr="007F63EF">
        <w:trPr>
          <w:trHeight w:val="506"/>
          <w:jc w:val="right"/>
        </w:trPr>
        <w:tc>
          <w:tcPr>
            <w:tcW w:w="70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62.</w:t>
            </w:r>
          </w:p>
        </w:tc>
        <w:tc>
          <w:tcPr>
            <w:tcW w:w="354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Конюшня</w:t>
            </w:r>
          </w:p>
        </w:tc>
        <w:tc>
          <w:tcPr>
            <w:tcW w:w="2693"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2-я пол. XIX в.</w:t>
            </w:r>
          </w:p>
        </w:tc>
        <w:tc>
          <w:tcPr>
            <w:tcW w:w="3260"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г. Боровск,</w:t>
            </w:r>
          </w:p>
          <w:p w:rsidR="007F63EF" w:rsidRPr="008D3E91" w:rsidRDefault="007F63EF" w:rsidP="007F63EF">
            <w:pPr>
              <w:snapToGrid w:val="0"/>
              <w:jc w:val="center"/>
              <w:rPr>
                <w:color w:val="000000" w:themeColor="text1"/>
                <w:sz w:val="22"/>
                <w:szCs w:val="22"/>
              </w:rPr>
            </w:pPr>
            <w:r w:rsidRPr="008D3E91">
              <w:rPr>
                <w:color w:val="000000" w:themeColor="text1"/>
                <w:sz w:val="22"/>
                <w:szCs w:val="22"/>
              </w:rPr>
              <w:t>ул. Степана Разина, д. 35Б</w:t>
            </w:r>
          </w:p>
        </w:tc>
      </w:tr>
      <w:tr w:rsidR="008D3E91" w:rsidRPr="008D3E91" w:rsidTr="007F63EF">
        <w:trPr>
          <w:trHeight w:val="506"/>
          <w:jc w:val="right"/>
        </w:trPr>
        <w:tc>
          <w:tcPr>
            <w:tcW w:w="70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63.</w:t>
            </w:r>
          </w:p>
        </w:tc>
        <w:tc>
          <w:tcPr>
            <w:tcW w:w="354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Производственный корпус ансамбля текстильной фабрики Ёжиковых</w:t>
            </w:r>
          </w:p>
        </w:tc>
        <w:tc>
          <w:tcPr>
            <w:tcW w:w="2693"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1880-е гг.,</w:t>
            </w:r>
          </w:p>
        </w:tc>
        <w:tc>
          <w:tcPr>
            <w:tcW w:w="3260"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г. Боровск,</w:t>
            </w:r>
          </w:p>
          <w:p w:rsidR="007F63EF" w:rsidRPr="008D3E91" w:rsidRDefault="007F63EF" w:rsidP="007F63EF">
            <w:pPr>
              <w:snapToGrid w:val="0"/>
              <w:jc w:val="center"/>
              <w:rPr>
                <w:color w:val="000000" w:themeColor="text1"/>
                <w:sz w:val="22"/>
                <w:szCs w:val="22"/>
              </w:rPr>
            </w:pPr>
            <w:r w:rsidRPr="008D3E91">
              <w:rPr>
                <w:color w:val="000000" w:themeColor="text1"/>
                <w:sz w:val="22"/>
                <w:szCs w:val="22"/>
              </w:rPr>
              <w:t>ул. Рабочая, д. 6а</w:t>
            </w:r>
          </w:p>
        </w:tc>
      </w:tr>
      <w:tr w:rsidR="008D3E91" w:rsidRPr="008D3E91" w:rsidTr="007F63EF">
        <w:trPr>
          <w:trHeight w:val="506"/>
          <w:jc w:val="right"/>
        </w:trPr>
        <w:tc>
          <w:tcPr>
            <w:tcW w:w="70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64.</w:t>
            </w:r>
          </w:p>
        </w:tc>
        <w:tc>
          <w:tcPr>
            <w:tcW w:w="354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Церковь Дмитрия Солунского</w:t>
            </w:r>
          </w:p>
        </w:tc>
        <w:tc>
          <w:tcPr>
            <w:tcW w:w="2693"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1804 г.</w:t>
            </w:r>
          </w:p>
        </w:tc>
        <w:tc>
          <w:tcPr>
            <w:tcW w:w="3260"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г. Боровск,</w:t>
            </w:r>
          </w:p>
          <w:p w:rsidR="007F63EF" w:rsidRPr="008D3E91" w:rsidRDefault="007F63EF" w:rsidP="007F63EF">
            <w:pPr>
              <w:snapToGrid w:val="0"/>
              <w:jc w:val="center"/>
              <w:rPr>
                <w:color w:val="000000" w:themeColor="text1"/>
                <w:sz w:val="22"/>
                <w:szCs w:val="22"/>
              </w:rPr>
            </w:pPr>
            <w:r w:rsidRPr="008D3E91">
              <w:rPr>
                <w:color w:val="000000" w:themeColor="text1"/>
                <w:sz w:val="22"/>
                <w:szCs w:val="22"/>
              </w:rPr>
              <w:t>ул. Пугачева, д. 10</w:t>
            </w:r>
          </w:p>
        </w:tc>
      </w:tr>
      <w:tr w:rsidR="008D3E91" w:rsidRPr="008D3E91" w:rsidTr="007F63EF">
        <w:trPr>
          <w:jc w:val="right"/>
        </w:trPr>
        <w:tc>
          <w:tcPr>
            <w:tcW w:w="10201" w:type="dxa"/>
            <w:gridSpan w:val="4"/>
            <w:vAlign w:val="center"/>
          </w:tcPr>
          <w:p w:rsidR="007F63EF" w:rsidRPr="008D3E91" w:rsidRDefault="007F63EF" w:rsidP="007F63EF">
            <w:pPr>
              <w:snapToGrid w:val="0"/>
              <w:jc w:val="center"/>
              <w:rPr>
                <w:color w:val="000000" w:themeColor="text1"/>
                <w:sz w:val="22"/>
                <w:szCs w:val="22"/>
              </w:rPr>
            </w:pPr>
            <w:r w:rsidRPr="008D3E91">
              <w:rPr>
                <w:b/>
                <w:bCs/>
                <w:i/>
                <w:color w:val="000000" w:themeColor="text1"/>
                <w:sz w:val="26"/>
                <w:szCs w:val="26"/>
              </w:rPr>
              <w:t>Выявленные объекты культурного наследия</w:t>
            </w:r>
          </w:p>
        </w:tc>
      </w:tr>
      <w:tr w:rsidR="008D3E91" w:rsidRPr="008D3E91" w:rsidTr="007F63EF">
        <w:trPr>
          <w:trHeight w:val="506"/>
          <w:jc w:val="right"/>
        </w:trPr>
        <w:tc>
          <w:tcPr>
            <w:tcW w:w="70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w:t>
            </w:r>
          </w:p>
        </w:tc>
        <w:tc>
          <w:tcPr>
            <w:tcW w:w="354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Жилой дом</w:t>
            </w:r>
          </w:p>
        </w:tc>
        <w:tc>
          <w:tcPr>
            <w:tcW w:w="2693"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конец XIX в.</w:t>
            </w:r>
          </w:p>
        </w:tc>
        <w:tc>
          <w:tcPr>
            <w:tcW w:w="3260"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ул. Коммунистическая, 96</w:t>
            </w:r>
          </w:p>
        </w:tc>
      </w:tr>
      <w:tr w:rsidR="008D3E91" w:rsidRPr="008D3E91" w:rsidTr="007F63EF">
        <w:trPr>
          <w:trHeight w:val="506"/>
          <w:jc w:val="right"/>
        </w:trPr>
        <w:tc>
          <w:tcPr>
            <w:tcW w:w="70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w:t>
            </w:r>
          </w:p>
        </w:tc>
        <w:tc>
          <w:tcPr>
            <w:tcW w:w="354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Жилой дом (Копыриных)</w:t>
            </w:r>
          </w:p>
        </w:tc>
        <w:tc>
          <w:tcPr>
            <w:tcW w:w="2693"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начало XIX в.</w:t>
            </w:r>
          </w:p>
        </w:tc>
        <w:tc>
          <w:tcPr>
            <w:tcW w:w="3260"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ул. Коммунистическая, 3</w:t>
            </w:r>
          </w:p>
        </w:tc>
      </w:tr>
      <w:tr w:rsidR="008D3E91" w:rsidRPr="008D3E91" w:rsidTr="007F63EF">
        <w:trPr>
          <w:trHeight w:val="506"/>
          <w:jc w:val="right"/>
        </w:trPr>
        <w:tc>
          <w:tcPr>
            <w:tcW w:w="70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w:t>
            </w:r>
          </w:p>
        </w:tc>
        <w:tc>
          <w:tcPr>
            <w:tcW w:w="354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Жилой дом</w:t>
            </w:r>
          </w:p>
        </w:tc>
        <w:tc>
          <w:tcPr>
            <w:tcW w:w="2693" w:type="dxa"/>
            <w:vAlign w:val="center"/>
          </w:tcPr>
          <w:p w:rsidR="007F63EF" w:rsidRPr="008D3E91" w:rsidRDefault="00B368D7" w:rsidP="007F63EF">
            <w:pPr>
              <w:snapToGrid w:val="0"/>
              <w:jc w:val="center"/>
              <w:rPr>
                <w:color w:val="000000" w:themeColor="text1"/>
                <w:sz w:val="22"/>
                <w:szCs w:val="22"/>
              </w:rPr>
            </w:pPr>
            <w:hyperlink r:id="rId30" w:history="1">
              <w:r w:rsidR="007F63EF" w:rsidRPr="008D3E91">
                <w:rPr>
                  <w:color w:val="000000" w:themeColor="text1"/>
                  <w:sz w:val="22"/>
                  <w:szCs w:val="22"/>
                </w:rPr>
                <w:t>XVIII</w:t>
              </w:r>
            </w:hyperlink>
            <w:r w:rsidR="007F63EF" w:rsidRPr="008D3E91">
              <w:rPr>
                <w:color w:val="000000" w:themeColor="text1"/>
                <w:sz w:val="22"/>
                <w:szCs w:val="22"/>
              </w:rPr>
              <w:t>-ХIХ вв.</w:t>
            </w:r>
          </w:p>
        </w:tc>
        <w:tc>
          <w:tcPr>
            <w:tcW w:w="3260"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ул. Коммунистическая, 45/43</w:t>
            </w:r>
          </w:p>
        </w:tc>
      </w:tr>
      <w:tr w:rsidR="008D3E91" w:rsidRPr="008D3E91" w:rsidTr="007F63EF">
        <w:trPr>
          <w:trHeight w:val="506"/>
          <w:jc w:val="right"/>
        </w:trPr>
        <w:tc>
          <w:tcPr>
            <w:tcW w:w="70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w:t>
            </w:r>
          </w:p>
        </w:tc>
        <w:tc>
          <w:tcPr>
            <w:tcW w:w="3544" w:type="dxa"/>
            <w:vAlign w:val="center"/>
          </w:tcPr>
          <w:p w:rsidR="007F63EF" w:rsidRPr="008D3E91" w:rsidRDefault="007F63EF" w:rsidP="007F63EF">
            <w:pPr>
              <w:snapToGrid w:val="0"/>
              <w:jc w:val="center"/>
              <w:rPr>
                <w:color w:val="000000" w:themeColor="text1"/>
                <w:sz w:val="22"/>
                <w:szCs w:val="22"/>
                <w:lang w:val="en-US"/>
              </w:rPr>
            </w:pPr>
            <w:r w:rsidRPr="008D3E91">
              <w:rPr>
                <w:color w:val="000000" w:themeColor="text1"/>
                <w:sz w:val="22"/>
                <w:szCs w:val="22"/>
              </w:rPr>
              <w:t>Братская могила</w:t>
            </w:r>
          </w:p>
        </w:tc>
        <w:tc>
          <w:tcPr>
            <w:tcW w:w="2693"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w:t>
            </w:r>
          </w:p>
        </w:tc>
        <w:tc>
          <w:tcPr>
            <w:tcW w:w="3260"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г. Боровск, пл. Ленина</w:t>
            </w:r>
          </w:p>
        </w:tc>
      </w:tr>
      <w:tr w:rsidR="008D3E91" w:rsidRPr="008D3E91" w:rsidTr="007F63EF">
        <w:trPr>
          <w:trHeight w:val="506"/>
          <w:jc w:val="right"/>
        </w:trPr>
        <w:tc>
          <w:tcPr>
            <w:tcW w:w="70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w:t>
            </w:r>
          </w:p>
        </w:tc>
        <w:tc>
          <w:tcPr>
            <w:tcW w:w="354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Индивидуальная могила</w:t>
            </w:r>
          </w:p>
        </w:tc>
        <w:tc>
          <w:tcPr>
            <w:tcW w:w="2693"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w:t>
            </w:r>
          </w:p>
        </w:tc>
        <w:tc>
          <w:tcPr>
            <w:tcW w:w="3260"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г. Боровск, городской бор</w:t>
            </w:r>
          </w:p>
        </w:tc>
      </w:tr>
      <w:tr w:rsidR="008D3E91" w:rsidRPr="008D3E91" w:rsidTr="007F63EF">
        <w:trPr>
          <w:trHeight w:val="506"/>
          <w:jc w:val="right"/>
        </w:trPr>
        <w:tc>
          <w:tcPr>
            <w:tcW w:w="70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w:t>
            </w:r>
          </w:p>
        </w:tc>
        <w:tc>
          <w:tcPr>
            <w:tcW w:w="354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Братская могила</w:t>
            </w:r>
          </w:p>
        </w:tc>
        <w:tc>
          <w:tcPr>
            <w:tcW w:w="2693"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w:t>
            </w:r>
          </w:p>
        </w:tc>
        <w:tc>
          <w:tcPr>
            <w:tcW w:w="3260"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Институт, сквер ВНИИФиБ</w:t>
            </w:r>
          </w:p>
        </w:tc>
      </w:tr>
      <w:tr w:rsidR="008D3E91" w:rsidRPr="008D3E91" w:rsidTr="007F63EF">
        <w:trPr>
          <w:trHeight w:val="506"/>
          <w:jc w:val="right"/>
        </w:trPr>
        <w:tc>
          <w:tcPr>
            <w:tcW w:w="70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7.</w:t>
            </w:r>
          </w:p>
        </w:tc>
        <w:tc>
          <w:tcPr>
            <w:tcW w:w="354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Братская могила</w:t>
            </w:r>
          </w:p>
        </w:tc>
        <w:tc>
          <w:tcPr>
            <w:tcW w:w="2693"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w:t>
            </w:r>
          </w:p>
        </w:tc>
        <w:tc>
          <w:tcPr>
            <w:tcW w:w="3260"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с. Рябушки</w:t>
            </w:r>
          </w:p>
        </w:tc>
      </w:tr>
      <w:tr w:rsidR="008D3E91" w:rsidRPr="008D3E91" w:rsidTr="007F63EF">
        <w:trPr>
          <w:trHeight w:val="506"/>
          <w:jc w:val="right"/>
        </w:trPr>
        <w:tc>
          <w:tcPr>
            <w:tcW w:w="70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lastRenderedPageBreak/>
              <w:t>8.</w:t>
            </w:r>
          </w:p>
        </w:tc>
        <w:tc>
          <w:tcPr>
            <w:tcW w:w="354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Селище</w:t>
            </w:r>
          </w:p>
        </w:tc>
        <w:tc>
          <w:tcPr>
            <w:tcW w:w="2693"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XV-XVII вв.</w:t>
            </w:r>
          </w:p>
        </w:tc>
        <w:tc>
          <w:tcPr>
            <w:tcW w:w="3260"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Западная окраина г. Боровска</w:t>
            </w:r>
          </w:p>
        </w:tc>
      </w:tr>
      <w:tr w:rsidR="008D3E91" w:rsidRPr="008D3E91" w:rsidTr="007F63EF">
        <w:trPr>
          <w:trHeight w:val="506"/>
          <w:jc w:val="right"/>
        </w:trPr>
        <w:tc>
          <w:tcPr>
            <w:tcW w:w="70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9.</w:t>
            </w:r>
          </w:p>
        </w:tc>
        <w:tc>
          <w:tcPr>
            <w:tcW w:w="354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Селище</w:t>
            </w:r>
          </w:p>
        </w:tc>
        <w:tc>
          <w:tcPr>
            <w:tcW w:w="2693"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ХV-ХVII вв.</w:t>
            </w:r>
          </w:p>
        </w:tc>
        <w:tc>
          <w:tcPr>
            <w:tcW w:w="3260"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г. Боровск, 100 м к юго-западу от п. Институт</w:t>
            </w:r>
          </w:p>
        </w:tc>
      </w:tr>
      <w:tr w:rsidR="008D3E91" w:rsidRPr="008D3E91" w:rsidTr="007F63EF">
        <w:trPr>
          <w:trHeight w:val="552"/>
          <w:jc w:val="right"/>
        </w:trPr>
        <w:tc>
          <w:tcPr>
            <w:tcW w:w="70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10.</w:t>
            </w:r>
          </w:p>
        </w:tc>
        <w:tc>
          <w:tcPr>
            <w:tcW w:w="354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Селище</w:t>
            </w:r>
          </w:p>
        </w:tc>
        <w:tc>
          <w:tcPr>
            <w:tcW w:w="2693"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ХV-ХVII вв.</w:t>
            </w:r>
          </w:p>
        </w:tc>
        <w:tc>
          <w:tcPr>
            <w:tcW w:w="3260"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г. Боровск, 350 м к юго-востоку от п. Институт</w:t>
            </w:r>
          </w:p>
        </w:tc>
      </w:tr>
      <w:tr w:rsidR="008D3E91" w:rsidRPr="008D3E91" w:rsidTr="007F63EF">
        <w:trPr>
          <w:trHeight w:val="506"/>
          <w:jc w:val="right"/>
        </w:trPr>
        <w:tc>
          <w:tcPr>
            <w:tcW w:w="70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11.</w:t>
            </w:r>
          </w:p>
        </w:tc>
        <w:tc>
          <w:tcPr>
            <w:tcW w:w="354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Городище</w:t>
            </w:r>
          </w:p>
        </w:tc>
        <w:tc>
          <w:tcPr>
            <w:tcW w:w="2693"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 xml:space="preserve">середина 1 тыс. н.э., </w:t>
            </w:r>
          </w:p>
          <w:p w:rsidR="007F63EF" w:rsidRPr="008D3E91" w:rsidRDefault="007F63EF" w:rsidP="007F63EF">
            <w:pPr>
              <w:snapToGrid w:val="0"/>
              <w:jc w:val="center"/>
              <w:rPr>
                <w:color w:val="000000" w:themeColor="text1"/>
                <w:sz w:val="22"/>
                <w:szCs w:val="22"/>
              </w:rPr>
            </w:pPr>
            <w:r w:rsidRPr="008D3E91">
              <w:rPr>
                <w:color w:val="000000" w:themeColor="text1"/>
                <w:sz w:val="22"/>
                <w:szCs w:val="22"/>
              </w:rPr>
              <w:t>ХI-ХVII вв.</w:t>
            </w:r>
          </w:p>
        </w:tc>
        <w:tc>
          <w:tcPr>
            <w:tcW w:w="3260"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г. Боровск, 300 м к юго-востоку от урочища "Петрова гора"</w:t>
            </w:r>
          </w:p>
        </w:tc>
      </w:tr>
      <w:tr w:rsidR="008D3E91" w:rsidRPr="008D3E91" w:rsidTr="007F63EF">
        <w:trPr>
          <w:trHeight w:val="506"/>
          <w:jc w:val="right"/>
        </w:trPr>
        <w:tc>
          <w:tcPr>
            <w:tcW w:w="70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12.</w:t>
            </w:r>
          </w:p>
        </w:tc>
        <w:tc>
          <w:tcPr>
            <w:tcW w:w="354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Культурный слой</w:t>
            </w:r>
          </w:p>
        </w:tc>
        <w:tc>
          <w:tcPr>
            <w:tcW w:w="2693"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XII-XVI вв.</w:t>
            </w:r>
          </w:p>
        </w:tc>
        <w:tc>
          <w:tcPr>
            <w:tcW w:w="3260"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г. Боровск</w:t>
            </w:r>
          </w:p>
        </w:tc>
      </w:tr>
      <w:tr w:rsidR="008D3E91" w:rsidRPr="008D3E91" w:rsidTr="007F63EF">
        <w:trPr>
          <w:trHeight w:val="506"/>
          <w:jc w:val="right"/>
        </w:trPr>
        <w:tc>
          <w:tcPr>
            <w:tcW w:w="70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13.</w:t>
            </w:r>
          </w:p>
        </w:tc>
        <w:tc>
          <w:tcPr>
            <w:tcW w:w="354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Селище</w:t>
            </w:r>
          </w:p>
        </w:tc>
        <w:tc>
          <w:tcPr>
            <w:tcW w:w="2693"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 xml:space="preserve">ХI-ХIII, </w:t>
            </w:r>
            <w:hyperlink r:id="rId31" w:history="1">
              <w:r w:rsidRPr="008D3E91">
                <w:rPr>
                  <w:color w:val="000000" w:themeColor="text1"/>
                  <w:sz w:val="22"/>
                  <w:szCs w:val="22"/>
                </w:rPr>
                <w:t>XVII</w:t>
              </w:r>
            </w:hyperlink>
            <w:r w:rsidRPr="008D3E91">
              <w:rPr>
                <w:color w:val="000000" w:themeColor="text1"/>
                <w:sz w:val="22"/>
                <w:szCs w:val="22"/>
              </w:rPr>
              <w:t xml:space="preserve"> вв.</w:t>
            </w:r>
          </w:p>
        </w:tc>
        <w:tc>
          <w:tcPr>
            <w:tcW w:w="3260"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г. Боровск, северо-запад урочища "Петрова гора"</w:t>
            </w:r>
          </w:p>
        </w:tc>
      </w:tr>
      <w:tr w:rsidR="008D3E91" w:rsidRPr="008D3E91" w:rsidTr="007F63EF">
        <w:trPr>
          <w:trHeight w:val="506"/>
          <w:jc w:val="right"/>
        </w:trPr>
        <w:tc>
          <w:tcPr>
            <w:tcW w:w="70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14.</w:t>
            </w:r>
          </w:p>
        </w:tc>
        <w:tc>
          <w:tcPr>
            <w:tcW w:w="354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Селище</w:t>
            </w:r>
          </w:p>
        </w:tc>
        <w:tc>
          <w:tcPr>
            <w:tcW w:w="2693"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конец 1 тыс. н.э.,</w:t>
            </w:r>
          </w:p>
          <w:p w:rsidR="007F63EF" w:rsidRPr="008D3E91" w:rsidRDefault="00B368D7" w:rsidP="007F63EF">
            <w:pPr>
              <w:snapToGrid w:val="0"/>
              <w:jc w:val="center"/>
              <w:rPr>
                <w:color w:val="000000" w:themeColor="text1"/>
                <w:sz w:val="22"/>
                <w:szCs w:val="22"/>
              </w:rPr>
            </w:pPr>
            <w:hyperlink r:id="rId32" w:history="1">
              <w:r w:rsidR="007F63EF" w:rsidRPr="008D3E91">
                <w:rPr>
                  <w:color w:val="000000" w:themeColor="text1"/>
                  <w:sz w:val="22"/>
                  <w:szCs w:val="22"/>
                </w:rPr>
                <w:t>XVII</w:t>
              </w:r>
            </w:hyperlink>
            <w:r w:rsidR="007F63EF" w:rsidRPr="008D3E91">
              <w:rPr>
                <w:color w:val="000000" w:themeColor="text1"/>
                <w:sz w:val="22"/>
                <w:szCs w:val="22"/>
              </w:rPr>
              <w:t xml:space="preserve"> - </w:t>
            </w:r>
            <w:hyperlink r:id="rId33" w:history="1">
              <w:r w:rsidR="007F63EF" w:rsidRPr="008D3E91">
                <w:rPr>
                  <w:color w:val="000000" w:themeColor="text1"/>
                  <w:sz w:val="22"/>
                  <w:szCs w:val="22"/>
                </w:rPr>
                <w:t>XVIII</w:t>
              </w:r>
            </w:hyperlink>
            <w:r w:rsidR="007F63EF" w:rsidRPr="008D3E91">
              <w:rPr>
                <w:color w:val="000000" w:themeColor="text1"/>
                <w:sz w:val="22"/>
                <w:szCs w:val="22"/>
              </w:rPr>
              <w:t xml:space="preserve"> 1 вв. н.э.</w:t>
            </w:r>
          </w:p>
        </w:tc>
        <w:tc>
          <w:tcPr>
            <w:tcW w:w="3260"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с. Роща, в 400 м к юго-востоку</w:t>
            </w:r>
          </w:p>
        </w:tc>
      </w:tr>
      <w:tr w:rsidR="008D3E91" w:rsidRPr="008D3E91" w:rsidTr="007F63EF">
        <w:trPr>
          <w:trHeight w:val="506"/>
          <w:jc w:val="right"/>
        </w:trPr>
        <w:tc>
          <w:tcPr>
            <w:tcW w:w="70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15.</w:t>
            </w:r>
          </w:p>
        </w:tc>
        <w:tc>
          <w:tcPr>
            <w:tcW w:w="354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Дом купца Большакова</w:t>
            </w:r>
          </w:p>
        </w:tc>
        <w:tc>
          <w:tcPr>
            <w:tcW w:w="2693"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XVIII в.</w:t>
            </w:r>
          </w:p>
        </w:tc>
        <w:tc>
          <w:tcPr>
            <w:tcW w:w="3260"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г. Боровск, ул. Ленина, 12</w:t>
            </w:r>
          </w:p>
        </w:tc>
      </w:tr>
      <w:tr w:rsidR="008D3E91" w:rsidRPr="008D3E91" w:rsidTr="007F63EF">
        <w:trPr>
          <w:trHeight w:val="506"/>
          <w:jc w:val="right"/>
        </w:trPr>
        <w:tc>
          <w:tcPr>
            <w:tcW w:w="70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16.</w:t>
            </w:r>
          </w:p>
        </w:tc>
        <w:tc>
          <w:tcPr>
            <w:tcW w:w="354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Здание церковной сторожки при Покровском соборе</w:t>
            </w:r>
          </w:p>
        </w:tc>
        <w:tc>
          <w:tcPr>
            <w:tcW w:w="2693"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1902 г.</w:t>
            </w:r>
          </w:p>
        </w:tc>
        <w:tc>
          <w:tcPr>
            <w:tcW w:w="3260"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г. Боровск, ул. Коммунистическая, д. 63</w:t>
            </w:r>
          </w:p>
        </w:tc>
      </w:tr>
      <w:tr w:rsidR="008D3E91" w:rsidRPr="008D3E91" w:rsidTr="007F63EF">
        <w:trPr>
          <w:trHeight w:val="506"/>
          <w:jc w:val="right"/>
        </w:trPr>
        <w:tc>
          <w:tcPr>
            <w:tcW w:w="70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17.</w:t>
            </w:r>
          </w:p>
        </w:tc>
        <w:tc>
          <w:tcPr>
            <w:tcW w:w="354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Селище</w:t>
            </w:r>
          </w:p>
        </w:tc>
        <w:tc>
          <w:tcPr>
            <w:tcW w:w="2693"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XI-XVII вв.</w:t>
            </w:r>
          </w:p>
        </w:tc>
        <w:tc>
          <w:tcPr>
            <w:tcW w:w="3260"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с. Рябушки, на юго-восточной окраине села</w:t>
            </w:r>
          </w:p>
        </w:tc>
      </w:tr>
      <w:tr w:rsidR="008D3E91" w:rsidRPr="008D3E91" w:rsidTr="007F63EF">
        <w:trPr>
          <w:trHeight w:val="506"/>
          <w:jc w:val="right"/>
        </w:trPr>
        <w:tc>
          <w:tcPr>
            <w:tcW w:w="70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18.</w:t>
            </w:r>
          </w:p>
        </w:tc>
        <w:tc>
          <w:tcPr>
            <w:tcW w:w="354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Селище</w:t>
            </w:r>
          </w:p>
        </w:tc>
        <w:tc>
          <w:tcPr>
            <w:tcW w:w="2693"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 xml:space="preserve">кон. I тыс. н.э, </w:t>
            </w:r>
          </w:p>
          <w:p w:rsidR="007F63EF" w:rsidRPr="008D3E91" w:rsidRDefault="007F63EF" w:rsidP="007F63EF">
            <w:pPr>
              <w:snapToGrid w:val="0"/>
              <w:jc w:val="center"/>
              <w:rPr>
                <w:color w:val="000000" w:themeColor="text1"/>
                <w:sz w:val="22"/>
                <w:szCs w:val="22"/>
              </w:rPr>
            </w:pPr>
            <w:r w:rsidRPr="008D3E91">
              <w:rPr>
                <w:color w:val="000000" w:themeColor="text1"/>
                <w:sz w:val="22"/>
                <w:szCs w:val="22"/>
              </w:rPr>
              <w:t>XVI-XVII вв. н.э</w:t>
            </w:r>
          </w:p>
        </w:tc>
        <w:tc>
          <w:tcPr>
            <w:tcW w:w="3260"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с. Рябушки, на северо-западной окраине села</w:t>
            </w:r>
          </w:p>
        </w:tc>
      </w:tr>
      <w:tr w:rsidR="008D3E91" w:rsidRPr="008D3E91" w:rsidTr="007F63EF">
        <w:trPr>
          <w:trHeight w:val="506"/>
          <w:jc w:val="right"/>
        </w:trPr>
        <w:tc>
          <w:tcPr>
            <w:tcW w:w="70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19.</w:t>
            </w:r>
          </w:p>
        </w:tc>
        <w:tc>
          <w:tcPr>
            <w:tcW w:w="354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Селище 1</w:t>
            </w:r>
          </w:p>
        </w:tc>
        <w:tc>
          <w:tcPr>
            <w:tcW w:w="2693"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XIV-XVII вв</w:t>
            </w:r>
          </w:p>
        </w:tc>
        <w:tc>
          <w:tcPr>
            <w:tcW w:w="3260"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с. Роща, 1 км к северо-западу от села, пр. берег р. Истерьма</w:t>
            </w:r>
          </w:p>
        </w:tc>
      </w:tr>
      <w:tr w:rsidR="008D3E91" w:rsidRPr="008D3E91" w:rsidTr="007F63EF">
        <w:trPr>
          <w:trHeight w:val="506"/>
          <w:jc w:val="right"/>
        </w:trPr>
        <w:tc>
          <w:tcPr>
            <w:tcW w:w="70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20.</w:t>
            </w:r>
          </w:p>
        </w:tc>
        <w:tc>
          <w:tcPr>
            <w:tcW w:w="354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Стоянка</w:t>
            </w:r>
          </w:p>
        </w:tc>
        <w:tc>
          <w:tcPr>
            <w:tcW w:w="2693"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мезолит</w:t>
            </w:r>
          </w:p>
        </w:tc>
        <w:tc>
          <w:tcPr>
            <w:tcW w:w="3260"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с. Рябушки, территория села, 30 м к западу, юго-западу от церкви</w:t>
            </w:r>
          </w:p>
        </w:tc>
      </w:tr>
      <w:tr w:rsidR="007F63EF" w:rsidRPr="008D3E91" w:rsidTr="007F63EF">
        <w:trPr>
          <w:trHeight w:val="506"/>
          <w:jc w:val="right"/>
        </w:trPr>
        <w:tc>
          <w:tcPr>
            <w:tcW w:w="70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21.</w:t>
            </w:r>
          </w:p>
        </w:tc>
        <w:tc>
          <w:tcPr>
            <w:tcW w:w="3544"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Селище 3</w:t>
            </w:r>
          </w:p>
        </w:tc>
        <w:tc>
          <w:tcPr>
            <w:tcW w:w="2693"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 xml:space="preserve">XI-XIII вв., </w:t>
            </w:r>
          </w:p>
          <w:p w:rsidR="007F63EF" w:rsidRPr="008D3E91" w:rsidRDefault="007F63EF" w:rsidP="007F63EF">
            <w:pPr>
              <w:snapToGrid w:val="0"/>
              <w:jc w:val="center"/>
              <w:rPr>
                <w:color w:val="000000" w:themeColor="text1"/>
                <w:sz w:val="22"/>
                <w:szCs w:val="22"/>
              </w:rPr>
            </w:pPr>
            <w:r w:rsidRPr="008D3E91">
              <w:rPr>
                <w:color w:val="000000" w:themeColor="text1"/>
                <w:sz w:val="22"/>
                <w:szCs w:val="22"/>
              </w:rPr>
              <w:t>XIV-XVII вв.</w:t>
            </w:r>
          </w:p>
        </w:tc>
        <w:tc>
          <w:tcPr>
            <w:tcW w:w="3260" w:type="dxa"/>
            <w:vAlign w:val="center"/>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с. Рябушки, территория села, 300 м к западу, юго-западу от церкви, край кладбища</w:t>
            </w:r>
          </w:p>
        </w:tc>
      </w:tr>
    </w:tbl>
    <w:p w:rsidR="00195CB6" w:rsidRPr="008D3E91" w:rsidRDefault="00195CB6" w:rsidP="007F63EF">
      <w:pPr>
        <w:suppressAutoHyphens w:val="0"/>
        <w:jc w:val="center"/>
        <w:rPr>
          <w:b/>
          <w:color w:val="000000" w:themeColor="text1"/>
          <w:sz w:val="26"/>
          <w:szCs w:val="26"/>
        </w:rPr>
      </w:pPr>
    </w:p>
    <w:p w:rsidR="007F63EF" w:rsidRPr="008D3E91" w:rsidRDefault="007F63EF" w:rsidP="007F63EF">
      <w:pPr>
        <w:suppressAutoHyphens w:val="0"/>
        <w:jc w:val="center"/>
        <w:rPr>
          <w:b/>
          <w:color w:val="000000" w:themeColor="text1"/>
          <w:sz w:val="26"/>
          <w:szCs w:val="26"/>
        </w:rPr>
      </w:pPr>
      <w:r w:rsidRPr="008D3E91">
        <w:rPr>
          <w:b/>
          <w:color w:val="000000" w:themeColor="text1"/>
          <w:sz w:val="26"/>
          <w:szCs w:val="26"/>
        </w:rPr>
        <w:t>Исторически ценные градоформирующие объекты</w:t>
      </w:r>
    </w:p>
    <w:p w:rsidR="007F63EF" w:rsidRPr="008D3E91" w:rsidRDefault="007F63EF" w:rsidP="007F63EF">
      <w:pPr>
        <w:spacing w:line="276" w:lineRule="auto"/>
        <w:jc w:val="right"/>
        <w:rPr>
          <w:i/>
          <w:color w:val="000000" w:themeColor="text1"/>
        </w:rPr>
      </w:pPr>
      <w:r w:rsidRPr="008D3E91">
        <w:rPr>
          <w:i/>
          <w:color w:val="000000" w:themeColor="text1"/>
        </w:rPr>
        <w:t xml:space="preserve">Таблица </w:t>
      </w:r>
      <w:r w:rsidR="00C900EA" w:rsidRPr="008D3E91">
        <w:rPr>
          <w:i/>
          <w:color w:val="000000" w:themeColor="text1"/>
        </w:rPr>
        <w:t>35</w:t>
      </w:r>
    </w:p>
    <w:tbl>
      <w:tblPr>
        <w:tblW w:w="1016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5954"/>
        <w:gridCol w:w="3567"/>
      </w:tblGrid>
      <w:tr w:rsidR="008D3E91" w:rsidRPr="008D3E91" w:rsidTr="007F63EF">
        <w:trPr>
          <w:trHeight w:val="315"/>
          <w:jc w:val="right"/>
        </w:trPr>
        <w:tc>
          <w:tcPr>
            <w:tcW w:w="10164" w:type="dxa"/>
            <w:gridSpan w:val="3"/>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ул. 1 Мая</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последняя четверть XIX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1 Мая, 4</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XIX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1 Мая, 6</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XIX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1 Мая, 8</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1 Мая, 10</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XIX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1 Мая, 11</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XIX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1 Мая, 12</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7</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2-я пол.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1 Мая, 16</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8</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XIX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1 Мая, 18</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9</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2-я пол.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1 Мая, 20</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10</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Ворота с калиткой,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1 Мая, д. 20</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11</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XIX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1 Мая, 21</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12</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XIX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1 Мая, 22</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13</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Ворота с калиткой,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1 Мая, д. 22</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14</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1 Мая, 25</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15</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1 Мая, 29</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16</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1 Мая, 33</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17</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1 Мая, 35</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18</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1-я пол.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1 Мая, 41</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lastRenderedPageBreak/>
              <w:t>19</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1-я пол.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1 Мая, 42</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20</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1-я пол.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1 Мая, 43</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21</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1-я пол.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1 Мая, 44</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22</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1-я пол.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1 Мая, 45</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23</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1 Мая, 46</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24</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1 Мая, 49</w:t>
            </w:r>
          </w:p>
        </w:tc>
      </w:tr>
      <w:tr w:rsidR="008D3E91" w:rsidRPr="008D3E91" w:rsidTr="007F63EF">
        <w:trPr>
          <w:trHeight w:val="315"/>
          <w:jc w:val="right"/>
        </w:trPr>
        <w:tc>
          <w:tcPr>
            <w:tcW w:w="10164" w:type="dxa"/>
            <w:gridSpan w:val="3"/>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ул. 1-ая Лесная</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25</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1-ая Лесная, 7</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26</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1-ая Лесная, 11</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27</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1-ая Лесная, 12</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28</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1-ая Лесная, 15</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29</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1-ая Лесная, 19</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30</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Калитка,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1-ая Лесная, д. 19</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31</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1-ая Лесная, 28</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32</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1950-е гг.</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1-ая Лесная, 34</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33</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1950-е гг.</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1-ая Лесная, 40</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34</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Калитка,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1-ая лесная, д. 40</w:t>
            </w:r>
          </w:p>
        </w:tc>
      </w:tr>
      <w:tr w:rsidR="008D3E91" w:rsidRPr="008D3E91" w:rsidTr="007F63EF">
        <w:trPr>
          <w:trHeight w:val="315"/>
          <w:jc w:val="right"/>
        </w:trPr>
        <w:tc>
          <w:tcPr>
            <w:tcW w:w="10164" w:type="dxa"/>
            <w:gridSpan w:val="3"/>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ул. 2-ая Лесная</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35</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2-ая Лесная, 7</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36</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2-ая Лесная, 9</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37</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2-ая Лесная, 15</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38</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2-ая Лесная, 17</w:t>
            </w:r>
          </w:p>
        </w:tc>
      </w:tr>
      <w:tr w:rsidR="008D3E91" w:rsidRPr="008D3E91" w:rsidTr="007F63EF">
        <w:trPr>
          <w:trHeight w:val="315"/>
          <w:jc w:val="right"/>
        </w:trPr>
        <w:tc>
          <w:tcPr>
            <w:tcW w:w="10164" w:type="dxa"/>
            <w:gridSpan w:val="3"/>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ул. 50-лет Октября</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39</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50-лет Октября, 11</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40</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50-лет Октября, 15</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41</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50-лет Октября, 17</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42</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50-лет Октября, 26</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43</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2-я пол. XX вв.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50-лет Октября, 28</w:t>
            </w:r>
          </w:p>
        </w:tc>
      </w:tr>
      <w:tr w:rsidR="008D3E91" w:rsidRPr="008D3E91" w:rsidTr="007F63EF">
        <w:trPr>
          <w:trHeight w:val="315"/>
          <w:jc w:val="right"/>
        </w:trPr>
        <w:tc>
          <w:tcPr>
            <w:tcW w:w="10164" w:type="dxa"/>
            <w:gridSpan w:val="3"/>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ул. Берникова</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44</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Берникова, 1</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45</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Берникова, 2</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46</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Берникова, 3</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47</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Дом Голофтеевых,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Берникова, 4</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48</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Берникова, 5</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49</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Берникова, 8</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50</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1-я пол.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Берникова, 9</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51</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Берникова, 11</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52</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1-я пол.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Берникова, 12</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53</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2-я пол.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Берникова, 13</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54</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Берникова, 18</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55</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2-я пол.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Берникова, 20</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56</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Берникова, 22</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57</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2-я пол.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Берникова, 23</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58</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Берникова, 33</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59</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Берникова, 35</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60</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Берникова, 36</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lastRenderedPageBreak/>
              <w:t>61</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Берникова, 37</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62</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Берникова, 38</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63</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Берникова, 41</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64</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2-я пол.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Берникова, 42</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65</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Берникова, 43</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66</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Берникова, 46</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67</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Берникова, 48</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68</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2-я пол.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Берникова, 49</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69</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Берникова, 54</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70</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Берникова, 55</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71</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Берникова, 56</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72</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Берникова, 57</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73</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Ворота с калиткой,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Берникова, 57</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74</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Берникова, 59</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75</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Берникова, 60</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76</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Ансамбль тюремного замка: восточный дом тюремщиков со службами, 1866 г.,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Берникова, 62</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77</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Ансамбль тюремного замка: здание тюрьмы с церковью, 1866 г.,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Берникова, 64</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78</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Ансамбль тюремного замка: западный дом тюремщиков со службами, 1866 г.,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Берникова, 66</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79</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Берникова, 71</w:t>
            </w:r>
          </w:p>
        </w:tc>
      </w:tr>
      <w:tr w:rsidR="008D3E91" w:rsidRPr="008D3E91" w:rsidTr="007F63EF">
        <w:trPr>
          <w:trHeight w:val="315"/>
          <w:jc w:val="right"/>
        </w:trPr>
        <w:tc>
          <w:tcPr>
            <w:tcW w:w="10164" w:type="dxa"/>
            <w:gridSpan w:val="3"/>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ул. Большая</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80</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Большая, 3</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81</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Большая, 6</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82</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Большая, 15</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83</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Большая, 17</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84</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Большая, 23</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85</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XIX в. -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Большая, 24</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86</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1-я пол.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Большая, 29</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87</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Большая, 31</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88</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Большая, 32</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89</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Большая, 36</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90</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Большая, 37</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91</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2-я треть. XIX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Большая, 43</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92</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Большая, 47</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93</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Большая, 51</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94</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Большая, 53</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95</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Большая, 57</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96</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Дом Рябушинских,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Большая, 59</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97</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Большая, 63</w:t>
            </w:r>
          </w:p>
        </w:tc>
      </w:tr>
      <w:tr w:rsidR="008D3E91" w:rsidRPr="008D3E91" w:rsidTr="007F63EF">
        <w:trPr>
          <w:trHeight w:val="315"/>
          <w:jc w:val="right"/>
        </w:trPr>
        <w:tc>
          <w:tcPr>
            <w:tcW w:w="10164" w:type="dxa"/>
            <w:gridSpan w:val="3"/>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ул. Володарского</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98</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XIX в. -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Володарского, 3</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99</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XIX в. -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Володарского, 5</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100</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Ворота с калиткой,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Володарского, 5</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101</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XIX в. -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Володарского, 8</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102</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Володарского, 10</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lastRenderedPageBreak/>
              <w:t>103</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XIX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Володарского, 11</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104</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XIX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Володарского, 12</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105</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XIX в. -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Володарского, 13</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106</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XIX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Володарского, 14</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107</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XIX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Володарского, 15</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108</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XIX в. -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Володарского, 16</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109</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XVIII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Володарского, 22</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110</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XIX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Володарского, 23</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111</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Дом, где жил Герой Советского Союза П.И. Хрусталев, кон. XIX - нач. XX вв.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Володарского, 25</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112</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Городская усадьба (флигель, ворота), кон. XIX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Володарского, 26</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113</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Ворота с калиткой,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Володарского, 26</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114</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Дом Шутовых, 2-я пол. XIX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Володарского, 27</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115</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Городская усадьба (главный дом, ворота), кон. XIX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Володарского, 28</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116</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Ворота с калиткой,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Володарского, 28</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117</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Дом Лисицыных, кон. XIX - нач. XX вв.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Володарского, 32</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118</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1-я пол.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Володарского, 35</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119</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1-я пол.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Володарского, 44</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120</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Ворота с калиткой,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Володарского, 44</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121</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XIX в. -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Володарского, 45</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122</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Володарского, 48</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123</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1-я пол.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Володарского, 52</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124</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Дом Шутовых, кон. XIX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Володарского, 60</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125</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XIX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Володарского, 61</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126</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XIX в. -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Володарского, 62</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127</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Ворота с калиткой,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Володарского, 62</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128</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1-я пол.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Володарского, 63</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129</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XIX в. -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Володарского, 64</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130</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XIX в. -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Володарского, 68</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131</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Ворота с калиткой,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Володарского, 68</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132</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1950-е гг.</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Володарского, 71</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133</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XIX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Володарского, 73</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134</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XIX в. -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Володарского, 74</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135</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XIX в. -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Володарского, 77</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136</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XIX в. -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Володарского, 81</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137</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Дом купцов Муромцевых, 2-я пол. XIX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Володарского, 82</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138</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XIX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Володарского, 83</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139</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XIX в. -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Володарского, 85</w:t>
            </w:r>
          </w:p>
        </w:tc>
      </w:tr>
      <w:tr w:rsidR="008D3E91" w:rsidRPr="008D3E91" w:rsidTr="007F63EF">
        <w:trPr>
          <w:trHeight w:val="315"/>
          <w:jc w:val="right"/>
        </w:trPr>
        <w:tc>
          <w:tcPr>
            <w:tcW w:w="10164" w:type="dxa"/>
            <w:gridSpan w:val="3"/>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ул. Дзержинского</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140</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Дом, Голофтеевых, XIX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Дзержинского, 1</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141</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Дом, Голофтеевых, XIX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Дзержинского, 3</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142</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Дом, Голофтеевых, XIX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Дзержинского, 5</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143</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Дзержинского, 7</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144</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Дзержинского, 15</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145</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Ворота с калиткой,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Дзержинского, 16</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146</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XIX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Дзержинского, 18</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lastRenderedPageBreak/>
              <w:t>147</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Дзержинского, 20</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148</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Дзержинского, 22</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149</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Дзержинского, 24</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150</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Дзержинского, 25</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151</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Дзержинского, 30</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152</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Дзержинского, 31</w:t>
            </w:r>
          </w:p>
        </w:tc>
      </w:tr>
      <w:tr w:rsidR="008D3E91" w:rsidRPr="008D3E91" w:rsidTr="007F63EF">
        <w:trPr>
          <w:trHeight w:val="315"/>
          <w:jc w:val="right"/>
        </w:trPr>
        <w:tc>
          <w:tcPr>
            <w:tcW w:w="10164" w:type="dxa"/>
            <w:gridSpan w:val="3"/>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ул. Дмитрова</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153</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Дмитрова, 9</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154</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Дмитрова, 10</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155</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Дмитрова, 11</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156</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Ворота с калиткой,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Дмитрова, 11</w:t>
            </w:r>
          </w:p>
        </w:tc>
      </w:tr>
      <w:tr w:rsidR="008D3E91" w:rsidRPr="008D3E91" w:rsidTr="007F63EF">
        <w:trPr>
          <w:trHeight w:val="315"/>
          <w:jc w:val="right"/>
        </w:trPr>
        <w:tc>
          <w:tcPr>
            <w:tcW w:w="10164" w:type="dxa"/>
            <w:gridSpan w:val="3"/>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пер. Дружбы</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157</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2-я пол. XX вв.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пер. Дружбы, 1</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158</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XIX - нач. XX вв.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пер. Дружбы, 2</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159</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Ворота с калиткой,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пер. Дружбы, 2</w:t>
            </w:r>
          </w:p>
        </w:tc>
      </w:tr>
      <w:tr w:rsidR="008D3E91" w:rsidRPr="008D3E91" w:rsidTr="007F63EF">
        <w:trPr>
          <w:trHeight w:val="315"/>
          <w:jc w:val="right"/>
        </w:trPr>
        <w:tc>
          <w:tcPr>
            <w:tcW w:w="10164" w:type="dxa"/>
            <w:gridSpan w:val="3"/>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ул. Женщин работниц</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160</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XIX в. -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Женщин работниц, 3</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161</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XIX в. -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Женщин работниц, 6</w:t>
            </w:r>
          </w:p>
        </w:tc>
      </w:tr>
      <w:tr w:rsidR="008D3E91" w:rsidRPr="008D3E91" w:rsidTr="007F63EF">
        <w:trPr>
          <w:trHeight w:val="315"/>
          <w:jc w:val="right"/>
        </w:trPr>
        <w:tc>
          <w:tcPr>
            <w:tcW w:w="10164" w:type="dxa"/>
            <w:gridSpan w:val="3"/>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ул. Калинина</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162</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Здание Высоковской школы, 1914 г.</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Калинина, 1</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163</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XIX в. -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Калинина, 9</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164</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XIX в. -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Калинина, 11</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165</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Калинина, 14</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166</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XIX в. -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Калинина, 24</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167</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Калинина, 26</w:t>
            </w:r>
          </w:p>
        </w:tc>
      </w:tr>
      <w:tr w:rsidR="008D3E91" w:rsidRPr="008D3E91" w:rsidTr="007F63EF">
        <w:trPr>
          <w:trHeight w:val="315"/>
          <w:jc w:val="right"/>
        </w:trPr>
        <w:tc>
          <w:tcPr>
            <w:tcW w:w="10164" w:type="dxa"/>
            <w:gridSpan w:val="3"/>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ул. Калужская</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168</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XIX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Калужская, 2</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169</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XIX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Калужская, 3</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170</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XIX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Калужская, 6</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171</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XIX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Калужская, 7</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172</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XIX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Калужская, 8</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173</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XIX в. -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Калужская, 9</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174</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XIX в. -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Калужская, 11</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175</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Дом губернского секретаря и гласного городской думы Виноградова В.М., XIX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Калужская, 12</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176</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XIX в. -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Калужская, 13</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177</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Дом купца-фабриканта, краеведа, писателя и мецената Н.П. Глухарева,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Калужская, 14</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178</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XIX в. -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Калужская, 15</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179</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XIX в. -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Калужская, 16</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180</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XIX в. -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Калужская, 19</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181</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XIX в. -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Калужская, 20</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182</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Калужская, 21</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183</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XIX в. -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Калужская, 23</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184</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XIX в. -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Калужская, 24</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185</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XIX в. -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Калужская, 25</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186</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Калужская, 26</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lastRenderedPageBreak/>
              <w:t>187</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Калужская, 27</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188</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XIX в. -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Калужская, 28</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189</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XIX в. -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Калужская, 29</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190</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XIX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Калужская, 30</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191</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1-я пол.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Калужская, 32</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192</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Дом Н.К. Феттера, XIX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Калужская, 33</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193</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XIX в. -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Калужская, 34</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194</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Калужская, 35</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195</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XIX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Калужская, 36</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196</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Ворота с калиткой,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Калужская, 36</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197</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XIX в. -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Калужская, 37</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198</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XIX в. -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Калужская, 38</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199</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Калужская, 41</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200</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XIX в. -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Калужская, 43</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201</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Калужская, 44</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202</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Калужская, 45</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203</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Калужская, 46</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204</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XIX в. -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Калужская, 48</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205</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Калужская, 50</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206</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Главный дом городской усадьбы Хомутинниковых, кон. XIX в. -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Калужская, 51</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207</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Калужская, 53</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208</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Калужская, 55</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209</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XIX в. -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Калужская, 56</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210</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Калужская, 57</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211</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Калужская, 59</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212</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Калужская, 63</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213</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XIX в. -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Калужская, 65</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214</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Калужская, 70</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215</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XIX в. -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Калужская, 71</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216</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Калужская, 72</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217</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Калужская, 76</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218</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Калужская, 78</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219</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Калужская, 79</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220</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2-я пол.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Калужская, 82</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221</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Калужская, 83</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222</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XIX в. -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Калужская, 84</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223</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Калужская, 85</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224</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XIX в. -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Калужская, 86</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225</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XIX в. -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Калужская, 88</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226</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XIX в. -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Калужская, 89</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227</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Калужская, 90</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228</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Калужская, 91</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229</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Калужская, 92</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230</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Калужская, 94</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231</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Калужская, 96</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lastRenderedPageBreak/>
              <w:t>232</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Калужская, 98</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233</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Калужская, 99</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234</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Калужская, 100</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235</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Калужская, 101</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236</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1-я пол.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Калужская, 103</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237</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Ворота с калиткой,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Калужская, 103</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238</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1-я пол.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Калужская, 106</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239</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2-я пол.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Калужская, 109</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240</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2-я пол.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Калужская, 113</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241</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Калужская, 119</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242</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Калужская, 121</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243</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Дом купцов Шутовых, XIX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Калужская, 122</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244</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Калужская, 123</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245</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Калужская, 125</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246</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Калужская, 126</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247</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Калужская, 127</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248</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Калужская, 128</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249</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2-я пол.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Калужская, 134</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250</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Калужская, 135</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251</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Калужская, 141</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252</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2-я пол.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Калужская, 149</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253</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Калужская, 153</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254</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Калужская, 155</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255</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Мост, XIX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Калужская</w:t>
            </w:r>
          </w:p>
        </w:tc>
      </w:tr>
      <w:tr w:rsidR="008D3E91" w:rsidRPr="008D3E91" w:rsidTr="007F63EF">
        <w:trPr>
          <w:trHeight w:val="315"/>
          <w:jc w:val="right"/>
        </w:trPr>
        <w:tc>
          <w:tcPr>
            <w:tcW w:w="10164" w:type="dxa"/>
            <w:gridSpan w:val="3"/>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ул. Каманина</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256</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2-я пол.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Каманина, 2</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257</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Каманина, 5</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258</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Каманина, 10</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259</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Каманина, 12</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260</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Каманина, 20</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261</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Ворота с калиткой,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Каманина, 20</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262</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2-я пол.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Каманина, 21</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263</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Каманина, 22</w:t>
            </w:r>
          </w:p>
        </w:tc>
      </w:tr>
      <w:tr w:rsidR="008D3E91" w:rsidRPr="008D3E91" w:rsidTr="007F63EF">
        <w:trPr>
          <w:trHeight w:val="315"/>
          <w:jc w:val="right"/>
        </w:trPr>
        <w:tc>
          <w:tcPr>
            <w:tcW w:w="10164" w:type="dxa"/>
            <w:gridSpan w:val="3"/>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ул. Карла Маркса</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264</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Карла Маркса, 1</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265</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Карла Маркса, 3</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266</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1950-е гг.</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Карла Маркса, 4</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267</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Карла Маркса, 7</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268</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Ворота с калиткой,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Карла Маркса, 7</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269</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Карла Маркса, 9</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270</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Ворота с калиткой,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Карла Маркса, 9</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271</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1950-е гг.</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Карла Маркса, 10</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272</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Карла Маркса, 11</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273</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1950-е гг.</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Карла Маркса, 12</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274</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Ворота,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Карла Маркса, 12</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275</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Калитка,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Карла Маркса, 12</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lastRenderedPageBreak/>
              <w:t>276</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1950-е гг.</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Карла Маркса, 20</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277</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1950-е гг.</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Карла Маркса, 22</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278</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1950-е гг.</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Карла Маркса, 26</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279</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1950-е гг.</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Карла Маркса, 33</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280</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Калитка,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Карла Маркса, 33</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281</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1950-е гг.</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Карла Маркса, 43</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282</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Ворота с калиткой,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Карла Маркса, 43</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283</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1950-е гг.</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Карла Маркса, 45</w:t>
            </w:r>
          </w:p>
        </w:tc>
      </w:tr>
      <w:tr w:rsidR="008D3E91" w:rsidRPr="008D3E91" w:rsidTr="007F63EF">
        <w:trPr>
          <w:trHeight w:val="315"/>
          <w:jc w:val="right"/>
        </w:trPr>
        <w:tc>
          <w:tcPr>
            <w:tcW w:w="10164" w:type="dxa"/>
            <w:gridSpan w:val="3"/>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ул. Колхозная</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284</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2-я пол.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Колхозная, 3</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285</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Колхозная, 10</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286</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Колхозная, 12</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287</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2-я пол.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Колхозная, 13</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288</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Колхозная, д. 14</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289</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Колхозная, 19</w:t>
            </w:r>
          </w:p>
        </w:tc>
      </w:tr>
      <w:tr w:rsidR="008D3E91" w:rsidRPr="008D3E91" w:rsidTr="007F63EF">
        <w:trPr>
          <w:trHeight w:val="315"/>
          <w:jc w:val="right"/>
        </w:trPr>
        <w:tc>
          <w:tcPr>
            <w:tcW w:w="10164" w:type="dxa"/>
            <w:gridSpan w:val="3"/>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ул. Колхозная (Роща)</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290</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Колхозная (Роща), 2</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291</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Колхозная (Роща), 11</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292</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2-я пол.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Колхозная (Роща), 13</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293</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Колхозная (Роща), 23</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294</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Ворота с калиткой,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Колхозная (Роща), 23</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295</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Колхозная (Роща), 25</w:t>
            </w:r>
          </w:p>
        </w:tc>
      </w:tr>
      <w:tr w:rsidR="008D3E91" w:rsidRPr="008D3E91" w:rsidTr="007F63EF">
        <w:trPr>
          <w:trHeight w:val="315"/>
          <w:jc w:val="right"/>
        </w:trPr>
        <w:tc>
          <w:tcPr>
            <w:tcW w:w="10164" w:type="dxa"/>
            <w:gridSpan w:val="3"/>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ул. Коммунистическая</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296</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XIX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Коммунистическая, 2</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297</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XIX в. -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Коммунистическая, 4</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298</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XIX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Коммунистическая, 6</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299</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Ворота с калиткой,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Коммунистическая, 6</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300</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Дом конезаводчика Копырина, 1801 г. - кон. XIX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Коммунистическая, 7</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301</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Хозяйственная постройка, кон. XIX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Коммунистическая, 7</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302</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XIX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Коммунистическая, 8</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303</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Коммунистическая, 9</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304</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Коммунистическая, 11</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305</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XIX в. -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Коммунистическая, 13</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306</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Дом Глухаревых, 2-я. пол. XIX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Коммунистическая, 15</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307</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2-я. пол. XIX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Коммунистическая, 16</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308</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XIX - нач. XX вв.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Коммунистическая, 17</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309</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Дом Памухиных,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Коммунистическая, 18</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310</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Дом Елизаровых,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Коммунистическая, 20</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311</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Въездная арка,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Коммунистическая, д. 20</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312</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XIX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Коммунистическая, 22</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313</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Коммунистическая, 23</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314</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XIX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Коммунистическая, 24</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315</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2-я. пол.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Коммунистическая, 25</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316</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Купеческий дом, кон. XIX - нач. XX вв.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Коммунистическая, 31</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317</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XIX - нач. XX вв.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Коммунистическая, 32</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318</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Купеческий дом, кон. XIX - нач. XX вв.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Коммунистическая, 33</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lastRenderedPageBreak/>
              <w:t>319</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посл. треть XIX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Коммунистическая, 35</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320</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XIX - нач. XX вв.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Коммунистическая, 36</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321</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XIX - нач. XX вв.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Коммунистическая, 37</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322</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Коммунистическая, 39</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323</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Купеческий дом, кон. XIX - нач. XX вв.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Коммунистическая, 42</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324</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Въездная арка,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Коммунистическая, 45</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325</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Дом, где жил Герой Советского Союза Г.И. Безобразов,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Коммунистическая, 46</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326</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2-я пол.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Коммунистическая, 47</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327</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1-я пол.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Коммунистическая, 48</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328</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XIX - нач. XX вв.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Коммунистическая, 50</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329</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2-я пол.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Коммунистическая, 52</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330</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Коммунистическая, 57</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331</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Коммунистическая, 60</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332</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Ворота с калиткой,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Коммунистическая, 60</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333</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2-я пол.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Коммунистическая, 64</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334</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Городская усадьба Капыриных: главный дом, до 1897 г.</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Коммунистическая, 69</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335</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Городская усадьба Капыриных: северная хоз. постройка,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Коммунистическая, 69</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336</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Городская усадьба Капыриных: восточная хоз. постройка,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Коммунистическая, 71</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337</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XIX - нач. XX вв.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Коммунистическая, 71</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338</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XIX - нач. XX вв.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Коммунистическая, 73</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339</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Коммунистическая, 74</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340</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XIX - нач. XX вв.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Коммунистическая, 75</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341</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Коммунистическая, 77</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342</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2-я пол.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Коммунистическая, 78</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343</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2-я пол.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Коммунистическая, 80</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344</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XIX - нач. XX вв.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Коммунистическая, 81</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345</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2-я пол.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Коммунистическая, 87</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346</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Коммунистическая, 89</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347</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Коммунистическая, 90</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348</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XIX - нач. XX вв.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Коммунистическая, 91</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349</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XIX - нач. XX вв.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Коммунистическая, 92</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350</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XIX - нач. XX вв.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Коммунистическая, 94</w:t>
            </w:r>
          </w:p>
        </w:tc>
      </w:tr>
      <w:tr w:rsidR="008D3E91" w:rsidRPr="008D3E91" w:rsidTr="007F63EF">
        <w:trPr>
          <w:trHeight w:val="6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351</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Хозяйственная постройка (флигель), XIX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Коммунистическая, между домами 94 - 96</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352</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Ворота, XIX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Коммунистическая, 96</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353</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XIX - нач. XX вв.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Коммунистическая, 97</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354</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Ворота с калиткой,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Коммунистическая, 97</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355</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XIX - нач. XX вв.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Коммунистическая, 98</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356</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Коммунистическая, 99</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357</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Сторожка церкви Бориса и Глеба, первая четверть XIX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Коммунистическая, 100</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358</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2-я пол.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Коммунистическая, 104</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359</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2-я пол.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Коммунистическая, 106</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360</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XIX - нач. XX вв.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Коммунистическая, 113</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361</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XIX - нач. XX вв.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Коммунистическая, 119</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lastRenderedPageBreak/>
              <w:t>362</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XIX - нач. XX вв.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Коммунистическая, 123</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363</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Коммунистическая, 126</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364</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2-я пол.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Коммунистическая, 127</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365</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2-я пол.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Коммунистическая, 128</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366</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XIX - нач. XX вв.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Коммунистическая, 129</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367</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XIX - нач. XX вв.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Коммунистическая, 130</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368</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2-я пол.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Коммунистическая, 131</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369</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2-я пол.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Коммунистическая, 133</w:t>
            </w:r>
          </w:p>
        </w:tc>
      </w:tr>
      <w:tr w:rsidR="008D3E91" w:rsidRPr="008D3E91" w:rsidTr="007F63EF">
        <w:trPr>
          <w:trHeight w:val="315"/>
          <w:jc w:val="right"/>
        </w:trPr>
        <w:tc>
          <w:tcPr>
            <w:tcW w:w="10164" w:type="dxa"/>
            <w:gridSpan w:val="3"/>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ул. Красноармейская</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370</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XIX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Красноармейская, 3</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371</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Красноармейская, 4</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372</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Красноармейская, 7</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373</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Красноармейская, 8</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374</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Красноармейская, 9</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375</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2-я пол.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Красноармейская, 10</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376</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Красноармейская, 12</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377</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Красноармейская, 13</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378</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Красноармейская, 14</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379</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2-я пол.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Красноармейская, 15</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380</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Красноармейская, 21</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381</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2-я пол.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Красноармейская, 23</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382</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Красноармейская, 26</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383</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1-я пол.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Красноармейская, 28</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384</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2-я пол.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Красноармейская, 28 (2)</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385</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XIX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Красноармейская, 30</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386</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Красноармейская, 31</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387</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Ворота с калиткой,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Красноармейская, 31</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388</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Красноармейская, 34</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389</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Красноармейская, 35</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390</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Красноармейская, 44</w:t>
            </w:r>
          </w:p>
        </w:tc>
      </w:tr>
      <w:tr w:rsidR="008D3E91" w:rsidRPr="008D3E91" w:rsidTr="007F63EF">
        <w:trPr>
          <w:trHeight w:val="508"/>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391</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XX вв.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Красноармейская, 46</w:t>
            </w:r>
          </w:p>
        </w:tc>
      </w:tr>
      <w:tr w:rsidR="008D3E91" w:rsidRPr="008D3E91" w:rsidTr="007F63EF">
        <w:trPr>
          <w:trHeight w:val="315"/>
          <w:jc w:val="right"/>
        </w:trPr>
        <w:tc>
          <w:tcPr>
            <w:tcW w:w="10164" w:type="dxa"/>
            <w:gridSpan w:val="3"/>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пл. Ленина</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392</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 xml:space="preserve">Ограда с воротами собора Благовещения, XVIII в., </w:t>
            </w:r>
          </w:p>
          <w:p w:rsidR="007F63EF" w:rsidRPr="008D3E91" w:rsidRDefault="007F63EF" w:rsidP="007F63EF">
            <w:pPr>
              <w:snapToGrid w:val="0"/>
              <w:rPr>
                <w:color w:val="000000" w:themeColor="text1"/>
                <w:sz w:val="22"/>
                <w:szCs w:val="22"/>
              </w:rPr>
            </w:pPr>
            <w:r w:rsidRPr="008D3E91">
              <w:rPr>
                <w:color w:val="000000" w:themeColor="text1"/>
                <w:sz w:val="22"/>
                <w:szCs w:val="22"/>
              </w:rPr>
              <w:t>1810 - 1820-е гг.</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пл. Ленина</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393</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Подпорная стенка, XVIII в., 1810 - 1820-е гг.</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пл. Ленина</w:t>
            </w:r>
          </w:p>
        </w:tc>
      </w:tr>
      <w:tr w:rsidR="008D3E91" w:rsidRPr="008D3E91" w:rsidTr="007F63EF">
        <w:trPr>
          <w:trHeight w:val="315"/>
          <w:jc w:val="right"/>
        </w:trPr>
        <w:tc>
          <w:tcPr>
            <w:tcW w:w="10164" w:type="dxa"/>
            <w:gridSpan w:val="3"/>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ул. Ленина</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394</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Дом купца Санина, XIX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Ленина, 5</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395</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XIX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Ленина, 6</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396</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Дом, где жил Герой Советского Союза Б.А. Лахтин, 1-я пол.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Ленина, 8</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397</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Дом купеческой дочери Меренковой, XIX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Ленина, 10</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398</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1-я пол.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Ленина, 16</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399</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Дом промышленников и купцов Саниных, XIX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Ленина, 22</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400</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Дом Л.А. Глухарева, XIX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Ленина, 24</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401</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Дом, промышленников и купцов Саниных, XIX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Ленина, 28</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402</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XIX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Ленина, 30</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lastRenderedPageBreak/>
              <w:t>403</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XIX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Ленина, 31</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404</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XIX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Ленина, 32</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405</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Дом Г.П. Глухарева, XIX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Ленина, 36</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406</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Богадельня церкви Рождества Христова, XIX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Ленина, 43</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407</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Школа, 1956 г.</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Ленина, 45</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408</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1-я пол.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Ленина, 47</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409</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XIX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Ленина, 48</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410</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Ленина, 49</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411</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Ленина, 53</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412</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XIX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Ленина, 54</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413</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Ленина, 55</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414</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Ленина, 57</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415</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Ленина, 70</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416</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Ленина, 72</w:t>
            </w:r>
          </w:p>
        </w:tc>
      </w:tr>
      <w:tr w:rsidR="008D3E91" w:rsidRPr="008D3E91" w:rsidTr="007F63EF">
        <w:trPr>
          <w:trHeight w:val="52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417</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Ансамбль текстильной фабрики Полежаевых. Большой корпус, кон. XIX - нач. XX вв., 1910-е гг.</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Ленина, 76</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418</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 xml:space="preserve">Ансамбль текстильной фабрики Полежаевых. Административный корпус, кон. XIX - нач. XX вв., </w:t>
            </w:r>
          </w:p>
          <w:p w:rsidR="007F63EF" w:rsidRPr="008D3E91" w:rsidRDefault="007F63EF" w:rsidP="007F63EF">
            <w:pPr>
              <w:snapToGrid w:val="0"/>
              <w:rPr>
                <w:color w:val="000000" w:themeColor="text1"/>
                <w:sz w:val="22"/>
                <w:szCs w:val="22"/>
              </w:rPr>
            </w:pPr>
            <w:r w:rsidRPr="008D3E91">
              <w:rPr>
                <w:color w:val="000000" w:themeColor="text1"/>
                <w:sz w:val="22"/>
                <w:szCs w:val="22"/>
              </w:rPr>
              <w:t>1910-е гг.</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Ленина, 76</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419</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 xml:space="preserve">Ансамбль текстильной фабрики Полежаевых. Корпус 1 (слесарно-механический цех), кон. XIX - нач. XX вв., </w:t>
            </w:r>
          </w:p>
          <w:p w:rsidR="007F63EF" w:rsidRPr="008D3E91" w:rsidRDefault="007F63EF" w:rsidP="007F63EF">
            <w:pPr>
              <w:snapToGrid w:val="0"/>
              <w:rPr>
                <w:color w:val="000000" w:themeColor="text1"/>
                <w:sz w:val="22"/>
                <w:szCs w:val="22"/>
              </w:rPr>
            </w:pPr>
            <w:r w:rsidRPr="008D3E91">
              <w:rPr>
                <w:color w:val="000000" w:themeColor="text1"/>
                <w:sz w:val="22"/>
                <w:szCs w:val="22"/>
              </w:rPr>
              <w:t>1910-е гг.</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Ленина, 76</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420</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Ансамбль текстильной фабрики Полежаевых. Корпус 2 (электрический отдел), кон. XIX - нач. XX вв., 1910-е гг.</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Ленина, 76</w:t>
            </w:r>
          </w:p>
        </w:tc>
      </w:tr>
      <w:tr w:rsidR="008D3E91" w:rsidRPr="008D3E91" w:rsidTr="007F63EF">
        <w:trPr>
          <w:trHeight w:val="315"/>
          <w:jc w:val="right"/>
        </w:trPr>
        <w:tc>
          <w:tcPr>
            <w:tcW w:w="10164" w:type="dxa"/>
            <w:gridSpan w:val="3"/>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ул. Лесная (Рябушки)</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421</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Лесная (Рябушки), 5</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422</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1950-е гг.</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Лесная (Рябушки), 8</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423</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1950-е гг.</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Лесная (Рябушки), 10</w:t>
            </w:r>
          </w:p>
        </w:tc>
      </w:tr>
      <w:tr w:rsidR="008D3E91" w:rsidRPr="008D3E91" w:rsidTr="007F63EF">
        <w:trPr>
          <w:trHeight w:val="315"/>
          <w:jc w:val="right"/>
        </w:trPr>
        <w:tc>
          <w:tcPr>
            <w:tcW w:w="10164" w:type="dxa"/>
            <w:gridSpan w:val="3"/>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ул. М. Горького</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424</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М. Горького, 4</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425</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1950-е гг.</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М. Горького, 5</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426</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М. Горького, 6</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427</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М. Горького, 7</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428</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Ворота с калиткой,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М. Горького, 7</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429</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2-я пол.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М. Горького, 10</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430</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1950-е гг.</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М. Горького, 12</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431</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М. Горького, 16</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432</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М. Горького, 18</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433</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Ворота с калиткой,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М. Горького, 18</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434</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1950-е гг.</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М. Горького, 20</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435</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Ворота с калиткой,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М. Горького, 20</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436</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1950-е гг.</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М. Горького, 23</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437</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Ворота с калиткой,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М. Горького, 23</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438</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XIX - нач. XX вв.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М. Горького, 24</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439</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Ворота с калиткой,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М. Горького, 24</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440</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Ворота с калиткой,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М. Горького, 30</w:t>
            </w:r>
          </w:p>
        </w:tc>
      </w:tr>
      <w:tr w:rsidR="008D3E91" w:rsidRPr="008D3E91" w:rsidTr="007F63EF">
        <w:trPr>
          <w:trHeight w:val="315"/>
          <w:jc w:val="right"/>
        </w:trPr>
        <w:tc>
          <w:tcPr>
            <w:tcW w:w="10164" w:type="dxa"/>
            <w:gridSpan w:val="3"/>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ул. М. Горького (Роща)</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441</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М. Горького (Роща), 2</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lastRenderedPageBreak/>
              <w:t>442</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М. Горького (Роща), 3</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443</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2-я пол.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М. Горького (Роща), 6</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444</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М. Горького (Роща), 8</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445</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М. Горького (Роща), 14</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446</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2-я пол.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М. Горького (Роща), 15</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447</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М. Горького (Роща), 18</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448</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М. Горького (Роща), 20</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449</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М. Горького (Роща), 21</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450</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М. Горького (Роща), 24</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451</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М. Горького (Роща), 26</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452</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М. Горького (Роща), 28</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453</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М. Горького (Роща), 30</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454</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2-я пол.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М. Горького (Роща), 36</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455</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М. Горького (Роща), 38</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456</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Ворота, въездная арка,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М. Горького (Роща), 38</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457</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М. Горького (Роща), 42</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458</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М. Горького (Роща), 44</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459</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1-я пол.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М. Горького (Роща), 48</w:t>
            </w:r>
          </w:p>
        </w:tc>
      </w:tr>
      <w:tr w:rsidR="008D3E91" w:rsidRPr="008D3E91" w:rsidTr="007F63EF">
        <w:trPr>
          <w:trHeight w:val="315"/>
          <w:jc w:val="right"/>
        </w:trPr>
        <w:tc>
          <w:tcPr>
            <w:tcW w:w="10164" w:type="dxa"/>
            <w:gridSpan w:val="3"/>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ул. Мира</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460</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Мира, 12</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461</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Мира, 15</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462</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Мира, 17</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463</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XIX - нач. XX вв.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Мира, 25</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464</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XIX - нач. XX вв.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Мира, 31</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465</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XIX - нач. XX вв.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Мира, 35</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466</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Мира, 37</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467</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XIX - нач. XX вв.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Мира, 41</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468</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Ворота с калиткой,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Мира, 41</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469</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Мира, 42</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470</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1-я пол.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Мира, 44</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471</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Ворота с калиткой,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Мира, 44</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472</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Мира, 45</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473</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XIX - нач. XX вв.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Мира, 46</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474</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Мира, 47</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475</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XIX - нач. XX вв.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Мира, 48</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476</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Мира, 50</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477</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1-я пол.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Мира, 52</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478</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XIX - нач. XX вв.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Мира, 55</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479</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Мира, 63</w:t>
            </w:r>
          </w:p>
        </w:tc>
      </w:tr>
      <w:tr w:rsidR="008D3E91" w:rsidRPr="008D3E91" w:rsidTr="007F63EF">
        <w:trPr>
          <w:trHeight w:val="315"/>
          <w:jc w:val="right"/>
        </w:trPr>
        <w:tc>
          <w:tcPr>
            <w:tcW w:w="10164" w:type="dxa"/>
            <w:gridSpan w:val="3"/>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ул. Молокова</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480</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2-я пол.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Молокова, 4</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481</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1-я пол.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Молокова, 5</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482</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Молокова, 6</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483</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Молокова, 9</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484</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Молокова, 10</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485</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Молокова, 15</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lastRenderedPageBreak/>
              <w:t>486</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Молокова, 19</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487</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Молокова, 20</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488</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Молокова, 25</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489</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Молокова, 26</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490</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Молокова, 27</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491</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Молокова, 28</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492</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Молокова, 31</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493</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1-я пол.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Молокова, 32</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494</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Молокова, 33</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495</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Молокова, 34</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496</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2-я пол.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Молокова, 35</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497</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Молокова, 36</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498</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2-я пол.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Молокова, 40</w:t>
            </w:r>
          </w:p>
        </w:tc>
      </w:tr>
      <w:tr w:rsidR="008D3E91" w:rsidRPr="008D3E91" w:rsidTr="007F63EF">
        <w:trPr>
          <w:trHeight w:val="315"/>
          <w:jc w:val="right"/>
        </w:trPr>
        <w:tc>
          <w:tcPr>
            <w:tcW w:w="10164" w:type="dxa"/>
            <w:gridSpan w:val="3"/>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ул. Московская</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499</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Московская, 1</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500</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Ворота с калиткой,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Московская, 1</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501</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1950-е гг.</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Московская, 2</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502</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XIX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Московская, 3</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503</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Въездная арка с воротами,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Московская, 3</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504</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нач. XIX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Московская, 5</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505</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Московская, 12</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506</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1950-е гг.</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Московская, 14</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507</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Ворота с калиткой,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Московская, 14</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508</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Московская, 15</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509</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Ворота с калиткой,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Московская, 16</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510</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Московская, 17</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511</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Ворота с калиткой,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Московская, 17</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512</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Московская, 20</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513</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Московская, 21</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514</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Московская, 22</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515</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1950-е гг.</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Московская, 28</w:t>
            </w:r>
          </w:p>
        </w:tc>
      </w:tr>
      <w:tr w:rsidR="008D3E91" w:rsidRPr="008D3E91" w:rsidTr="007F63EF">
        <w:trPr>
          <w:trHeight w:val="315"/>
          <w:jc w:val="right"/>
        </w:trPr>
        <w:tc>
          <w:tcPr>
            <w:tcW w:w="10164" w:type="dxa"/>
            <w:gridSpan w:val="3"/>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пер. Московский</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516</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XIX - нач. XX вв.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пер. Московский, 10</w:t>
            </w:r>
          </w:p>
        </w:tc>
      </w:tr>
      <w:tr w:rsidR="008D3E91" w:rsidRPr="008D3E91" w:rsidTr="007F63EF">
        <w:trPr>
          <w:trHeight w:val="315"/>
          <w:jc w:val="right"/>
        </w:trPr>
        <w:tc>
          <w:tcPr>
            <w:tcW w:w="10164" w:type="dxa"/>
            <w:gridSpan w:val="3"/>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пер. Новый</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517</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пер. Новый, 1</w:t>
            </w:r>
          </w:p>
        </w:tc>
      </w:tr>
      <w:tr w:rsidR="008D3E91" w:rsidRPr="008D3E91" w:rsidTr="007F63EF">
        <w:trPr>
          <w:trHeight w:val="315"/>
          <w:jc w:val="right"/>
        </w:trPr>
        <w:tc>
          <w:tcPr>
            <w:tcW w:w="10164" w:type="dxa"/>
            <w:gridSpan w:val="3"/>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ул. Парижская коммуна</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518</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Парижская коммуна, 8</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519</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Парижская коммуна, 12</w:t>
            </w:r>
          </w:p>
        </w:tc>
      </w:tr>
      <w:tr w:rsidR="008D3E91" w:rsidRPr="008D3E91" w:rsidTr="007F63EF">
        <w:trPr>
          <w:trHeight w:val="315"/>
          <w:jc w:val="right"/>
        </w:trPr>
        <w:tc>
          <w:tcPr>
            <w:tcW w:w="10164" w:type="dxa"/>
            <w:gridSpan w:val="3"/>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ул. Пионерская</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520</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Пионерская, 1</w:t>
            </w:r>
          </w:p>
        </w:tc>
      </w:tr>
      <w:tr w:rsidR="008D3E91" w:rsidRPr="008D3E91" w:rsidTr="007F63EF">
        <w:trPr>
          <w:trHeight w:val="315"/>
          <w:jc w:val="right"/>
        </w:trPr>
        <w:tc>
          <w:tcPr>
            <w:tcW w:w="10164" w:type="dxa"/>
            <w:gridSpan w:val="3"/>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ул. Победы</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521</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Победы, 1</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522</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Победы, 3</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523</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Победы, 5</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524</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Победы, 6</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525</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Победы, 8</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lastRenderedPageBreak/>
              <w:t>526</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Победы, 9</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527</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Победы, 16</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528</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Победы, 17</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529</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Победы, 28</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530</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Победы, 29</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531</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Победы, 30</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532</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Ворота с калиткой,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Победы, 30</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533</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Победы, 31</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534</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Победы, 32</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535</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Победы, 33</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536</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2-я пол.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Победы, 34</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537</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Победы, 36</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538</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Победы, 37</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539</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Победы, 38</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540</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Победы, 40</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541</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Победы, 43</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542</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Победы, 44</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543</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Победы, 45</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544</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Победы, 47</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545</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Победы, 49</w:t>
            </w:r>
          </w:p>
        </w:tc>
      </w:tr>
      <w:tr w:rsidR="008D3E91" w:rsidRPr="008D3E91" w:rsidTr="007F63EF">
        <w:trPr>
          <w:trHeight w:val="315"/>
          <w:jc w:val="right"/>
        </w:trPr>
        <w:tc>
          <w:tcPr>
            <w:tcW w:w="10164" w:type="dxa"/>
            <w:gridSpan w:val="3"/>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ул. Прудная</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546</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Прудная, 1</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547</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Прудная, 2</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548</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Прудная, 7</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549</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Прудная, 8</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550</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XIX - нач. XX вв.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Прудная, 10</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551</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Прудная, 15</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552</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XIX - нач. XX вв.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Прудная, 19</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553</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Прудная, 21</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554</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Прудная, 23</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555</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Прудная, 25</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556</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Прудная, 29</w:t>
            </w:r>
          </w:p>
        </w:tc>
      </w:tr>
      <w:tr w:rsidR="008D3E91" w:rsidRPr="008D3E91" w:rsidTr="007F63EF">
        <w:trPr>
          <w:trHeight w:val="315"/>
          <w:jc w:val="right"/>
        </w:trPr>
        <w:tc>
          <w:tcPr>
            <w:tcW w:w="10164" w:type="dxa"/>
            <w:gridSpan w:val="3"/>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ул. Пугачева</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557</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Пугачева, 1</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558</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Пугачева, 5</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559</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Пугачева, 13</w:t>
            </w:r>
          </w:p>
        </w:tc>
      </w:tr>
      <w:tr w:rsidR="008D3E91" w:rsidRPr="008D3E91" w:rsidTr="007F63EF">
        <w:trPr>
          <w:trHeight w:val="315"/>
          <w:jc w:val="right"/>
        </w:trPr>
        <w:tc>
          <w:tcPr>
            <w:tcW w:w="10164" w:type="dxa"/>
            <w:gridSpan w:val="3"/>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ул. Пушкина</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560</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Пушкина, 1</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561</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Пушкина, 12</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562</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Пушкина, 15</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563</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Пушкина, 21</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564</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Пушкина, 27</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565</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Пушкина, 28</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566</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Пушкина, 29</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567</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Пушкина, 30</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568</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Пушкина, 32</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lastRenderedPageBreak/>
              <w:t>569</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Пушкина, 36</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570</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Пушкина, 37</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571</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Пушкина, 39</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572</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Пушкина, 43</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573</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Пушкина, 44</w:t>
            </w:r>
          </w:p>
        </w:tc>
      </w:tr>
      <w:tr w:rsidR="008D3E91" w:rsidRPr="008D3E91" w:rsidTr="007F63EF">
        <w:trPr>
          <w:trHeight w:val="315"/>
          <w:jc w:val="right"/>
        </w:trPr>
        <w:tc>
          <w:tcPr>
            <w:tcW w:w="10164" w:type="dxa"/>
            <w:gridSpan w:val="3"/>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ул. Рабочая</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574</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Ансамбль текстильной фабрики Ежиковых: корпуса N 1 - 6, кон. XIX - нач. XX вв.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Рабочая, 4</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575</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Ансамбль текстильной фабрики Ежиковых: Здание правления, кон. XIX - нач. XX вв.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Рабочая, 6</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576</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Ансамбль текстильной фабрики Ежиковых: корпуса N 1 - 6, кон. XIX - нач. XX вв.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Рабочая, 66</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577</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Ансамбль текстильной фабрики Ежиковых: Жилой дом Ежиковых, кон. XIX - нач. XX вв.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Рабочая, 8</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578</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Ансамбль текстильной фабрики Ежикова. Магазин, 1880-е гг.</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Рабочая</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579</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Ансамбль текстильной фабрики Ежиковых: Производственный корпус, 1880-е гг.</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Рабочая, 8а</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580</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Ансамбль текстильной фабрики Ежиковых: корпуса N 1 - 6, кон. XIX - нач. XX вв.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Рабочая, 86</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581</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1-я пол.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Рабочая, 10</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582</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Рабочая, 11</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583</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1950-е гг.</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Рабочая, 12</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584</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Рабочая, 14</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585</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1-я пол.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Рабочая, 16</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586</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Рабочая, 17</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587</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1950-е гг.</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Рабочая, 18</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588</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1950-е гг.</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Рабочая, 20</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589</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1-я пол.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Рабочая, 22</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590</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1-я пол.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Рабочая, 24</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591</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1950-е гг.</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Рабочая, 28</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592</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Ворота с калиткой,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Рабочая, 28</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593</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1-я пол.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Рабочая, 30</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594</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1-я пол. XX вв.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Рабочая, 31</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595</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XIX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Рабочая, 32</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596</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1-я пол.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Рабочая, 35</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597</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Рабочая, 36</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598</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Ворота с калиткой,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Рабочая, 36</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599</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1950-е гг.</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Рабочая, 38</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600</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Калитка,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Рабочая, 38</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601</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Часовня церкви Покрова, кон. XIX - нач. XX вв.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Рабочая, 41</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602</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Рабочая, 42</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603</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1950-е гг.</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Рабочая, 48</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604</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Ворота с калиткой,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Рабочая, 48</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605</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Калитка,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Рабочая, 48</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606</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Рабочая, 52</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607</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1-я пол.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Рабочая, 60</w:t>
            </w:r>
          </w:p>
        </w:tc>
      </w:tr>
      <w:tr w:rsidR="008D3E91" w:rsidRPr="008D3E91" w:rsidTr="007F63EF">
        <w:trPr>
          <w:trHeight w:val="315"/>
          <w:jc w:val="right"/>
        </w:trPr>
        <w:tc>
          <w:tcPr>
            <w:tcW w:w="10164" w:type="dxa"/>
            <w:gridSpan w:val="3"/>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пер. Разина</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608</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1-я пол.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пер. Разина, 6</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lastRenderedPageBreak/>
              <w:t>609</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пер. Разина, 7</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610</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пер. Разина, 14</w:t>
            </w:r>
          </w:p>
        </w:tc>
      </w:tr>
      <w:tr w:rsidR="008D3E91" w:rsidRPr="008D3E91" w:rsidTr="007F63EF">
        <w:trPr>
          <w:trHeight w:val="315"/>
          <w:jc w:val="right"/>
        </w:trPr>
        <w:tc>
          <w:tcPr>
            <w:tcW w:w="10164" w:type="dxa"/>
            <w:gridSpan w:val="3"/>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ул. Степана Разина</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611</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Степана Разина, 1</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612</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Степана Разина, 4</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613</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1-я пол.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Степана Разина, 5</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614</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Церковь Покровская, 1846 г.</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Степана Разина, 8</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615</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Степана Разина, 9</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616</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Степана Разина, 10</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617</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Степана Разина, 12</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618</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2-я пол.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Степана Разина, 13</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619</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Степана Разина, 16</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620</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2-я пол.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Степана Разина, 17</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621</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XIX - нач. XX вв.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Степана Разина, 18</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622</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Степана Разина, 19</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623</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Степана Разина, 20</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624</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XIX - нач. XX вв.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Степана Разина, 21</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625</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Степана Разина, 22</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626</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Степана Разина, 23</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627</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2-я пол.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Степана Разина, 24</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628</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Степана Разина, 32</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629</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XIX - нач. XX вв.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Степана Разина, 35а</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630</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XIX - нач. XX вв.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Степана Разина, 35б</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631</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Степана Разина, 39</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632</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Степана Разина, 44</w:t>
            </w:r>
          </w:p>
        </w:tc>
      </w:tr>
      <w:tr w:rsidR="008D3E91" w:rsidRPr="008D3E91" w:rsidTr="007F63EF">
        <w:trPr>
          <w:trHeight w:val="315"/>
          <w:jc w:val="right"/>
        </w:trPr>
        <w:tc>
          <w:tcPr>
            <w:tcW w:w="10164" w:type="dxa"/>
            <w:gridSpan w:val="3"/>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ул. Советская</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633</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Здание гимназии,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Советская, 6</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634</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Здание женской гимназии. Здесь работал К.Э. Циолковский, 1880 - 1892 гг.</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Советская, 6а</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635</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Купеческий дом, кон. XIX - нач. XX вв.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Советская, 7</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636</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Купеческий дом, кон. XIX - нач. XX вв.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Советская, 9</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637</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Купеческий дом, кон. XIX - нач. XX вв.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Советская, 11</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638</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Купеческий дом, кон. XIX - нач. XX вв.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Советская, 12</w:t>
            </w:r>
          </w:p>
        </w:tc>
      </w:tr>
      <w:tr w:rsidR="008D3E91" w:rsidRPr="008D3E91" w:rsidTr="007F63EF">
        <w:trPr>
          <w:trHeight w:val="300"/>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639</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Купеческий дом, кон. XIX - нач. XX вв.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Советская, 13/ ул. Красноармейская, 1</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640</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Ворота с калиткой,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Советская, 13</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641</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Советская, 14</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642</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Советская, 15</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643</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1890-е гг.</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Советская, 17</w:t>
            </w:r>
          </w:p>
        </w:tc>
      </w:tr>
      <w:tr w:rsidR="008D3E91" w:rsidRPr="008D3E91" w:rsidTr="007F63EF">
        <w:trPr>
          <w:trHeight w:val="315"/>
          <w:jc w:val="right"/>
        </w:trPr>
        <w:tc>
          <w:tcPr>
            <w:tcW w:w="10164" w:type="dxa"/>
            <w:gridSpan w:val="3"/>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пер. Текстильный</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644</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XIX - нач. XX вв.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пер. Текстильный, 8</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645</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Ворота с калиткой,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пер. Текстильный, 8</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646</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пер. Текстильный, 14</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647</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Ворота с калиткой,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пер. Текстильный, 14</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648</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пер. Текстильный, 15</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649</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XIX - нач. XX вв.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пер. Текстильный, 17</w:t>
            </w:r>
          </w:p>
        </w:tc>
      </w:tr>
      <w:tr w:rsidR="008D3E91" w:rsidRPr="008D3E91" w:rsidTr="007F63EF">
        <w:trPr>
          <w:trHeight w:val="315"/>
          <w:jc w:val="right"/>
        </w:trPr>
        <w:tc>
          <w:tcPr>
            <w:tcW w:w="10164" w:type="dxa"/>
            <w:gridSpan w:val="3"/>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ул. Труда</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lastRenderedPageBreak/>
              <w:t>650</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1950-е гг.</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Труда, 3</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651</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1-я пол.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Труда, 7</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652</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1950-е гг.</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Труда, 19</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653</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Труда, 23</w:t>
            </w:r>
          </w:p>
        </w:tc>
      </w:tr>
      <w:tr w:rsidR="008D3E91" w:rsidRPr="008D3E91" w:rsidTr="007F63EF">
        <w:trPr>
          <w:trHeight w:val="315"/>
          <w:jc w:val="right"/>
        </w:trPr>
        <w:tc>
          <w:tcPr>
            <w:tcW w:w="10164" w:type="dxa"/>
            <w:gridSpan w:val="3"/>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ул. Урицкого</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654</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XIX - нач. XX вв.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Урицкого, 3</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655</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Каменная стенка с воротами, кон. XIX -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Урицкого, 3</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656</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Дом купца Чижикова (типография Муратовой), кон. XIX - нач. XX вв.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Урицкого, 4</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657</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Дом Соковых, кон. XIX - нач. XX вв.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Урицкого, 6</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658</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Урицкого, 8</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659</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Урицкого, 14</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660</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Урицкого, 16</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661</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Урицкого, 17</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662</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2-я пол.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Урицкого, 20</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663</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Дом дворян Извековых, который посещал К.Э. Циолковский, XIX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Урицкого, 23</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664</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Летняя кухня дворян Извековых, XIX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Урицкого, 23</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665</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Урицкого, 24</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666</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Дом купца Е.В. Провоторова, кон. XIX - нач. XX вв.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Урицкого, 28</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667</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Комплекс кожевенной фабрики Провоторова,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Урицкого, 30</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668</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Фабрика Провоторова, корпус 2,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Урицкого, 30</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669</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 xml:space="preserve">Здание богадельни, бывший дом, купцов Саниных, </w:t>
            </w:r>
          </w:p>
          <w:p w:rsidR="007F63EF" w:rsidRPr="008D3E91" w:rsidRDefault="007F63EF" w:rsidP="007F63EF">
            <w:pPr>
              <w:snapToGrid w:val="0"/>
              <w:rPr>
                <w:color w:val="000000" w:themeColor="text1"/>
                <w:sz w:val="22"/>
                <w:szCs w:val="22"/>
              </w:rPr>
            </w:pPr>
            <w:r w:rsidRPr="008D3E91">
              <w:rPr>
                <w:color w:val="000000" w:themeColor="text1"/>
                <w:sz w:val="22"/>
                <w:szCs w:val="22"/>
              </w:rPr>
              <w:t>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Урицкого, 31</w:t>
            </w:r>
          </w:p>
        </w:tc>
      </w:tr>
      <w:tr w:rsidR="008D3E91" w:rsidRPr="008D3E91" w:rsidTr="007F63EF">
        <w:trPr>
          <w:trHeight w:val="315"/>
          <w:jc w:val="right"/>
        </w:trPr>
        <w:tc>
          <w:tcPr>
            <w:tcW w:w="10164" w:type="dxa"/>
            <w:gridSpan w:val="3"/>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ул. Федорова</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670</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XIX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Федорова, 2</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671</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Федорова, 3</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672</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Федорова, 4</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673</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1-я пол.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Федорова, 5</w:t>
            </w:r>
          </w:p>
        </w:tc>
      </w:tr>
      <w:tr w:rsidR="008D3E91" w:rsidRPr="008D3E91" w:rsidTr="007F63EF">
        <w:trPr>
          <w:trHeight w:val="315"/>
          <w:jc w:val="right"/>
        </w:trPr>
        <w:tc>
          <w:tcPr>
            <w:tcW w:w="10164" w:type="dxa"/>
            <w:gridSpan w:val="3"/>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ул. Ф. Энгельса</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674</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Дом Голофтеевых, кон. XIX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Ф. Энгельса, 3</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675</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Дом Голофтеевых, кон. XIX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Ф. Энгельса, 4</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676</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Купеческий дом, кон. XIX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Ф. Энгельса, 5</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677</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Ф. Энгельса, 10</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678</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Купеческий дом, последняя четверть XIX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Ф. Энгельса, 11</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679</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Ворота с калиткой (левые и правые), последняя четверть XIX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Ф. Энгельса, 11</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680</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Ф. Энгельса, 12</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681</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Ф. Энгельса, 21</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682</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Ф. Энгельса, 22</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683</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Ф. Энгельса, 24</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684</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XIX -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Ф. Энгельса, 26</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685</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XIX -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Ф. Энгельса, 27</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686</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2-я пол.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Ф. Энгельса, 28</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687</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Ф. Энгельса, 34</w:t>
            </w:r>
          </w:p>
        </w:tc>
      </w:tr>
      <w:tr w:rsidR="008D3E91" w:rsidRPr="008D3E91" w:rsidTr="007F63EF">
        <w:trPr>
          <w:trHeight w:val="315"/>
          <w:jc w:val="right"/>
        </w:trPr>
        <w:tc>
          <w:tcPr>
            <w:tcW w:w="10164" w:type="dxa"/>
            <w:gridSpan w:val="3"/>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ул. Циолковского</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688</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Циолковского, 1</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lastRenderedPageBreak/>
              <w:t>689</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2-я пол. XX вв.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Циолковского, 2</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690</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Ансамбль земской больницы, 2-я пол. XIX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Циолковского, 3в</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691</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XIX - нач. XX вв.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Циолковского, 6</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692</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Ворота с калиткой,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Циолковского, 6</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693</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Ансамбль земской Больницы,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Циолковского, 7</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694</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Циолковского, 10а</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695</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Ансамбль земской Больницы, 2-я пол. XIX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Циолковского, 11</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696</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XIX - нач. XX вв.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Циолковского, 12</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697</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Ворота с калиткой,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Циолковского, 12</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698</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Дом Ларионовых втор. пол. XIX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Циолковского, 14</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699</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XIX - нач. XX вв.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Циолковского, 17</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700</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Дом священника старообрядческой церкви Иоиля (Ульянова), кон. XIX - нач. XX вв.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Циолковского, 18</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701</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XIX - нач. XX вв.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Циолковского, 19</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702</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XIX - нач. XX вв.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Циолковского, 20</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703</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2-я пол. XIX вв.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Циолковского, 22</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704</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XIX - нач. XX вв.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Циолковского, 24</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705</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2-я пол.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Циолковского, 25</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706</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Ворота с калиткой,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Циолковского, 26</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707</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2-я пол.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Циолковского, 29</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708</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1-я пол.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Циолковского, 31</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709</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Ворота с калиткой,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Циолковского, 31</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710</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2-я пол.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Циолковского, 32</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711</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XIX - нач. XX вв.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Циолковского, 37</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712</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XIX - нач. XX вв.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Циолковского, 38</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713</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Циолковского, 42</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714</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Циолковского, 43</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715</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XIX - нач. XX вв.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Циолковского, 47</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716</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Ворота с калиткой,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Циолковского, 49</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717</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XIX - нач. XX вв.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Циолковского, 51</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718</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Ворота с калиткой,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Циолковского, 51</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719</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XIX - нач. XX вв.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Циолковского, 52</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720</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2-я пол.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Циолковского, 57</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721</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кон. XIX - нач. XX вв.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Циолковского, 58</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722</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Купеческий дом, кон. XIX - нач. XX вв.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Циолковского, 62</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723</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Циолковского, 64</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724</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Циолковского, 66</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725</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Ворота с калиткой,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Циолковского, 66</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726</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сер.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Циолковского, 78</w:t>
            </w:r>
          </w:p>
        </w:tc>
      </w:tr>
      <w:tr w:rsidR="008D3E91" w:rsidRPr="008D3E91" w:rsidTr="007F63EF">
        <w:trPr>
          <w:trHeight w:val="315"/>
          <w:jc w:val="right"/>
        </w:trPr>
        <w:tc>
          <w:tcPr>
            <w:tcW w:w="10164" w:type="dxa"/>
            <w:gridSpan w:val="3"/>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ул. Шмидта</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727</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Шмидта, 3</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728</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Шмидта, 4</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729</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Шмидта, 5</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730</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Шмидта, 6</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731</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Шмидта, 10</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732</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2-я пол.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Шмидта, 12</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lastRenderedPageBreak/>
              <w:t>733</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Шмидта, 14</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734</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Шмидта, 16</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735</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Шмидта, 17</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736</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Шмидта, 19</w:t>
            </w:r>
          </w:p>
        </w:tc>
      </w:tr>
      <w:tr w:rsidR="008D3E91"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737</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2-я пол.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Шмидта, 28</w:t>
            </w:r>
          </w:p>
        </w:tc>
      </w:tr>
      <w:tr w:rsidR="007F63EF" w:rsidRPr="008D3E91" w:rsidTr="007F63EF">
        <w:trPr>
          <w:trHeight w:val="315"/>
          <w:jc w:val="right"/>
        </w:trPr>
        <w:tc>
          <w:tcPr>
            <w:tcW w:w="643" w:type="dxa"/>
            <w:shd w:val="clear" w:color="auto" w:fill="auto"/>
            <w:vAlign w:val="center"/>
            <w:hideMark/>
          </w:tcPr>
          <w:p w:rsidR="007F63EF" w:rsidRPr="008D3E91" w:rsidRDefault="007F63EF" w:rsidP="007F63EF">
            <w:pPr>
              <w:snapToGrid w:val="0"/>
              <w:jc w:val="center"/>
              <w:rPr>
                <w:color w:val="000000" w:themeColor="text1"/>
                <w:sz w:val="22"/>
                <w:szCs w:val="22"/>
              </w:rPr>
            </w:pPr>
            <w:r w:rsidRPr="008D3E91">
              <w:rPr>
                <w:color w:val="000000" w:themeColor="text1"/>
                <w:sz w:val="22"/>
                <w:szCs w:val="22"/>
              </w:rPr>
              <w:t>738</w:t>
            </w:r>
          </w:p>
        </w:tc>
        <w:tc>
          <w:tcPr>
            <w:tcW w:w="5954"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Жилой дом, нач. XX в.</w:t>
            </w:r>
          </w:p>
        </w:tc>
        <w:tc>
          <w:tcPr>
            <w:tcW w:w="3567" w:type="dxa"/>
            <w:shd w:val="clear" w:color="auto" w:fill="auto"/>
            <w:vAlign w:val="center"/>
            <w:hideMark/>
          </w:tcPr>
          <w:p w:rsidR="007F63EF" w:rsidRPr="008D3E91" w:rsidRDefault="007F63EF" w:rsidP="007F63EF">
            <w:pPr>
              <w:snapToGrid w:val="0"/>
              <w:rPr>
                <w:color w:val="000000" w:themeColor="text1"/>
                <w:sz w:val="22"/>
                <w:szCs w:val="22"/>
              </w:rPr>
            </w:pPr>
            <w:r w:rsidRPr="008D3E91">
              <w:rPr>
                <w:color w:val="000000" w:themeColor="text1"/>
                <w:sz w:val="22"/>
                <w:szCs w:val="22"/>
              </w:rPr>
              <w:t>ул. Шмидта, 32</w:t>
            </w:r>
          </w:p>
        </w:tc>
      </w:tr>
    </w:tbl>
    <w:p w:rsidR="00C65B14" w:rsidRPr="008D3E91" w:rsidRDefault="00C65B14" w:rsidP="007F63EF">
      <w:pPr>
        <w:autoSpaceDE w:val="0"/>
        <w:autoSpaceDN w:val="0"/>
        <w:adjustRightInd w:val="0"/>
        <w:spacing w:line="276" w:lineRule="auto"/>
        <w:ind w:firstLine="539"/>
        <w:jc w:val="both"/>
        <w:rPr>
          <w:color w:val="000000" w:themeColor="text1"/>
          <w:sz w:val="26"/>
          <w:szCs w:val="26"/>
        </w:rPr>
      </w:pPr>
    </w:p>
    <w:p w:rsidR="00C65B14" w:rsidRPr="008D3E91" w:rsidRDefault="00C65B14" w:rsidP="00192478">
      <w:pPr>
        <w:autoSpaceDE w:val="0"/>
        <w:autoSpaceDN w:val="0"/>
        <w:adjustRightInd w:val="0"/>
        <w:spacing w:line="276" w:lineRule="auto"/>
        <w:ind w:firstLine="539"/>
        <w:jc w:val="center"/>
        <w:rPr>
          <w:b/>
          <w:color w:val="000000" w:themeColor="text1"/>
          <w:sz w:val="26"/>
          <w:szCs w:val="26"/>
        </w:rPr>
      </w:pPr>
      <w:r w:rsidRPr="008D3E91">
        <w:rPr>
          <w:b/>
          <w:color w:val="000000" w:themeColor="text1"/>
          <w:sz w:val="26"/>
          <w:szCs w:val="26"/>
        </w:rPr>
        <w:t xml:space="preserve">Видовые </w:t>
      </w:r>
      <w:r w:rsidR="00192478" w:rsidRPr="008D3E91">
        <w:rPr>
          <w:b/>
          <w:color w:val="000000" w:themeColor="text1"/>
          <w:sz w:val="26"/>
          <w:szCs w:val="26"/>
        </w:rPr>
        <w:t>панорамы города, подлежащие охране</w:t>
      </w:r>
    </w:p>
    <w:p w:rsidR="00192478" w:rsidRPr="008D3E91" w:rsidRDefault="00192478" w:rsidP="00192478">
      <w:pPr>
        <w:spacing w:line="276" w:lineRule="auto"/>
        <w:jc w:val="right"/>
        <w:rPr>
          <w:i/>
          <w:color w:val="000000" w:themeColor="text1"/>
        </w:rPr>
      </w:pPr>
      <w:r w:rsidRPr="008D3E91">
        <w:rPr>
          <w:i/>
          <w:color w:val="000000" w:themeColor="text1"/>
        </w:rPr>
        <w:t xml:space="preserve">Таблица </w:t>
      </w:r>
      <w:r w:rsidR="00C900EA" w:rsidRPr="008D3E91">
        <w:rPr>
          <w:i/>
          <w:color w:val="000000" w:themeColor="text1"/>
        </w:rPr>
        <w:t>36</w:t>
      </w:r>
    </w:p>
    <w:tbl>
      <w:tblPr>
        <w:tblW w:w="1035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29"/>
        <w:gridCol w:w="6924"/>
      </w:tblGrid>
      <w:tr w:rsidR="008D3E91" w:rsidRPr="008D3E91" w:rsidTr="00192478">
        <w:trPr>
          <w:jc w:val="right"/>
        </w:trPr>
        <w:tc>
          <w:tcPr>
            <w:tcW w:w="3429" w:type="dxa"/>
          </w:tcPr>
          <w:p w:rsidR="00192478" w:rsidRPr="008D3E91" w:rsidRDefault="00192478" w:rsidP="00192478">
            <w:pPr>
              <w:snapToGrid w:val="0"/>
              <w:jc w:val="center"/>
              <w:rPr>
                <w:b/>
                <w:color w:val="000000" w:themeColor="text1"/>
                <w:sz w:val="22"/>
                <w:szCs w:val="22"/>
              </w:rPr>
            </w:pPr>
            <w:r w:rsidRPr="008D3E91">
              <w:rPr>
                <w:b/>
                <w:color w:val="000000" w:themeColor="text1"/>
                <w:sz w:val="22"/>
                <w:szCs w:val="22"/>
              </w:rPr>
              <w:t>Панорамные и видовые раскрытия</w:t>
            </w:r>
          </w:p>
        </w:tc>
        <w:tc>
          <w:tcPr>
            <w:tcW w:w="6924" w:type="dxa"/>
          </w:tcPr>
          <w:p w:rsidR="00192478" w:rsidRPr="008D3E91" w:rsidRDefault="00192478" w:rsidP="00192478">
            <w:pPr>
              <w:snapToGrid w:val="0"/>
              <w:jc w:val="center"/>
              <w:rPr>
                <w:b/>
                <w:color w:val="000000" w:themeColor="text1"/>
                <w:sz w:val="22"/>
                <w:szCs w:val="22"/>
              </w:rPr>
            </w:pPr>
            <w:r w:rsidRPr="008D3E91">
              <w:rPr>
                <w:b/>
                <w:color w:val="000000" w:themeColor="text1"/>
                <w:sz w:val="22"/>
                <w:szCs w:val="22"/>
              </w:rPr>
              <w:t>Характеристики панорамы</w:t>
            </w:r>
          </w:p>
        </w:tc>
      </w:tr>
      <w:tr w:rsidR="008D3E91" w:rsidRPr="008D3E91" w:rsidTr="00192478">
        <w:trPr>
          <w:jc w:val="right"/>
        </w:trPr>
        <w:tc>
          <w:tcPr>
            <w:tcW w:w="3429" w:type="dxa"/>
          </w:tcPr>
          <w:p w:rsidR="00192478" w:rsidRPr="008D3E91" w:rsidRDefault="00192478" w:rsidP="00192478">
            <w:pPr>
              <w:snapToGrid w:val="0"/>
              <w:jc w:val="center"/>
              <w:rPr>
                <w:color w:val="000000" w:themeColor="text1"/>
                <w:sz w:val="22"/>
                <w:szCs w:val="22"/>
              </w:rPr>
            </w:pPr>
            <w:r w:rsidRPr="008D3E91">
              <w:rPr>
                <w:color w:val="000000" w:themeColor="text1"/>
                <w:sz w:val="22"/>
                <w:szCs w:val="22"/>
              </w:rPr>
              <w:t>1. Панорама города Боровска Калужской области с бывшей Можайской дороги, у с. Совьяки</w:t>
            </w:r>
          </w:p>
        </w:tc>
        <w:tc>
          <w:tcPr>
            <w:tcW w:w="6924" w:type="dxa"/>
          </w:tcPr>
          <w:p w:rsidR="00192478" w:rsidRPr="008D3E91" w:rsidRDefault="00192478" w:rsidP="00192478">
            <w:pPr>
              <w:snapToGrid w:val="0"/>
              <w:jc w:val="both"/>
              <w:rPr>
                <w:color w:val="000000" w:themeColor="text1"/>
                <w:sz w:val="22"/>
                <w:szCs w:val="22"/>
              </w:rPr>
            </w:pPr>
            <w:r w:rsidRPr="008D3E91">
              <w:rPr>
                <w:color w:val="000000" w:themeColor="text1"/>
                <w:sz w:val="22"/>
                <w:szCs w:val="22"/>
              </w:rPr>
              <w:t>- плавный силуэт панорамы, образованный формами правобережного плато, высокого левого берега реки Протвы, соснового бора, кровель жилой застройки на плато, Благовещенского собора и Спасской церкви</w:t>
            </w:r>
          </w:p>
          <w:p w:rsidR="00192478" w:rsidRPr="008D3E91" w:rsidRDefault="00192478" w:rsidP="00192478">
            <w:pPr>
              <w:snapToGrid w:val="0"/>
              <w:jc w:val="both"/>
              <w:rPr>
                <w:color w:val="000000" w:themeColor="text1"/>
                <w:sz w:val="22"/>
                <w:szCs w:val="22"/>
              </w:rPr>
            </w:pPr>
            <w:r w:rsidRPr="008D3E91">
              <w:rPr>
                <w:color w:val="000000" w:themeColor="text1"/>
                <w:sz w:val="22"/>
                <w:szCs w:val="22"/>
              </w:rPr>
              <w:t>- местоположение и организующая роль Благовещенского собора и Спасской церкви в композиции и силуэте панорамы</w:t>
            </w:r>
          </w:p>
          <w:p w:rsidR="00192478" w:rsidRPr="008D3E91" w:rsidRDefault="00192478" w:rsidP="00192478">
            <w:pPr>
              <w:snapToGrid w:val="0"/>
              <w:jc w:val="both"/>
              <w:rPr>
                <w:color w:val="000000" w:themeColor="text1"/>
                <w:sz w:val="22"/>
                <w:szCs w:val="22"/>
              </w:rPr>
            </w:pPr>
            <w:r w:rsidRPr="008D3E91">
              <w:rPr>
                <w:color w:val="000000" w:themeColor="text1"/>
                <w:sz w:val="22"/>
                <w:szCs w:val="22"/>
              </w:rPr>
              <w:t>- луговое пространство переднего плана панорамы и его силуэт</w:t>
            </w:r>
          </w:p>
        </w:tc>
      </w:tr>
      <w:tr w:rsidR="008D3E91" w:rsidRPr="008D3E91" w:rsidTr="00192478">
        <w:trPr>
          <w:jc w:val="right"/>
        </w:trPr>
        <w:tc>
          <w:tcPr>
            <w:tcW w:w="3429" w:type="dxa"/>
          </w:tcPr>
          <w:p w:rsidR="00192478" w:rsidRPr="008D3E91" w:rsidRDefault="00192478" w:rsidP="00192478">
            <w:pPr>
              <w:snapToGrid w:val="0"/>
              <w:jc w:val="center"/>
              <w:rPr>
                <w:color w:val="000000" w:themeColor="text1"/>
                <w:sz w:val="22"/>
                <w:szCs w:val="22"/>
              </w:rPr>
            </w:pPr>
            <w:r w:rsidRPr="008D3E91">
              <w:rPr>
                <w:color w:val="000000" w:themeColor="text1"/>
                <w:sz w:val="22"/>
                <w:szCs w:val="22"/>
              </w:rPr>
              <w:t>2. Панорама северной части и центра города с подъезда по бывшей Московской дороге, с бровки откоса на ул. Московской</w:t>
            </w:r>
          </w:p>
        </w:tc>
        <w:tc>
          <w:tcPr>
            <w:tcW w:w="6924" w:type="dxa"/>
          </w:tcPr>
          <w:p w:rsidR="00192478" w:rsidRPr="008D3E91" w:rsidRDefault="00192478" w:rsidP="00192478">
            <w:pPr>
              <w:snapToGrid w:val="0"/>
              <w:jc w:val="both"/>
              <w:rPr>
                <w:color w:val="000000" w:themeColor="text1"/>
                <w:sz w:val="22"/>
                <w:szCs w:val="22"/>
              </w:rPr>
            </w:pPr>
            <w:r w:rsidRPr="008D3E91">
              <w:rPr>
                <w:color w:val="000000" w:themeColor="text1"/>
                <w:sz w:val="22"/>
                <w:szCs w:val="22"/>
              </w:rPr>
              <w:t>- сочетание в глубинной композиции чашеобразного пространства поймы реки Протвы, сохранившего природный облик и частично окаймленного сосновым бором, доминанты Покровского собора и отдаленной застройки центра города с доминантой Благовещенского собора</w:t>
            </w:r>
          </w:p>
        </w:tc>
      </w:tr>
      <w:tr w:rsidR="008D3E91" w:rsidRPr="008D3E91" w:rsidTr="00192478">
        <w:trPr>
          <w:jc w:val="right"/>
        </w:trPr>
        <w:tc>
          <w:tcPr>
            <w:tcW w:w="3429" w:type="dxa"/>
          </w:tcPr>
          <w:p w:rsidR="00192478" w:rsidRPr="008D3E91" w:rsidRDefault="00192478" w:rsidP="00192478">
            <w:pPr>
              <w:snapToGrid w:val="0"/>
              <w:jc w:val="center"/>
              <w:rPr>
                <w:color w:val="000000" w:themeColor="text1"/>
                <w:sz w:val="22"/>
                <w:szCs w:val="22"/>
              </w:rPr>
            </w:pPr>
            <w:r w:rsidRPr="008D3E91">
              <w:rPr>
                <w:color w:val="000000" w:themeColor="text1"/>
                <w:sz w:val="22"/>
                <w:szCs w:val="22"/>
              </w:rPr>
              <w:t>3. Панорама от окончания ул. Коммунистической на с. Роща</w:t>
            </w:r>
          </w:p>
        </w:tc>
        <w:tc>
          <w:tcPr>
            <w:tcW w:w="6924" w:type="dxa"/>
          </w:tcPr>
          <w:p w:rsidR="00192478" w:rsidRPr="008D3E91" w:rsidRDefault="00192478" w:rsidP="00192478">
            <w:pPr>
              <w:snapToGrid w:val="0"/>
              <w:jc w:val="both"/>
              <w:rPr>
                <w:color w:val="000000" w:themeColor="text1"/>
                <w:sz w:val="22"/>
                <w:szCs w:val="22"/>
              </w:rPr>
            </w:pPr>
            <w:r w:rsidRPr="008D3E91">
              <w:rPr>
                <w:color w:val="000000" w:themeColor="text1"/>
                <w:sz w:val="22"/>
                <w:szCs w:val="22"/>
              </w:rPr>
              <w:t>- обширный луг с четким силуэтом, ограничивающая луг возвышенность с. Рощи с жилой застройкой, увенчанная церковью Рождества, застройка ул. Молокова, отдаленный силуэтно-образующий древесный массив правого берега реки Протвы</w:t>
            </w:r>
          </w:p>
        </w:tc>
      </w:tr>
      <w:tr w:rsidR="008D3E91" w:rsidRPr="008D3E91" w:rsidTr="00192478">
        <w:trPr>
          <w:trHeight w:val="1419"/>
          <w:jc w:val="right"/>
        </w:trPr>
        <w:tc>
          <w:tcPr>
            <w:tcW w:w="3429" w:type="dxa"/>
          </w:tcPr>
          <w:p w:rsidR="00192478" w:rsidRPr="008D3E91" w:rsidRDefault="00192478" w:rsidP="00192478">
            <w:pPr>
              <w:snapToGrid w:val="0"/>
              <w:jc w:val="center"/>
              <w:rPr>
                <w:color w:val="000000" w:themeColor="text1"/>
                <w:sz w:val="22"/>
                <w:szCs w:val="22"/>
              </w:rPr>
            </w:pPr>
            <w:r w:rsidRPr="008D3E91">
              <w:rPr>
                <w:color w:val="000000" w:themeColor="text1"/>
                <w:sz w:val="22"/>
                <w:szCs w:val="22"/>
              </w:rPr>
              <w:t>4. Панорама города с ул. Шмидта (с. Роща)</w:t>
            </w:r>
          </w:p>
        </w:tc>
        <w:tc>
          <w:tcPr>
            <w:tcW w:w="6924" w:type="dxa"/>
          </w:tcPr>
          <w:p w:rsidR="00192478" w:rsidRPr="008D3E91" w:rsidRDefault="00192478" w:rsidP="00192478">
            <w:pPr>
              <w:snapToGrid w:val="0"/>
              <w:jc w:val="both"/>
              <w:rPr>
                <w:color w:val="000000" w:themeColor="text1"/>
                <w:sz w:val="22"/>
                <w:szCs w:val="22"/>
              </w:rPr>
            </w:pPr>
            <w:r w:rsidRPr="008D3E91">
              <w:rPr>
                <w:color w:val="000000" w:themeColor="text1"/>
                <w:sz w:val="22"/>
                <w:szCs w:val="22"/>
              </w:rPr>
              <w:t>- сочетание луговых пространств, редко расположенной застройки слободского типа, отдаленных древесных массивов и акцентов Рождественской, Покровской, Борисоглебской церквей и Покровского собора</w:t>
            </w:r>
          </w:p>
          <w:p w:rsidR="00192478" w:rsidRPr="008D3E91" w:rsidRDefault="00192478" w:rsidP="00192478">
            <w:pPr>
              <w:snapToGrid w:val="0"/>
              <w:jc w:val="both"/>
              <w:rPr>
                <w:color w:val="000000" w:themeColor="text1"/>
                <w:sz w:val="22"/>
                <w:szCs w:val="22"/>
              </w:rPr>
            </w:pPr>
            <w:r w:rsidRPr="008D3E91">
              <w:rPr>
                <w:color w:val="000000" w:themeColor="text1"/>
                <w:sz w:val="22"/>
                <w:szCs w:val="22"/>
              </w:rPr>
              <w:t>- силуэтные линии лугов и протяженных древесных массивов с акцентами культовых зданий</w:t>
            </w:r>
          </w:p>
        </w:tc>
      </w:tr>
      <w:tr w:rsidR="008D3E91" w:rsidRPr="008D3E91" w:rsidTr="00192478">
        <w:trPr>
          <w:jc w:val="right"/>
        </w:trPr>
        <w:tc>
          <w:tcPr>
            <w:tcW w:w="3429" w:type="dxa"/>
          </w:tcPr>
          <w:p w:rsidR="00192478" w:rsidRPr="008D3E91" w:rsidRDefault="00192478" w:rsidP="00192478">
            <w:pPr>
              <w:snapToGrid w:val="0"/>
              <w:jc w:val="center"/>
              <w:rPr>
                <w:color w:val="000000" w:themeColor="text1"/>
                <w:sz w:val="22"/>
                <w:szCs w:val="22"/>
              </w:rPr>
            </w:pPr>
            <w:r w:rsidRPr="008D3E91">
              <w:rPr>
                <w:color w:val="000000" w:themeColor="text1"/>
                <w:sz w:val="22"/>
                <w:szCs w:val="22"/>
              </w:rPr>
              <w:t xml:space="preserve">5. Панорама долины реки Протвы и Пафнутьева монастыря из с. Рябушки </w:t>
            </w:r>
          </w:p>
          <w:p w:rsidR="00192478" w:rsidRPr="008D3E91" w:rsidRDefault="00192478" w:rsidP="00192478">
            <w:pPr>
              <w:snapToGrid w:val="0"/>
              <w:jc w:val="center"/>
              <w:rPr>
                <w:color w:val="000000" w:themeColor="text1"/>
                <w:sz w:val="22"/>
                <w:szCs w:val="22"/>
              </w:rPr>
            </w:pPr>
            <w:r w:rsidRPr="008D3E91">
              <w:rPr>
                <w:color w:val="000000" w:themeColor="text1"/>
                <w:sz w:val="22"/>
                <w:szCs w:val="22"/>
              </w:rPr>
              <w:t>(от д. 31 по ул. Прудной)</w:t>
            </w:r>
          </w:p>
        </w:tc>
        <w:tc>
          <w:tcPr>
            <w:tcW w:w="6924" w:type="dxa"/>
          </w:tcPr>
          <w:p w:rsidR="00192478" w:rsidRPr="008D3E91" w:rsidRDefault="00192478" w:rsidP="00192478">
            <w:pPr>
              <w:snapToGrid w:val="0"/>
              <w:jc w:val="both"/>
              <w:rPr>
                <w:color w:val="000000" w:themeColor="text1"/>
                <w:sz w:val="22"/>
                <w:szCs w:val="22"/>
              </w:rPr>
            </w:pPr>
            <w:r w:rsidRPr="008D3E91">
              <w:rPr>
                <w:color w:val="000000" w:themeColor="text1"/>
                <w:sz w:val="22"/>
                <w:szCs w:val="22"/>
              </w:rPr>
              <w:t>- многоплановая глубинная композиция, образованная высоким склоном левого берега реки Протвы, правобережными массивами, отдаленным ансамблем Пафнутьева монастыря и застройкой центра города на горизонте</w:t>
            </w:r>
          </w:p>
          <w:p w:rsidR="00192478" w:rsidRPr="008D3E91" w:rsidRDefault="00192478" w:rsidP="00192478">
            <w:pPr>
              <w:snapToGrid w:val="0"/>
              <w:jc w:val="both"/>
              <w:rPr>
                <w:color w:val="000000" w:themeColor="text1"/>
                <w:sz w:val="22"/>
                <w:szCs w:val="22"/>
              </w:rPr>
            </w:pPr>
            <w:r w:rsidRPr="008D3E91">
              <w:rPr>
                <w:color w:val="000000" w:themeColor="text1"/>
                <w:sz w:val="22"/>
                <w:szCs w:val="22"/>
              </w:rPr>
              <w:t>- силуэт левобережного склона, силуэт, образованный правобережными массивами и акцентами зданий Пафнутьева монастыря</w:t>
            </w:r>
          </w:p>
        </w:tc>
      </w:tr>
      <w:tr w:rsidR="008D3E91" w:rsidRPr="008D3E91" w:rsidTr="00192478">
        <w:trPr>
          <w:jc w:val="right"/>
        </w:trPr>
        <w:tc>
          <w:tcPr>
            <w:tcW w:w="3429" w:type="dxa"/>
          </w:tcPr>
          <w:p w:rsidR="00192478" w:rsidRPr="008D3E91" w:rsidRDefault="00192478" w:rsidP="00192478">
            <w:pPr>
              <w:snapToGrid w:val="0"/>
              <w:jc w:val="center"/>
              <w:rPr>
                <w:color w:val="000000" w:themeColor="text1"/>
                <w:sz w:val="22"/>
                <w:szCs w:val="22"/>
              </w:rPr>
            </w:pPr>
            <w:r w:rsidRPr="008D3E91">
              <w:rPr>
                <w:color w:val="000000" w:themeColor="text1"/>
                <w:sz w:val="22"/>
                <w:szCs w:val="22"/>
              </w:rPr>
              <w:t>6. Панорама правого берега реки Протвы от Дмитриевской церкви в с. Рябушки</w:t>
            </w:r>
          </w:p>
        </w:tc>
        <w:tc>
          <w:tcPr>
            <w:tcW w:w="6924" w:type="dxa"/>
          </w:tcPr>
          <w:p w:rsidR="00192478" w:rsidRPr="008D3E91" w:rsidRDefault="00192478" w:rsidP="00192478">
            <w:pPr>
              <w:snapToGrid w:val="0"/>
              <w:jc w:val="both"/>
              <w:rPr>
                <w:color w:val="000000" w:themeColor="text1"/>
                <w:sz w:val="22"/>
                <w:szCs w:val="22"/>
              </w:rPr>
            </w:pPr>
            <w:r w:rsidRPr="008D3E91">
              <w:rPr>
                <w:color w:val="000000" w:themeColor="text1"/>
                <w:sz w:val="22"/>
                <w:szCs w:val="22"/>
              </w:rPr>
              <w:t>- композиция природных форм, сочетающая левобережный овраг, дугообразное в плане русло реки Протвы с береговой растительностью и правобережный лесной массив с прибрежным лугом, дополненная акцентами зданий Пафнутьева монастыря на правом фланге панорамы</w:t>
            </w:r>
          </w:p>
          <w:p w:rsidR="00192478" w:rsidRPr="008D3E91" w:rsidRDefault="00192478" w:rsidP="00192478">
            <w:pPr>
              <w:snapToGrid w:val="0"/>
              <w:jc w:val="both"/>
              <w:rPr>
                <w:color w:val="000000" w:themeColor="text1"/>
                <w:sz w:val="22"/>
                <w:szCs w:val="22"/>
              </w:rPr>
            </w:pPr>
            <w:r w:rsidRPr="008D3E91">
              <w:rPr>
                <w:color w:val="000000" w:themeColor="text1"/>
                <w:sz w:val="22"/>
                <w:szCs w:val="22"/>
              </w:rPr>
              <w:t>- силуэт, сформированный древесными массивами правого берега реки Протвы</w:t>
            </w:r>
          </w:p>
        </w:tc>
      </w:tr>
      <w:tr w:rsidR="008D3E91" w:rsidRPr="008D3E91" w:rsidTr="00192478">
        <w:trPr>
          <w:jc w:val="right"/>
        </w:trPr>
        <w:tc>
          <w:tcPr>
            <w:tcW w:w="3429" w:type="dxa"/>
          </w:tcPr>
          <w:p w:rsidR="00192478" w:rsidRPr="008D3E91" w:rsidRDefault="00192478" w:rsidP="00863F62">
            <w:pPr>
              <w:snapToGrid w:val="0"/>
              <w:jc w:val="center"/>
              <w:rPr>
                <w:color w:val="000000" w:themeColor="text1"/>
                <w:sz w:val="22"/>
                <w:szCs w:val="22"/>
              </w:rPr>
            </w:pPr>
            <w:r w:rsidRPr="008D3E91">
              <w:rPr>
                <w:color w:val="000000" w:themeColor="text1"/>
                <w:sz w:val="22"/>
                <w:szCs w:val="22"/>
              </w:rPr>
              <w:t>7. Панорама на с. Рябушки с колокольни Пафнутьева монастыря</w:t>
            </w:r>
          </w:p>
        </w:tc>
        <w:tc>
          <w:tcPr>
            <w:tcW w:w="6924" w:type="dxa"/>
          </w:tcPr>
          <w:p w:rsidR="00192478" w:rsidRPr="008D3E91" w:rsidRDefault="00192478" w:rsidP="00863F62">
            <w:pPr>
              <w:snapToGrid w:val="0"/>
              <w:jc w:val="both"/>
              <w:rPr>
                <w:color w:val="000000" w:themeColor="text1"/>
                <w:sz w:val="22"/>
                <w:szCs w:val="22"/>
              </w:rPr>
            </w:pPr>
            <w:r w:rsidRPr="008D3E91">
              <w:rPr>
                <w:color w:val="000000" w:themeColor="text1"/>
                <w:sz w:val="22"/>
                <w:szCs w:val="22"/>
              </w:rPr>
              <w:t>- многоплановая композиция, включающая Рождественский собор, Митрофановскую церковь, стены и башню Пафнутьева монастыря, долину реки Протвы и высокий склон в с. Рябушки, завершенный ансамблем Дмитриевской церкви</w:t>
            </w:r>
          </w:p>
          <w:p w:rsidR="00192478" w:rsidRPr="008D3E91" w:rsidRDefault="00192478" w:rsidP="00863F62">
            <w:pPr>
              <w:snapToGrid w:val="0"/>
              <w:jc w:val="both"/>
              <w:rPr>
                <w:color w:val="000000" w:themeColor="text1"/>
                <w:sz w:val="22"/>
                <w:szCs w:val="22"/>
              </w:rPr>
            </w:pPr>
            <w:r w:rsidRPr="008D3E91">
              <w:rPr>
                <w:color w:val="000000" w:themeColor="text1"/>
                <w:sz w:val="22"/>
                <w:szCs w:val="22"/>
              </w:rPr>
              <w:t xml:space="preserve">- силуэт, сформированный отдаленными древесными массивами и </w:t>
            </w:r>
            <w:r w:rsidRPr="008D3E91">
              <w:rPr>
                <w:color w:val="000000" w:themeColor="text1"/>
                <w:sz w:val="22"/>
                <w:szCs w:val="22"/>
              </w:rPr>
              <w:lastRenderedPageBreak/>
              <w:t>акцентом Дмитриевской церкви</w:t>
            </w:r>
          </w:p>
        </w:tc>
      </w:tr>
      <w:tr w:rsidR="008D3E91" w:rsidRPr="008D3E91" w:rsidTr="00192478">
        <w:trPr>
          <w:jc w:val="right"/>
        </w:trPr>
        <w:tc>
          <w:tcPr>
            <w:tcW w:w="3429" w:type="dxa"/>
          </w:tcPr>
          <w:p w:rsidR="00192478" w:rsidRPr="008D3E91" w:rsidRDefault="00192478" w:rsidP="00863F62">
            <w:pPr>
              <w:snapToGrid w:val="0"/>
              <w:jc w:val="center"/>
              <w:rPr>
                <w:color w:val="000000" w:themeColor="text1"/>
                <w:sz w:val="22"/>
                <w:szCs w:val="22"/>
              </w:rPr>
            </w:pPr>
            <w:r w:rsidRPr="008D3E91">
              <w:rPr>
                <w:color w:val="000000" w:themeColor="text1"/>
                <w:sz w:val="22"/>
                <w:szCs w:val="22"/>
              </w:rPr>
              <w:lastRenderedPageBreak/>
              <w:t>8. Панорама города с колокольни Пафнутьева монастыря</w:t>
            </w:r>
          </w:p>
        </w:tc>
        <w:tc>
          <w:tcPr>
            <w:tcW w:w="6924" w:type="dxa"/>
          </w:tcPr>
          <w:p w:rsidR="00192478" w:rsidRPr="008D3E91" w:rsidRDefault="00192478" w:rsidP="00863F62">
            <w:pPr>
              <w:snapToGrid w:val="0"/>
              <w:jc w:val="both"/>
              <w:rPr>
                <w:color w:val="000000" w:themeColor="text1"/>
                <w:sz w:val="22"/>
                <w:szCs w:val="22"/>
              </w:rPr>
            </w:pPr>
            <w:r w:rsidRPr="008D3E91">
              <w:rPr>
                <w:color w:val="000000" w:themeColor="text1"/>
                <w:sz w:val="22"/>
                <w:szCs w:val="22"/>
              </w:rPr>
              <w:t>- сочетание в глубинной композиции зданий и сооружений монастыря, монастырского сада, жилой застройки с. Рощи, акцентов Рождественской, Борисоглебской, Покровской и Спасской церквей, Покровского и Благовещенского соборов, отдаленных древесных массивов</w:t>
            </w:r>
          </w:p>
          <w:p w:rsidR="00192478" w:rsidRPr="008D3E91" w:rsidRDefault="00192478" w:rsidP="00863F62">
            <w:pPr>
              <w:snapToGrid w:val="0"/>
              <w:jc w:val="both"/>
              <w:rPr>
                <w:color w:val="000000" w:themeColor="text1"/>
                <w:sz w:val="22"/>
                <w:szCs w:val="22"/>
              </w:rPr>
            </w:pPr>
            <w:r w:rsidRPr="008D3E91">
              <w:rPr>
                <w:color w:val="000000" w:themeColor="text1"/>
                <w:sz w:val="22"/>
                <w:szCs w:val="22"/>
              </w:rPr>
              <w:t>- плавный силуэт, образованный древесными массивами высокого правого берега реки Протвы и соснового бора</w:t>
            </w:r>
          </w:p>
        </w:tc>
      </w:tr>
      <w:tr w:rsidR="008D3E91" w:rsidRPr="008D3E91" w:rsidTr="00192478">
        <w:trPr>
          <w:jc w:val="right"/>
        </w:trPr>
        <w:tc>
          <w:tcPr>
            <w:tcW w:w="3429" w:type="dxa"/>
          </w:tcPr>
          <w:p w:rsidR="00192478" w:rsidRPr="008D3E91" w:rsidRDefault="00192478" w:rsidP="00863F62">
            <w:pPr>
              <w:snapToGrid w:val="0"/>
              <w:jc w:val="center"/>
              <w:rPr>
                <w:color w:val="000000" w:themeColor="text1"/>
                <w:sz w:val="22"/>
                <w:szCs w:val="22"/>
              </w:rPr>
            </w:pPr>
            <w:r w:rsidRPr="008D3E91">
              <w:rPr>
                <w:color w:val="000000" w:themeColor="text1"/>
                <w:sz w:val="22"/>
                <w:szCs w:val="22"/>
              </w:rPr>
              <w:t>9. Панорама Пафнутьева монастыря от моста через реку Протву в восточной части города</w:t>
            </w:r>
          </w:p>
        </w:tc>
        <w:tc>
          <w:tcPr>
            <w:tcW w:w="6924" w:type="dxa"/>
          </w:tcPr>
          <w:p w:rsidR="00192478" w:rsidRPr="008D3E91" w:rsidRDefault="00192478" w:rsidP="00863F62">
            <w:pPr>
              <w:snapToGrid w:val="0"/>
              <w:jc w:val="both"/>
              <w:rPr>
                <w:color w:val="000000" w:themeColor="text1"/>
                <w:sz w:val="22"/>
                <w:szCs w:val="22"/>
              </w:rPr>
            </w:pPr>
            <w:r w:rsidRPr="008D3E91">
              <w:rPr>
                <w:color w:val="000000" w:themeColor="text1"/>
                <w:sz w:val="22"/>
                <w:szCs w:val="22"/>
              </w:rPr>
              <w:t>- композиция, включающая ансамбль Пафнутьева монастыря, реку Протву с правобережной растительностью, жилую застройку вблизи монастыря, отдаленный массив соснового бора</w:t>
            </w:r>
          </w:p>
          <w:p w:rsidR="00192478" w:rsidRPr="008D3E91" w:rsidRDefault="00192478" w:rsidP="00863F62">
            <w:pPr>
              <w:snapToGrid w:val="0"/>
              <w:jc w:val="both"/>
              <w:rPr>
                <w:color w:val="000000" w:themeColor="text1"/>
                <w:sz w:val="22"/>
                <w:szCs w:val="22"/>
              </w:rPr>
            </w:pPr>
            <w:r w:rsidRPr="008D3E91">
              <w:rPr>
                <w:color w:val="000000" w:themeColor="text1"/>
                <w:sz w:val="22"/>
                <w:szCs w:val="22"/>
              </w:rPr>
              <w:t>- силуэт завершений монастырских построек, силуэт соснового бора</w:t>
            </w:r>
          </w:p>
        </w:tc>
      </w:tr>
      <w:tr w:rsidR="008D3E91" w:rsidRPr="008D3E91" w:rsidTr="00192478">
        <w:trPr>
          <w:jc w:val="right"/>
        </w:trPr>
        <w:tc>
          <w:tcPr>
            <w:tcW w:w="3429" w:type="dxa"/>
          </w:tcPr>
          <w:p w:rsidR="00192478" w:rsidRPr="008D3E91" w:rsidRDefault="00192478" w:rsidP="00863F62">
            <w:pPr>
              <w:snapToGrid w:val="0"/>
              <w:jc w:val="center"/>
              <w:rPr>
                <w:color w:val="000000" w:themeColor="text1"/>
                <w:sz w:val="22"/>
                <w:szCs w:val="22"/>
              </w:rPr>
            </w:pPr>
            <w:r w:rsidRPr="008D3E91">
              <w:rPr>
                <w:color w:val="000000" w:themeColor="text1"/>
                <w:sz w:val="22"/>
                <w:szCs w:val="22"/>
              </w:rPr>
              <w:t>10. Вид в сторону центра города с востока, от ул. Каманина</w:t>
            </w:r>
          </w:p>
        </w:tc>
        <w:tc>
          <w:tcPr>
            <w:tcW w:w="6924" w:type="dxa"/>
          </w:tcPr>
          <w:p w:rsidR="00192478" w:rsidRPr="008D3E91" w:rsidRDefault="00192478" w:rsidP="00863F62">
            <w:pPr>
              <w:snapToGrid w:val="0"/>
              <w:jc w:val="both"/>
              <w:rPr>
                <w:color w:val="000000" w:themeColor="text1"/>
                <w:sz w:val="22"/>
                <w:szCs w:val="22"/>
              </w:rPr>
            </w:pPr>
            <w:r w:rsidRPr="008D3E91">
              <w:rPr>
                <w:color w:val="000000" w:themeColor="text1"/>
                <w:sz w:val="22"/>
                <w:szCs w:val="22"/>
              </w:rPr>
              <w:t>- река Протва, заречный луг, древесный массив на склоне правого берега реки Протвы, отдаленная застройка и Покровская и Борисоглебская церкви, Благовещенский и Покровский соборы;</w:t>
            </w:r>
          </w:p>
          <w:p w:rsidR="00192478" w:rsidRPr="008D3E91" w:rsidRDefault="00192478" w:rsidP="00863F62">
            <w:pPr>
              <w:snapToGrid w:val="0"/>
              <w:jc w:val="both"/>
              <w:rPr>
                <w:color w:val="000000" w:themeColor="text1"/>
                <w:sz w:val="22"/>
                <w:szCs w:val="22"/>
              </w:rPr>
            </w:pPr>
            <w:r w:rsidRPr="008D3E91">
              <w:rPr>
                <w:color w:val="000000" w:themeColor="text1"/>
                <w:sz w:val="22"/>
                <w:szCs w:val="22"/>
              </w:rPr>
              <w:t>- силуэт, образованный древесными массивами правого берега реки Протвы, крышами домов и организующими панораму формами культовых зданий, силуэт заречного луга</w:t>
            </w:r>
          </w:p>
        </w:tc>
      </w:tr>
      <w:tr w:rsidR="008D3E91" w:rsidRPr="008D3E91" w:rsidTr="00192478">
        <w:trPr>
          <w:jc w:val="right"/>
        </w:trPr>
        <w:tc>
          <w:tcPr>
            <w:tcW w:w="3429" w:type="dxa"/>
          </w:tcPr>
          <w:p w:rsidR="00192478" w:rsidRPr="008D3E91" w:rsidRDefault="00192478" w:rsidP="00863F62">
            <w:pPr>
              <w:snapToGrid w:val="0"/>
              <w:jc w:val="center"/>
              <w:rPr>
                <w:color w:val="000000" w:themeColor="text1"/>
                <w:sz w:val="22"/>
                <w:szCs w:val="22"/>
              </w:rPr>
            </w:pPr>
            <w:r w:rsidRPr="008D3E91">
              <w:rPr>
                <w:color w:val="000000" w:themeColor="text1"/>
                <w:sz w:val="22"/>
                <w:szCs w:val="22"/>
              </w:rPr>
              <w:t>11. Панорама города с колокольни Рождественской церкви (с. Роща)</w:t>
            </w:r>
          </w:p>
        </w:tc>
        <w:tc>
          <w:tcPr>
            <w:tcW w:w="6924" w:type="dxa"/>
          </w:tcPr>
          <w:p w:rsidR="00192478" w:rsidRPr="008D3E91" w:rsidRDefault="00192478" w:rsidP="00863F62">
            <w:pPr>
              <w:snapToGrid w:val="0"/>
              <w:jc w:val="both"/>
              <w:rPr>
                <w:color w:val="000000" w:themeColor="text1"/>
                <w:sz w:val="22"/>
                <w:szCs w:val="22"/>
              </w:rPr>
            </w:pPr>
            <w:r w:rsidRPr="008D3E91">
              <w:rPr>
                <w:color w:val="000000" w:themeColor="text1"/>
                <w:sz w:val="22"/>
                <w:szCs w:val="22"/>
              </w:rPr>
              <w:t>- многоплановая глубинная композиция с жилой застройкой улиц Молокова и Каманина, образующей большую излучину рекой Протвой, заречным лугом, отдаленными древесными массивами и акцентами Покровского и Благовещенского соборов, Борисоглебской и Покровской церквей;</w:t>
            </w:r>
          </w:p>
          <w:p w:rsidR="00192478" w:rsidRPr="008D3E91" w:rsidRDefault="00192478" w:rsidP="00863F62">
            <w:pPr>
              <w:snapToGrid w:val="0"/>
              <w:jc w:val="both"/>
              <w:rPr>
                <w:color w:val="000000" w:themeColor="text1"/>
                <w:sz w:val="22"/>
                <w:szCs w:val="22"/>
              </w:rPr>
            </w:pPr>
            <w:r w:rsidRPr="008D3E91">
              <w:rPr>
                <w:color w:val="000000" w:themeColor="text1"/>
                <w:sz w:val="22"/>
                <w:szCs w:val="22"/>
              </w:rPr>
              <w:t>- плавный силуэт, образованный древесными массивами высокого правого берега реки Протвы и соснового бора, силуэт заречного луга</w:t>
            </w:r>
          </w:p>
        </w:tc>
      </w:tr>
      <w:tr w:rsidR="008D3E91" w:rsidRPr="008D3E91" w:rsidTr="00192478">
        <w:trPr>
          <w:jc w:val="right"/>
        </w:trPr>
        <w:tc>
          <w:tcPr>
            <w:tcW w:w="3429" w:type="dxa"/>
          </w:tcPr>
          <w:p w:rsidR="00192478" w:rsidRPr="008D3E91" w:rsidRDefault="00192478" w:rsidP="00863F62">
            <w:pPr>
              <w:snapToGrid w:val="0"/>
              <w:jc w:val="center"/>
              <w:rPr>
                <w:color w:val="000000" w:themeColor="text1"/>
                <w:sz w:val="22"/>
                <w:szCs w:val="22"/>
              </w:rPr>
            </w:pPr>
            <w:r w:rsidRPr="008D3E91">
              <w:rPr>
                <w:color w:val="000000" w:themeColor="text1"/>
                <w:sz w:val="22"/>
                <w:szCs w:val="22"/>
              </w:rPr>
              <w:t>12. Панорама на Рождественскую церковь (с. Роща) с юго-запада (с правого берега реки Протвы)</w:t>
            </w:r>
          </w:p>
        </w:tc>
        <w:tc>
          <w:tcPr>
            <w:tcW w:w="6924" w:type="dxa"/>
          </w:tcPr>
          <w:p w:rsidR="00192478" w:rsidRPr="008D3E91" w:rsidRDefault="00192478" w:rsidP="00863F62">
            <w:pPr>
              <w:snapToGrid w:val="0"/>
              <w:jc w:val="both"/>
              <w:rPr>
                <w:color w:val="000000" w:themeColor="text1"/>
                <w:sz w:val="22"/>
                <w:szCs w:val="22"/>
              </w:rPr>
            </w:pPr>
            <w:r w:rsidRPr="008D3E91">
              <w:rPr>
                <w:color w:val="000000" w:themeColor="text1"/>
                <w:sz w:val="22"/>
                <w:szCs w:val="22"/>
              </w:rPr>
              <w:t>- однородный ряд деревьев вдоль реки Протвы, прибрежный луг, отдаленный массив соснового бора и композиционный акцент Рождественской церкви</w:t>
            </w:r>
          </w:p>
        </w:tc>
      </w:tr>
      <w:tr w:rsidR="008D3E91" w:rsidRPr="008D3E91" w:rsidTr="00192478">
        <w:trPr>
          <w:jc w:val="right"/>
        </w:trPr>
        <w:tc>
          <w:tcPr>
            <w:tcW w:w="3429" w:type="dxa"/>
          </w:tcPr>
          <w:p w:rsidR="00192478" w:rsidRPr="008D3E91" w:rsidRDefault="00192478" w:rsidP="00863F62">
            <w:pPr>
              <w:snapToGrid w:val="0"/>
              <w:jc w:val="center"/>
              <w:rPr>
                <w:color w:val="000000" w:themeColor="text1"/>
                <w:sz w:val="22"/>
                <w:szCs w:val="22"/>
              </w:rPr>
            </w:pPr>
            <w:r w:rsidRPr="008D3E91">
              <w:rPr>
                <w:color w:val="000000" w:themeColor="text1"/>
                <w:sz w:val="22"/>
                <w:szCs w:val="22"/>
              </w:rPr>
              <w:t>13. Панорама на Борисоглебскую церковь и Покровский собор с ул. Молокова</w:t>
            </w:r>
          </w:p>
        </w:tc>
        <w:tc>
          <w:tcPr>
            <w:tcW w:w="6924" w:type="dxa"/>
          </w:tcPr>
          <w:p w:rsidR="00192478" w:rsidRPr="008D3E91" w:rsidRDefault="00192478" w:rsidP="00863F62">
            <w:pPr>
              <w:snapToGrid w:val="0"/>
              <w:jc w:val="both"/>
              <w:rPr>
                <w:color w:val="000000" w:themeColor="text1"/>
                <w:sz w:val="22"/>
                <w:szCs w:val="22"/>
              </w:rPr>
            </w:pPr>
            <w:r w:rsidRPr="008D3E91">
              <w:rPr>
                <w:color w:val="000000" w:themeColor="text1"/>
                <w:sz w:val="22"/>
                <w:szCs w:val="22"/>
              </w:rPr>
              <w:t>- композиция с зеркалом реки Протвы, прибрежными деревьями, спускающейся по склону застройкой, Борисоглебской церковью как организующей формой панорамы и отдаленным Покровским собором</w:t>
            </w:r>
          </w:p>
        </w:tc>
      </w:tr>
      <w:tr w:rsidR="008D3E91" w:rsidRPr="008D3E91" w:rsidTr="00192478">
        <w:trPr>
          <w:jc w:val="right"/>
        </w:trPr>
        <w:tc>
          <w:tcPr>
            <w:tcW w:w="3429" w:type="dxa"/>
          </w:tcPr>
          <w:p w:rsidR="00192478" w:rsidRPr="008D3E91" w:rsidRDefault="00192478" w:rsidP="00863F62">
            <w:pPr>
              <w:snapToGrid w:val="0"/>
              <w:jc w:val="center"/>
              <w:rPr>
                <w:color w:val="000000" w:themeColor="text1"/>
                <w:sz w:val="22"/>
                <w:szCs w:val="22"/>
              </w:rPr>
            </w:pPr>
            <w:r w:rsidRPr="008D3E91">
              <w:rPr>
                <w:color w:val="000000" w:themeColor="text1"/>
                <w:sz w:val="22"/>
                <w:szCs w:val="22"/>
              </w:rPr>
              <w:t>14. Панорама жилой застройки Заречья и правого берега реки Протвы с колоко</w:t>
            </w:r>
            <w:r w:rsidR="00863F62" w:rsidRPr="008D3E91">
              <w:rPr>
                <w:color w:val="000000" w:themeColor="text1"/>
                <w:sz w:val="22"/>
                <w:szCs w:val="22"/>
              </w:rPr>
              <w:t>льни Борисоглебской церкви (ул. </w:t>
            </w:r>
            <w:r w:rsidRPr="008D3E91">
              <w:rPr>
                <w:color w:val="000000" w:themeColor="text1"/>
                <w:sz w:val="22"/>
                <w:szCs w:val="22"/>
              </w:rPr>
              <w:t>Коммунистическая, д. 102)</w:t>
            </w:r>
          </w:p>
        </w:tc>
        <w:tc>
          <w:tcPr>
            <w:tcW w:w="6924" w:type="dxa"/>
          </w:tcPr>
          <w:p w:rsidR="00192478" w:rsidRPr="008D3E91" w:rsidRDefault="00192478" w:rsidP="00863F62">
            <w:pPr>
              <w:snapToGrid w:val="0"/>
              <w:jc w:val="both"/>
              <w:rPr>
                <w:color w:val="000000" w:themeColor="text1"/>
                <w:sz w:val="22"/>
                <w:szCs w:val="22"/>
              </w:rPr>
            </w:pPr>
            <w:r w:rsidRPr="008D3E91">
              <w:rPr>
                <w:color w:val="000000" w:themeColor="text1"/>
                <w:sz w:val="22"/>
                <w:szCs w:val="22"/>
              </w:rPr>
              <w:t>- многоплановая композиция, сочетающая жилую застройку ул. Степана Разина, реку Протву, прибрежные луга, отдаленные древесные массивы высокого правого берега реки Протвы и акценты зданий ансамбля Пафнутьева монастыря, Рождественской, Дмитриевской и Покровской церквей</w:t>
            </w:r>
          </w:p>
          <w:p w:rsidR="00192478" w:rsidRPr="008D3E91" w:rsidRDefault="00192478" w:rsidP="00863F62">
            <w:pPr>
              <w:snapToGrid w:val="0"/>
              <w:jc w:val="both"/>
              <w:rPr>
                <w:color w:val="000000" w:themeColor="text1"/>
                <w:sz w:val="22"/>
                <w:szCs w:val="22"/>
              </w:rPr>
            </w:pPr>
            <w:r w:rsidRPr="008D3E91">
              <w:rPr>
                <w:color w:val="000000" w:themeColor="text1"/>
                <w:sz w:val="22"/>
                <w:szCs w:val="22"/>
              </w:rPr>
              <w:t>- плавный силуэт, образованный древесными массивами высокого правого берега реки Протвы</w:t>
            </w:r>
          </w:p>
        </w:tc>
      </w:tr>
      <w:tr w:rsidR="008D3E91" w:rsidRPr="008D3E91" w:rsidTr="00192478">
        <w:trPr>
          <w:jc w:val="right"/>
        </w:trPr>
        <w:tc>
          <w:tcPr>
            <w:tcW w:w="3429" w:type="dxa"/>
          </w:tcPr>
          <w:p w:rsidR="00192478" w:rsidRPr="008D3E91" w:rsidRDefault="00192478" w:rsidP="00863F62">
            <w:pPr>
              <w:snapToGrid w:val="0"/>
              <w:jc w:val="center"/>
              <w:rPr>
                <w:color w:val="000000" w:themeColor="text1"/>
                <w:sz w:val="22"/>
                <w:szCs w:val="22"/>
              </w:rPr>
            </w:pPr>
            <w:r w:rsidRPr="008D3E91">
              <w:rPr>
                <w:color w:val="000000" w:themeColor="text1"/>
                <w:sz w:val="22"/>
                <w:szCs w:val="22"/>
              </w:rPr>
              <w:t>15. Панорама долины реки Протвы на северо-запад от бровки откоса у Покровского собора</w:t>
            </w:r>
          </w:p>
        </w:tc>
        <w:tc>
          <w:tcPr>
            <w:tcW w:w="6924" w:type="dxa"/>
          </w:tcPr>
          <w:p w:rsidR="00192478" w:rsidRPr="008D3E91" w:rsidRDefault="00192478" w:rsidP="0052259C">
            <w:pPr>
              <w:snapToGrid w:val="0"/>
              <w:jc w:val="both"/>
              <w:rPr>
                <w:color w:val="000000" w:themeColor="text1"/>
                <w:sz w:val="22"/>
                <w:szCs w:val="22"/>
              </w:rPr>
            </w:pPr>
            <w:r w:rsidRPr="008D3E91">
              <w:rPr>
                <w:color w:val="000000" w:themeColor="text1"/>
                <w:sz w:val="22"/>
                <w:szCs w:val="22"/>
              </w:rPr>
              <w:t>- долина реки Протвы, ограничивающие долину сосновый бор и левобережное плато с городищем, мелкодисперсная жилая застройка долины, акцент Благовещенского собора</w:t>
            </w:r>
          </w:p>
        </w:tc>
      </w:tr>
      <w:tr w:rsidR="008D3E91" w:rsidRPr="008D3E91" w:rsidTr="00192478">
        <w:trPr>
          <w:jc w:val="right"/>
        </w:trPr>
        <w:tc>
          <w:tcPr>
            <w:tcW w:w="3429" w:type="dxa"/>
          </w:tcPr>
          <w:p w:rsidR="00192478" w:rsidRPr="008D3E91" w:rsidRDefault="0052259C" w:rsidP="0052259C">
            <w:pPr>
              <w:snapToGrid w:val="0"/>
              <w:jc w:val="center"/>
              <w:rPr>
                <w:color w:val="000000" w:themeColor="text1"/>
                <w:sz w:val="22"/>
                <w:szCs w:val="22"/>
              </w:rPr>
            </w:pPr>
            <w:r w:rsidRPr="008D3E91">
              <w:rPr>
                <w:color w:val="000000" w:themeColor="text1"/>
                <w:sz w:val="22"/>
                <w:szCs w:val="22"/>
              </w:rPr>
              <w:t xml:space="preserve">16. </w:t>
            </w:r>
            <w:r w:rsidR="00192478" w:rsidRPr="008D3E91">
              <w:rPr>
                <w:color w:val="000000" w:themeColor="text1"/>
                <w:sz w:val="22"/>
                <w:szCs w:val="22"/>
              </w:rPr>
              <w:t>Панорама восточной части г</w:t>
            </w:r>
            <w:r w:rsidRPr="008D3E91">
              <w:rPr>
                <w:color w:val="000000" w:themeColor="text1"/>
                <w:sz w:val="22"/>
                <w:szCs w:val="22"/>
              </w:rPr>
              <w:t>орода от Покровской церкви (ул. </w:t>
            </w:r>
            <w:r w:rsidR="00192478" w:rsidRPr="008D3E91">
              <w:rPr>
                <w:color w:val="000000" w:themeColor="text1"/>
                <w:sz w:val="22"/>
                <w:szCs w:val="22"/>
              </w:rPr>
              <w:t>Рабочая, д. 41) в Высоком</w:t>
            </w:r>
          </w:p>
        </w:tc>
        <w:tc>
          <w:tcPr>
            <w:tcW w:w="6924" w:type="dxa"/>
          </w:tcPr>
          <w:p w:rsidR="00192478" w:rsidRPr="008D3E91" w:rsidRDefault="00192478" w:rsidP="0052259C">
            <w:pPr>
              <w:snapToGrid w:val="0"/>
              <w:jc w:val="both"/>
              <w:rPr>
                <w:color w:val="000000" w:themeColor="text1"/>
                <w:sz w:val="22"/>
                <w:szCs w:val="22"/>
              </w:rPr>
            </w:pPr>
            <w:r w:rsidRPr="008D3E91">
              <w:rPr>
                <w:color w:val="000000" w:themeColor="text1"/>
                <w:sz w:val="22"/>
                <w:szCs w:val="22"/>
              </w:rPr>
              <w:t>- обширный ровный левобережный луг с четким силуэтом, мелкодисперсная застройка Заречья, сел Рощи и Рябушек с доминантами Покровского собора, Борисоглебской, Рождественской, Дмитриевской церквей и ансамбля Пафнутьева монастыря, силуэтообразующее обрамление панорамы отдаленными древесными массивами</w:t>
            </w:r>
          </w:p>
        </w:tc>
      </w:tr>
      <w:tr w:rsidR="008D3E91" w:rsidRPr="008D3E91" w:rsidTr="00192478">
        <w:trPr>
          <w:jc w:val="right"/>
        </w:trPr>
        <w:tc>
          <w:tcPr>
            <w:tcW w:w="3429" w:type="dxa"/>
          </w:tcPr>
          <w:p w:rsidR="0052259C" w:rsidRPr="008D3E91" w:rsidRDefault="0052259C" w:rsidP="00192478">
            <w:pPr>
              <w:snapToGrid w:val="0"/>
              <w:jc w:val="center"/>
              <w:rPr>
                <w:color w:val="000000" w:themeColor="text1"/>
                <w:sz w:val="22"/>
                <w:szCs w:val="22"/>
              </w:rPr>
            </w:pPr>
            <w:r w:rsidRPr="008D3E91">
              <w:rPr>
                <w:color w:val="000000" w:themeColor="text1"/>
                <w:sz w:val="22"/>
                <w:szCs w:val="22"/>
              </w:rPr>
              <w:t xml:space="preserve">17. </w:t>
            </w:r>
            <w:r w:rsidR="00192478" w:rsidRPr="008D3E91">
              <w:rPr>
                <w:color w:val="000000" w:themeColor="text1"/>
                <w:sz w:val="22"/>
                <w:szCs w:val="22"/>
              </w:rPr>
              <w:t xml:space="preserve">Панорама Заречья со смотровой площадки близ Покровской церкви </w:t>
            </w:r>
          </w:p>
          <w:p w:rsidR="00192478" w:rsidRPr="008D3E91" w:rsidRDefault="00192478" w:rsidP="00192478">
            <w:pPr>
              <w:snapToGrid w:val="0"/>
              <w:jc w:val="center"/>
              <w:rPr>
                <w:color w:val="000000" w:themeColor="text1"/>
                <w:sz w:val="22"/>
                <w:szCs w:val="22"/>
              </w:rPr>
            </w:pPr>
            <w:r w:rsidRPr="008D3E91">
              <w:rPr>
                <w:color w:val="000000" w:themeColor="text1"/>
                <w:sz w:val="22"/>
                <w:szCs w:val="22"/>
              </w:rPr>
              <w:lastRenderedPageBreak/>
              <w:t>(ул. Рабочая, д. 41)</w:t>
            </w:r>
          </w:p>
        </w:tc>
        <w:tc>
          <w:tcPr>
            <w:tcW w:w="6924" w:type="dxa"/>
          </w:tcPr>
          <w:p w:rsidR="00192478" w:rsidRPr="008D3E91" w:rsidRDefault="00192478" w:rsidP="0052259C">
            <w:pPr>
              <w:snapToGrid w:val="0"/>
              <w:jc w:val="both"/>
              <w:rPr>
                <w:color w:val="000000" w:themeColor="text1"/>
                <w:sz w:val="22"/>
                <w:szCs w:val="22"/>
              </w:rPr>
            </w:pPr>
            <w:r w:rsidRPr="008D3E91">
              <w:rPr>
                <w:color w:val="000000" w:themeColor="text1"/>
                <w:sz w:val="22"/>
                <w:szCs w:val="22"/>
              </w:rPr>
              <w:lastRenderedPageBreak/>
              <w:t xml:space="preserve">- многоплановая живописная композиция, включающая склон плато с купами деревьев, реку Протву, Бардаковский луг за рекой, мелкодисперсную застройку Заречья, бывшего посада и с. Роща, </w:t>
            </w:r>
            <w:r w:rsidRPr="008D3E91">
              <w:rPr>
                <w:color w:val="000000" w:themeColor="text1"/>
                <w:sz w:val="22"/>
                <w:szCs w:val="22"/>
              </w:rPr>
              <w:lastRenderedPageBreak/>
              <w:t>доминанты Благовещенского и Покровского соборов, Введенской, Спасской и Борисоглебской церквей, завершающий панораму и образующий плавный силуэт сосновый бор</w:t>
            </w:r>
          </w:p>
        </w:tc>
      </w:tr>
      <w:tr w:rsidR="008D3E91" w:rsidRPr="008D3E91" w:rsidTr="00192478">
        <w:trPr>
          <w:jc w:val="right"/>
        </w:trPr>
        <w:tc>
          <w:tcPr>
            <w:tcW w:w="3429" w:type="dxa"/>
          </w:tcPr>
          <w:p w:rsidR="00192478" w:rsidRPr="008D3E91" w:rsidRDefault="0052259C" w:rsidP="00192478">
            <w:pPr>
              <w:snapToGrid w:val="0"/>
              <w:jc w:val="center"/>
              <w:rPr>
                <w:color w:val="000000" w:themeColor="text1"/>
                <w:sz w:val="22"/>
                <w:szCs w:val="22"/>
              </w:rPr>
            </w:pPr>
            <w:r w:rsidRPr="008D3E91">
              <w:rPr>
                <w:color w:val="000000" w:themeColor="text1"/>
                <w:sz w:val="22"/>
                <w:szCs w:val="22"/>
              </w:rPr>
              <w:lastRenderedPageBreak/>
              <w:t xml:space="preserve">18. </w:t>
            </w:r>
            <w:r w:rsidR="00192478" w:rsidRPr="008D3E91">
              <w:rPr>
                <w:color w:val="000000" w:themeColor="text1"/>
                <w:sz w:val="22"/>
                <w:szCs w:val="22"/>
              </w:rPr>
              <w:t>Панорама центра города и Заречья с Бардаковского луга</w:t>
            </w:r>
          </w:p>
        </w:tc>
        <w:tc>
          <w:tcPr>
            <w:tcW w:w="6924" w:type="dxa"/>
          </w:tcPr>
          <w:p w:rsidR="00192478" w:rsidRPr="008D3E91" w:rsidRDefault="00192478" w:rsidP="0052259C">
            <w:pPr>
              <w:snapToGrid w:val="0"/>
              <w:jc w:val="both"/>
              <w:rPr>
                <w:color w:val="000000" w:themeColor="text1"/>
                <w:sz w:val="22"/>
                <w:szCs w:val="22"/>
              </w:rPr>
            </w:pPr>
            <w:r w:rsidRPr="008D3E91">
              <w:rPr>
                <w:color w:val="000000" w:themeColor="text1"/>
                <w:sz w:val="22"/>
                <w:szCs w:val="22"/>
              </w:rPr>
              <w:t>- обширный ровный луг, ограничивающие его береговой ряд деревья и отдаленная мелкодисперсная застройка Заречья, доминаты Благовещенского и Покровского соборов, Введенской и Борисоглебской церквей</w:t>
            </w:r>
          </w:p>
        </w:tc>
      </w:tr>
      <w:tr w:rsidR="008D3E91" w:rsidRPr="008D3E91" w:rsidTr="00192478">
        <w:trPr>
          <w:jc w:val="right"/>
        </w:trPr>
        <w:tc>
          <w:tcPr>
            <w:tcW w:w="3429" w:type="dxa"/>
          </w:tcPr>
          <w:p w:rsidR="00192478" w:rsidRPr="008D3E91" w:rsidRDefault="0052259C" w:rsidP="00192478">
            <w:pPr>
              <w:snapToGrid w:val="0"/>
              <w:jc w:val="center"/>
              <w:rPr>
                <w:color w:val="000000" w:themeColor="text1"/>
                <w:sz w:val="22"/>
                <w:szCs w:val="22"/>
              </w:rPr>
            </w:pPr>
            <w:r w:rsidRPr="008D3E91">
              <w:rPr>
                <w:color w:val="000000" w:themeColor="text1"/>
                <w:sz w:val="22"/>
                <w:szCs w:val="22"/>
              </w:rPr>
              <w:t xml:space="preserve">19. </w:t>
            </w:r>
            <w:r w:rsidR="00192478" w:rsidRPr="008D3E91">
              <w:rPr>
                <w:color w:val="000000" w:themeColor="text1"/>
                <w:sz w:val="22"/>
                <w:szCs w:val="22"/>
              </w:rPr>
              <w:t>Панорама Текиженского оврага с юга</w:t>
            </w:r>
          </w:p>
        </w:tc>
        <w:tc>
          <w:tcPr>
            <w:tcW w:w="6924" w:type="dxa"/>
          </w:tcPr>
          <w:p w:rsidR="00192478" w:rsidRPr="008D3E91" w:rsidRDefault="00192478" w:rsidP="0052259C">
            <w:pPr>
              <w:snapToGrid w:val="0"/>
              <w:jc w:val="both"/>
              <w:rPr>
                <w:color w:val="000000" w:themeColor="text1"/>
                <w:sz w:val="22"/>
                <w:szCs w:val="22"/>
              </w:rPr>
            </w:pPr>
            <w:r w:rsidRPr="008D3E91">
              <w:rPr>
                <w:color w:val="000000" w:themeColor="text1"/>
                <w:sz w:val="22"/>
                <w:szCs w:val="22"/>
              </w:rPr>
              <w:t>- крупная доминирующая форма оврага, композиционный акцент Спасской церкви, мелкодисперсная и разреженная застройка вдоль восточной стороны оврага</w:t>
            </w:r>
          </w:p>
        </w:tc>
      </w:tr>
      <w:tr w:rsidR="008D3E91" w:rsidRPr="008D3E91" w:rsidTr="00192478">
        <w:trPr>
          <w:jc w:val="right"/>
        </w:trPr>
        <w:tc>
          <w:tcPr>
            <w:tcW w:w="3429" w:type="dxa"/>
          </w:tcPr>
          <w:p w:rsidR="00192478" w:rsidRPr="008D3E91" w:rsidRDefault="0052259C" w:rsidP="0052259C">
            <w:pPr>
              <w:snapToGrid w:val="0"/>
              <w:jc w:val="center"/>
              <w:rPr>
                <w:color w:val="000000" w:themeColor="text1"/>
                <w:sz w:val="22"/>
                <w:szCs w:val="22"/>
              </w:rPr>
            </w:pPr>
            <w:r w:rsidRPr="008D3E91">
              <w:rPr>
                <w:color w:val="000000" w:themeColor="text1"/>
                <w:sz w:val="22"/>
                <w:szCs w:val="22"/>
              </w:rPr>
              <w:t xml:space="preserve">20. </w:t>
            </w:r>
            <w:r w:rsidR="00192478" w:rsidRPr="008D3E91">
              <w:rPr>
                <w:color w:val="000000" w:themeColor="text1"/>
                <w:sz w:val="22"/>
                <w:szCs w:val="22"/>
              </w:rPr>
              <w:t>Панорама центра города и соснового бора с левого берега реки Протвы (от окончания ул. Энгельса)</w:t>
            </w:r>
          </w:p>
        </w:tc>
        <w:tc>
          <w:tcPr>
            <w:tcW w:w="6924" w:type="dxa"/>
          </w:tcPr>
          <w:p w:rsidR="00192478" w:rsidRPr="008D3E91" w:rsidRDefault="00192478" w:rsidP="0052259C">
            <w:pPr>
              <w:snapToGrid w:val="0"/>
              <w:jc w:val="both"/>
              <w:rPr>
                <w:color w:val="000000" w:themeColor="text1"/>
                <w:sz w:val="22"/>
                <w:szCs w:val="22"/>
              </w:rPr>
            </w:pPr>
            <w:r w:rsidRPr="008D3E91">
              <w:rPr>
                <w:color w:val="000000" w:themeColor="text1"/>
                <w:sz w:val="22"/>
                <w:szCs w:val="22"/>
              </w:rPr>
              <w:t>- сочетание луга, соснового бора на склоне, растительности вдоль реки Протвы и застройки правобережного плато с доминантами Благовещенского собора и Спасской церкви</w:t>
            </w:r>
          </w:p>
          <w:p w:rsidR="00192478" w:rsidRPr="008D3E91" w:rsidRDefault="00192478" w:rsidP="0052259C">
            <w:pPr>
              <w:snapToGrid w:val="0"/>
              <w:jc w:val="both"/>
              <w:rPr>
                <w:color w:val="000000" w:themeColor="text1"/>
                <w:sz w:val="22"/>
                <w:szCs w:val="22"/>
              </w:rPr>
            </w:pPr>
            <w:r w:rsidRPr="008D3E91">
              <w:rPr>
                <w:color w:val="000000" w:themeColor="text1"/>
                <w:sz w:val="22"/>
                <w:szCs w:val="22"/>
              </w:rPr>
              <w:t>- силуэт, образованный массивом соснового бора, крышами домов на плато и формами Благовещенского собора и Спасской церкви; силуэт луга</w:t>
            </w:r>
          </w:p>
        </w:tc>
      </w:tr>
      <w:tr w:rsidR="008D3E91" w:rsidRPr="008D3E91" w:rsidTr="00192478">
        <w:trPr>
          <w:jc w:val="right"/>
        </w:trPr>
        <w:tc>
          <w:tcPr>
            <w:tcW w:w="3429" w:type="dxa"/>
          </w:tcPr>
          <w:p w:rsidR="00192478" w:rsidRPr="008D3E91" w:rsidRDefault="00192478" w:rsidP="0052259C">
            <w:pPr>
              <w:snapToGrid w:val="0"/>
              <w:jc w:val="center"/>
              <w:rPr>
                <w:color w:val="000000" w:themeColor="text1"/>
                <w:sz w:val="22"/>
                <w:szCs w:val="22"/>
              </w:rPr>
            </w:pPr>
            <w:r w:rsidRPr="008D3E91">
              <w:rPr>
                <w:color w:val="000000" w:themeColor="text1"/>
                <w:sz w:val="22"/>
                <w:szCs w:val="22"/>
              </w:rPr>
              <w:t>21. Панорама на реку Протву и центр города с ул. Ф. Энгельса от дома N 33 (от соснового бора)</w:t>
            </w:r>
          </w:p>
        </w:tc>
        <w:tc>
          <w:tcPr>
            <w:tcW w:w="6924" w:type="dxa"/>
          </w:tcPr>
          <w:p w:rsidR="00192478" w:rsidRPr="008D3E91" w:rsidRDefault="00192478" w:rsidP="0052259C">
            <w:pPr>
              <w:snapToGrid w:val="0"/>
              <w:jc w:val="both"/>
              <w:rPr>
                <w:color w:val="000000" w:themeColor="text1"/>
                <w:sz w:val="22"/>
                <w:szCs w:val="22"/>
              </w:rPr>
            </w:pPr>
            <w:r w:rsidRPr="008D3E91">
              <w:rPr>
                <w:color w:val="000000" w:themeColor="text1"/>
                <w:sz w:val="22"/>
                <w:szCs w:val="22"/>
              </w:rPr>
              <w:t>- деревья соснового бора, река Протва, тополиная аллея на правом берегу, застройка, спускающаяся по склону от плато и доминанты Спасской церкви и Благовещенского собора</w:t>
            </w:r>
          </w:p>
          <w:p w:rsidR="00192478" w:rsidRPr="008D3E91" w:rsidRDefault="00192478" w:rsidP="0052259C">
            <w:pPr>
              <w:snapToGrid w:val="0"/>
              <w:jc w:val="both"/>
              <w:rPr>
                <w:color w:val="000000" w:themeColor="text1"/>
                <w:sz w:val="22"/>
                <w:szCs w:val="22"/>
              </w:rPr>
            </w:pPr>
            <w:r w:rsidRPr="008D3E91">
              <w:rPr>
                <w:color w:val="000000" w:themeColor="text1"/>
                <w:sz w:val="22"/>
                <w:szCs w:val="22"/>
              </w:rPr>
              <w:t>- силуэт, образованный крышами домов на краю плато и формами Спасской церкви и Благовещенского собора</w:t>
            </w:r>
          </w:p>
        </w:tc>
      </w:tr>
      <w:tr w:rsidR="008D3E91" w:rsidRPr="008D3E91" w:rsidTr="00192478">
        <w:trPr>
          <w:jc w:val="right"/>
        </w:trPr>
        <w:tc>
          <w:tcPr>
            <w:tcW w:w="3429" w:type="dxa"/>
          </w:tcPr>
          <w:p w:rsidR="00192478" w:rsidRPr="008D3E91" w:rsidRDefault="00192478" w:rsidP="0052259C">
            <w:pPr>
              <w:snapToGrid w:val="0"/>
              <w:jc w:val="center"/>
              <w:rPr>
                <w:color w:val="000000" w:themeColor="text1"/>
                <w:sz w:val="22"/>
                <w:szCs w:val="22"/>
              </w:rPr>
            </w:pPr>
            <w:r w:rsidRPr="008D3E91">
              <w:rPr>
                <w:color w:val="000000" w:themeColor="text1"/>
                <w:sz w:val="22"/>
                <w:szCs w:val="22"/>
              </w:rPr>
              <w:t>22. Панорама на центральную часть города с пешеходного моста, связывающего улицы Ф. Энгельса и Советская</w:t>
            </w:r>
          </w:p>
        </w:tc>
        <w:tc>
          <w:tcPr>
            <w:tcW w:w="6924" w:type="dxa"/>
          </w:tcPr>
          <w:p w:rsidR="00192478" w:rsidRPr="008D3E91" w:rsidRDefault="00192478" w:rsidP="0052259C">
            <w:pPr>
              <w:snapToGrid w:val="0"/>
              <w:jc w:val="both"/>
              <w:rPr>
                <w:color w:val="000000" w:themeColor="text1"/>
                <w:sz w:val="22"/>
                <w:szCs w:val="22"/>
              </w:rPr>
            </w:pPr>
            <w:r w:rsidRPr="008D3E91">
              <w:rPr>
                <w:color w:val="000000" w:themeColor="text1"/>
                <w:sz w:val="22"/>
                <w:szCs w:val="22"/>
              </w:rPr>
              <w:t>- широкая композиция, включающая мост, зеркало реки Протвы с прибрежной растительностью, склон, спускающийся от плато с выступающим мысом городища, застройку у края плато и на склоне, доминанты Благовещенского и Покровского соборов и Спасской церкви</w:t>
            </w:r>
          </w:p>
          <w:p w:rsidR="00192478" w:rsidRPr="008D3E91" w:rsidRDefault="00192478" w:rsidP="0052259C">
            <w:pPr>
              <w:snapToGrid w:val="0"/>
              <w:jc w:val="both"/>
              <w:rPr>
                <w:color w:val="000000" w:themeColor="text1"/>
                <w:sz w:val="22"/>
                <w:szCs w:val="22"/>
              </w:rPr>
            </w:pPr>
            <w:r w:rsidRPr="008D3E91">
              <w:rPr>
                <w:color w:val="000000" w:themeColor="text1"/>
                <w:sz w:val="22"/>
                <w:szCs w:val="22"/>
              </w:rPr>
              <w:t>- силуэт возвышающегося Городища, края плато с крышами домов и вертикалями Благовещенского собора и Спасской церкви</w:t>
            </w:r>
          </w:p>
          <w:p w:rsidR="00192478" w:rsidRPr="008D3E91" w:rsidRDefault="00192478" w:rsidP="0052259C">
            <w:pPr>
              <w:snapToGrid w:val="0"/>
              <w:jc w:val="both"/>
              <w:rPr>
                <w:color w:val="000000" w:themeColor="text1"/>
                <w:sz w:val="22"/>
                <w:szCs w:val="22"/>
              </w:rPr>
            </w:pPr>
            <w:r w:rsidRPr="008D3E91">
              <w:rPr>
                <w:color w:val="000000" w:themeColor="text1"/>
                <w:sz w:val="22"/>
                <w:szCs w:val="22"/>
              </w:rPr>
              <w:t>- береговые линии реки Протвы</w:t>
            </w:r>
          </w:p>
        </w:tc>
      </w:tr>
      <w:tr w:rsidR="008D3E91" w:rsidRPr="008D3E91" w:rsidTr="00192478">
        <w:trPr>
          <w:jc w:val="right"/>
        </w:trPr>
        <w:tc>
          <w:tcPr>
            <w:tcW w:w="3429" w:type="dxa"/>
          </w:tcPr>
          <w:p w:rsidR="00192478" w:rsidRPr="008D3E91" w:rsidRDefault="00192478" w:rsidP="0052259C">
            <w:pPr>
              <w:snapToGrid w:val="0"/>
              <w:jc w:val="center"/>
              <w:rPr>
                <w:color w:val="000000" w:themeColor="text1"/>
                <w:sz w:val="22"/>
                <w:szCs w:val="22"/>
              </w:rPr>
            </w:pPr>
            <w:r w:rsidRPr="008D3E91">
              <w:rPr>
                <w:color w:val="000000" w:themeColor="text1"/>
                <w:sz w:val="22"/>
                <w:szCs w:val="22"/>
              </w:rPr>
              <w:t>23. Панорама реки Протвы с моста на ул. Коммунистической</w:t>
            </w:r>
          </w:p>
        </w:tc>
        <w:tc>
          <w:tcPr>
            <w:tcW w:w="6924" w:type="dxa"/>
          </w:tcPr>
          <w:p w:rsidR="00192478" w:rsidRPr="008D3E91" w:rsidRDefault="00192478" w:rsidP="0052259C">
            <w:pPr>
              <w:snapToGrid w:val="0"/>
              <w:jc w:val="both"/>
              <w:rPr>
                <w:color w:val="000000" w:themeColor="text1"/>
                <w:sz w:val="22"/>
                <w:szCs w:val="22"/>
              </w:rPr>
            </w:pPr>
            <w:r w:rsidRPr="008D3E91">
              <w:rPr>
                <w:color w:val="000000" w:themeColor="text1"/>
                <w:sz w:val="22"/>
                <w:szCs w:val="22"/>
              </w:rPr>
              <w:t>- зеркало реки Протвы с береговой растительностью, отдаленный сосновый бор</w:t>
            </w:r>
          </w:p>
          <w:p w:rsidR="00192478" w:rsidRPr="008D3E91" w:rsidRDefault="00192478" w:rsidP="0052259C">
            <w:pPr>
              <w:snapToGrid w:val="0"/>
              <w:jc w:val="both"/>
              <w:rPr>
                <w:color w:val="000000" w:themeColor="text1"/>
                <w:sz w:val="22"/>
                <w:szCs w:val="22"/>
              </w:rPr>
            </w:pPr>
            <w:r w:rsidRPr="008D3E91">
              <w:rPr>
                <w:color w:val="000000" w:themeColor="text1"/>
                <w:sz w:val="22"/>
                <w:szCs w:val="22"/>
              </w:rPr>
              <w:t>- плавный силуэт соснового бора</w:t>
            </w:r>
          </w:p>
        </w:tc>
      </w:tr>
      <w:tr w:rsidR="008D3E91" w:rsidRPr="008D3E91" w:rsidTr="00192478">
        <w:trPr>
          <w:jc w:val="right"/>
        </w:trPr>
        <w:tc>
          <w:tcPr>
            <w:tcW w:w="3429" w:type="dxa"/>
          </w:tcPr>
          <w:p w:rsidR="00192478" w:rsidRPr="008D3E91" w:rsidRDefault="00192478" w:rsidP="0052259C">
            <w:pPr>
              <w:snapToGrid w:val="0"/>
              <w:jc w:val="center"/>
              <w:rPr>
                <w:color w:val="000000" w:themeColor="text1"/>
                <w:sz w:val="22"/>
                <w:szCs w:val="22"/>
              </w:rPr>
            </w:pPr>
            <w:r w:rsidRPr="008D3E91">
              <w:rPr>
                <w:color w:val="000000" w:themeColor="text1"/>
                <w:sz w:val="22"/>
                <w:szCs w:val="22"/>
              </w:rPr>
              <w:t>24. Панорама Заречья с городища</w:t>
            </w:r>
          </w:p>
        </w:tc>
        <w:tc>
          <w:tcPr>
            <w:tcW w:w="6924" w:type="dxa"/>
          </w:tcPr>
          <w:p w:rsidR="00192478" w:rsidRPr="008D3E91" w:rsidRDefault="00192478" w:rsidP="0052259C">
            <w:pPr>
              <w:snapToGrid w:val="0"/>
              <w:jc w:val="both"/>
              <w:rPr>
                <w:color w:val="000000" w:themeColor="text1"/>
                <w:sz w:val="22"/>
                <w:szCs w:val="22"/>
              </w:rPr>
            </w:pPr>
            <w:r w:rsidRPr="008D3E91">
              <w:rPr>
                <w:color w:val="000000" w:themeColor="text1"/>
                <w:sz w:val="22"/>
                <w:szCs w:val="22"/>
              </w:rPr>
              <w:t>- глубинная композиция, включающая застройку улиц Коммунистической, Циолковского и Степана Разина, доминанты Покровского собора, Введенской, Покровской, Борисоглебской, Рождественской, Дмитриевской церквей и ансамбля Пафнутьева монастыря, отдаленные природные формы по сторонам долины реки Протвы</w:t>
            </w:r>
          </w:p>
        </w:tc>
      </w:tr>
      <w:tr w:rsidR="008D3E91" w:rsidRPr="008D3E91" w:rsidTr="00192478">
        <w:trPr>
          <w:jc w:val="right"/>
        </w:trPr>
        <w:tc>
          <w:tcPr>
            <w:tcW w:w="3429" w:type="dxa"/>
          </w:tcPr>
          <w:p w:rsidR="00192478" w:rsidRPr="008D3E91" w:rsidRDefault="00192478" w:rsidP="0052259C">
            <w:pPr>
              <w:snapToGrid w:val="0"/>
              <w:jc w:val="center"/>
              <w:rPr>
                <w:color w:val="000000" w:themeColor="text1"/>
                <w:sz w:val="22"/>
                <w:szCs w:val="22"/>
              </w:rPr>
            </w:pPr>
            <w:r w:rsidRPr="008D3E91">
              <w:rPr>
                <w:color w:val="000000" w:themeColor="text1"/>
                <w:sz w:val="22"/>
                <w:szCs w:val="22"/>
              </w:rPr>
              <w:t xml:space="preserve">25. Вид на восток с территории </w:t>
            </w:r>
            <w:r w:rsidR="0052259C" w:rsidRPr="008D3E91">
              <w:rPr>
                <w:color w:val="000000" w:themeColor="text1"/>
                <w:sz w:val="22"/>
                <w:szCs w:val="22"/>
              </w:rPr>
              <w:t>Благовещенского собора, ул. </w:t>
            </w:r>
            <w:r w:rsidRPr="008D3E91">
              <w:rPr>
                <w:color w:val="000000" w:themeColor="text1"/>
                <w:sz w:val="22"/>
                <w:szCs w:val="22"/>
              </w:rPr>
              <w:t>Ленина, д. 1</w:t>
            </w:r>
          </w:p>
        </w:tc>
        <w:tc>
          <w:tcPr>
            <w:tcW w:w="6924" w:type="dxa"/>
          </w:tcPr>
          <w:p w:rsidR="00192478" w:rsidRPr="008D3E91" w:rsidRDefault="00192478" w:rsidP="0052259C">
            <w:pPr>
              <w:snapToGrid w:val="0"/>
              <w:jc w:val="both"/>
              <w:rPr>
                <w:color w:val="000000" w:themeColor="text1"/>
                <w:sz w:val="22"/>
                <w:szCs w:val="22"/>
              </w:rPr>
            </w:pPr>
            <w:r w:rsidRPr="008D3E91">
              <w:rPr>
                <w:color w:val="000000" w:themeColor="text1"/>
                <w:sz w:val="22"/>
                <w:szCs w:val="22"/>
              </w:rPr>
              <w:t>- широкая и глубинная композиция, включающая склон плато, Городище со "Зданием Присутственных мест", застройку ул. Коммунистической, долину реки Протвы, ограниченную ее высоким правым берегом, мелкодисперсную застройку Заречья, Покровский собор, Введенскую, Покровскую, Борисоглебскую, Рождественскую и Дмитриевскую церкви, ансамбль Пафнутьева монастыря</w:t>
            </w:r>
          </w:p>
        </w:tc>
      </w:tr>
      <w:tr w:rsidR="008D3E91" w:rsidRPr="008D3E91" w:rsidTr="00192478">
        <w:trPr>
          <w:jc w:val="right"/>
        </w:trPr>
        <w:tc>
          <w:tcPr>
            <w:tcW w:w="3429" w:type="dxa"/>
          </w:tcPr>
          <w:p w:rsidR="00192478" w:rsidRPr="008D3E91" w:rsidRDefault="00192478" w:rsidP="0052259C">
            <w:pPr>
              <w:snapToGrid w:val="0"/>
              <w:jc w:val="center"/>
              <w:rPr>
                <w:color w:val="000000" w:themeColor="text1"/>
                <w:sz w:val="22"/>
                <w:szCs w:val="22"/>
              </w:rPr>
            </w:pPr>
            <w:r w:rsidRPr="008D3E91">
              <w:rPr>
                <w:color w:val="000000" w:themeColor="text1"/>
                <w:sz w:val="22"/>
                <w:szCs w:val="22"/>
              </w:rPr>
              <w:t>26. Панорама Заречья от памятника адмиралу Сенявину Д.Н.</w:t>
            </w:r>
          </w:p>
        </w:tc>
        <w:tc>
          <w:tcPr>
            <w:tcW w:w="6924" w:type="dxa"/>
          </w:tcPr>
          <w:p w:rsidR="00192478" w:rsidRPr="008D3E91" w:rsidRDefault="0052259C" w:rsidP="0052259C">
            <w:pPr>
              <w:snapToGrid w:val="0"/>
              <w:jc w:val="both"/>
              <w:rPr>
                <w:color w:val="000000" w:themeColor="text1"/>
                <w:sz w:val="22"/>
                <w:szCs w:val="22"/>
              </w:rPr>
            </w:pPr>
            <w:r w:rsidRPr="008D3E91">
              <w:rPr>
                <w:color w:val="000000" w:themeColor="text1"/>
                <w:sz w:val="22"/>
                <w:szCs w:val="22"/>
              </w:rPr>
              <w:t>- </w:t>
            </w:r>
            <w:r w:rsidR="00192478" w:rsidRPr="008D3E91">
              <w:rPr>
                <w:color w:val="000000" w:themeColor="text1"/>
                <w:sz w:val="22"/>
                <w:szCs w:val="22"/>
              </w:rPr>
              <w:t>глубинная композиция, включающая долину реки Протвы, организующую пространство и форму Введенской церкви, мелкодисперсную застройку Заречья, градостроительные акценты Рождественской, Покровской, Дмитриевской церквей и ансамбля Пафнутьева монастыря</w:t>
            </w:r>
          </w:p>
        </w:tc>
      </w:tr>
      <w:tr w:rsidR="008D3E91" w:rsidRPr="008D3E91" w:rsidTr="00192478">
        <w:trPr>
          <w:jc w:val="right"/>
        </w:trPr>
        <w:tc>
          <w:tcPr>
            <w:tcW w:w="3429" w:type="dxa"/>
          </w:tcPr>
          <w:p w:rsidR="00192478" w:rsidRPr="008D3E91" w:rsidRDefault="00192478" w:rsidP="0052259C">
            <w:pPr>
              <w:snapToGrid w:val="0"/>
              <w:jc w:val="center"/>
              <w:rPr>
                <w:color w:val="000000" w:themeColor="text1"/>
                <w:sz w:val="22"/>
                <w:szCs w:val="22"/>
              </w:rPr>
            </w:pPr>
            <w:r w:rsidRPr="008D3E91">
              <w:rPr>
                <w:color w:val="000000" w:themeColor="text1"/>
                <w:sz w:val="22"/>
                <w:szCs w:val="22"/>
              </w:rPr>
              <w:t>27. Панорама Заречья от мес</w:t>
            </w:r>
            <w:r w:rsidR="0052259C" w:rsidRPr="008D3E91">
              <w:rPr>
                <w:color w:val="000000" w:themeColor="text1"/>
                <w:sz w:val="22"/>
                <w:szCs w:val="22"/>
              </w:rPr>
              <w:t xml:space="preserve">та </w:t>
            </w:r>
            <w:r w:rsidR="0052259C" w:rsidRPr="008D3E91">
              <w:rPr>
                <w:color w:val="000000" w:themeColor="text1"/>
                <w:sz w:val="22"/>
                <w:szCs w:val="22"/>
              </w:rPr>
              <w:lastRenderedPageBreak/>
              <w:t>бывшей Успенской церкви (ул. </w:t>
            </w:r>
            <w:r w:rsidRPr="008D3E91">
              <w:rPr>
                <w:color w:val="000000" w:themeColor="text1"/>
                <w:sz w:val="22"/>
                <w:szCs w:val="22"/>
              </w:rPr>
              <w:t>Ленина, 9а)</w:t>
            </w:r>
          </w:p>
        </w:tc>
        <w:tc>
          <w:tcPr>
            <w:tcW w:w="6924" w:type="dxa"/>
          </w:tcPr>
          <w:p w:rsidR="00192478" w:rsidRPr="008D3E91" w:rsidRDefault="0052259C" w:rsidP="0052259C">
            <w:pPr>
              <w:snapToGrid w:val="0"/>
              <w:jc w:val="both"/>
              <w:rPr>
                <w:color w:val="000000" w:themeColor="text1"/>
                <w:sz w:val="22"/>
                <w:szCs w:val="22"/>
              </w:rPr>
            </w:pPr>
            <w:r w:rsidRPr="008D3E91">
              <w:rPr>
                <w:color w:val="000000" w:themeColor="text1"/>
                <w:sz w:val="22"/>
                <w:szCs w:val="22"/>
              </w:rPr>
              <w:lastRenderedPageBreak/>
              <w:t>- </w:t>
            </w:r>
            <w:r w:rsidR="00192478" w:rsidRPr="008D3E91">
              <w:rPr>
                <w:color w:val="000000" w:themeColor="text1"/>
                <w:sz w:val="22"/>
                <w:szCs w:val="22"/>
              </w:rPr>
              <w:t xml:space="preserve">многоплановая, глубинная и живописная композиция, сочетающая </w:t>
            </w:r>
            <w:r w:rsidR="00192478" w:rsidRPr="008D3E91">
              <w:rPr>
                <w:color w:val="000000" w:themeColor="text1"/>
                <w:sz w:val="22"/>
                <w:szCs w:val="22"/>
              </w:rPr>
              <w:lastRenderedPageBreak/>
              <w:t>склон плато, реку Протву с береговой древесной растительностью, мелкодисперсную застройку, градостроительные доминанты Благовещенского и Покровского соборов, Введенской, Борисоглебской, Рождественской, Дмитриевской церквей и ансамбля Пафнутьева монастыря</w:t>
            </w:r>
          </w:p>
          <w:p w:rsidR="00192478" w:rsidRPr="008D3E91" w:rsidRDefault="0052259C" w:rsidP="0052259C">
            <w:pPr>
              <w:snapToGrid w:val="0"/>
              <w:jc w:val="both"/>
              <w:rPr>
                <w:color w:val="000000" w:themeColor="text1"/>
                <w:sz w:val="22"/>
                <w:szCs w:val="22"/>
              </w:rPr>
            </w:pPr>
            <w:r w:rsidRPr="008D3E91">
              <w:rPr>
                <w:color w:val="000000" w:themeColor="text1"/>
                <w:sz w:val="22"/>
                <w:szCs w:val="22"/>
              </w:rPr>
              <w:t>- </w:t>
            </w:r>
            <w:r w:rsidR="00192478" w:rsidRPr="008D3E91">
              <w:rPr>
                <w:color w:val="000000" w:themeColor="text1"/>
                <w:sz w:val="22"/>
                <w:szCs w:val="22"/>
              </w:rPr>
              <w:t>плавный силуэт отдаленных древесных массивов с акцентами культовых зданий</w:t>
            </w:r>
          </w:p>
        </w:tc>
      </w:tr>
      <w:tr w:rsidR="008D3E91" w:rsidRPr="008D3E91" w:rsidTr="00192478">
        <w:trPr>
          <w:jc w:val="right"/>
        </w:trPr>
        <w:tc>
          <w:tcPr>
            <w:tcW w:w="3429" w:type="dxa"/>
          </w:tcPr>
          <w:p w:rsidR="00192478" w:rsidRPr="008D3E91" w:rsidRDefault="00192478" w:rsidP="0052259C">
            <w:pPr>
              <w:snapToGrid w:val="0"/>
              <w:jc w:val="center"/>
              <w:rPr>
                <w:color w:val="000000" w:themeColor="text1"/>
                <w:sz w:val="22"/>
                <w:szCs w:val="22"/>
              </w:rPr>
            </w:pPr>
            <w:r w:rsidRPr="008D3E91">
              <w:rPr>
                <w:color w:val="000000" w:themeColor="text1"/>
                <w:sz w:val="22"/>
                <w:szCs w:val="22"/>
              </w:rPr>
              <w:lastRenderedPageBreak/>
              <w:t xml:space="preserve">28. </w:t>
            </w:r>
            <w:r w:rsidR="0052259C" w:rsidRPr="008D3E91">
              <w:rPr>
                <w:color w:val="000000" w:themeColor="text1"/>
                <w:sz w:val="22"/>
                <w:szCs w:val="22"/>
              </w:rPr>
              <w:t>Панорама с мыса около ул. </w:t>
            </w:r>
            <w:r w:rsidRPr="008D3E91">
              <w:rPr>
                <w:color w:val="000000" w:themeColor="text1"/>
                <w:sz w:val="22"/>
                <w:szCs w:val="22"/>
              </w:rPr>
              <w:t>Латышской</w:t>
            </w:r>
          </w:p>
        </w:tc>
        <w:tc>
          <w:tcPr>
            <w:tcW w:w="6924" w:type="dxa"/>
          </w:tcPr>
          <w:p w:rsidR="00192478" w:rsidRPr="008D3E91" w:rsidRDefault="00192478" w:rsidP="0052259C">
            <w:pPr>
              <w:snapToGrid w:val="0"/>
              <w:jc w:val="both"/>
              <w:rPr>
                <w:color w:val="000000" w:themeColor="text1"/>
                <w:sz w:val="22"/>
                <w:szCs w:val="22"/>
              </w:rPr>
            </w:pPr>
            <w:r w:rsidRPr="008D3E91">
              <w:rPr>
                <w:color w:val="000000" w:themeColor="text1"/>
                <w:sz w:val="22"/>
                <w:szCs w:val="22"/>
              </w:rPr>
              <w:t>- многоплановая и глубинная живописная композиция, включающая склон плато, растительность вдоль реки Протвы, долину реки Протвы, Бардаковский луг, мелкодисперсную застройку Заречья, доминанты Благовещенского и Покровского соборов, Введенской, Борисоглебской, Рождественской церквей и ансамбля Пафнутьева монастыря, силуэтообразующий массив соснового бора</w:t>
            </w:r>
          </w:p>
        </w:tc>
      </w:tr>
      <w:tr w:rsidR="008D3E91" w:rsidRPr="008D3E91" w:rsidTr="00192478">
        <w:trPr>
          <w:jc w:val="right"/>
        </w:trPr>
        <w:tc>
          <w:tcPr>
            <w:tcW w:w="3429" w:type="dxa"/>
          </w:tcPr>
          <w:p w:rsidR="0052259C" w:rsidRPr="008D3E91" w:rsidRDefault="0052259C" w:rsidP="00192478">
            <w:pPr>
              <w:snapToGrid w:val="0"/>
              <w:jc w:val="center"/>
              <w:rPr>
                <w:color w:val="000000" w:themeColor="text1"/>
                <w:sz w:val="22"/>
                <w:szCs w:val="22"/>
              </w:rPr>
            </w:pPr>
            <w:r w:rsidRPr="008D3E91">
              <w:rPr>
                <w:color w:val="000000" w:themeColor="text1"/>
                <w:sz w:val="22"/>
                <w:szCs w:val="22"/>
              </w:rPr>
              <w:t xml:space="preserve">29. </w:t>
            </w:r>
            <w:r w:rsidR="00192478" w:rsidRPr="008D3E91">
              <w:rPr>
                <w:color w:val="000000" w:themeColor="text1"/>
                <w:sz w:val="22"/>
                <w:szCs w:val="22"/>
              </w:rPr>
              <w:t xml:space="preserve">Панорама к западу от Спасской церкви </w:t>
            </w:r>
          </w:p>
          <w:p w:rsidR="00192478" w:rsidRPr="008D3E91" w:rsidRDefault="00192478" w:rsidP="00192478">
            <w:pPr>
              <w:snapToGrid w:val="0"/>
              <w:jc w:val="center"/>
              <w:rPr>
                <w:color w:val="000000" w:themeColor="text1"/>
                <w:sz w:val="22"/>
                <w:szCs w:val="22"/>
              </w:rPr>
            </w:pPr>
            <w:r w:rsidRPr="008D3E91">
              <w:rPr>
                <w:color w:val="000000" w:themeColor="text1"/>
                <w:sz w:val="22"/>
                <w:szCs w:val="22"/>
              </w:rPr>
              <w:t>(ул. Урицкого, д. 15)</w:t>
            </w:r>
          </w:p>
        </w:tc>
        <w:tc>
          <w:tcPr>
            <w:tcW w:w="6924" w:type="dxa"/>
          </w:tcPr>
          <w:p w:rsidR="00192478" w:rsidRPr="008D3E91" w:rsidRDefault="00192478" w:rsidP="0052259C">
            <w:pPr>
              <w:snapToGrid w:val="0"/>
              <w:jc w:val="both"/>
              <w:rPr>
                <w:color w:val="000000" w:themeColor="text1"/>
                <w:sz w:val="22"/>
                <w:szCs w:val="22"/>
              </w:rPr>
            </w:pPr>
            <w:r w:rsidRPr="008D3E91">
              <w:rPr>
                <w:color w:val="000000" w:themeColor="text1"/>
                <w:sz w:val="22"/>
                <w:szCs w:val="22"/>
              </w:rPr>
              <w:t>- Текиженский овраг с древесной</w:t>
            </w:r>
            <w:r w:rsidR="0052259C" w:rsidRPr="008D3E91">
              <w:rPr>
                <w:color w:val="000000" w:themeColor="text1"/>
                <w:sz w:val="22"/>
                <w:szCs w:val="22"/>
              </w:rPr>
              <w:t xml:space="preserve"> растительностью, застройка ул. </w:t>
            </w:r>
            <w:r w:rsidRPr="008D3E91">
              <w:rPr>
                <w:color w:val="000000" w:themeColor="text1"/>
                <w:sz w:val="22"/>
                <w:szCs w:val="22"/>
              </w:rPr>
              <w:t>Берникова</w:t>
            </w:r>
          </w:p>
        </w:tc>
      </w:tr>
      <w:tr w:rsidR="008D3E91" w:rsidRPr="008D3E91" w:rsidTr="00192478">
        <w:trPr>
          <w:jc w:val="right"/>
        </w:trPr>
        <w:tc>
          <w:tcPr>
            <w:tcW w:w="3429" w:type="dxa"/>
          </w:tcPr>
          <w:p w:rsidR="00192478" w:rsidRPr="008D3E91" w:rsidRDefault="0052259C" w:rsidP="00192478">
            <w:pPr>
              <w:snapToGrid w:val="0"/>
              <w:jc w:val="center"/>
              <w:rPr>
                <w:color w:val="000000" w:themeColor="text1"/>
                <w:sz w:val="22"/>
                <w:szCs w:val="22"/>
              </w:rPr>
            </w:pPr>
            <w:r w:rsidRPr="008D3E91">
              <w:rPr>
                <w:color w:val="000000" w:themeColor="text1"/>
                <w:sz w:val="22"/>
                <w:szCs w:val="22"/>
              </w:rPr>
              <w:t xml:space="preserve">30. </w:t>
            </w:r>
            <w:r w:rsidR="00192478" w:rsidRPr="008D3E91">
              <w:rPr>
                <w:color w:val="000000" w:themeColor="text1"/>
                <w:sz w:val="22"/>
                <w:szCs w:val="22"/>
              </w:rPr>
              <w:t>Панорама левобережной застройки (ул. 1 Мая, Ф. Энгельса, Заречная) и соснового бора с бровки Городища</w:t>
            </w:r>
          </w:p>
        </w:tc>
        <w:tc>
          <w:tcPr>
            <w:tcW w:w="6924" w:type="dxa"/>
          </w:tcPr>
          <w:p w:rsidR="00192478" w:rsidRPr="008D3E91" w:rsidRDefault="00192478" w:rsidP="0052259C">
            <w:pPr>
              <w:snapToGrid w:val="0"/>
              <w:jc w:val="both"/>
              <w:rPr>
                <w:color w:val="000000" w:themeColor="text1"/>
                <w:sz w:val="22"/>
                <w:szCs w:val="22"/>
              </w:rPr>
            </w:pPr>
            <w:r w:rsidRPr="008D3E91">
              <w:rPr>
                <w:color w:val="000000" w:themeColor="text1"/>
                <w:sz w:val="22"/>
                <w:szCs w:val="22"/>
              </w:rPr>
              <w:t>- сочетание склона Городища, застройки бывших слобод, массива соснового бора</w:t>
            </w:r>
          </w:p>
          <w:p w:rsidR="00192478" w:rsidRPr="008D3E91" w:rsidRDefault="00192478" w:rsidP="0052259C">
            <w:pPr>
              <w:snapToGrid w:val="0"/>
              <w:jc w:val="both"/>
              <w:rPr>
                <w:color w:val="000000" w:themeColor="text1"/>
                <w:sz w:val="22"/>
                <w:szCs w:val="22"/>
              </w:rPr>
            </w:pPr>
            <w:r w:rsidRPr="008D3E91">
              <w:rPr>
                <w:color w:val="000000" w:themeColor="text1"/>
                <w:sz w:val="22"/>
                <w:szCs w:val="22"/>
              </w:rPr>
              <w:t>- плавный силуэт соснового бора</w:t>
            </w:r>
          </w:p>
        </w:tc>
      </w:tr>
      <w:tr w:rsidR="008D3E91" w:rsidRPr="008D3E91" w:rsidTr="00192478">
        <w:trPr>
          <w:jc w:val="right"/>
        </w:trPr>
        <w:tc>
          <w:tcPr>
            <w:tcW w:w="3429" w:type="dxa"/>
          </w:tcPr>
          <w:p w:rsidR="00192478" w:rsidRPr="008D3E91" w:rsidRDefault="00192478" w:rsidP="00192478">
            <w:pPr>
              <w:snapToGrid w:val="0"/>
              <w:jc w:val="center"/>
              <w:rPr>
                <w:color w:val="000000" w:themeColor="text1"/>
                <w:sz w:val="22"/>
                <w:szCs w:val="22"/>
              </w:rPr>
            </w:pPr>
            <w:r w:rsidRPr="008D3E91">
              <w:rPr>
                <w:color w:val="000000" w:themeColor="text1"/>
                <w:sz w:val="22"/>
                <w:szCs w:val="22"/>
              </w:rPr>
              <w:t>31.</w:t>
            </w:r>
            <w:r w:rsidR="0052259C" w:rsidRPr="008D3E91">
              <w:rPr>
                <w:color w:val="000000" w:themeColor="text1"/>
                <w:sz w:val="22"/>
                <w:szCs w:val="22"/>
              </w:rPr>
              <w:t xml:space="preserve"> </w:t>
            </w:r>
            <w:r w:rsidRPr="008D3E91">
              <w:rPr>
                <w:color w:val="000000" w:themeColor="text1"/>
                <w:sz w:val="22"/>
                <w:szCs w:val="22"/>
              </w:rPr>
              <w:t>Вид с Городища от здания по ул. Советской, д. 4 на ул. Коммунистическую</w:t>
            </w:r>
          </w:p>
        </w:tc>
        <w:tc>
          <w:tcPr>
            <w:tcW w:w="6924" w:type="dxa"/>
          </w:tcPr>
          <w:p w:rsidR="00192478" w:rsidRPr="008D3E91" w:rsidRDefault="0052259C" w:rsidP="0052259C">
            <w:pPr>
              <w:snapToGrid w:val="0"/>
              <w:jc w:val="both"/>
              <w:rPr>
                <w:color w:val="000000" w:themeColor="text1"/>
                <w:sz w:val="22"/>
                <w:szCs w:val="22"/>
              </w:rPr>
            </w:pPr>
            <w:r w:rsidRPr="008D3E91">
              <w:rPr>
                <w:color w:val="000000" w:themeColor="text1"/>
                <w:sz w:val="22"/>
                <w:szCs w:val="22"/>
              </w:rPr>
              <w:t>- </w:t>
            </w:r>
            <w:r w:rsidR="00192478" w:rsidRPr="008D3E91">
              <w:rPr>
                <w:color w:val="000000" w:themeColor="text1"/>
                <w:sz w:val="22"/>
                <w:szCs w:val="22"/>
              </w:rPr>
              <w:t>композиция, сочетающая застройку ул. Коммунистической, Благовещенский собор, сквер у подножия Городища</w:t>
            </w:r>
          </w:p>
        </w:tc>
      </w:tr>
      <w:tr w:rsidR="008D3E91" w:rsidRPr="008D3E91" w:rsidTr="00192478">
        <w:trPr>
          <w:jc w:val="right"/>
        </w:trPr>
        <w:tc>
          <w:tcPr>
            <w:tcW w:w="3429" w:type="dxa"/>
          </w:tcPr>
          <w:p w:rsidR="00192478" w:rsidRPr="008D3E91" w:rsidRDefault="00192478" w:rsidP="0052259C">
            <w:pPr>
              <w:snapToGrid w:val="0"/>
              <w:jc w:val="center"/>
              <w:rPr>
                <w:color w:val="000000" w:themeColor="text1"/>
                <w:sz w:val="22"/>
                <w:szCs w:val="22"/>
              </w:rPr>
            </w:pPr>
            <w:r w:rsidRPr="008D3E91">
              <w:rPr>
                <w:color w:val="000000" w:themeColor="text1"/>
                <w:sz w:val="22"/>
                <w:szCs w:val="22"/>
              </w:rPr>
              <w:t>32. Панорамный вид на север с бровки плато, рядом со зданием по ул. Советской, д. 5</w:t>
            </w:r>
          </w:p>
        </w:tc>
        <w:tc>
          <w:tcPr>
            <w:tcW w:w="6924" w:type="dxa"/>
          </w:tcPr>
          <w:p w:rsidR="00192478" w:rsidRPr="008D3E91" w:rsidRDefault="0052259C" w:rsidP="0052259C">
            <w:pPr>
              <w:snapToGrid w:val="0"/>
              <w:jc w:val="both"/>
              <w:rPr>
                <w:color w:val="000000" w:themeColor="text1"/>
                <w:sz w:val="22"/>
                <w:szCs w:val="22"/>
              </w:rPr>
            </w:pPr>
            <w:r w:rsidRPr="008D3E91">
              <w:rPr>
                <w:color w:val="000000" w:themeColor="text1"/>
                <w:sz w:val="22"/>
                <w:szCs w:val="22"/>
              </w:rPr>
              <w:t>- </w:t>
            </w:r>
            <w:r w:rsidR="00192478" w:rsidRPr="008D3E91">
              <w:rPr>
                <w:color w:val="000000" w:themeColor="text1"/>
                <w:sz w:val="22"/>
                <w:szCs w:val="22"/>
              </w:rPr>
              <w:t>застройка, спускающаяся по склону от плато, левобережная застройка, отдаленный сосновый бор</w:t>
            </w:r>
          </w:p>
        </w:tc>
      </w:tr>
      <w:tr w:rsidR="008D3E91" w:rsidRPr="008D3E91" w:rsidTr="00192478">
        <w:trPr>
          <w:jc w:val="right"/>
        </w:trPr>
        <w:tc>
          <w:tcPr>
            <w:tcW w:w="3429" w:type="dxa"/>
          </w:tcPr>
          <w:p w:rsidR="00192478" w:rsidRPr="008D3E91" w:rsidRDefault="00192478" w:rsidP="0052259C">
            <w:pPr>
              <w:snapToGrid w:val="0"/>
              <w:jc w:val="center"/>
              <w:rPr>
                <w:color w:val="000000" w:themeColor="text1"/>
                <w:sz w:val="22"/>
                <w:szCs w:val="22"/>
              </w:rPr>
            </w:pPr>
            <w:r w:rsidRPr="008D3E91">
              <w:rPr>
                <w:color w:val="000000" w:themeColor="text1"/>
                <w:sz w:val="22"/>
                <w:szCs w:val="22"/>
              </w:rPr>
              <w:t>33. Панорама пл. Ленина с колокольни Благовещенского собора</w:t>
            </w:r>
          </w:p>
        </w:tc>
        <w:tc>
          <w:tcPr>
            <w:tcW w:w="6924" w:type="dxa"/>
          </w:tcPr>
          <w:p w:rsidR="00192478" w:rsidRPr="008D3E91" w:rsidRDefault="00192478" w:rsidP="0052259C">
            <w:pPr>
              <w:snapToGrid w:val="0"/>
              <w:jc w:val="both"/>
              <w:rPr>
                <w:color w:val="000000" w:themeColor="text1"/>
                <w:sz w:val="22"/>
                <w:szCs w:val="22"/>
              </w:rPr>
            </w:pPr>
            <w:r w:rsidRPr="008D3E91">
              <w:rPr>
                <w:color w:val="000000" w:themeColor="text1"/>
                <w:sz w:val="22"/>
                <w:szCs w:val="22"/>
              </w:rPr>
              <w:t>- регулярная пространственно-планировочная композиция площади с 2-этажной периметральной застройкой и каре гостиного двора, градостроительная доминанта Спасской церкви, древесные массивы на дальних планах панорамы</w:t>
            </w:r>
          </w:p>
        </w:tc>
      </w:tr>
      <w:tr w:rsidR="008D3E91" w:rsidRPr="008D3E91" w:rsidTr="00192478">
        <w:trPr>
          <w:jc w:val="right"/>
        </w:trPr>
        <w:tc>
          <w:tcPr>
            <w:tcW w:w="3429" w:type="dxa"/>
          </w:tcPr>
          <w:p w:rsidR="00192478" w:rsidRPr="008D3E91" w:rsidRDefault="0052259C" w:rsidP="00192478">
            <w:pPr>
              <w:snapToGrid w:val="0"/>
              <w:jc w:val="center"/>
              <w:rPr>
                <w:color w:val="000000" w:themeColor="text1"/>
                <w:sz w:val="22"/>
                <w:szCs w:val="22"/>
              </w:rPr>
            </w:pPr>
            <w:r w:rsidRPr="008D3E91">
              <w:rPr>
                <w:color w:val="000000" w:themeColor="text1"/>
                <w:sz w:val="22"/>
                <w:szCs w:val="22"/>
              </w:rPr>
              <w:t xml:space="preserve">34. </w:t>
            </w:r>
            <w:r w:rsidR="00192478" w:rsidRPr="008D3E91">
              <w:rPr>
                <w:color w:val="000000" w:themeColor="text1"/>
                <w:sz w:val="22"/>
                <w:szCs w:val="22"/>
              </w:rPr>
              <w:t>Панорама Заречья с колокольни Благовещенского собора</w:t>
            </w:r>
          </w:p>
        </w:tc>
        <w:tc>
          <w:tcPr>
            <w:tcW w:w="6924" w:type="dxa"/>
          </w:tcPr>
          <w:p w:rsidR="00192478" w:rsidRPr="008D3E91" w:rsidRDefault="00192478" w:rsidP="0052259C">
            <w:pPr>
              <w:snapToGrid w:val="0"/>
              <w:jc w:val="both"/>
              <w:rPr>
                <w:color w:val="000000" w:themeColor="text1"/>
                <w:sz w:val="22"/>
                <w:szCs w:val="22"/>
              </w:rPr>
            </w:pPr>
            <w:r w:rsidRPr="008D3E91">
              <w:rPr>
                <w:color w:val="000000" w:themeColor="text1"/>
                <w:sz w:val="22"/>
                <w:szCs w:val="22"/>
              </w:rPr>
              <w:t>- глубинная композиция с главками Благовещенского собора на переднем плане и отдаленными пространственными формами соснового бора, высокого правого берега реки Протвы, описывающей вдоль него дугу реки Протвы, низменности Заречья, сильно разреженной и мелкодисперсной застройки Заречья и акцентами культовых зданий</w:t>
            </w:r>
          </w:p>
          <w:p w:rsidR="00192478" w:rsidRPr="008D3E91" w:rsidRDefault="00192478" w:rsidP="0052259C">
            <w:pPr>
              <w:snapToGrid w:val="0"/>
              <w:jc w:val="both"/>
              <w:rPr>
                <w:color w:val="000000" w:themeColor="text1"/>
                <w:sz w:val="22"/>
                <w:szCs w:val="22"/>
              </w:rPr>
            </w:pPr>
            <w:r w:rsidRPr="008D3E91">
              <w:rPr>
                <w:color w:val="000000" w:themeColor="text1"/>
                <w:sz w:val="22"/>
                <w:szCs w:val="22"/>
              </w:rPr>
              <w:t>- силуэтные линии панорамы, образованные формами рельефа и древесных массивов</w:t>
            </w:r>
          </w:p>
        </w:tc>
      </w:tr>
    </w:tbl>
    <w:p w:rsidR="007F63EF" w:rsidRPr="008D3E91" w:rsidRDefault="007F63EF" w:rsidP="007F63EF">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Градостроительная, хозяйственная и иная деятельность в историческом поселении осуществляется при условии обеспечения сохранности объектов культурного наследия, включенных в реестр, выявленных объектов культурного наследия, предмета охраны исторического поселения. В соответствии с Федеральным законом № 73-ФЗ от 25.06.2002 «Об объектах культурного наследия (памятниках истории и культуры) народов Российской Федерации», Градостроительным кодексом Российской Федерации и законодательством субъектов Российской Федерации градостроительная деятельность в историческом поселении подлежит особому регулированию.</w:t>
      </w:r>
    </w:p>
    <w:p w:rsidR="007F63EF" w:rsidRPr="008D3E91" w:rsidRDefault="007F63EF" w:rsidP="007F63EF">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lastRenderedPageBreak/>
        <w:t>При осуществлении градостроительной деятельности на территории объекта культурного наследия и их охранных зон необходимо:</w:t>
      </w:r>
    </w:p>
    <w:p w:rsidR="007F63EF" w:rsidRPr="008D3E91" w:rsidRDefault="007F63EF" w:rsidP="007F63EF">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организации проведения государственной историко-культурной экспертизы по обоснованию включения в реестр выявленных объектов культурного наследия, включающей в себя определение границ территорий и предметов охраны объектов культурного наследия;</w:t>
      </w:r>
    </w:p>
    <w:p w:rsidR="007F63EF" w:rsidRPr="008D3E91" w:rsidRDefault="007F63EF" w:rsidP="007F63EF">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проведения государственной историко-культурную экспертизы земельных участков, подлежащих воздействию земляных, строительных, хозяйственных и иных работ, путем археологической разведки, в порядке, установленном статьей 45.1 Федерального закона № 73-ФЗ при осуществлении на участках, изыскательских, проектных, земляных, строительных, мелиоративных, хозяйственных и иных работ, в соответствии со статьями 28, 30, 31, 32, 36, 45.1 Федерального закона от 25.06.2002 № 73-ФЗ «Об объектах культурного наследия (памятниках истории и культуры) народов Российской Федерации», подпунктом д) пункта 11.1, пунктом 11.3 Положения о государственной историко-культурной экспертизе, утвержденного постановлением Правительства Российской Федерации от 15.07.2009 № 569.</w:t>
      </w:r>
    </w:p>
    <w:p w:rsidR="007F63EF" w:rsidRPr="008D3E91" w:rsidRDefault="007F63EF" w:rsidP="007F63EF">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Особое регулирование градостроительной деятельности в историческом поселении осуществляется органами местного самоуправления и включает в себя:</w:t>
      </w:r>
    </w:p>
    <w:p w:rsidR="007F63EF" w:rsidRPr="008D3E91" w:rsidRDefault="007F63EF" w:rsidP="007F63EF">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проведение анализа состояния территории исторического поселения, проблем и направлений ее устойчивого развития с учетом обеспечения сохранности объектов культурного наследия, включенных в реестр, выявленных объектов культурного наследия, предмета охраны исторического поселения;</w:t>
      </w:r>
    </w:p>
    <w:p w:rsidR="007F63EF" w:rsidRPr="008D3E91" w:rsidRDefault="007F63EF" w:rsidP="007F63EF">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определение перечня мероприятий по устойчивому развитию территории исторического поселения;</w:t>
      </w:r>
    </w:p>
    <w:p w:rsidR="007F63EF" w:rsidRPr="008D3E91" w:rsidRDefault="007F63EF" w:rsidP="007F63EF">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разработку градостроительных регламентов, предусматривающих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с учетом требований к сохранению планировочной структуры исторического поселения, размерам и пропорциям зданий и сооружений, использованию отдельных строительных материалов, цветовому решению, запрет или ограничение размещения автостоянок, рекламы и вывесок, другие ограничения, необходимые для обеспечения сохранности объектов культурного наследия, включенных в реестр, выявленных объектов культурного наследия, предмета охраны исторического поселения;</w:t>
      </w:r>
    </w:p>
    <w:p w:rsidR="00416344" w:rsidRPr="008D3E91" w:rsidRDefault="007F63EF" w:rsidP="00416344">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обеспечение согласования проектов генеральных планов, проектов правил землепользования и застройки, подготовленных применительно к тер</w:t>
      </w:r>
      <w:r w:rsidR="00416344" w:rsidRPr="008D3E91">
        <w:rPr>
          <w:color w:val="000000" w:themeColor="text1"/>
          <w:sz w:val="26"/>
          <w:szCs w:val="26"/>
        </w:rPr>
        <w:t>риториям исторических поселений.</w:t>
      </w:r>
    </w:p>
    <w:p w:rsidR="00416344" w:rsidRPr="008D3E91" w:rsidRDefault="00416344" w:rsidP="00416344">
      <w:pPr>
        <w:autoSpaceDE w:val="0"/>
        <w:autoSpaceDN w:val="0"/>
        <w:adjustRightInd w:val="0"/>
        <w:spacing w:line="276" w:lineRule="auto"/>
        <w:ind w:firstLine="539"/>
        <w:jc w:val="both"/>
        <w:rPr>
          <w:color w:val="000000" w:themeColor="text1"/>
          <w:sz w:val="26"/>
          <w:szCs w:val="26"/>
        </w:rPr>
      </w:pPr>
    </w:p>
    <w:p w:rsidR="00E45B69" w:rsidRPr="008D3E91" w:rsidRDefault="00E45B69" w:rsidP="00416344">
      <w:pPr>
        <w:autoSpaceDE w:val="0"/>
        <w:autoSpaceDN w:val="0"/>
        <w:adjustRightInd w:val="0"/>
        <w:spacing w:line="276" w:lineRule="auto"/>
        <w:ind w:firstLine="539"/>
        <w:jc w:val="both"/>
        <w:rPr>
          <w:color w:val="000000" w:themeColor="text1"/>
          <w:sz w:val="26"/>
          <w:szCs w:val="26"/>
        </w:rPr>
        <w:sectPr w:rsidR="00E45B69" w:rsidRPr="008D3E91" w:rsidSect="002F0D9A">
          <w:pgSz w:w="11906" w:h="16838"/>
          <w:pgMar w:top="851" w:right="707" w:bottom="851" w:left="1644" w:header="709" w:footer="367" w:gutter="0"/>
          <w:cols w:space="720"/>
          <w:docGrid w:linePitch="360"/>
        </w:sectPr>
      </w:pPr>
    </w:p>
    <w:p w:rsidR="00E45B69" w:rsidRPr="008D3E91" w:rsidRDefault="00E45B69" w:rsidP="00E45B69">
      <w:pPr>
        <w:pStyle w:val="3"/>
        <w:spacing w:line="276" w:lineRule="auto"/>
        <w:jc w:val="center"/>
        <w:rPr>
          <w:color w:val="000000" w:themeColor="text1"/>
          <w:sz w:val="26"/>
          <w:szCs w:val="26"/>
          <w:lang w:val="ru-RU"/>
        </w:rPr>
      </w:pPr>
      <w:bookmarkStart w:id="184" w:name="_Toc115331111"/>
      <w:r w:rsidRPr="008D3E91">
        <w:rPr>
          <w:color w:val="000000" w:themeColor="text1"/>
          <w:sz w:val="26"/>
          <w:szCs w:val="26"/>
        </w:rPr>
        <w:lastRenderedPageBreak/>
        <w:t>III</w:t>
      </w:r>
      <w:r w:rsidRPr="008D3E91">
        <w:rPr>
          <w:color w:val="000000" w:themeColor="text1"/>
          <w:sz w:val="26"/>
          <w:szCs w:val="26"/>
          <w:lang w:val="ru-RU"/>
        </w:rPr>
        <w:t>.3 Требования к градостроительным регламентам в границах исторического поселения федерального значения город Боровск.</w:t>
      </w:r>
      <w:bookmarkEnd w:id="184"/>
    </w:p>
    <w:p w:rsidR="00E45B69" w:rsidRPr="008D3E91" w:rsidRDefault="00E45B69" w:rsidP="00E45B69">
      <w:pPr>
        <w:pStyle w:val="ConsPlusNormal"/>
        <w:jc w:val="both"/>
        <w:rPr>
          <w:color w:val="000000" w:themeColor="text1"/>
        </w:rPr>
      </w:pPr>
    </w:p>
    <w:p w:rsidR="00E45B69" w:rsidRPr="008D3E91" w:rsidRDefault="00E45B69" w:rsidP="00E45B69">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Для территории исторического поселения федерального значения город Боровск Калужской области в целях сохранения объектов культурного наследия, выявленных объектов культурного наследия, предмета охраны исторического поселения устанавливается правовой режим использования земель, предусматривающий:</w:t>
      </w:r>
    </w:p>
    <w:p w:rsidR="00E45B69" w:rsidRPr="008D3E91" w:rsidRDefault="00E45B69" w:rsidP="00E45B69">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восстановление, регенерацию историко-градостроительной среды исторического поселения на период середины XVIII - начала XX веков, утраченных элементов планировочной структуры и застройки;</w:t>
      </w:r>
    </w:p>
    <w:p w:rsidR="00E45B69" w:rsidRPr="008D3E91" w:rsidRDefault="00E45B69" w:rsidP="00E45B69">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проведение научно-исследовательских, изыскательских, проектных и производственных работ, связанных с восстановлением (воссозданием) историко-градостроительной и природной среды, строительством зданий, строений сооружений и объектов, благоустройством и инженерным обеспечением территории;</w:t>
      </w:r>
    </w:p>
    <w:p w:rsidR="00E45B69" w:rsidRPr="008D3E91" w:rsidRDefault="00E45B69" w:rsidP="00E45B69">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сохранение объектов культурного наследия, выявленных объектов культурного наследия и предмета охраны исторического поселения: исторически ценных градоформирующих объектов, планировочной и объемно-пространственной структуры, композиции и силуэта застройки, соотношения между различными городскими пространствами (свободными, застроенными, озелененными), композиционно-видовых связей (панорам), соотношения природного и созданного человеком окружения;</w:t>
      </w:r>
    </w:p>
    <w:p w:rsidR="00E45B69" w:rsidRPr="008D3E91" w:rsidRDefault="00E45B69" w:rsidP="00E45B69">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проведение работ по сохранению объектов культурного наследия посредством ремонтно-реставрационных работ, направленных на обеспечение их физической сохранности, в том числе работ по консервации, ремонту, реставрации, приспособлению для современного использования;</w:t>
      </w:r>
    </w:p>
    <w:p w:rsidR="00E45B69" w:rsidRPr="008D3E91" w:rsidRDefault="00E45B69" w:rsidP="00E45B69">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для участков, расположенных в границах действующих охранных зон объектов культурного наследия, применение специальных мер, направленных на регенерацию историко-градостроительной и природной среды;</w:t>
      </w:r>
    </w:p>
    <w:p w:rsidR="00E45B69" w:rsidRPr="008D3E91" w:rsidRDefault="00E45B69" w:rsidP="00E45B69">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обеспечение объектам культурного наследия, выявленным объектам культурного наследия, исторически ценным градоформирующим объектам противопожарной защиты, защиты от динамических воздействий;</w:t>
      </w:r>
    </w:p>
    <w:p w:rsidR="00E45B69" w:rsidRPr="008D3E91" w:rsidRDefault="00E45B69" w:rsidP="00E45B69">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прокладка, ремонт, реконструкция инженерных коммуникаций, строительство объектов инженерной инфраструктуры, необходимых для функционирования городской среды, с учетом предмета охраны исторического поселения;</w:t>
      </w:r>
    </w:p>
    <w:p w:rsidR="00E45B69" w:rsidRPr="008D3E91" w:rsidRDefault="00E45B69" w:rsidP="00E45B69">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xml:space="preserve">- восстановление условий восприятия объектов культурного наследия путем регулирования облика капитальных зданий, строений и сооружений; снижение негативного влияния современных зданий, не соответствующих масштабно-типологическим параметрам историко-градостроительной среды, путем изменения их метрических и пропорциональных параметров, с применением элементов, в облике которых используются характерные исторические или стилизованные элементы, а также путем применения следующих вариантов отделки фасадов: штукатурки и окраски фасадных поверхностей и декоративных деталей с использованием неярких оттенков или использования в отделке фасадов </w:t>
      </w:r>
      <w:r w:rsidRPr="008D3E91">
        <w:rPr>
          <w:color w:val="000000" w:themeColor="text1"/>
          <w:sz w:val="26"/>
          <w:szCs w:val="26"/>
        </w:rPr>
        <w:lastRenderedPageBreak/>
        <w:t>традиционных строительных материалов (красный глиняный кирпич, штукатурка, дерево, белый камень);</w:t>
      </w:r>
    </w:p>
    <w:p w:rsidR="00E45B69" w:rsidRPr="008D3E91" w:rsidRDefault="00E45B69" w:rsidP="00E45B69">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сохранение исторического градостроительного принципа формирования улиц с единой линией застройки;</w:t>
      </w:r>
    </w:p>
    <w:p w:rsidR="00E45B69" w:rsidRPr="008D3E91" w:rsidRDefault="00E45B69" w:rsidP="00E45B69">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благоустройство территорий с учетом следующих требований:</w:t>
      </w:r>
    </w:p>
    <w:p w:rsidR="00E45B69" w:rsidRPr="008D3E91" w:rsidRDefault="00E45B69" w:rsidP="00E45B69">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разработка правил по благоустройству территорий с учетом предмета охраны исторического поселения;</w:t>
      </w:r>
    </w:p>
    <w:p w:rsidR="00E45B69" w:rsidRPr="008D3E91" w:rsidRDefault="00E45B69" w:rsidP="00E45B69">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проведение работ по комплексной реконструкции и благоустройству территорий в рамках специальных программ для особо выделенных земельных участков общегородского значения;</w:t>
      </w:r>
    </w:p>
    <w:p w:rsidR="00E45B69" w:rsidRPr="008D3E91" w:rsidRDefault="00E45B69" w:rsidP="00E45B69">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проведение работ по озеленению территории при условии сохранения целостности историко-градостроительной среды, ценных фрагментов исторических ландшафтов и обеспечения визуального восприятия объектов, составляющих предмет охраны исторического поселения;</w:t>
      </w:r>
    </w:p>
    <w:p w:rsidR="00E45B69" w:rsidRPr="008D3E91" w:rsidRDefault="00E45B69" w:rsidP="00E45B69">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установка средств ориентирующей информации, а также информационных стендов, надписей и указателей, связанных с экспонированием и популяризацией объектов культурного наследия, указанием исторических топонимов, пропагандой охраны историко-культурного и природного наследия;</w:t>
      </w:r>
    </w:p>
    <w:p w:rsidR="00E45B69" w:rsidRPr="008D3E91" w:rsidRDefault="00E45B69" w:rsidP="00E45B69">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благоустройство территории с учетом устройства традиционных малых архитектурных форм (фонарные столбы, скамьи, ограждения), инженерного и дорожного оборудования и информационных конструкций, соответствующих по стилю и масштабу историческому поселению, а также путем регулирования расположения зеленых насаждений и их характера;</w:t>
      </w:r>
    </w:p>
    <w:p w:rsidR="00E45B69" w:rsidRPr="008D3E91" w:rsidRDefault="00E45B69" w:rsidP="00E45B69">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оборудование мест для парковки автотранспорта, велосипедов, самокатов;</w:t>
      </w:r>
    </w:p>
    <w:p w:rsidR="00E45B69" w:rsidRPr="008D3E91" w:rsidRDefault="00E45B69" w:rsidP="00E45B69">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строительство, капитальный ремонт, реконструкция существующих объектов инженерной инфраструктуры, прокладка инженерных коммуникаций подземным способом (за исключением линий электроосвещения и перекладки (реконструкции) высоковольтных линий электропередач);</w:t>
      </w:r>
    </w:p>
    <w:p w:rsidR="00E45B69" w:rsidRPr="008D3E91" w:rsidRDefault="00E45B69" w:rsidP="00E45B69">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снос (демонтаж) не представляющих историко-культурной ценности зданий, строений, сооружений, а также иных объектов;</w:t>
      </w:r>
    </w:p>
    <w:p w:rsidR="00E45B69" w:rsidRPr="008D3E91" w:rsidRDefault="00E45B69" w:rsidP="00E45B69">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строительство, реконструкция зданий, строений, сооружений (за исключением храмов, часовен, крестилен), которые должны соответствовать метрическим и пропорциональным параметрам исторической среды, характерным для архитектуры города Боровска Калужской области середины XVIII - начала XX веков, и параметрам застройки, указанным в требованиях к градостроительным регламентам;</w:t>
      </w:r>
    </w:p>
    <w:p w:rsidR="00E45B69" w:rsidRPr="008D3E91" w:rsidRDefault="00E45B69" w:rsidP="00E45B69">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при строительстве и реконструкции объектов необходимо использование цветовых решений, соответствующих стилистическим особенностям исторической застройки города Боровска Калужской области середины XVIII - начала XX веков;</w:t>
      </w:r>
    </w:p>
    <w:p w:rsidR="00E45B69" w:rsidRPr="008D3E91" w:rsidRDefault="00E45B69" w:rsidP="00E45B69">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восстановление утраченных культовых объектов на исторических местах.</w:t>
      </w:r>
    </w:p>
    <w:p w:rsidR="00E45B69" w:rsidRPr="008D3E91" w:rsidRDefault="00E45B69" w:rsidP="00E45B69">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В отношении объектов культурного наследия (памятников археологии):</w:t>
      </w:r>
    </w:p>
    <w:p w:rsidR="00E45B69" w:rsidRPr="008D3E91" w:rsidRDefault="00E45B69" w:rsidP="00E45B69">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проведение работ по консервации и музеефикации объектов культурного наследия, выявленных объектов культурного наследия, памятников археологии (в том числе архитектурно-археологических объектов) на местах их нахождения;</w:t>
      </w:r>
    </w:p>
    <w:p w:rsidR="00E45B69" w:rsidRPr="008D3E91" w:rsidRDefault="00E45B69" w:rsidP="00E45B69">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lastRenderedPageBreak/>
        <w:t>- проведение археологических полевых работ в виде раскопок на земельных участках, отведенных под размещение объектов капитального строительства, в пределах пятна застройки, определенного проектом нового строительства, включая трассы инженерных коммуникаций, объектов инженерно-технического обеспечения;</w:t>
      </w:r>
    </w:p>
    <w:p w:rsidR="00E45B69" w:rsidRPr="008D3E91" w:rsidRDefault="00E45B69" w:rsidP="00E45B69">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на стадии подготовки проектной документации выполнение археологической разведки по всей площади отведенного земельного участка с разработкой разделов проектной документации об обеспечении сохранности объекта археологического наследия "Культурный слой", или проектов обеспечения сохранности указанного объекта археологического наследия либо плана спасительных археологических полевых работ, включающих оценку воздействия проводимых работ на объект археологического наследия;</w:t>
      </w:r>
    </w:p>
    <w:p w:rsidR="00E45B69" w:rsidRPr="008D3E91" w:rsidRDefault="00E45B69" w:rsidP="00E45B69">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проведение археологических полевых работ в виде археологических наблюдений при осуществлении текущего или аварийного ремонта инженерных сетей;</w:t>
      </w:r>
    </w:p>
    <w:p w:rsidR="00E45B69" w:rsidRPr="008D3E91" w:rsidRDefault="00E45B69" w:rsidP="00E45B69">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реализация согласованных региональным органом охраны объектов культурного наследия обязательных разделов проектной документации об обеспечении сохранности объекта археологического наследия "Культурный слой", или проектов обеспечения сохранности объекта археологического наследия либо плана спасительных археологических полевых работ, включающих оценку воздействия проводимых работ на объект археологического наследия, при осуществлении пристроек к существующим зданиям, сооружениям, при проведении работ по инженерному укреплению фундаментных конструкций зданий, сооружений, а также по капитальному ремонту, реконструкции зданий и сооружений, если при этом необходимо производство земляных работ.</w:t>
      </w:r>
    </w:p>
    <w:p w:rsidR="00E45B69" w:rsidRPr="008D3E91" w:rsidRDefault="00E45B69" w:rsidP="00E45B69">
      <w:pPr>
        <w:autoSpaceDE w:val="0"/>
        <w:autoSpaceDN w:val="0"/>
        <w:adjustRightInd w:val="0"/>
        <w:spacing w:line="276" w:lineRule="auto"/>
        <w:ind w:firstLine="539"/>
        <w:jc w:val="center"/>
        <w:rPr>
          <w:b/>
          <w:color w:val="000000" w:themeColor="text1"/>
          <w:sz w:val="26"/>
          <w:szCs w:val="26"/>
        </w:rPr>
      </w:pPr>
    </w:p>
    <w:p w:rsidR="00E45B69" w:rsidRPr="008D3E91" w:rsidRDefault="00E45B69" w:rsidP="00E45B69">
      <w:pPr>
        <w:autoSpaceDE w:val="0"/>
        <w:autoSpaceDN w:val="0"/>
        <w:adjustRightInd w:val="0"/>
        <w:spacing w:line="276" w:lineRule="auto"/>
        <w:ind w:firstLine="539"/>
        <w:jc w:val="center"/>
        <w:rPr>
          <w:b/>
          <w:color w:val="000000" w:themeColor="text1"/>
          <w:sz w:val="26"/>
          <w:szCs w:val="26"/>
        </w:rPr>
      </w:pPr>
      <w:r w:rsidRPr="008D3E91">
        <w:rPr>
          <w:b/>
          <w:color w:val="000000" w:themeColor="text1"/>
          <w:sz w:val="26"/>
          <w:szCs w:val="26"/>
        </w:rPr>
        <w:t>На территории исторического поселения запрещается</w:t>
      </w:r>
    </w:p>
    <w:p w:rsidR="00E45B69" w:rsidRPr="008D3E91" w:rsidRDefault="00E45B69" w:rsidP="00E45B69">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w:t>
      </w:r>
      <w:r w:rsidRPr="008D3E91">
        <w:rPr>
          <w:color w:val="000000" w:themeColor="text1"/>
          <w:sz w:val="26"/>
          <w:szCs w:val="26"/>
          <w:lang w:val="en-US"/>
        </w:rPr>
        <w:t> </w:t>
      </w:r>
      <w:r w:rsidRPr="008D3E91">
        <w:rPr>
          <w:color w:val="000000" w:themeColor="text1"/>
          <w:sz w:val="26"/>
          <w:szCs w:val="26"/>
        </w:rPr>
        <w:t>ведение хозяйственной деятельности, нарушающей предмет охраны, в том числе снос зданий и сооружений, составляющих предмет охраны исторического поселения город Боровск Калужской области;</w:t>
      </w:r>
    </w:p>
    <w:p w:rsidR="00E45B69" w:rsidRPr="008D3E91" w:rsidRDefault="00E45B69" w:rsidP="00E45B69">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проведение в отношении объектов культурного (археологического) наследия следующих работ:</w:t>
      </w:r>
    </w:p>
    <w:p w:rsidR="00E45B69" w:rsidRPr="008D3E91" w:rsidRDefault="00E45B69" w:rsidP="00E45B69">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использование сохранившихся в культурном слое ленточных или валунных фундаментов малоэтажных каменных (полукаменных, деревянных) домов XVIII - XX вв. в качестве оснований для новых строений без проведения археологических полевых работ, строительство на заглубленных фундаментах в виде монолитной железобетонной плиты;</w:t>
      </w:r>
    </w:p>
    <w:p w:rsidR="00E45B69" w:rsidRPr="008D3E91" w:rsidRDefault="00E45B69" w:rsidP="00E45B69">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отвод участков под новое строительство, прокладка инженерных сетей и другие земляные работы, затрагивающие архитектурно-археологические объекты, за исключением работ по их консервации и (или) музеефикации;</w:t>
      </w:r>
    </w:p>
    <w:p w:rsidR="00E45B69" w:rsidRPr="008D3E91" w:rsidRDefault="00E45B69" w:rsidP="00E45B69">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повреждение или разрушение объектов культурного наследия или его частей;</w:t>
      </w:r>
    </w:p>
    <w:p w:rsidR="00E45B69" w:rsidRPr="008D3E91" w:rsidRDefault="00E45B69" w:rsidP="00E45B69">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динамическое воздействие на грунты, создающее вибрационные нагрузки в зоне их взаимодействия с объектом культурного (археологического) наследия;</w:t>
      </w:r>
    </w:p>
    <w:p w:rsidR="00E45B69" w:rsidRPr="008D3E91" w:rsidRDefault="00E45B69" w:rsidP="00E45B69">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самовольные раскопки и поиск археологических предметов;</w:t>
      </w:r>
    </w:p>
    <w:p w:rsidR="00E45B69" w:rsidRPr="008D3E91" w:rsidRDefault="00E45B69" w:rsidP="00E45B69">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lastRenderedPageBreak/>
        <w:t>- сплошная вырубка деревьев за исключением санитарных и реконструктивных рубок;</w:t>
      </w:r>
    </w:p>
    <w:p w:rsidR="00E45B69" w:rsidRPr="008D3E91" w:rsidRDefault="00E45B69" w:rsidP="00E45B69">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использование для зданий, строений, сооружений и объектов следующих строительных материалов:</w:t>
      </w:r>
    </w:p>
    <w:p w:rsidR="00E45B69" w:rsidRPr="008D3E91" w:rsidRDefault="00E45B69" w:rsidP="00E45B69">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при отделке фасадов - покрытий с высокой светоотражающей способностью, навесных панелей; в цветовом решении - ярких цветов;</w:t>
      </w:r>
    </w:p>
    <w:p w:rsidR="00E45B69" w:rsidRPr="008D3E91" w:rsidRDefault="00E45B69" w:rsidP="00E45B69">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при отделке кровель и козырьков - покрытий с высокой светоотражающей способностью, керамической черепицы; в цветовом решении - ярких цветов;</w:t>
      </w:r>
    </w:p>
    <w:p w:rsidR="00E45B69" w:rsidRPr="008D3E91" w:rsidRDefault="00E45B69" w:rsidP="00E45B69">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устройство ограждений из профилированных листов и сборных железобетонных элементов;</w:t>
      </w:r>
    </w:p>
    <w:p w:rsidR="00E45B69" w:rsidRPr="008D3E91" w:rsidRDefault="00E45B69" w:rsidP="00E45B69">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размещение на фасадах объектов культурного наследия и исторически ценных градоформирующих объектах, выходящих на территории общественного назначения, инженерно-технического оборудования (за исключением счетчиков коммунальных услуг);</w:t>
      </w:r>
    </w:p>
    <w:p w:rsidR="00E45B69" w:rsidRPr="008D3E91" w:rsidRDefault="00E45B69" w:rsidP="00E45B69">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проведение земляных, строительных, мелиоративных, хозяйственных работ, оказывающих негативное воздействие на территорию, предмет охраны исторического поселения и создающих угрозу экологической и пожарной безопасности; использование строительных технологий, создающих динамические нагрузки и оказывающих негативное воздействие на объекты и территории, составляющие предмет охраны исторического поселения;</w:t>
      </w:r>
    </w:p>
    <w:p w:rsidR="00E45B69" w:rsidRPr="008D3E91" w:rsidRDefault="00E45B69" w:rsidP="00E45B69">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размещение рекламных конструкций, уличных растяжек и других элементов городской среды рекламного характера, за исключением элементов декоративного оформления и информации о мероприятиях праздничного и событийного характера;</w:t>
      </w:r>
    </w:p>
    <w:p w:rsidR="00E45B69" w:rsidRPr="008D3E91" w:rsidRDefault="00E45B69" w:rsidP="00E45B69">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прокладка инженерных коммуникаций надземным и наземным способом, за исключением линий электроосвещения и перекладки (реконструкции) высоковольтных линий электропередач;</w:t>
      </w:r>
    </w:p>
    <w:p w:rsidR="00E45B69" w:rsidRPr="008D3E91" w:rsidRDefault="00E45B69" w:rsidP="00E45B69">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 организация необорудованных мест для сбора мусора.</w:t>
      </w:r>
    </w:p>
    <w:p w:rsidR="00E45B69" w:rsidRPr="008D3E91" w:rsidRDefault="00E45B69" w:rsidP="00E45B69">
      <w:pPr>
        <w:autoSpaceDE w:val="0"/>
        <w:autoSpaceDN w:val="0"/>
        <w:adjustRightInd w:val="0"/>
        <w:spacing w:line="276" w:lineRule="auto"/>
        <w:ind w:firstLine="539"/>
        <w:jc w:val="both"/>
        <w:rPr>
          <w:color w:val="000000" w:themeColor="text1"/>
          <w:sz w:val="26"/>
          <w:szCs w:val="26"/>
        </w:rPr>
      </w:pPr>
      <w:r w:rsidRPr="008D3E91">
        <w:rPr>
          <w:color w:val="000000" w:themeColor="text1"/>
          <w:sz w:val="26"/>
          <w:szCs w:val="26"/>
        </w:rPr>
        <w:t>Границы территории и предметы охраны исторического поселения города, требования к градостроительным регламентам в границах исторического поселения отражены на карте «Карта границ территорий объектов культурного наследия и зон охраны объектов культурного наследия городского поселения» и «</w:t>
      </w:r>
      <w:r w:rsidRPr="008D3E91">
        <w:rPr>
          <w:color w:val="000000" w:themeColor="text1"/>
          <w:sz w:val="26"/>
          <w:szCs w:val="26"/>
          <w:lang w:eastAsia="ar-SA"/>
        </w:rPr>
        <w:t>Карта границ зон с особыми условиями использования территории поселения»</w:t>
      </w:r>
      <w:r w:rsidRPr="008D3E91">
        <w:rPr>
          <w:color w:val="000000" w:themeColor="text1"/>
          <w:sz w:val="26"/>
          <w:szCs w:val="26"/>
        </w:rPr>
        <w:t>.</w:t>
      </w:r>
    </w:p>
    <w:p w:rsidR="00416344" w:rsidRPr="008D3E91" w:rsidRDefault="00416344" w:rsidP="00416344">
      <w:pPr>
        <w:autoSpaceDE w:val="0"/>
        <w:autoSpaceDN w:val="0"/>
        <w:adjustRightInd w:val="0"/>
        <w:spacing w:line="276" w:lineRule="auto"/>
        <w:ind w:firstLine="539"/>
        <w:jc w:val="both"/>
        <w:rPr>
          <w:color w:val="000000" w:themeColor="text1"/>
          <w:sz w:val="26"/>
          <w:szCs w:val="26"/>
        </w:rPr>
        <w:sectPr w:rsidR="00416344" w:rsidRPr="008D3E91" w:rsidSect="002F0D9A">
          <w:pgSz w:w="11906" w:h="16838"/>
          <w:pgMar w:top="851" w:right="707" w:bottom="851" w:left="1644" w:header="709" w:footer="367" w:gutter="0"/>
          <w:cols w:space="720"/>
          <w:docGrid w:linePitch="360"/>
        </w:sectPr>
      </w:pPr>
    </w:p>
    <w:p w:rsidR="007F63EF" w:rsidRPr="008D3E91" w:rsidRDefault="007F63EF" w:rsidP="007F63EF">
      <w:pPr>
        <w:pStyle w:val="3"/>
        <w:spacing w:line="276" w:lineRule="auto"/>
        <w:jc w:val="center"/>
        <w:rPr>
          <w:color w:val="000000" w:themeColor="text1"/>
          <w:sz w:val="26"/>
          <w:szCs w:val="26"/>
          <w:lang w:val="ru-RU"/>
        </w:rPr>
      </w:pPr>
      <w:bookmarkStart w:id="185" w:name="_Toc23423780"/>
      <w:bookmarkStart w:id="186" w:name="_Toc28018967"/>
      <w:bookmarkStart w:id="187" w:name="_Toc115331112"/>
      <w:r w:rsidRPr="008D3E91">
        <w:rPr>
          <w:color w:val="000000" w:themeColor="text1"/>
          <w:sz w:val="26"/>
          <w:szCs w:val="26"/>
        </w:rPr>
        <w:lastRenderedPageBreak/>
        <w:t>III</w:t>
      </w:r>
      <w:r w:rsidRPr="008D3E91">
        <w:rPr>
          <w:color w:val="000000" w:themeColor="text1"/>
          <w:sz w:val="26"/>
          <w:szCs w:val="26"/>
          <w:lang w:val="ru-RU"/>
        </w:rPr>
        <w:t>.</w:t>
      </w:r>
      <w:r w:rsidR="00E45B69" w:rsidRPr="008D3E91">
        <w:rPr>
          <w:color w:val="000000" w:themeColor="text1"/>
          <w:sz w:val="26"/>
          <w:szCs w:val="26"/>
          <w:lang w:val="ru-RU"/>
        </w:rPr>
        <w:t>4</w:t>
      </w:r>
      <w:r w:rsidRPr="008D3E91">
        <w:rPr>
          <w:color w:val="000000" w:themeColor="text1"/>
          <w:sz w:val="26"/>
          <w:szCs w:val="26"/>
          <w:lang w:val="ru-RU"/>
        </w:rPr>
        <w:t xml:space="preserve"> Зоны охраны объектов культурного наследия</w:t>
      </w:r>
      <w:bookmarkEnd w:id="185"/>
      <w:bookmarkEnd w:id="186"/>
      <w:bookmarkEnd w:id="187"/>
    </w:p>
    <w:p w:rsidR="007F63EF" w:rsidRPr="008D3E91" w:rsidRDefault="007F63EF" w:rsidP="007F63EF">
      <w:pPr>
        <w:suppressAutoHyphens w:val="0"/>
        <w:spacing w:line="276" w:lineRule="auto"/>
        <w:ind w:firstLine="709"/>
        <w:jc w:val="both"/>
        <w:rPr>
          <w:color w:val="000000" w:themeColor="text1"/>
          <w:sz w:val="26"/>
          <w:szCs w:val="26"/>
        </w:rPr>
      </w:pPr>
      <w:r w:rsidRPr="008D3E91">
        <w:rPr>
          <w:color w:val="000000" w:themeColor="text1"/>
          <w:sz w:val="26"/>
          <w:szCs w:val="26"/>
        </w:rPr>
        <w:t xml:space="preserve">Охранные зоны объектов культурного наследия города установлены решением исполнительного комитета Калужского областного Совета народных депутатов № 766 от 14.11.1983 «Об утверждении проектов охранных зон для памятников истории и культуры г. Боровска и ансамбля бывшего Пафнутьев – Боровского монастыря». </w:t>
      </w:r>
    </w:p>
    <w:p w:rsidR="007F63EF" w:rsidRPr="008D3E91" w:rsidRDefault="007F63EF" w:rsidP="007F63EF">
      <w:pPr>
        <w:suppressAutoHyphens w:val="0"/>
        <w:spacing w:line="276" w:lineRule="auto"/>
        <w:ind w:firstLine="709"/>
        <w:jc w:val="both"/>
        <w:rPr>
          <w:color w:val="000000" w:themeColor="text1"/>
          <w:sz w:val="26"/>
          <w:szCs w:val="26"/>
        </w:rPr>
      </w:pPr>
      <w:r w:rsidRPr="008D3E91">
        <w:rPr>
          <w:color w:val="000000" w:themeColor="text1"/>
          <w:sz w:val="26"/>
          <w:szCs w:val="26"/>
        </w:rPr>
        <w:t>Проекты установили следующие зоны и режимы использования территории:</w:t>
      </w:r>
    </w:p>
    <w:p w:rsidR="007F63EF" w:rsidRPr="008D3E91" w:rsidRDefault="007F63EF" w:rsidP="007F63EF">
      <w:pPr>
        <w:suppressAutoHyphens w:val="0"/>
        <w:spacing w:line="276" w:lineRule="auto"/>
        <w:ind w:firstLine="709"/>
        <w:jc w:val="both"/>
        <w:rPr>
          <w:color w:val="000000" w:themeColor="text1"/>
          <w:sz w:val="26"/>
          <w:szCs w:val="26"/>
        </w:rPr>
      </w:pPr>
      <w:r w:rsidRPr="008D3E91">
        <w:rPr>
          <w:color w:val="000000" w:themeColor="text1"/>
          <w:sz w:val="26"/>
          <w:szCs w:val="26"/>
        </w:rPr>
        <w:t>1. Охранные зоны памятников истории и культуры;</w:t>
      </w:r>
    </w:p>
    <w:p w:rsidR="007F63EF" w:rsidRPr="008D3E91" w:rsidRDefault="007F63EF" w:rsidP="007F63EF">
      <w:pPr>
        <w:suppressAutoHyphens w:val="0"/>
        <w:spacing w:line="276" w:lineRule="auto"/>
        <w:ind w:firstLine="709"/>
        <w:jc w:val="both"/>
        <w:rPr>
          <w:color w:val="000000" w:themeColor="text1"/>
          <w:sz w:val="26"/>
          <w:szCs w:val="26"/>
        </w:rPr>
      </w:pPr>
      <w:r w:rsidRPr="008D3E91">
        <w:rPr>
          <w:color w:val="000000" w:themeColor="text1"/>
          <w:sz w:val="26"/>
          <w:szCs w:val="26"/>
        </w:rPr>
        <w:t>2. Зоны регулирования застройки;</w:t>
      </w:r>
    </w:p>
    <w:p w:rsidR="007F63EF" w:rsidRPr="008D3E91" w:rsidRDefault="007F63EF" w:rsidP="007F63EF">
      <w:pPr>
        <w:suppressAutoHyphens w:val="0"/>
        <w:spacing w:line="276" w:lineRule="auto"/>
        <w:ind w:firstLine="709"/>
        <w:jc w:val="both"/>
        <w:rPr>
          <w:color w:val="000000" w:themeColor="text1"/>
          <w:sz w:val="26"/>
          <w:szCs w:val="26"/>
        </w:rPr>
      </w:pPr>
      <w:r w:rsidRPr="008D3E91">
        <w:rPr>
          <w:color w:val="000000" w:themeColor="text1"/>
          <w:sz w:val="26"/>
          <w:szCs w:val="26"/>
        </w:rPr>
        <w:t>3. Зоны ограничения этажности;</w:t>
      </w:r>
    </w:p>
    <w:p w:rsidR="007F63EF" w:rsidRPr="008D3E91" w:rsidRDefault="007F63EF" w:rsidP="007F63EF">
      <w:pPr>
        <w:suppressAutoHyphens w:val="0"/>
        <w:spacing w:line="276" w:lineRule="auto"/>
        <w:ind w:firstLine="709"/>
        <w:jc w:val="both"/>
        <w:rPr>
          <w:color w:val="000000" w:themeColor="text1"/>
          <w:sz w:val="26"/>
          <w:szCs w:val="26"/>
        </w:rPr>
      </w:pPr>
      <w:r w:rsidRPr="008D3E91">
        <w:rPr>
          <w:color w:val="000000" w:themeColor="text1"/>
          <w:sz w:val="26"/>
          <w:szCs w:val="26"/>
        </w:rPr>
        <w:t>4. Зоны охраны ландшафта;</w:t>
      </w:r>
    </w:p>
    <w:p w:rsidR="007F63EF" w:rsidRPr="008D3E91" w:rsidRDefault="007F63EF" w:rsidP="007F63EF">
      <w:pPr>
        <w:suppressAutoHyphens w:val="0"/>
        <w:spacing w:line="276" w:lineRule="auto"/>
        <w:ind w:firstLine="709"/>
        <w:jc w:val="both"/>
        <w:rPr>
          <w:color w:val="000000" w:themeColor="text1"/>
          <w:sz w:val="26"/>
          <w:szCs w:val="26"/>
        </w:rPr>
      </w:pPr>
      <w:r w:rsidRPr="008D3E91">
        <w:rPr>
          <w:color w:val="000000" w:themeColor="text1"/>
          <w:sz w:val="26"/>
          <w:szCs w:val="26"/>
        </w:rPr>
        <w:t>5. Зоны регулирования ландшафта;</w:t>
      </w:r>
    </w:p>
    <w:p w:rsidR="007F63EF" w:rsidRPr="008D3E91" w:rsidRDefault="007F63EF" w:rsidP="007F63EF">
      <w:pPr>
        <w:suppressAutoHyphens w:val="0"/>
        <w:spacing w:line="276" w:lineRule="auto"/>
        <w:ind w:firstLine="709"/>
        <w:jc w:val="both"/>
        <w:rPr>
          <w:color w:val="000000" w:themeColor="text1"/>
          <w:sz w:val="26"/>
          <w:szCs w:val="26"/>
        </w:rPr>
      </w:pPr>
      <w:r w:rsidRPr="008D3E91">
        <w:rPr>
          <w:color w:val="000000" w:themeColor="text1"/>
          <w:sz w:val="26"/>
          <w:szCs w:val="26"/>
        </w:rPr>
        <w:t>6. Зоны охраны культурного слоя и зона археологических наблюдений;</w:t>
      </w:r>
    </w:p>
    <w:p w:rsidR="007F63EF" w:rsidRPr="008D3E91" w:rsidRDefault="007F63EF" w:rsidP="007F63EF">
      <w:pPr>
        <w:suppressAutoHyphens w:val="0"/>
        <w:spacing w:line="276" w:lineRule="auto"/>
        <w:ind w:firstLine="709"/>
        <w:jc w:val="both"/>
        <w:rPr>
          <w:color w:val="000000" w:themeColor="text1"/>
          <w:sz w:val="26"/>
          <w:szCs w:val="26"/>
        </w:rPr>
      </w:pPr>
      <w:r w:rsidRPr="008D3E91">
        <w:rPr>
          <w:color w:val="000000" w:themeColor="text1"/>
          <w:sz w:val="26"/>
          <w:szCs w:val="26"/>
        </w:rPr>
        <w:t>7. Граница заповедного района;</w:t>
      </w:r>
    </w:p>
    <w:p w:rsidR="007F63EF" w:rsidRPr="008D3E91" w:rsidRDefault="007F63EF" w:rsidP="007F63EF">
      <w:pPr>
        <w:suppressAutoHyphens w:val="0"/>
        <w:spacing w:line="276" w:lineRule="auto"/>
        <w:ind w:firstLine="709"/>
        <w:jc w:val="both"/>
        <w:rPr>
          <w:color w:val="000000" w:themeColor="text1"/>
          <w:sz w:val="26"/>
          <w:szCs w:val="26"/>
        </w:rPr>
      </w:pPr>
      <w:r w:rsidRPr="008D3E91">
        <w:rPr>
          <w:color w:val="000000" w:themeColor="text1"/>
          <w:sz w:val="26"/>
          <w:szCs w:val="26"/>
        </w:rPr>
        <w:t>8. Режимные зоны (границы и режимы) Ансамбля Пафнутьев-Боровского монастыря.</w:t>
      </w:r>
    </w:p>
    <w:p w:rsidR="007F63EF" w:rsidRPr="008D3E91" w:rsidRDefault="007F63EF" w:rsidP="007F63EF">
      <w:pPr>
        <w:spacing w:line="276" w:lineRule="auto"/>
        <w:ind w:firstLine="705"/>
        <w:jc w:val="center"/>
        <w:rPr>
          <w:b/>
          <w:i/>
          <w:color w:val="000000" w:themeColor="text1"/>
          <w:sz w:val="26"/>
          <w:szCs w:val="26"/>
        </w:rPr>
      </w:pPr>
      <w:r w:rsidRPr="008D3E91">
        <w:rPr>
          <w:b/>
          <w:i/>
          <w:color w:val="000000" w:themeColor="text1"/>
          <w:sz w:val="26"/>
          <w:szCs w:val="26"/>
        </w:rPr>
        <w:t xml:space="preserve">Охранные зоны для памятников истории и культуры </w:t>
      </w:r>
    </w:p>
    <w:p w:rsidR="007F63EF" w:rsidRPr="008D3E91" w:rsidRDefault="007F63EF" w:rsidP="007F63EF">
      <w:pPr>
        <w:suppressAutoHyphens w:val="0"/>
        <w:spacing w:line="276" w:lineRule="auto"/>
        <w:ind w:firstLine="709"/>
        <w:jc w:val="both"/>
        <w:rPr>
          <w:color w:val="000000" w:themeColor="text1"/>
          <w:sz w:val="26"/>
          <w:szCs w:val="26"/>
        </w:rPr>
      </w:pPr>
      <w:r w:rsidRPr="008D3E91">
        <w:rPr>
          <w:i/>
          <w:color w:val="000000" w:themeColor="text1"/>
          <w:sz w:val="26"/>
          <w:szCs w:val="26"/>
        </w:rPr>
        <w:t>Граница групповой охранной зоны Благовещенского собора (пл. Ленина), церкви Спаса «на взгорье», торговых рядов (пл. Ленина), дома «С лавками» (дом №2 пл. Ленина), «дом приезжих» (ул. Урицкого, дом №9) и «богадельни» (ул. Урицкого, дом №21)</w:t>
      </w:r>
      <w:r w:rsidRPr="008D3E91">
        <w:rPr>
          <w:color w:val="000000" w:themeColor="text1"/>
          <w:sz w:val="26"/>
          <w:szCs w:val="26"/>
        </w:rPr>
        <w:t xml:space="preserve"> проходит:</w:t>
      </w:r>
    </w:p>
    <w:p w:rsidR="007F63EF" w:rsidRPr="008D3E91" w:rsidRDefault="007F63EF" w:rsidP="007F63EF">
      <w:pPr>
        <w:suppressAutoHyphens w:val="0"/>
        <w:spacing w:line="276" w:lineRule="auto"/>
        <w:ind w:firstLine="709"/>
        <w:jc w:val="both"/>
        <w:rPr>
          <w:color w:val="000000" w:themeColor="text1"/>
          <w:sz w:val="26"/>
          <w:szCs w:val="26"/>
        </w:rPr>
      </w:pPr>
    </w:p>
    <w:tbl>
      <w:tblPr>
        <w:tblStyle w:val="afff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7536"/>
      </w:tblGrid>
      <w:tr w:rsidR="008D3E91" w:rsidRPr="008D3E91" w:rsidTr="007F63EF">
        <w:tc>
          <w:tcPr>
            <w:tcW w:w="2235" w:type="dxa"/>
          </w:tcPr>
          <w:p w:rsidR="007F63EF" w:rsidRPr="008D3E91" w:rsidRDefault="007F63EF" w:rsidP="007F63EF">
            <w:pPr>
              <w:suppressAutoHyphens w:val="0"/>
              <w:spacing w:line="276" w:lineRule="auto"/>
              <w:jc w:val="both"/>
              <w:rPr>
                <w:color w:val="000000" w:themeColor="text1"/>
                <w:sz w:val="26"/>
                <w:szCs w:val="26"/>
              </w:rPr>
            </w:pPr>
            <w:r w:rsidRPr="008D3E91">
              <w:rPr>
                <w:color w:val="000000" w:themeColor="text1"/>
                <w:sz w:val="26"/>
                <w:szCs w:val="26"/>
              </w:rPr>
              <w:t>С севера</w:t>
            </w:r>
          </w:p>
        </w:tc>
        <w:tc>
          <w:tcPr>
            <w:tcW w:w="7536" w:type="dxa"/>
          </w:tcPr>
          <w:p w:rsidR="007F63EF" w:rsidRPr="008D3E91" w:rsidRDefault="007F63EF" w:rsidP="007F63EF">
            <w:pPr>
              <w:suppressAutoHyphens w:val="0"/>
              <w:spacing w:line="276" w:lineRule="auto"/>
              <w:jc w:val="both"/>
              <w:rPr>
                <w:color w:val="000000" w:themeColor="text1"/>
                <w:sz w:val="26"/>
                <w:szCs w:val="26"/>
              </w:rPr>
            </w:pPr>
            <w:r w:rsidRPr="008D3E91">
              <w:rPr>
                <w:color w:val="000000" w:themeColor="text1"/>
                <w:sz w:val="26"/>
                <w:szCs w:val="26"/>
              </w:rPr>
              <w:t>По красной линии ул. Урицкого, включая территории домов №2 и №4 по ул. Урицкого, по «красной линии» пл. Ленина, включая дом №1 и №2 по пл. Ленина и дом №1 и №2 по ул. Коммунистической</w:t>
            </w:r>
          </w:p>
        </w:tc>
      </w:tr>
      <w:tr w:rsidR="008D3E91" w:rsidRPr="008D3E91" w:rsidTr="007F63EF">
        <w:tc>
          <w:tcPr>
            <w:tcW w:w="2235" w:type="dxa"/>
          </w:tcPr>
          <w:p w:rsidR="007F63EF" w:rsidRPr="008D3E91" w:rsidRDefault="007F63EF" w:rsidP="007F63EF">
            <w:pPr>
              <w:suppressAutoHyphens w:val="0"/>
              <w:spacing w:line="276" w:lineRule="auto"/>
              <w:jc w:val="both"/>
              <w:rPr>
                <w:color w:val="000000" w:themeColor="text1"/>
                <w:sz w:val="26"/>
                <w:szCs w:val="26"/>
              </w:rPr>
            </w:pPr>
            <w:r w:rsidRPr="008D3E91">
              <w:rPr>
                <w:color w:val="000000" w:themeColor="text1"/>
                <w:sz w:val="26"/>
                <w:szCs w:val="26"/>
              </w:rPr>
              <w:t>С восток</w:t>
            </w:r>
          </w:p>
        </w:tc>
        <w:tc>
          <w:tcPr>
            <w:tcW w:w="7536" w:type="dxa"/>
          </w:tcPr>
          <w:p w:rsidR="007F63EF" w:rsidRPr="008D3E91" w:rsidRDefault="007F63EF" w:rsidP="007F63EF">
            <w:pPr>
              <w:suppressAutoHyphens w:val="0"/>
              <w:spacing w:line="276" w:lineRule="auto"/>
              <w:jc w:val="both"/>
              <w:rPr>
                <w:color w:val="000000" w:themeColor="text1"/>
                <w:sz w:val="26"/>
                <w:szCs w:val="26"/>
              </w:rPr>
            </w:pPr>
            <w:r w:rsidRPr="008D3E91">
              <w:rPr>
                <w:color w:val="000000" w:themeColor="text1"/>
                <w:sz w:val="26"/>
                <w:szCs w:val="26"/>
              </w:rPr>
              <w:t>По бровке правого берега реки Протвы, по границе территории хлебозавода и по бровке оврага, по ул. Ленина</w:t>
            </w:r>
          </w:p>
        </w:tc>
      </w:tr>
      <w:tr w:rsidR="008D3E91" w:rsidRPr="008D3E91" w:rsidTr="007F63EF">
        <w:tc>
          <w:tcPr>
            <w:tcW w:w="2235" w:type="dxa"/>
          </w:tcPr>
          <w:p w:rsidR="007F63EF" w:rsidRPr="008D3E91" w:rsidRDefault="007F63EF" w:rsidP="007F63EF">
            <w:pPr>
              <w:suppressAutoHyphens w:val="0"/>
              <w:spacing w:line="276" w:lineRule="auto"/>
              <w:jc w:val="both"/>
              <w:rPr>
                <w:color w:val="000000" w:themeColor="text1"/>
                <w:sz w:val="26"/>
                <w:szCs w:val="26"/>
              </w:rPr>
            </w:pPr>
            <w:r w:rsidRPr="008D3E91">
              <w:rPr>
                <w:color w:val="000000" w:themeColor="text1"/>
                <w:sz w:val="26"/>
                <w:szCs w:val="26"/>
              </w:rPr>
              <w:t>С юга</w:t>
            </w:r>
          </w:p>
        </w:tc>
        <w:tc>
          <w:tcPr>
            <w:tcW w:w="7536" w:type="dxa"/>
          </w:tcPr>
          <w:p w:rsidR="007F63EF" w:rsidRPr="008D3E91" w:rsidRDefault="007F63EF" w:rsidP="007F63EF">
            <w:pPr>
              <w:suppressAutoHyphens w:val="0"/>
              <w:spacing w:line="276" w:lineRule="auto"/>
              <w:jc w:val="both"/>
              <w:rPr>
                <w:color w:val="000000" w:themeColor="text1"/>
                <w:sz w:val="26"/>
                <w:szCs w:val="26"/>
              </w:rPr>
            </w:pPr>
            <w:r w:rsidRPr="008D3E91">
              <w:rPr>
                <w:color w:val="000000" w:themeColor="text1"/>
                <w:sz w:val="26"/>
                <w:szCs w:val="26"/>
              </w:rPr>
              <w:t>По ул. Ленина, по «красной линии» пл. Ленина и по границе приусадебных участков</w:t>
            </w:r>
          </w:p>
        </w:tc>
      </w:tr>
      <w:tr w:rsidR="007F63EF" w:rsidRPr="008D3E91" w:rsidTr="007F63EF">
        <w:tc>
          <w:tcPr>
            <w:tcW w:w="2235" w:type="dxa"/>
          </w:tcPr>
          <w:p w:rsidR="007F63EF" w:rsidRPr="008D3E91" w:rsidRDefault="007F63EF" w:rsidP="007F63EF">
            <w:pPr>
              <w:suppressAutoHyphens w:val="0"/>
              <w:spacing w:line="276" w:lineRule="auto"/>
              <w:jc w:val="both"/>
              <w:rPr>
                <w:color w:val="000000" w:themeColor="text1"/>
                <w:sz w:val="26"/>
                <w:szCs w:val="26"/>
              </w:rPr>
            </w:pPr>
            <w:r w:rsidRPr="008D3E91">
              <w:rPr>
                <w:color w:val="000000" w:themeColor="text1"/>
                <w:sz w:val="26"/>
                <w:szCs w:val="26"/>
              </w:rPr>
              <w:t>С запада</w:t>
            </w:r>
          </w:p>
        </w:tc>
        <w:tc>
          <w:tcPr>
            <w:tcW w:w="7536" w:type="dxa"/>
          </w:tcPr>
          <w:p w:rsidR="007F63EF" w:rsidRPr="008D3E91" w:rsidRDefault="007F63EF" w:rsidP="007F63EF">
            <w:pPr>
              <w:suppressAutoHyphens w:val="0"/>
              <w:spacing w:line="276" w:lineRule="auto"/>
              <w:jc w:val="both"/>
              <w:rPr>
                <w:color w:val="000000" w:themeColor="text1"/>
                <w:sz w:val="26"/>
                <w:szCs w:val="26"/>
              </w:rPr>
            </w:pPr>
            <w:r w:rsidRPr="008D3E91">
              <w:rPr>
                <w:color w:val="000000" w:themeColor="text1"/>
                <w:sz w:val="26"/>
                <w:szCs w:val="26"/>
              </w:rPr>
              <w:t>Вдоль бровки оврага, по границе приусадебных участков, по ул. Урицкого, включая территорию дома № 21</w:t>
            </w:r>
          </w:p>
        </w:tc>
      </w:tr>
    </w:tbl>
    <w:p w:rsidR="007F63EF" w:rsidRPr="008D3E91" w:rsidRDefault="007F63EF" w:rsidP="007F63EF">
      <w:pPr>
        <w:suppressAutoHyphens w:val="0"/>
        <w:spacing w:line="276" w:lineRule="auto"/>
        <w:ind w:firstLine="709"/>
        <w:jc w:val="both"/>
        <w:rPr>
          <w:i/>
          <w:color w:val="000000" w:themeColor="text1"/>
          <w:sz w:val="26"/>
          <w:szCs w:val="26"/>
        </w:rPr>
      </w:pPr>
    </w:p>
    <w:p w:rsidR="007F63EF" w:rsidRPr="008D3E91" w:rsidRDefault="007F63EF" w:rsidP="007F63EF">
      <w:pPr>
        <w:suppressAutoHyphens w:val="0"/>
        <w:spacing w:line="276" w:lineRule="auto"/>
        <w:ind w:firstLine="709"/>
        <w:jc w:val="both"/>
        <w:rPr>
          <w:color w:val="000000" w:themeColor="text1"/>
          <w:sz w:val="26"/>
          <w:szCs w:val="26"/>
        </w:rPr>
      </w:pPr>
      <w:r w:rsidRPr="008D3E91">
        <w:rPr>
          <w:i/>
          <w:color w:val="000000" w:themeColor="text1"/>
          <w:sz w:val="26"/>
          <w:szCs w:val="26"/>
        </w:rPr>
        <w:t>Границы групповой охранной зоны городской охранной зоны городской усадьбы</w:t>
      </w:r>
      <w:r w:rsidRPr="008D3E91">
        <w:rPr>
          <w:color w:val="000000" w:themeColor="text1"/>
          <w:sz w:val="26"/>
          <w:szCs w:val="26"/>
        </w:rPr>
        <w:t xml:space="preserve"> (ул. Ленина, д. №15) и жилого дома (ул. Ленина, д.№13) включает территорию памятников (ул. Ленина, д.№13,15,18) и прилегающий отрезок улицы Ленина в «красных линиях» от Текстильного переулка до дома №10 протяженностью 200 метров.</w:t>
      </w:r>
    </w:p>
    <w:p w:rsidR="007F63EF" w:rsidRPr="008D3E91" w:rsidRDefault="007F63EF" w:rsidP="007F63EF">
      <w:pPr>
        <w:suppressAutoHyphens w:val="0"/>
        <w:spacing w:line="276" w:lineRule="auto"/>
        <w:ind w:firstLine="709"/>
        <w:jc w:val="both"/>
        <w:rPr>
          <w:color w:val="000000" w:themeColor="text1"/>
          <w:sz w:val="26"/>
          <w:szCs w:val="26"/>
        </w:rPr>
      </w:pPr>
      <w:r w:rsidRPr="008D3E91">
        <w:rPr>
          <w:i/>
          <w:color w:val="000000" w:themeColor="text1"/>
          <w:sz w:val="26"/>
          <w:szCs w:val="26"/>
        </w:rPr>
        <w:t>Границы групповой охранной зоны дома «с лавками»</w:t>
      </w:r>
      <w:r w:rsidRPr="008D3E91">
        <w:rPr>
          <w:color w:val="000000" w:themeColor="text1"/>
          <w:sz w:val="26"/>
          <w:szCs w:val="26"/>
        </w:rPr>
        <w:t xml:space="preserve"> (ул. Коммунистическая, д.№3), женской прогимназии (ул. Коммунистическая, дом №10), бывшего дома Куркиных (ул. Коммунистическая, д.№30) и мемориального памятника - дома, в котором жил К.Э. Циолковский (ул. Коммунистическая, д. №14) включают:</w:t>
      </w:r>
    </w:p>
    <w:p w:rsidR="007F63EF" w:rsidRPr="008D3E91" w:rsidRDefault="007F63EF" w:rsidP="007F63EF">
      <w:pPr>
        <w:suppressAutoHyphens w:val="0"/>
        <w:spacing w:line="276" w:lineRule="auto"/>
        <w:ind w:firstLine="709"/>
        <w:jc w:val="both"/>
        <w:rPr>
          <w:color w:val="000000" w:themeColor="text1"/>
          <w:sz w:val="26"/>
          <w:szCs w:val="26"/>
        </w:rPr>
      </w:pPr>
      <w:r w:rsidRPr="008D3E91">
        <w:rPr>
          <w:color w:val="000000" w:themeColor="text1"/>
          <w:sz w:val="26"/>
          <w:szCs w:val="26"/>
        </w:rPr>
        <w:t>- территорию памятников (по ул. Коммунистической, дома №3,10, 14, 30);</w:t>
      </w:r>
    </w:p>
    <w:p w:rsidR="007F63EF" w:rsidRPr="008D3E91" w:rsidRDefault="007F63EF" w:rsidP="007F63EF">
      <w:pPr>
        <w:suppressAutoHyphens w:val="0"/>
        <w:spacing w:line="276" w:lineRule="auto"/>
        <w:ind w:firstLine="709"/>
        <w:jc w:val="both"/>
        <w:rPr>
          <w:color w:val="000000" w:themeColor="text1"/>
          <w:sz w:val="26"/>
          <w:szCs w:val="26"/>
        </w:rPr>
      </w:pPr>
      <w:r w:rsidRPr="008D3E91">
        <w:rPr>
          <w:color w:val="000000" w:themeColor="text1"/>
          <w:sz w:val="26"/>
          <w:szCs w:val="26"/>
        </w:rPr>
        <w:lastRenderedPageBreak/>
        <w:t>- территорию домов № 5,7, 8, 32 и прилегающий отрезок улицы Коммунистической в «красных линиях» от площади Ленина до берега реки Протва протяженностью 420 метров.</w:t>
      </w:r>
    </w:p>
    <w:p w:rsidR="007F63EF" w:rsidRPr="008D3E91" w:rsidRDefault="007F63EF" w:rsidP="007F63EF">
      <w:pPr>
        <w:suppressAutoHyphens w:val="0"/>
        <w:spacing w:line="276" w:lineRule="auto"/>
        <w:ind w:firstLine="709"/>
        <w:jc w:val="both"/>
        <w:rPr>
          <w:color w:val="000000" w:themeColor="text1"/>
          <w:sz w:val="26"/>
          <w:szCs w:val="26"/>
        </w:rPr>
      </w:pPr>
      <w:r w:rsidRPr="008D3E91">
        <w:rPr>
          <w:i/>
          <w:color w:val="000000" w:themeColor="text1"/>
          <w:sz w:val="26"/>
          <w:szCs w:val="26"/>
        </w:rPr>
        <w:t>Границы групповой охранной зоны городской усадьбы</w:t>
      </w:r>
      <w:r w:rsidRPr="008D3E91">
        <w:rPr>
          <w:color w:val="000000" w:themeColor="text1"/>
          <w:sz w:val="26"/>
          <w:szCs w:val="26"/>
        </w:rPr>
        <w:t xml:space="preserve"> (ул. Коммунистическая д. №43/45) и городской усадьбы (ул. Коммунистическая, д. №49) включает:</w:t>
      </w:r>
    </w:p>
    <w:p w:rsidR="007F63EF" w:rsidRPr="008D3E91" w:rsidRDefault="007F63EF" w:rsidP="007F63EF">
      <w:pPr>
        <w:suppressAutoHyphens w:val="0"/>
        <w:spacing w:line="276" w:lineRule="auto"/>
        <w:ind w:firstLine="709"/>
        <w:jc w:val="both"/>
        <w:rPr>
          <w:color w:val="000000" w:themeColor="text1"/>
          <w:sz w:val="26"/>
          <w:szCs w:val="26"/>
        </w:rPr>
      </w:pPr>
      <w:r w:rsidRPr="008D3E91">
        <w:rPr>
          <w:color w:val="000000" w:themeColor="text1"/>
          <w:sz w:val="26"/>
          <w:szCs w:val="26"/>
        </w:rPr>
        <w:t>- территорию памятников (ул. Коммунистическая, д. №43/45, 49) и прилегающий отрезок улицы Коммунистической в «красных линиях» протяженностью 200 метров.</w:t>
      </w:r>
    </w:p>
    <w:p w:rsidR="007F63EF" w:rsidRPr="008D3E91" w:rsidRDefault="007F63EF" w:rsidP="007F63EF">
      <w:pPr>
        <w:suppressAutoHyphens w:val="0"/>
        <w:spacing w:line="276" w:lineRule="auto"/>
        <w:ind w:firstLine="709"/>
        <w:jc w:val="both"/>
        <w:rPr>
          <w:color w:val="000000" w:themeColor="text1"/>
          <w:sz w:val="26"/>
          <w:szCs w:val="26"/>
        </w:rPr>
      </w:pPr>
      <w:r w:rsidRPr="008D3E91">
        <w:rPr>
          <w:i/>
          <w:color w:val="000000" w:themeColor="text1"/>
          <w:sz w:val="26"/>
          <w:szCs w:val="26"/>
        </w:rPr>
        <w:t>Граница групповой охранной зоны церкви Бориса и Глеба и жилого дома</w:t>
      </w:r>
      <w:r w:rsidRPr="008D3E91">
        <w:rPr>
          <w:color w:val="000000" w:themeColor="text1"/>
          <w:sz w:val="26"/>
          <w:szCs w:val="26"/>
        </w:rPr>
        <w:t xml:space="preserve"> (ул. Коммунистическая, д. №90) включает:</w:t>
      </w:r>
    </w:p>
    <w:p w:rsidR="007F63EF" w:rsidRPr="008D3E91" w:rsidRDefault="007F63EF" w:rsidP="007F63EF">
      <w:pPr>
        <w:suppressAutoHyphens w:val="0"/>
        <w:spacing w:line="276" w:lineRule="auto"/>
        <w:ind w:firstLine="709"/>
        <w:jc w:val="both"/>
        <w:rPr>
          <w:color w:val="000000" w:themeColor="text1"/>
          <w:sz w:val="26"/>
          <w:szCs w:val="26"/>
        </w:rPr>
      </w:pPr>
      <w:r w:rsidRPr="008D3E91">
        <w:rPr>
          <w:color w:val="000000" w:themeColor="text1"/>
          <w:sz w:val="26"/>
          <w:szCs w:val="26"/>
        </w:rPr>
        <w:t>- территории памятников (ул. Коммунистическая, д.№90 и церковь Бориса и Глеба) и прилегающий отрезок улицы Коммунистической в «красных линиях» протяженностью 400 метров;</w:t>
      </w:r>
    </w:p>
    <w:p w:rsidR="007F63EF" w:rsidRPr="008D3E91" w:rsidRDefault="007F63EF" w:rsidP="007F63EF">
      <w:pPr>
        <w:suppressAutoHyphens w:val="0"/>
        <w:spacing w:line="276" w:lineRule="auto"/>
        <w:ind w:firstLine="709"/>
        <w:jc w:val="both"/>
        <w:rPr>
          <w:color w:val="000000" w:themeColor="text1"/>
          <w:sz w:val="26"/>
          <w:szCs w:val="26"/>
        </w:rPr>
      </w:pPr>
      <w:r w:rsidRPr="008D3E91">
        <w:rPr>
          <w:color w:val="000000" w:themeColor="text1"/>
          <w:sz w:val="26"/>
          <w:szCs w:val="26"/>
        </w:rPr>
        <w:t>- территорию, ограниченную с юго - востока и юга - застройкой по ул. Степана Разина с отступом от «красной линии» на 30 метров, с запада - по «красной линии» улицы.</w:t>
      </w:r>
    </w:p>
    <w:p w:rsidR="007F63EF" w:rsidRPr="008D3E91" w:rsidRDefault="007F63EF" w:rsidP="007F63EF">
      <w:pPr>
        <w:suppressAutoHyphens w:val="0"/>
        <w:spacing w:line="276" w:lineRule="auto"/>
        <w:ind w:firstLine="709"/>
        <w:jc w:val="both"/>
        <w:rPr>
          <w:color w:val="000000" w:themeColor="text1"/>
          <w:sz w:val="26"/>
          <w:szCs w:val="26"/>
        </w:rPr>
      </w:pPr>
      <w:r w:rsidRPr="008D3E91">
        <w:rPr>
          <w:i/>
          <w:color w:val="000000" w:themeColor="text1"/>
          <w:sz w:val="26"/>
          <w:szCs w:val="26"/>
        </w:rPr>
        <w:t>Границы охранной зоны Покровского собора</w:t>
      </w:r>
      <w:r w:rsidRPr="008D3E91">
        <w:rPr>
          <w:color w:val="000000" w:themeColor="text1"/>
          <w:sz w:val="26"/>
          <w:szCs w:val="26"/>
        </w:rPr>
        <w:t xml:space="preserve"> (ул. Коммунистическая) включают:</w:t>
      </w:r>
    </w:p>
    <w:p w:rsidR="007F63EF" w:rsidRPr="008D3E91" w:rsidRDefault="007F63EF" w:rsidP="007F63EF">
      <w:pPr>
        <w:suppressAutoHyphens w:val="0"/>
        <w:spacing w:line="276" w:lineRule="auto"/>
        <w:ind w:firstLine="709"/>
        <w:jc w:val="both"/>
        <w:rPr>
          <w:color w:val="000000" w:themeColor="text1"/>
          <w:sz w:val="26"/>
          <w:szCs w:val="26"/>
        </w:rPr>
      </w:pPr>
      <w:r w:rsidRPr="008D3E91">
        <w:rPr>
          <w:color w:val="000000" w:themeColor="text1"/>
          <w:sz w:val="26"/>
          <w:szCs w:val="26"/>
        </w:rPr>
        <w:t>- территорию автобазы и прилегающий отрезок улицы Коммунистической протяженностью 170 метров.</w:t>
      </w:r>
    </w:p>
    <w:p w:rsidR="007F63EF" w:rsidRPr="008D3E91" w:rsidRDefault="007F63EF" w:rsidP="007F63EF">
      <w:pPr>
        <w:suppressAutoHyphens w:val="0"/>
        <w:spacing w:line="276" w:lineRule="auto"/>
        <w:ind w:firstLine="709"/>
        <w:jc w:val="both"/>
        <w:rPr>
          <w:i/>
          <w:color w:val="000000" w:themeColor="text1"/>
          <w:sz w:val="26"/>
          <w:szCs w:val="26"/>
        </w:rPr>
      </w:pPr>
      <w:r w:rsidRPr="008D3E91">
        <w:rPr>
          <w:i/>
          <w:color w:val="000000" w:themeColor="text1"/>
          <w:sz w:val="26"/>
          <w:szCs w:val="26"/>
        </w:rPr>
        <w:t xml:space="preserve">Границы охранной зоны церкви Покрова (ул. Циолковского) </w:t>
      </w:r>
      <w:r w:rsidRPr="008D3E91">
        <w:rPr>
          <w:color w:val="000000" w:themeColor="text1"/>
          <w:sz w:val="26"/>
          <w:szCs w:val="26"/>
        </w:rPr>
        <w:t>включают:</w:t>
      </w:r>
    </w:p>
    <w:p w:rsidR="007F63EF" w:rsidRPr="008D3E91" w:rsidRDefault="007F63EF" w:rsidP="007F63EF">
      <w:pPr>
        <w:suppressAutoHyphens w:val="0"/>
        <w:spacing w:line="276" w:lineRule="auto"/>
        <w:ind w:firstLine="709"/>
        <w:jc w:val="both"/>
        <w:rPr>
          <w:color w:val="000000" w:themeColor="text1"/>
          <w:sz w:val="26"/>
          <w:szCs w:val="26"/>
        </w:rPr>
      </w:pPr>
      <w:r w:rsidRPr="008D3E91">
        <w:rPr>
          <w:color w:val="000000" w:themeColor="text1"/>
          <w:sz w:val="26"/>
          <w:szCs w:val="26"/>
        </w:rPr>
        <w:t>территорию памятника и территорию ближайших жилых домов с приусадебными участками по ул. Циолковского.</w:t>
      </w:r>
    </w:p>
    <w:p w:rsidR="007F63EF" w:rsidRPr="008D3E91" w:rsidRDefault="007F63EF" w:rsidP="007F63EF">
      <w:pPr>
        <w:suppressAutoHyphens w:val="0"/>
        <w:spacing w:line="276" w:lineRule="auto"/>
        <w:ind w:firstLine="709"/>
        <w:jc w:val="both"/>
        <w:rPr>
          <w:i/>
          <w:color w:val="000000" w:themeColor="text1"/>
          <w:sz w:val="26"/>
          <w:szCs w:val="26"/>
        </w:rPr>
      </w:pPr>
      <w:r w:rsidRPr="008D3E91">
        <w:rPr>
          <w:i/>
          <w:color w:val="000000" w:themeColor="text1"/>
          <w:sz w:val="26"/>
          <w:szCs w:val="26"/>
        </w:rPr>
        <w:t xml:space="preserve">Границы охранной зоны Покровской церкви в селе Высоком </w:t>
      </w:r>
      <w:r w:rsidRPr="008D3E91">
        <w:rPr>
          <w:color w:val="000000" w:themeColor="text1"/>
          <w:sz w:val="26"/>
          <w:szCs w:val="26"/>
        </w:rPr>
        <w:t>включает территорию современного кладбища и прилегающий отрезок ул. Рабочей в «красных линиях» протяженностью 200 метров.</w:t>
      </w:r>
    </w:p>
    <w:p w:rsidR="007F63EF" w:rsidRPr="008D3E91" w:rsidRDefault="007F63EF" w:rsidP="007F63EF">
      <w:pPr>
        <w:suppressAutoHyphens w:val="0"/>
        <w:spacing w:line="276" w:lineRule="auto"/>
        <w:ind w:firstLine="709"/>
        <w:jc w:val="both"/>
        <w:rPr>
          <w:color w:val="000000" w:themeColor="text1"/>
          <w:sz w:val="26"/>
          <w:szCs w:val="26"/>
        </w:rPr>
      </w:pPr>
      <w:r w:rsidRPr="008D3E91">
        <w:rPr>
          <w:color w:val="000000" w:themeColor="text1"/>
          <w:sz w:val="26"/>
          <w:szCs w:val="26"/>
        </w:rPr>
        <w:t>В состав охранной зоны памятника входит зона охраны культурного слоя на территории бывшего Покровского монастыря.</w:t>
      </w:r>
    </w:p>
    <w:p w:rsidR="007F63EF" w:rsidRPr="008D3E91" w:rsidRDefault="007F63EF" w:rsidP="007F63EF">
      <w:pPr>
        <w:suppressAutoHyphens w:val="0"/>
        <w:spacing w:line="276" w:lineRule="auto"/>
        <w:ind w:firstLine="709"/>
        <w:jc w:val="both"/>
        <w:rPr>
          <w:color w:val="000000" w:themeColor="text1"/>
          <w:sz w:val="26"/>
          <w:szCs w:val="26"/>
        </w:rPr>
      </w:pPr>
      <w:r w:rsidRPr="008D3E91">
        <w:rPr>
          <w:i/>
          <w:color w:val="000000" w:themeColor="text1"/>
          <w:sz w:val="26"/>
          <w:szCs w:val="26"/>
        </w:rPr>
        <w:t>Границы групповой охранной зоны Всехсвятской церкви (ул. Ленина) и жилого дома №38</w:t>
      </w:r>
      <w:r w:rsidRPr="008D3E91">
        <w:rPr>
          <w:color w:val="000000" w:themeColor="text1"/>
          <w:sz w:val="26"/>
          <w:szCs w:val="26"/>
        </w:rPr>
        <w:t xml:space="preserve"> включают:</w:t>
      </w:r>
    </w:p>
    <w:p w:rsidR="007F63EF" w:rsidRPr="008D3E91" w:rsidRDefault="007F63EF" w:rsidP="007F63EF">
      <w:pPr>
        <w:suppressAutoHyphens w:val="0"/>
        <w:spacing w:line="276" w:lineRule="auto"/>
        <w:ind w:firstLine="709"/>
        <w:jc w:val="both"/>
        <w:rPr>
          <w:color w:val="000000" w:themeColor="text1"/>
          <w:sz w:val="26"/>
          <w:szCs w:val="26"/>
        </w:rPr>
      </w:pPr>
      <w:r w:rsidRPr="008D3E91">
        <w:rPr>
          <w:color w:val="000000" w:themeColor="text1"/>
          <w:sz w:val="26"/>
          <w:szCs w:val="26"/>
        </w:rPr>
        <w:t>- территорию памятников Всехсвятской церкви и жилого дома №38, территорию дома №40 и прилегающий отрезок улицы протяженностью 230 метров.</w:t>
      </w:r>
    </w:p>
    <w:p w:rsidR="007F63EF" w:rsidRPr="008D3E91" w:rsidRDefault="007F63EF" w:rsidP="007F63EF">
      <w:pPr>
        <w:suppressAutoHyphens w:val="0"/>
        <w:spacing w:line="276" w:lineRule="auto"/>
        <w:ind w:firstLine="709"/>
        <w:jc w:val="both"/>
        <w:rPr>
          <w:color w:val="000000" w:themeColor="text1"/>
          <w:sz w:val="26"/>
          <w:szCs w:val="26"/>
        </w:rPr>
      </w:pPr>
      <w:r w:rsidRPr="008D3E91">
        <w:rPr>
          <w:i/>
          <w:color w:val="000000" w:themeColor="text1"/>
          <w:sz w:val="26"/>
          <w:szCs w:val="26"/>
        </w:rPr>
        <w:t>Границы охранной зоны Крестовоздвиженской церкви (ул. Володарского, д.№)</w:t>
      </w:r>
      <w:r w:rsidRPr="008D3E91">
        <w:rPr>
          <w:color w:val="000000" w:themeColor="text1"/>
          <w:sz w:val="26"/>
          <w:szCs w:val="26"/>
        </w:rPr>
        <w:t xml:space="preserve"> включают:</w:t>
      </w:r>
    </w:p>
    <w:p w:rsidR="007F63EF" w:rsidRPr="008D3E91" w:rsidRDefault="007F63EF" w:rsidP="007F63EF">
      <w:pPr>
        <w:suppressAutoHyphens w:val="0"/>
        <w:spacing w:line="276" w:lineRule="auto"/>
        <w:ind w:firstLine="709"/>
        <w:jc w:val="both"/>
        <w:rPr>
          <w:color w:val="000000" w:themeColor="text1"/>
          <w:sz w:val="26"/>
          <w:szCs w:val="26"/>
        </w:rPr>
      </w:pPr>
      <w:r w:rsidRPr="008D3E91">
        <w:rPr>
          <w:color w:val="000000" w:themeColor="text1"/>
          <w:sz w:val="26"/>
          <w:szCs w:val="26"/>
        </w:rPr>
        <w:t>- территорию памятника, территорию утраченной церкви Симеона Стошника, территорию Облкомунэнерго в современных границах и отрезок Садового переулка в «красных линиях» до пересечения с ул. Ленина.</w:t>
      </w:r>
    </w:p>
    <w:p w:rsidR="007F63EF" w:rsidRPr="008D3E91" w:rsidRDefault="007F63EF" w:rsidP="007F63EF">
      <w:pPr>
        <w:suppressAutoHyphens w:val="0"/>
        <w:spacing w:line="276" w:lineRule="auto"/>
        <w:ind w:firstLine="709"/>
        <w:jc w:val="both"/>
        <w:rPr>
          <w:b/>
          <w:color w:val="000000" w:themeColor="text1"/>
          <w:sz w:val="26"/>
          <w:szCs w:val="26"/>
        </w:rPr>
      </w:pPr>
      <w:r w:rsidRPr="008D3E91">
        <w:rPr>
          <w:b/>
          <w:color w:val="000000" w:themeColor="text1"/>
          <w:sz w:val="26"/>
          <w:szCs w:val="26"/>
        </w:rPr>
        <w:t>Режим охранных зон памятников</w:t>
      </w:r>
    </w:p>
    <w:p w:rsidR="007F63EF" w:rsidRPr="008D3E91" w:rsidRDefault="007F63EF" w:rsidP="007F63EF">
      <w:pPr>
        <w:spacing w:line="276" w:lineRule="auto"/>
        <w:ind w:firstLine="709"/>
        <w:rPr>
          <w:color w:val="000000" w:themeColor="text1"/>
          <w:sz w:val="26"/>
          <w:szCs w:val="26"/>
        </w:rPr>
      </w:pPr>
      <w:r w:rsidRPr="008D3E91">
        <w:rPr>
          <w:color w:val="000000" w:themeColor="text1"/>
          <w:sz w:val="26"/>
          <w:szCs w:val="26"/>
        </w:rPr>
        <w:t>На территории охранных зон должны быть соблюдены:</w:t>
      </w:r>
    </w:p>
    <w:p w:rsidR="007F63EF" w:rsidRPr="008D3E91" w:rsidRDefault="007F63EF" w:rsidP="007F63EF">
      <w:pPr>
        <w:widowControl w:val="0"/>
        <w:numPr>
          <w:ilvl w:val="0"/>
          <w:numId w:val="20"/>
        </w:numPr>
        <w:tabs>
          <w:tab w:val="left" w:pos="851"/>
        </w:tabs>
        <w:suppressAutoHyphens w:val="0"/>
        <w:spacing w:after="40" w:line="276" w:lineRule="auto"/>
        <w:ind w:left="709"/>
        <w:rPr>
          <w:color w:val="000000" w:themeColor="text1"/>
          <w:sz w:val="26"/>
          <w:szCs w:val="26"/>
        </w:rPr>
      </w:pPr>
      <w:r w:rsidRPr="008D3E91">
        <w:rPr>
          <w:color w:val="000000" w:themeColor="text1"/>
          <w:sz w:val="26"/>
          <w:szCs w:val="26"/>
        </w:rPr>
        <w:t>чистота воздушного бассейна;</w:t>
      </w:r>
    </w:p>
    <w:p w:rsidR="007F63EF" w:rsidRPr="008D3E91" w:rsidRDefault="007F63EF" w:rsidP="007F63EF">
      <w:pPr>
        <w:widowControl w:val="0"/>
        <w:numPr>
          <w:ilvl w:val="0"/>
          <w:numId w:val="20"/>
        </w:numPr>
        <w:tabs>
          <w:tab w:val="left" w:pos="851"/>
        </w:tabs>
        <w:suppressAutoHyphens w:val="0"/>
        <w:spacing w:line="276" w:lineRule="auto"/>
        <w:ind w:left="709"/>
        <w:rPr>
          <w:color w:val="000000" w:themeColor="text1"/>
          <w:sz w:val="26"/>
          <w:szCs w:val="26"/>
        </w:rPr>
      </w:pPr>
      <w:r w:rsidRPr="008D3E91">
        <w:rPr>
          <w:color w:val="000000" w:themeColor="text1"/>
          <w:sz w:val="26"/>
          <w:szCs w:val="26"/>
        </w:rPr>
        <w:t>благоприятный гидрологический режим;</w:t>
      </w:r>
    </w:p>
    <w:p w:rsidR="007F63EF" w:rsidRPr="008D3E91" w:rsidRDefault="007F63EF" w:rsidP="007F63EF">
      <w:pPr>
        <w:widowControl w:val="0"/>
        <w:numPr>
          <w:ilvl w:val="0"/>
          <w:numId w:val="20"/>
        </w:numPr>
        <w:tabs>
          <w:tab w:val="left" w:pos="851"/>
        </w:tabs>
        <w:suppressAutoHyphens w:val="0"/>
        <w:spacing w:line="276" w:lineRule="auto"/>
        <w:ind w:left="709"/>
        <w:rPr>
          <w:color w:val="000000" w:themeColor="text1"/>
          <w:sz w:val="26"/>
          <w:szCs w:val="26"/>
        </w:rPr>
      </w:pPr>
      <w:r w:rsidRPr="008D3E91">
        <w:rPr>
          <w:color w:val="000000" w:themeColor="text1"/>
          <w:sz w:val="26"/>
          <w:szCs w:val="26"/>
        </w:rPr>
        <w:t>защита от динамических воздействий;</w:t>
      </w:r>
    </w:p>
    <w:p w:rsidR="007F63EF" w:rsidRPr="008D3E91" w:rsidRDefault="007F63EF" w:rsidP="007F63EF">
      <w:pPr>
        <w:widowControl w:val="0"/>
        <w:numPr>
          <w:ilvl w:val="0"/>
          <w:numId w:val="20"/>
        </w:numPr>
        <w:tabs>
          <w:tab w:val="left" w:pos="851"/>
        </w:tabs>
        <w:suppressAutoHyphens w:val="0"/>
        <w:spacing w:line="276" w:lineRule="auto"/>
        <w:ind w:left="709"/>
        <w:rPr>
          <w:color w:val="000000" w:themeColor="text1"/>
          <w:sz w:val="26"/>
          <w:szCs w:val="26"/>
        </w:rPr>
      </w:pPr>
      <w:r w:rsidRPr="008D3E91">
        <w:rPr>
          <w:color w:val="000000" w:themeColor="text1"/>
          <w:sz w:val="26"/>
          <w:szCs w:val="26"/>
        </w:rPr>
        <w:t>пожарная безопасность.</w:t>
      </w:r>
    </w:p>
    <w:p w:rsidR="007F63EF" w:rsidRPr="008D3E91" w:rsidRDefault="007F63EF" w:rsidP="007F63EF">
      <w:pPr>
        <w:spacing w:line="276" w:lineRule="auto"/>
        <w:ind w:firstLine="709"/>
        <w:jc w:val="both"/>
        <w:rPr>
          <w:color w:val="000000" w:themeColor="text1"/>
          <w:sz w:val="26"/>
          <w:szCs w:val="26"/>
        </w:rPr>
      </w:pPr>
      <w:r w:rsidRPr="008D3E91">
        <w:rPr>
          <w:color w:val="000000" w:themeColor="text1"/>
          <w:sz w:val="26"/>
          <w:szCs w:val="26"/>
        </w:rPr>
        <w:lastRenderedPageBreak/>
        <w:t xml:space="preserve">Особое внимание должно быть обращено на противопожарные мероприятия в охранной зоне уникального памятника архитектуры </w:t>
      </w:r>
      <w:r w:rsidRPr="008D3E91">
        <w:rPr>
          <w:color w:val="000000" w:themeColor="text1"/>
          <w:sz w:val="26"/>
          <w:szCs w:val="26"/>
          <w:lang w:val="en-US" w:eastAsia="en-US" w:bidi="en-US"/>
        </w:rPr>
        <w:t>XVII</w:t>
      </w:r>
      <w:r w:rsidRPr="008D3E91">
        <w:rPr>
          <w:color w:val="000000" w:themeColor="text1"/>
          <w:sz w:val="26"/>
          <w:szCs w:val="26"/>
          <w:lang w:eastAsia="en-US" w:bidi="en-US"/>
        </w:rPr>
        <w:t xml:space="preserve"> </w:t>
      </w:r>
      <w:r w:rsidRPr="008D3E91">
        <w:rPr>
          <w:color w:val="000000" w:themeColor="text1"/>
          <w:sz w:val="26"/>
          <w:szCs w:val="26"/>
        </w:rPr>
        <w:t>в. Деревянной Покровской церкви.</w:t>
      </w:r>
    </w:p>
    <w:p w:rsidR="007F63EF" w:rsidRPr="008D3E91" w:rsidRDefault="007F63EF" w:rsidP="007F63EF">
      <w:pPr>
        <w:spacing w:line="276" w:lineRule="auto"/>
        <w:ind w:firstLine="709"/>
        <w:jc w:val="both"/>
        <w:rPr>
          <w:color w:val="000000" w:themeColor="text1"/>
          <w:sz w:val="26"/>
          <w:szCs w:val="26"/>
        </w:rPr>
      </w:pPr>
      <w:r w:rsidRPr="008D3E91">
        <w:rPr>
          <w:color w:val="000000" w:themeColor="text1"/>
          <w:sz w:val="26"/>
          <w:szCs w:val="26"/>
        </w:rPr>
        <w:t>На территории охранной зоны сохраняются ценные элементы планировки, исторической среды и благоустройства:</w:t>
      </w:r>
    </w:p>
    <w:p w:rsidR="007F63EF" w:rsidRPr="008D3E91" w:rsidRDefault="007F63EF" w:rsidP="007F63EF">
      <w:pPr>
        <w:widowControl w:val="0"/>
        <w:tabs>
          <w:tab w:val="left" w:pos="1276"/>
        </w:tabs>
        <w:suppressAutoHyphens w:val="0"/>
        <w:spacing w:after="40" w:line="276" w:lineRule="auto"/>
        <w:ind w:left="709"/>
        <w:rPr>
          <w:color w:val="000000" w:themeColor="text1"/>
          <w:sz w:val="26"/>
          <w:szCs w:val="26"/>
        </w:rPr>
      </w:pPr>
      <w:r w:rsidRPr="008D3E91">
        <w:rPr>
          <w:color w:val="000000" w:themeColor="text1"/>
          <w:sz w:val="26"/>
          <w:szCs w:val="26"/>
        </w:rPr>
        <w:t>- планировка улиц и площади, исторические красные линии;</w:t>
      </w:r>
    </w:p>
    <w:p w:rsidR="007F63EF" w:rsidRPr="008D3E91" w:rsidRDefault="007F63EF" w:rsidP="007F63EF">
      <w:pPr>
        <w:widowControl w:val="0"/>
        <w:tabs>
          <w:tab w:val="left" w:pos="1595"/>
        </w:tabs>
        <w:suppressAutoHyphens w:val="0"/>
        <w:spacing w:after="40" w:line="276" w:lineRule="auto"/>
        <w:ind w:left="709"/>
        <w:rPr>
          <w:color w:val="000000" w:themeColor="text1"/>
          <w:sz w:val="26"/>
          <w:szCs w:val="26"/>
        </w:rPr>
      </w:pPr>
      <w:r w:rsidRPr="008D3E91">
        <w:rPr>
          <w:color w:val="000000" w:themeColor="text1"/>
          <w:sz w:val="26"/>
          <w:szCs w:val="26"/>
        </w:rPr>
        <w:t>- здания, ценные в историко-архитектурном отношении;</w:t>
      </w:r>
    </w:p>
    <w:p w:rsidR="007F63EF" w:rsidRPr="008D3E91" w:rsidRDefault="007F63EF" w:rsidP="007F63EF">
      <w:pPr>
        <w:widowControl w:val="0"/>
        <w:tabs>
          <w:tab w:val="left" w:pos="1595"/>
        </w:tabs>
        <w:suppressAutoHyphens w:val="0"/>
        <w:spacing w:after="40" w:line="276" w:lineRule="auto"/>
        <w:ind w:left="709"/>
        <w:rPr>
          <w:color w:val="000000" w:themeColor="text1"/>
          <w:sz w:val="26"/>
          <w:szCs w:val="26"/>
        </w:rPr>
      </w:pPr>
      <w:r w:rsidRPr="008D3E91">
        <w:rPr>
          <w:color w:val="000000" w:themeColor="text1"/>
          <w:sz w:val="26"/>
          <w:szCs w:val="26"/>
        </w:rPr>
        <w:t>- мемориальные памятники;</w:t>
      </w:r>
    </w:p>
    <w:p w:rsidR="007F63EF" w:rsidRPr="008D3E91" w:rsidRDefault="007F63EF" w:rsidP="007F63EF">
      <w:pPr>
        <w:widowControl w:val="0"/>
        <w:tabs>
          <w:tab w:val="left" w:pos="1595"/>
        </w:tabs>
        <w:suppressAutoHyphens w:val="0"/>
        <w:spacing w:after="40" w:line="276" w:lineRule="auto"/>
        <w:ind w:left="709"/>
        <w:rPr>
          <w:color w:val="000000" w:themeColor="text1"/>
          <w:sz w:val="26"/>
          <w:szCs w:val="26"/>
        </w:rPr>
      </w:pPr>
      <w:r w:rsidRPr="008D3E91">
        <w:rPr>
          <w:color w:val="000000" w:themeColor="text1"/>
          <w:sz w:val="26"/>
          <w:szCs w:val="26"/>
        </w:rPr>
        <w:t>- участки рядовой застройки, представляющие собой историческую и масштабную среду памятников;</w:t>
      </w:r>
    </w:p>
    <w:p w:rsidR="007F63EF" w:rsidRPr="008D3E91" w:rsidRDefault="007F63EF" w:rsidP="007F63EF">
      <w:pPr>
        <w:widowControl w:val="0"/>
        <w:tabs>
          <w:tab w:val="left" w:pos="1595"/>
        </w:tabs>
        <w:suppressAutoHyphens w:val="0"/>
        <w:spacing w:after="40" w:line="276" w:lineRule="auto"/>
        <w:ind w:left="709"/>
        <w:rPr>
          <w:color w:val="000000" w:themeColor="text1"/>
          <w:sz w:val="26"/>
          <w:szCs w:val="26"/>
        </w:rPr>
      </w:pPr>
      <w:r w:rsidRPr="008D3E91">
        <w:rPr>
          <w:color w:val="000000" w:themeColor="text1"/>
          <w:sz w:val="26"/>
          <w:szCs w:val="26"/>
        </w:rPr>
        <w:t>- участки организованной зелени, посадки вдоль улиц, не закрывающие перспективы памятников;</w:t>
      </w:r>
    </w:p>
    <w:p w:rsidR="007F63EF" w:rsidRPr="008D3E91" w:rsidRDefault="007F63EF" w:rsidP="007F63EF">
      <w:pPr>
        <w:widowControl w:val="0"/>
        <w:tabs>
          <w:tab w:val="left" w:pos="1595"/>
        </w:tabs>
        <w:suppressAutoHyphens w:val="0"/>
        <w:spacing w:after="40" w:line="276" w:lineRule="auto"/>
        <w:ind w:left="709"/>
        <w:rPr>
          <w:color w:val="000000" w:themeColor="text1"/>
          <w:sz w:val="26"/>
          <w:szCs w:val="26"/>
        </w:rPr>
      </w:pPr>
      <w:r w:rsidRPr="008D3E91">
        <w:rPr>
          <w:color w:val="000000" w:themeColor="text1"/>
          <w:sz w:val="26"/>
          <w:szCs w:val="26"/>
        </w:rPr>
        <w:t>- сады, парки, луга.</w:t>
      </w:r>
    </w:p>
    <w:p w:rsidR="007F63EF" w:rsidRPr="008D3E91" w:rsidRDefault="007F63EF" w:rsidP="007F63EF">
      <w:pPr>
        <w:spacing w:line="276" w:lineRule="auto"/>
        <w:ind w:firstLine="709"/>
        <w:rPr>
          <w:color w:val="000000" w:themeColor="text1"/>
          <w:sz w:val="26"/>
          <w:szCs w:val="26"/>
        </w:rPr>
      </w:pPr>
      <w:r w:rsidRPr="008D3E91">
        <w:rPr>
          <w:color w:val="000000" w:themeColor="text1"/>
          <w:sz w:val="26"/>
          <w:szCs w:val="26"/>
        </w:rPr>
        <w:t>Предлагаются к выводу из пределов охранных зон:</w:t>
      </w:r>
    </w:p>
    <w:p w:rsidR="007F63EF" w:rsidRPr="008D3E91" w:rsidRDefault="007F63EF" w:rsidP="007F63EF">
      <w:pPr>
        <w:widowControl w:val="0"/>
        <w:tabs>
          <w:tab w:val="left" w:pos="1595"/>
        </w:tabs>
        <w:suppressAutoHyphens w:val="0"/>
        <w:spacing w:after="40" w:line="276" w:lineRule="auto"/>
        <w:ind w:left="709"/>
        <w:rPr>
          <w:color w:val="000000" w:themeColor="text1"/>
          <w:sz w:val="26"/>
          <w:szCs w:val="26"/>
        </w:rPr>
      </w:pPr>
      <w:r w:rsidRPr="008D3E91">
        <w:rPr>
          <w:color w:val="000000" w:themeColor="text1"/>
          <w:sz w:val="26"/>
          <w:szCs w:val="26"/>
        </w:rPr>
        <w:t>- дисгармоничные и ветхие здания;</w:t>
      </w:r>
    </w:p>
    <w:p w:rsidR="007F63EF" w:rsidRPr="008D3E91" w:rsidRDefault="007F63EF" w:rsidP="007F63EF">
      <w:pPr>
        <w:widowControl w:val="0"/>
        <w:tabs>
          <w:tab w:val="left" w:pos="1595"/>
        </w:tabs>
        <w:suppressAutoHyphens w:val="0"/>
        <w:spacing w:after="40" w:line="276" w:lineRule="auto"/>
        <w:ind w:left="709"/>
        <w:rPr>
          <w:color w:val="000000" w:themeColor="text1"/>
          <w:sz w:val="26"/>
          <w:szCs w:val="26"/>
        </w:rPr>
      </w:pPr>
      <w:r w:rsidRPr="008D3E91">
        <w:rPr>
          <w:color w:val="000000" w:themeColor="text1"/>
          <w:sz w:val="26"/>
          <w:szCs w:val="26"/>
        </w:rPr>
        <w:t>- производственные предприятия, нарушающие историческую среду памятников;</w:t>
      </w:r>
    </w:p>
    <w:p w:rsidR="007F63EF" w:rsidRPr="008D3E91" w:rsidRDefault="007F63EF" w:rsidP="007F63EF">
      <w:pPr>
        <w:widowControl w:val="0"/>
        <w:tabs>
          <w:tab w:val="left" w:pos="1595"/>
        </w:tabs>
        <w:suppressAutoHyphens w:val="0"/>
        <w:spacing w:after="40" w:line="276" w:lineRule="auto"/>
        <w:ind w:left="709"/>
        <w:rPr>
          <w:color w:val="000000" w:themeColor="text1"/>
          <w:sz w:val="26"/>
          <w:szCs w:val="26"/>
        </w:rPr>
      </w:pPr>
      <w:r w:rsidRPr="008D3E91">
        <w:rPr>
          <w:color w:val="000000" w:themeColor="text1"/>
          <w:sz w:val="26"/>
          <w:szCs w:val="26"/>
        </w:rPr>
        <w:t>- транспортные магистрали и автостоянки;</w:t>
      </w:r>
    </w:p>
    <w:p w:rsidR="007F63EF" w:rsidRPr="008D3E91" w:rsidRDefault="007F63EF" w:rsidP="007F63EF">
      <w:pPr>
        <w:widowControl w:val="0"/>
        <w:tabs>
          <w:tab w:val="left" w:pos="1595"/>
        </w:tabs>
        <w:suppressAutoHyphens w:val="0"/>
        <w:spacing w:after="40" w:line="276" w:lineRule="auto"/>
        <w:ind w:left="709"/>
        <w:rPr>
          <w:color w:val="000000" w:themeColor="text1"/>
          <w:sz w:val="26"/>
          <w:szCs w:val="26"/>
        </w:rPr>
      </w:pPr>
      <w:r w:rsidRPr="008D3E91">
        <w:rPr>
          <w:color w:val="000000" w:themeColor="text1"/>
          <w:sz w:val="26"/>
          <w:szCs w:val="26"/>
        </w:rPr>
        <w:t>- дисгармоничная высокая зелень.</w:t>
      </w:r>
    </w:p>
    <w:p w:rsidR="007F63EF" w:rsidRPr="008D3E91" w:rsidRDefault="007F63EF" w:rsidP="007F63EF">
      <w:pPr>
        <w:spacing w:line="276" w:lineRule="auto"/>
        <w:ind w:firstLine="709"/>
        <w:rPr>
          <w:color w:val="000000" w:themeColor="text1"/>
          <w:sz w:val="26"/>
          <w:szCs w:val="26"/>
        </w:rPr>
      </w:pPr>
      <w:r w:rsidRPr="008D3E91">
        <w:rPr>
          <w:color w:val="000000" w:themeColor="text1"/>
          <w:sz w:val="26"/>
          <w:szCs w:val="26"/>
        </w:rPr>
        <w:t>На территории охранных зон могут производиться работы:</w:t>
      </w:r>
    </w:p>
    <w:p w:rsidR="007F63EF" w:rsidRPr="008D3E91" w:rsidRDefault="007F63EF" w:rsidP="007F63EF">
      <w:pPr>
        <w:widowControl w:val="0"/>
        <w:tabs>
          <w:tab w:val="left" w:pos="1595"/>
        </w:tabs>
        <w:suppressAutoHyphens w:val="0"/>
        <w:spacing w:after="40" w:line="276" w:lineRule="auto"/>
        <w:ind w:left="709"/>
        <w:rPr>
          <w:color w:val="000000" w:themeColor="text1"/>
          <w:sz w:val="26"/>
          <w:szCs w:val="26"/>
        </w:rPr>
      </w:pPr>
      <w:r w:rsidRPr="008D3E91">
        <w:rPr>
          <w:color w:val="000000" w:themeColor="text1"/>
          <w:sz w:val="26"/>
          <w:szCs w:val="26"/>
        </w:rPr>
        <w:t>- по консервации и реставрации памятников;</w:t>
      </w:r>
    </w:p>
    <w:p w:rsidR="007F63EF" w:rsidRPr="008D3E91" w:rsidRDefault="007F63EF" w:rsidP="007F63EF">
      <w:pPr>
        <w:widowControl w:val="0"/>
        <w:tabs>
          <w:tab w:val="left" w:pos="1595"/>
        </w:tabs>
        <w:suppressAutoHyphens w:val="0"/>
        <w:spacing w:line="276" w:lineRule="auto"/>
        <w:ind w:left="709"/>
        <w:rPr>
          <w:color w:val="000000" w:themeColor="text1"/>
          <w:sz w:val="26"/>
          <w:szCs w:val="26"/>
        </w:rPr>
      </w:pPr>
      <w:r w:rsidRPr="008D3E91">
        <w:rPr>
          <w:color w:val="000000" w:themeColor="text1"/>
          <w:sz w:val="26"/>
          <w:szCs w:val="26"/>
        </w:rPr>
        <w:t>- благоустройству их территорий;</w:t>
      </w:r>
    </w:p>
    <w:p w:rsidR="007F63EF" w:rsidRPr="008D3E91" w:rsidRDefault="007F63EF" w:rsidP="007F63EF">
      <w:pPr>
        <w:widowControl w:val="0"/>
        <w:tabs>
          <w:tab w:val="left" w:pos="1595"/>
        </w:tabs>
        <w:suppressAutoHyphens w:val="0"/>
        <w:spacing w:line="276" w:lineRule="auto"/>
        <w:ind w:left="709"/>
        <w:rPr>
          <w:color w:val="000000" w:themeColor="text1"/>
          <w:sz w:val="26"/>
          <w:szCs w:val="26"/>
        </w:rPr>
      </w:pPr>
      <w:r w:rsidRPr="008D3E91">
        <w:rPr>
          <w:color w:val="000000" w:themeColor="text1"/>
          <w:sz w:val="26"/>
          <w:szCs w:val="26"/>
        </w:rPr>
        <w:t>- восстановление исторической среды;</w:t>
      </w:r>
    </w:p>
    <w:p w:rsidR="007F63EF" w:rsidRPr="008D3E91" w:rsidRDefault="007F63EF" w:rsidP="007F63EF">
      <w:pPr>
        <w:widowControl w:val="0"/>
        <w:tabs>
          <w:tab w:val="left" w:pos="1595"/>
        </w:tabs>
        <w:suppressAutoHyphens w:val="0"/>
        <w:spacing w:line="276" w:lineRule="auto"/>
        <w:ind w:left="709"/>
        <w:rPr>
          <w:color w:val="000000" w:themeColor="text1"/>
          <w:sz w:val="26"/>
          <w:szCs w:val="26"/>
        </w:rPr>
      </w:pPr>
      <w:r w:rsidRPr="008D3E91">
        <w:rPr>
          <w:color w:val="000000" w:themeColor="text1"/>
          <w:sz w:val="26"/>
          <w:szCs w:val="26"/>
        </w:rPr>
        <w:t>- подготовке зданий к использованию;</w:t>
      </w:r>
    </w:p>
    <w:p w:rsidR="007F63EF" w:rsidRPr="008D3E91" w:rsidRDefault="007F63EF" w:rsidP="007F63EF">
      <w:pPr>
        <w:spacing w:line="276" w:lineRule="auto"/>
        <w:ind w:firstLine="709"/>
        <w:rPr>
          <w:color w:val="000000" w:themeColor="text1"/>
          <w:sz w:val="26"/>
          <w:szCs w:val="26"/>
        </w:rPr>
      </w:pPr>
      <w:r w:rsidRPr="008D3E91">
        <w:rPr>
          <w:color w:val="000000" w:themeColor="text1"/>
          <w:sz w:val="26"/>
          <w:szCs w:val="26"/>
        </w:rPr>
        <w:t>- установке стендов и витрин в целях монументальной пропаганды памятников, не нарушающих характерного ландшафта и условий обзора.</w:t>
      </w:r>
    </w:p>
    <w:p w:rsidR="007F63EF" w:rsidRPr="008D3E91" w:rsidRDefault="007F63EF" w:rsidP="007F63EF">
      <w:pPr>
        <w:spacing w:line="276" w:lineRule="auto"/>
        <w:ind w:firstLine="709"/>
        <w:jc w:val="both"/>
        <w:rPr>
          <w:color w:val="000000" w:themeColor="text1"/>
          <w:sz w:val="26"/>
          <w:szCs w:val="26"/>
        </w:rPr>
      </w:pPr>
      <w:r w:rsidRPr="008D3E91">
        <w:rPr>
          <w:color w:val="000000" w:themeColor="text1"/>
          <w:sz w:val="26"/>
          <w:szCs w:val="26"/>
        </w:rPr>
        <w:t>По согласованию с органами охраны памятников разрешается замена сносимых ветхих построек зданиями, не нарушающими характера исторической среды.</w:t>
      </w:r>
    </w:p>
    <w:p w:rsidR="007F63EF" w:rsidRPr="008D3E91" w:rsidRDefault="007F63EF" w:rsidP="007F63EF">
      <w:pPr>
        <w:spacing w:line="276" w:lineRule="auto"/>
        <w:ind w:firstLine="709"/>
        <w:rPr>
          <w:b/>
          <w:color w:val="000000" w:themeColor="text1"/>
          <w:sz w:val="26"/>
          <w:szCs w:val="26"/>
        </w:rPr>
      </w:pPr>
      <w:r w:rsidRPr="008D3E91">
        <w:rPr>
          <w:b/>
          <w:color w:val="000000" w:themeColor="text1"/>
          <w:sz w:val="26"/>
          <w:szCs w:val="26"/>
        </w:rPr>
        <w:t>В границах охранных зон запрещается:</w:t>
      </w:r>
    </w:p>
    <w:p w:rsidR="007F63EF" w:rsidRPr="008D3E91" w:rsidRDefault="007F63EF" w:rsidP="007F63EF">
      <w:pPr>
        <w:spacing w:line="276" w:lineRule="auto"/>
        <w:ind w:firstLine="709"/>
        <w:jc w:val="both"/>
        <w:rPr>
          <w:color w:val="000000" w:themeColor="text1"/>
          <w:sz w:val="26"/>
          <w:szCs w:val="26"/>
        </w:rPr>
      </w:pPr>
      <w:r w:rsidRPr="008D3E91">
        <w:rPr>
          <w:color w:val="000000" w:themeColor="text1"/>
          <w:sz w:val="26"/>
          <w:szCs w:val="26"/>
        </w:rPr>
        <w:t>- устройство улиц и дорог, нарушающих историческую планировку;</w:t>
      </w:r>
    </w:p>
    <w:p w:rsidR="007F63EF" w:rsidRPr="008D3E91" w:rsidRDefault="007F63EF" w:rsidP="007F63EF">
      <w:pPr>
        <w:spacing w:line="276" w:lineRule="auto"/>
        <w:ind w:firstLine="709"/>
        <w:jc w:val="both"/>
        <w:rPr>
          <w:color w:val="000000" w:themeColor="text1"/>
          <w:sz w:val="26"/>
          <w:szCs w:val="26"/>
        </w:rPr>
      </w:pPr>
      <w:r w:rsidRPr="008D3E91">
        <w:rPr>
          <w:color w:val="000000" w:themeColor="text1"/>
          <w:sz w:val="26"/>
          <w:szCs w:val="26"/>
        </w:rPr>
        <w:t>- устройство грузовых и автобусных автостоянок;</w:t>
      </w:r>
    </w:p>
    <w:p w:rsidR="007F63EF" w:rsidRPr="008D3E91" w:rsidRDefault="007F63EF" w:rsidP="007F63EF">
      <w:pPr>
        <w:spacing w:line="276" w:lineRule="auto"/>
        <w:ind w:firstLine="709"/>
        <w:jc w:val="both"/>
        <w:rPr>
          <w:color w:val="000000" w:themeColor="text1"/>
          <w:sz w:val="26"/>
          <w:szCs w:val="26"/>
        </w:rPr>
      </w:pPr>
      <w:r w:rsidRPr="008D3E91">
        <w:rPr>
          <w:color w:val="000000" w:themeColor="text1"/>
          <w:sz w:val="26"/>
          <w:szCs w:val="26"/>
        </w:rPr>
        <w:t>- реконструкция и строительство новых зданий без согласования с органами охраны памятников;</w:t>
      </w:r>
    </w:p>
    <w:p w:rsidR="007F63EF" w:rsidRPr="008D3E91" w:rsidRDefault="007F63EF" w:rsidP="007F63EF">
      <w:pPr>
        <w:spacing w:line="276" w:lineRule="auto"/>
        <w:ind w:firstLine="709"/>
        <w:jc w:val="both"/>
        <w:rPr>
          <w:color w:val="000000" w:themeColor="text1"/>
          <w:sz w:val="26"/>
          <w:szCs w:val="26"/>
        </w:rPr>
      </w:pPr>
      <w:r w:rsidRPr="008D3E91">
        <w:rPr>
          <w:color w:val="000000" w:themeColor="text1"/>
          <w:sz w:val="26"/>
          <w:szCs w:val="26"/>
        </w:rPr>
        <w:t>- прокладка подземных коммуникаций, нарушающих подземную часть памятников или их гидрогеологический режим;</w:t>
      </w:r>
    </w:p>
    <w:p w:rsidR="007F63EF" w:rsidRPr="008D3E91" w:rsidRDefault="007F63EF" w:rsidP="007F63EF">
      <w:pPr>
        <w:spacing w:line="276" w:lineRule="auto"/>
        <w:ind w:firstLine="709"/>
        <w:jc w:val="both"/>
        <w:rPr>
          <w:color w:val="000000" w:themeColor="text1"/>
          <w:sz w:val="26"/>
          <w:szCs w:val="26"/>
        </w:rPr>
      </w:pPr>
      <w:r w:rsidRPr="008D3E91">
        <w:rPr>
          <w:color w:val="000000" w:themeColor="text1"/>
          <w:sz w:val="26"/>
          <w:szCs w:val="26"/>
        </w:rPr>
        <w:t>- устройство скверов, бульваров, озеленённых полос, загораживающих памятники, мешающих их обзору;</w:t>
      </w:r>
    </w:p>
    <w:p w:rsidR="007F63EF" w:rsidRPr="008D3E91" w:rsidRDefault="007F63EF" w:rsidP="007F63EF">
      <w:pPr>
        <w:spacing w:line="276" w:lineRule="auto"/>
        <w:ind w:firstLine="709"/>
        <w:jc w:val="both"/>
        <w:rPr>
          <w:color w:val="000000" w:themeColor="text1"/>
          <w:sz w:val="26"/>
          <w:szCs w:val="26"/>
        </w:rPr>
      </w:pPr>
      <w:r w:rsidRPr="008D3E91">
        <w:rPr>
          <w:color w:val="000000" w:themeColor="text1"/>
          <w:sz w:val="26"/>
          <w:szCs w:val="26"/>
        </w:rPr>
        <w:t>- благоустройство и оборудование, не отвечающее художественному облику и сохранности памятника;</w:t>
      </w:r>
    </w:p>
    <w:p w:rsidR="007F63EF" w:rsidRPr="008D3E91" w:rsidRDefault="007F63EF" w:rsidP="007F63EF">
      <w:pPr>
        <w:spacing w:line="276" w:lineRule="auto"/>
        <w:ind w:firstLine="709"/>
        <w:jc w:val="both"/>
        <w:rPr>
          <w:color w:val="000000" w:themeColor="text1"/>
          <w:sz w:val="26"/>
          <w:szCs w:val="26"/>
        </w:rPr>
      </w:pPr>
      <w:r w:rsidRPr="008D3E91">
        <w:rPr>
          <w:color w:val="000000" w:themeColor="text1"/>
          <w:sz w:val="26"/>
          <w:szCs w:val="26"/>
        </w:rPr>
        <w:t>- установка рекламных щитов, не относящихся к памятнику.</w:t>
      </w:r>
    </w:p>
    <w:p w:rsidR="007F63EF" w:rsidRPr="008D3E91" w:rsidRDefault="007F63EF" w:rsidP="007F63EF">
      <w:pPr>
        <w:spacing w:line="276" w:lineRule="auto"/>
        <w:ind w:firstLine="705"/>
        <w:jc w:val="center"/>
        <w:rPr>
          <w:b/>
          <w:color w:val="000000" w:themeColor="text1"/>
          <w:sz w:val="26"/>
          <w:szCs w:val="26"/>
        </w:rPr>
      </w:pPr>
    </w:p>
    <w:p w:rsidR="007F63EF" w:rsidRPr="008D3E91" w:rsidRDefault="007F63EF" w:rsidP="007F63EF">
      <w:pPr>
        <w:spacing w:line="276" w:lineRule="auto"/>
        <w:ind w:firstLine="705"/>
        <w:jc w:val="center"/>
        <w:rPr>
          <w:b/>
          <w:i/>
          <w:color w:val="000000" w:themeColor="text1"/>
          <w:sz w:val="26"/>
          <w:szCs w:val="26"/>
        </w:rPr>
      </w:pPr>
      <w:r w:rsidRPr="008D3E91">
        <w:rPr>
          <w:b/>
          <w:i/>
          <w:color w:val="000000" w:themeColor="text1"/>
          <w:sz w:val="26"/>
          <w:szCs w:val="26"/>
        </w:rPr>
        <w:lastRenderedPageBreak/>
        <w:t>Зоны регулирования застройки</w:t>
      </w:r>
    </w:p>
    <w:p w:rsidR="007F63EF" w:rsidRPr="008D3E91" w:rsidRDefault="007F63EF" w:rsidP="007F63EF">
      <w:pPr>
        <w:spacing w:line="276" w:lineRule="auto"/>
        <w:ind w:left="300" w:firstLine="580"/>
        <w:jc w:val="both"/>
        <w:rPr>
          <w:color w:val="000000" w:themeColor="text1"/>
          <w:sz w:val="26"/>
          <w:szCs w:val="26"/>
        </w:rPr>
      </w:pPr>
      <w:r w:rsidRPr="008D3E91">
        <w:rPr>
          <w:color w:val="000000" w:themeColor="text1"/>
          <w:sz w:val="26"/>
          <w:szCs w:val="26"/>
        </w:rPr>
        <w:t>Установлены на территориях, активно участвующих в панорамном восприятии города и определяющих его художественную выразительность, с учетом сохранения исторически сложившегося городского силуэта, планировочной структуры и характера рядовой застройки. В их состав вошли застроенные участки пологих склонов речной долины и гребни водоразделов, примыкающие к заповедному району.</w:t>
      </w:r>
    </w:p>
    <w:p w:rsidR="007F63EF" w:rsidRPr="008D3E91" w:rsidRDefault="007F63EF" w:rsidP="007F63EF">
      <w:pPr>
        <w:spacing w:line="276" w:lineRule="auto"/>
        <w:ind w:left="300" w:firstLine="580"/>
        <w:jc w:val="both"/>
        <w:rPr>
          <w:color w:val="000000" w:themeColor="text1"/>
          <w:sz w:val="26"/>
          <w:szCs w:val="26"/>
        </w:rPr>
      </w:pPr>
      <w:r w:rsidRPr="008D3E91">
        <w:rPr>
          <w:i/>
          <w:color w:val="000000" w:themeColor="text1"/>
          <w:sz w:val="26"/>
          <w:szCs w:val="26"/>
        </w:rPr>
        <w:t>Границы зон регулирования застройки в городе Боровске</w:t>
      </w:r>
      <w:r w:rsidRPr="008D3E91">
        <w:rPr>
          <w:color w:val="000000" w:themeColor="text1"/>
          <w:sz w:val="26"/>
          <w:szCs w:val="26"/>
        </w:rPr>
        <w:t xml:space="preserve"> проходят:</w:t>
      </w:r>
    </w:p>
    <w:p w:rsidR="007F63EF" w:rsidRPr="008D3E91" w:rsidRDefault="007F63EF" w:rsidP="007F63EF">
      <w:pPr>
        <w:spacing w:line="276" w:lineRule="auto"/>
        <w:ind w:left="300" w:firstLine="580"/>
        <w:jc w:val="both"/>
        <w:rPr>
          <w:color w:val="000000" w:themeColor="text1"/>
          <w:sz w:val="26"/>
          <w:szCs w:val="26"/>
        </w:rPr>
      </w:pPr>
    </w:p>
    <w:tbl>
      <w:tblPr>
        <w:tblStyle w:val="afff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2552"/>
        <w:gridCol w:w="6402"/>
      </w:tblGrid>
      <w:tr w:rsidR="008D3E91" w:rsidRPr="008D3E91" w:rsidTr="007F63EF">
        <w:tc>
          <w:tcPr>
            <w:tcW w:w="817" w:type="dxa"/>
          </w:tcPr>
          <w:p w:rsidR="007F63EF" w:rsidRPr="008D3E91" w:rsidRDefault="007F63EF" w:rsidP="007F63EF">
            <w:pPr>
              <w:suppressAutoHyphens w:val="0"/>
              <w:spacing w:line="276" w:lineRule="auto"/>
              <w:jc w:val="center"/>
              <w:rPr>
                <w:color w:val="000000" w:themeColor="text1"/>
                <w:sz w:val="26"/>
                <w:szCs w:val="26"/>
              </w:rPr>
            </w:pPr>
            <w:r w:rsidRPr="008D3E91">
              <w:rPr>
                <w:color w:val="000000" w:themeColor="text1"/>
                <w:sz w:val="26"/>
                <w:szCs w:val="26"/>
              </w:rPr>
              <w:t>1.</w:t>
            </w:r>
          </w:p>
        </w:tc>
        <w:tc>
          <w:tcPr>
            <w:tcW w:w="2552" w:type="dxa"/>
          </w:tcPr>
          <w:p w:rsidR="007F63EF" w:rsidRPr="008D3E91" w:rsidRDefault="007F63EF" w:rsidP="007F63EF">
            <w:pPr>
              <w:suppressAutoHyphens w:val="0"/>
              <w:spacing w:line="276" w:lineRule="auto"/>
              <w:jc w:val="both"/>
              <w:rPr>
                <w:color w:val="000000" w:themeColor="text1"/>
                <w:sz w:val="26"/>
                <w:szCs w:val="26"/>
              </w:rPr>
            </w:pPr>
            <w:r w:rsidRPr="008D3E91">
              <w:rPr>
                <w:color w:val="000000" w:themeColor="text1"/>
                <w:sz w:val="26"/>
                <w:szCs w:val="26"/>
              </w:rPr>
              <w:t>С севера</w:t>
            </w:r>
          </w:p>
        </w:tc>
        <w:tc>
          <w:tcPr>
            <w:tcW w:w="6402" w:type="dxa"/>
          </w:tcPr>
          <w:p w:rsidR="007F63EF" w:rsidRPr="008D3E91" w:rsidRDefault="007F63EF" w:rsidP="007F63EF">
            <w:pPr>
              <w:suppressAutoHyphens w:val="0"/>
              <w:spacing w:line="276" w:lineRule="auto"/>
              <w:jc w:val="both"/>
              <w:rPr>
                <w:color w:val="000000" w:themeColor="text1"/>
                <w:sz w:val="26"/>
                <w:szCs w:val="26"/>
              </w:rPr>
            </w:pPr>
            <w:r w:rsidRPr="008D3E91">
              <w:rPr>
                <w:color w:val="000000" w:themeColor="text1"/>
                <w:sz w:val="26"/>
                <w:szCs w:val="26"/>
              </w:rPr>
              <w:t>По границам охранных зон Покровской церкви на ул. Циолковского, домов №№ 43,45,49, и 96, церкви Бориса и Глеба и Покровского собора, вдоль ул. Коммунистической с отступом от «красной линии» на 50 метров;</w:t>
            </w:r>
          </w:p>
        </w:tc>
      </w:tr>
      <w:tr w:rsidR="008D3E91" w:rsidRPr="008D3E91" w:rsidTr="007F63EF">
        <w:tc>
          <w:tcPr>
            <w:tcW w:w="817" w:type="dxa"/>
          </w:tcPr>
          <w:p w:rsidR="007F63EF" w:rsidRPr="008D3E91" w:rsidRDefault="007F63EF" w:rsidP="007F63EF">
            <w:pPr>
              <w:suppressAutoHyphens w:val="0"/>
              <w:spacing w:line="276" w:lineRule="auto"/>
              <w:jc w:val="center"/>
              <w:rPr>
                <w:color w:val="000000" w:themeColor="text1"/>
                <w:sz w:val="26"/>
                <w:szCs w:val="26"/>
              </w:rPr>
            </w:pPr>
          </w:p>
        </w:tc>
        <w:tc>
          <w:tcPr>
            <w:tcW w:w="2552" w:type="dxa"/>
          </w:tcPr>
          <w:p w:rsidR="007F63EF" w:rsidRPr="008D3E91" w:rsidRDefault="007F63EF" w:rsidP="007F63EF">
            <w:pPr>
              <w:suppressAutoHyphens w:val="0"/>
              <w:spacing w:line="276" w:lineRule="auto"/>
              <w:jc w:val="both"/>
              <w:rPr>
                <w:color w:val="000000" w:themeColor="text1"/>
                <w:sz w:val="26"/>
                <w:szCs w:val="26"/>
              </w:rPr>
            </w:pPr>
            <w:r w:rsidRPr="008D3E91">
              <w:rPr>
                <w:color w:val="000000" w:themeColor="text1"/>
                <w:sz w:val="26"/>
                <w:szCs w:val="26"/>
              </w:rPr>
              <w:t>С восток</w:t>
            </w:r>
          </w:p>
        </w:tc>
        <w:tc>
          <w:tcPr>
            <w:tcW w:w="6402" w:type="dxa"/>
          </w:tcPr>
          <w:p w:rsidR="007F63EF" w:rsidRPr="008D3E91" w:rsidRDefault="007F63EF" w:rsidP="007F63EF">
            <w:pPr>
              <w:suppressAutoHyphens w:val="0"/>
              <w:spacing w:line="276" w:lineRule="auto"/>
              <w:jc w:val="both"/>
              <w:rPr>
                <w:color w:val="000000" w:themeColor="text1"/>
                <w:sz w:val="26"/>
                <w:szCs w:val="26"/>
              </w:rPr>
            </w:pPr>
            <w:r w:rsidRPr="008D3E91">
              <w:rPr>
                <w:color w:val="000000" w:themeColor="text1"/>
                <w:sz w:val="26"/>
                <w:szCs w:val="26"/>
              </w:rPr>
              <w:t>По ул. Колхозной, ул. Циолковского и ул. Степана Разина с отступом от «красной линии» на 30 метров;</w:t>
            </w:r>
          </w:p>
        </w:tc>
      </w:tr>
      <w:tr w:rsidR="008D3E91" w:rsidRPr="008D3E91" w:rsidTr="007F63EF">
        <w:tc>
          <w:tcPr>
            <w:tcW w:w="817" w:type="dxa"/>
          </w:tcPr>
          <w:p w:rsidR="007F63EF" w:rsidRPr="008D3E91" w:rsidRDefault="007F63EF" w:rsidP="007F63EF">
            <w:pPr>
              <w:suppressAutoHyphens w:val="0"/>
              <w:spacing w:line="276" w:lineRule="auto"/>
              <w:jc w:val="center"/>
              <w:rPr>
                <w:color w:val="000000" w:themeColor="text1"/>
                <w:sz w:val="26"/>
                <w:szCs w:val="26"/>
              </w:rPr>
            </w:pPr>
          </w:p>
        </w:tc>
        <w:tc>
          <w:tcPr>
            <w:tcW w:w="2552" w:type="dxa"/>
          </w:tcPr>
          <w:p w:rsidR="007F63EF" w:rsidRPr="008D3E91" w:rsidRDefault="007F63EF" w:rsidP="007F63EF">
            <w:pPr>
              <w:suppressAutoHyphens w:val="0"/>
              <w:spacing w:line="276" w:lineRule="auto"/>
              <w:jc w:val="both"/>
              <w:rPr>
                <w:color w:val="000000" w:themeColor="text1"/>
                <w:sz w:val="26"/>
                <w:szCs w:val="26"/>
              </w:rPr>
            </w:pPr>
            <w:r w:rsidRPr="008D3E91">
              <w:rPr>
                <w:color w:val="000000" w:themeColor="text1"/>
                <w:sz w:val="26"/>
                <w:szCs w:val="26"/>
              </w:rPr>
              <w:t>С юга</w:t>
            </w:r>
          </w:p>
        </w:tc>
        <w:tc>
          <w:tcPr>
            <w:tcW w:w="6402" w:type="dxa"/>
          </w:tcPr>
          <w:p w:rsidR="007F63EF" w:rsidRPr="008D3E91" w:rsidRDefault="007F63EF" w:rsidP="007F63EF">
            <w:pPr>
              <w:suppressAutoHyphens w:val="0"/>
              <w:spacing w:line="276" w:lineRule="auto"/>
              <w:jc w:val="both"/>
              <w:rPr>
                <w:color w:val="000000" w:themeColor="text1"/>
                <w:sz w:val="26"/>
                <w:szCs w:val="26"/>
              </w:rPr>
            </w:pPr>
            <w:r w:rsidRPr="008D3E91">
              <w:rPr>
                <w:color w:val="000000" w:themeColor="text1"/>
                <w:sz w:val="26"/>
                <w:szCs w:val="26"/>
              </w:rPr>
              <w:t>По ул. Степана Разина с отступом от «красной линии» на 30 метров</w:t>
            </w:r>
          </w:p>
        </w:tc>
      </w:tr>
      <w:tr w:rsidR="008D3E91" w:rsidRPr="008D3E91" w:rsidTr="007F63EF">
        <w:tc>
          <w:tcPr>
            <w:tcW w:w="817" w:type="dxa"/>
          </w:tcPr>
          <w:p w:rsidR="007F63EF" w:rsidRPr="008D3E91" w:rsidRDefault="007F63EF" w:rsidP="007F63EF">
            <w:pPr>
              <w:suppressAutoHyphens w:val="0"/>
              <w:spacing w:line="276" w:lineRule="auto"/>
              <w:jc w:val="center"/>
              <w:rPr>
                <w:color w:val="000000" w:themeColor="text1"/>
                <w:sz w:val="26"/>
                <w:szCs w:val="26"/>
              </w:rPr>
            </w:pPr>
          </w:p>
        </w:tc>
        <w:tc>
          <w:tcPr>
            <w:tcW w:w="2552" w:type="dxa"/>
          </w:tcPr>
          <w:p w:rsidR="007F63EF" w:rsidRPr="008D3E91" w:rsidRDefault="007F63EF" w:rsidP="007F63EF">
            <w:pPr>
              <w:suppressAutoHyphens w:val="0"/>
              <w:spacing w:line="276" w:lineRule="auto"/>
              <w:jc w:val="both"/>
              <w:rPr>
                <w:color w:val="000000" w:themeColor="text1"/>
                <w:sz w:val="26"/>
                <w:szCs w:val="26"/>
              </w:rPr>
            </w:pPr>
            <w:r w:rsidRPr="008D3E91">
              <w:rPr>
                <w:color w:val="000000" w:themeColor="text1"/>
                <w:sz w:val="26"/>
                <w:szCs w:val="26"/>
              </w:rPr>
              <w:t>С запада</w:t>
            </w:r>
          </w:p>
        </w:tc>
        <w:tc>
          <w:tcPr>
            <w:tcW w:w="6402" w:type="dxa"/>
          </w:tcPr>
          <w:p w:rsidR="007F63EF" w:rsidRPr="008D3E91" w:rsidRDefault="007F63EF" w:rsidP="007F63EF">
            <w:pPr>
              <w:suppressAutoHyphens w:val="0"/>
              <w:spacing w:line="276" w:lineRule="auto"/>
              <w:jc w:val="both"/>
              <w:rPr>
                <w:color w:val="000000" w:themeColor="text1"/>
                <w:sz w:val="26"/>
                <w:szCs w:val="26"/>
              </w:rPr>
            </w:pPr>
            <w:r w:rsidRPr="008D3E91">
              <w:rPr>
                <w:color w:val="000000" w:themeColor="text1"/>
                <w:sz w:val="26"/>
                <w:szCs w:val="26"/>
              </w:rPr>
              <w:t>По ул. Циолковского</w:t>
            </w:r>
          </w:p>
        </w:tc>
      </w:tr>
      <w:tr w:rsidR="008D3E91" w:rsidRPr="008D3E91" w:rsidTr="007F63EF">
        <w:tc>
          <w:tcPr>
            <w:tcW w:w="817" w:type="dxa"/>
          </w:tcPr>
          <w:p w:rsidR="007F63EF" w:rsidRPr="008D3E91" w:rsidRDefault="007F63EF" w:rsidP="007F63EF">
            <w:pPr>
              <w:suppressAutoHyphens w:val="0"/>
              <w:spacing w:line="276" w:lineRule="auto"/>
              <w:jc w:val="center"/>
              <w:rPr>
                <w:color w:val="000000" w:themeColor="text1"/>
                <w:sz w:val="26"/>
                <w:szCs w:val="26"/>
              </w:rPr>
            </w:pPr>
            <w:r w:rsidRPr="008D3E91">
              <w:rPr>
                <w:color w:val="000000" w:themeColor="text1"/>
                <w:sz w:val="26"/>
                <w:szCs w:val="26"/>
              </w:rPr>
              <w:t>2.</w:t>
            </w:r>
          </w:p>
        </w:tc>
        <w:tc>
          <w:tcPr>
            <w:tcW w:w="2552" w:type="dxa"/>
          </w:tcPr>
          <w:p w:rsidR="007F63EF" w:rsidRPr="008D3E91" w:rsidRDefault="007F63EF" w:rsidP="007F63EF">
            <w:pPr>
              <w:suppressAutoHyphens w:val="0"/>
              <w:spacing w:line="276" w:lineRule="auto"/>
              <w:jc w:val="both"/>
              <w:rPr>
                <w:color w:val="000000" w:themeColor="text1"/>
                <w:sz w:val="26"/>
                <w:szCs w:val="26"/>
              </w:rPr>
            </w:pPr>
            <w:r w:rsidRPr="008D3E91">
              <w:rPr>
                <w:color w:val="000000" w:themeColor="text1"/>
                <w:sz w:val="26"/>
                <w:szCs w:val="26"/>
              </w:rPr>
              <w:t>С севера и с востока</w:t>
            </w:r>
          </w:p>
        </w:tc>
        <w:tc>
          <w:tcPr>
            <w:tcW w:w="6402" w:type="dxa"/>
          </w:tcPr>
          <w:p w:rsidR="007F63EF" w:rsidRPr="008D3E91" w:rsidRDefault="007F63EF" w:rsidP="007F63EF">
            <w:pPr>
              <w:suppressAutoHyphens w:val="0"/>
              <w:spacing w:line="276" w:lineRule="auto"/>
              <w:jc w:val="both"/>
              <w:rPr>
                <w:color w:val="000000" w:themeColor="text1"/>
                <w:sz w:val="26"/>
                <w:szCs w:val="26"/>
              </w:rPr>
            </w:pPr>
            <w:r w:rsidRPr="008D3E91">
              <w:rPr>
                <w:color w:val="000000" w:themeColor="text1"/>
                <w:sz w:val="26"/>
                <w:szCs w:val="26"/>
              </w:rPr>
              <w:t>По границе заповедного района</w:t>
            </w:r>
          </w:p>
        </w:tc>
      </w:tr>
      <w:tr w:rsidR="008D3E91" w:rsidRPr="008D3E91" w:rsidTr="007F63EF">
        <w:tc>
          <w:tcPr>
            <w:tcW w:w="817" w:type="dxa"/>
          </w:tcPr>
          <w:p w:rsidR="007F63EF" w:rsidRPr="008D3E91" w:rsidRDefault="007F63EF" w:rsidP="007F63EF">
            <w:pPr>
              <w:suppressAutoHyphens w:val="0"/>
              <w:spacing w:line="276" w:lineRule="auto"/>
              <w:jc w:val="center"/>
              <w:rPr>
                <w:color w:val="000000" w:themeColor="text1"/>
                <w:sz w:val="26"/>
                <w:szCs w:val="26"/>
              </w:rPr>
            </w:pPr>
          </w:p>
        </w:tc>
        <w:tc>
          <w:tcPr>
            <w:tcW w:w="2552" w:type="dxa"/>
          </w:tcPr>
          <w:p w:rsidR="007F63EF" w:rsidRPr="008D3E91" w:rsidRDefault="007F63EF" w:rsidP="007F63EF">
            <w:pPr>
              <w:suppressAutoHyphens w:val="0"/>
              <w:spacing w:line="276" w:lineRule="auto"/>
              <w:jc w:val="both"/>
              <w:rPr>
                <w:color w:val="000000" w:themeColor="text1"/>
                <w:sz w:val="26"/>
                <w:szCs w:val="26"/>
              </w:rPr>
            </w:pPr>
            <w:r w:rsidRPr="008D3E91">
              <w:rPr>
                <w:color w:val="000000" w:themeColor="text1"/>
                <w:sz w:val="26"/>
                <w:szCs w:val="26"/>
              </w:rPr>
              <w:t>С юга</w:t>
            </w:r>
          </w:p>
        </w:tc>
        <w:tc>
          <w:tcPr>
            <w:tcW w:w="6402" w:type="dxa"/>
          </w:tcPr>
          <w:p w:rsidR="007F63EF" w:rsidRPr="008D3E91" w:rsidRDefault="007F63EF" w:rsidP="007F63EF">
            <w:pPr>
              <w:suppressAutoHyphens w:val="0"/>
              <w:spacing w:line="276" w:lineRule="auto"/>
              <w:jc w:val="both"/>
              <w:rPr>
                <w:color w:val="000000" w:themeColor="text1"/>
                <w:sz w:val="26"/>
                <w:szCs w:val="26"/>
              </w:rPr>
            </w:pPr>
            <w:r w:rsidRPr="008D3E91">
              <w:rPr>
                <w:color w:val="000000" w:themeColor="text1"/>
                <w:sz w:val="26"/>
                <w:szCs w:val="26"/>
              </w:rPr>
              <w:t>По Садовому пер. и границе охранной зоны Крестовоздвиженской церкви</w:t>
            </w:r>
          </w:p>
        </w:tc>
      </w:tr>
      <w:tr w:rsidR="008D3E91" w:rsidRPr="008D3E91" w:rsidTr="007F63EF">
        <w:tc>
          <w:tcPr>
            <w:tcW w:w="817" w:type="dxa"/>
          </w:tcPr>
          <w:p w:rsidR="007F63EF" w:rsidRPr="008D3E91" w:rsidRDefault="007F63EF" w:rsidP="007F63EF">
            <w:pPr>
              <w:suppressAutoHyphens w:val="0"/>
              <w:spacing w:line="276" w:lineRule="auto"/>
              <w:jc w:val="center"/>
              <w:rPr>
                <w:color w:val="000000" w:themeColor="text1"/>
                <w:sz w:val="26"/>
                <w:szCs w:val="26"/>
              </w:rPr>
            </w:pPr>
          </w:p>
        </w:tc>
        <w:tc>
          <w:tcPr>
            <w:tcW w:w="2552" w:type="dxa"/>
          </w:tcPr>
          <w:p w:rsidR="007F63EF" w:rsidRPr="008D3E91" w:rsidRDefault="007F63EF" w:rsidP="007F63EF">
            <w:pPr>
              <w:suppressAutoHyphens w:val="0"/>
              <w:spacing w:line="276" w:lineRule="auto"/>
              <w:jc w:val="both"/>
              <w:rPr>
                <w:color w:val="000000" w:themeColor="text1"/>
                <w:sz w:val="26"/>
                <w:szCs w:val="26"/>
              </w:rPr>
            </w:pPr>
            <w:r w:rsidRPr="008D3E91">
              <w:rPr>
                <w:color w:val="000000" w:themeColor="text1"/>
                <w:sz w:val="26"/>
                <w:szCs w:val="26"/>
              </w:rPr>
              <w:t>С запада</w:t>
            </w:r>
          </w:p>
        </w:tc>
        <w:tc>
          <w:tcPr>
            <w:tcW w:w="6402" w:type="dxa"/>
          </w:tcPr>
          <w:p w:rsidR="007F63EF" w:rsidRPr="008D3E91" w:rsidRDefault="007F63EF" w:rsidP="007F63EF">
            <w:pPr>
              <w:suppressAutoHyphens w:val="0"/>
              <w:spacing w:line="276" w:lineRule="auto"/>
              <w:jc w:val="both"/>
              <w:rPr>
                <w:color w:val="000000" w:themeColor="text1"/>
                <w:sz w:val="26"/>
                <w:szCs w:val="26"/>
              </w:rPr>
            </w:pPr>
            <w:r w:rsidRPr="008D3E91">
              <w:rPr>
                <w:color w:val="000000" w:themeColor="text1"/>
                <w:sz w:val="26"/>
                <w:szCs w:val="26"/>
              </w:rPr>
              <w:t>По «красной линии» застройки ул. Калужской</w:t>
            </w:r>
          </w:p>
        </w:tc>
      </w:tr>
      <w:tr w:rsidR="008D3E91" w:rsidRPr="008D3E91" w:rsidTr="007F63EF">
        <w:tc>
          <w:tcPr>
            <w:tcW w:w="817" w:type="dxa"/>
          </w:tcPr>
          <w:p w:rsidR="007F63EF" w:rsidRPr="008D3E91" w:rsidRDefault="007F63EF" w:rsidP="007F63EF">
            <w:pPr>
              <w:suppressAutoHyphens w:val="0"/>
              <w:spacing w:line="276" w:lineRule="auto"/>
              <w:jc w:val="center"/>
              <w:rPr>
                <w:color w:val="000000" w:themeColor="text1"/>
                <w:sz w:val="26"/>
                <w:szCs w:val="26"/>
              </w:rPr>
            </w:pPr>
            <w:r w:rsidRPr="008D3E91">
              <w:rPr>
                <w:color w:val="000000" w:themeColor="text1"/>
                <w:sz w:val="26"/>
                <w:szCs w:val="26"/>
              </w:rPr>
              <w:t>3.</w:t>
            </w:r>
          </w:p>
        </w:tc>
        <w:tc>
          <w:tcPr>
            <w:tcW w:w="2552" w:type="dxa"/>
          </w:tcPr>
          <w:p w:rsidR="007F63EF" w:rsidRPr="008D3E91" w:rsidRDefault="007F63EF" w:rsidP="007F63EF">
            <w:pPr>
              <w:suppressAutoHyphens w:val="0"/>
              <w:spacing w:line="276" w:lineRule="auto"/>
              <w:jc w:val="both"/>
              <w:rPr>
                <w:color w:val="000000" w:themeColor="text1"/>
                <w:sz w:val="26"/>
                <w:szCs w:val="26"/>
              </w:rPr>
            </w:pPr>
            <w:r w:rsidRPr="008D3E91">
              <w:rPr>
                <w:color w:val="000000" w:themeColor="text1"/>
                <w:sz w:val="26"/>
                <w:szCs w:val="26"/>
              </w:rPr>
              <w:t>С севера</w:t>
            </w:r>
          </w:p>
        </w:tc>
        <w:tc>
          <w:tcPr>
            <w:tcW w:w="6402" w:type="dxa"/>
          </w:tcPr>
          <w:p w:rsidR="007F63EF" w:rsidRPr="008D3E91" w:rsidRDefault="007F63EF" w:rsidP="007F63EF">
            <w:pPr>
              <w:suppressAutoHyphens w:val="0"/>
              <w:spacing w:line="276" w:lineRule="auto"/>
              <w:jc w:val="both"/>
              <w:rPr>
                <w:color w:val="000000" w:themeColor="text1"/>
                <w:sz w:val="26"/>
                <w:szCs w:val="26"/>
              </w:rPr>
            </w:pPr>
            <w:r w:rsidRPr="008D3E91">
              <w:rPr>
                <w:color w:val="000000" w:themeColor="text1"/>
                <w:sz w:val="26"/>
                <w:szCs w:val="26"/>
              </w:rPr>
              <w:t>Вдоль берега р. Протва с отступом от уреза воды на 20 метров</w:t>
            </w:r>
          </w:p>
        </w:tc>
      </w:tr>
      <w:tr w:rsidR="008D3E91" w:rsidRPr="008D3E91" w:rsidTr="007F63EF">
        <w:tc>
          <w:tcPr>
            <w:tcW w:w="817" w:type="dxa"/>
          </w:tcPr>
          <w:p w:rsidR="007F63EF" w:rsidRPr="008D3E91" w:rsidRDefault="007F63EF" w:rsidP="007F63EF">
            <w:pPr>
              <w:suppressAutoHyphens w:val="0"/>
              <w:spacing w:line="276" w:lineRule="auto"/>
              <w:jc w:val="both"/>
              <w:rPr>
                <w:color w:val="000000" w:themeColor="text1"/>
                <w:sz w:val="26"/>
                <w:szCs w:val="26"/>
              </w:rPr>
            </w:pPr>
          </w:p>
        </w:tc>
        <w:tc>
          <w:tcPr>
            <w:tcW w:w="2552" w:type="dxa"/>
          </w:tcPr>
          <w:p w:rsidR="007F63EF" w:rsidRPr="008D3E91" w:rsidRDefault="007F63EF" w:rsidP="007F63EF">
            <w:pPr>
              <w:suppressAutoHyphens w:val="0"/>
              <w:spacing w:line="276" w:lineRule="auto"/>
              <w:jc w:val="both"/>
              <w:rPr>
                <w:color w:val="000000" w:themeColor="text1"/>
                <w:sz w:val="26"/>
                <w:szCs w:val="26"/>
              </w:rPr>
            </w:pPr>
            <w:r w:rsidRPr="008D3E91">
              <w:rPr>
                <w:color w:val="000000" w:themeColor="text1"/>
                <w:sz w:val="26"/>
                <w:szCs w:val="26"/>
              </w:rPr>
              <w:t>С юга и с востока</w:t>
            </w:r>
          </w:p>
        </w:tc>
        <w:tc>
          <w:tcPr>
            <w:tcW w:w="6402" w:type="dxa"/>
          </w:tcPr>
          <w:p w:rsidR="007F63EF" w:rsidRPr="008D3E91" w:rsidRDefault="007F63EF" w:rsidP="007F63EF">
            <w:pPr>
              <w:suppressAutoHyphens w:val="0"/>
              <w:spacing w:line="276" w:lineRule="auto"/>
              <w:jc w:val="both"/>
              <w:rPr>
                <w:color w:val="000000" w:themeColor="text1"/>
                <w:sz w:val="26"/>
                <w:szCs w:val="26"/>
              </w:rPr>
            </w:pPr>
            <w:r w:rsidRPr="008D3E91">
              <w:rPr>
                <w:color w:val="000000" w:themeColor="text1"/>
                <w:sz w:val="26"/>
                <w:szCs w:val="26"/>
              </w:rPr>
              <w:t>По границе заповедного района</w:t>
            </w:r>
          </w:p>
        </w:tc>
      </w:tr>
      <w:tr w:rsidR="007F63EF" w:rsidRPr="008D3E91" w:rsidTr="007F63EF">
        <w:tc>
          <w:tcPr>
            <w:tcW w:w="817" w:type="dxa"/>
          </w:tcPr>
          <w:p w:rsidR="007F63EF" w:rsidRPr="008D3E91" w:rsidRDefault="007F63EF" w:rsidP="007F63EF">
            <w:pPr>
              <w:suppressAutoHyphens w:val="0"/>
              <w:spacing w:line="276" w:lineRule="auto"/>
              <w:jc w:val="both"/>
              <w:rPr>
                <w:color w:val="000000" w:themeColor="text1"/>
                <w:sz w:val="26"/>
                <w:szCs w:val="26"/>
              </w:rPr>
            </w:pPr>
          </w:p>
        </w:tc>
        <w:tc>
          <w:tcPr>
            <w:tcW w:w="2552" w:type="dxa"/>
          </w:tcPr>
          <w:p w:rsidR="007F63EF" w:rsidRPr="008D3E91" w:rsidRDefault="007F63EF" w:rsidP="007F63EF">
            <w:pPr>
              <w:suppressAutoHyphens w:val="0"/>
              <w:spacing w:line="276" w:lineRule="auto"/>
              <w:jc w:val="both"/>
              <w:rPr>
                <w:color w:val="000000" w:themeColor="text1"/>
                <w:sz w:val="26"/>
                <w:szCs w:val="26"/>
              </w:rPr>
            </w:pPr>
            <w:r w:rsidRPr="008D3E91">
              <w:rPr>
                <w:color w:val="000000" w:themeColor="text1"/>
                <w:sz w:val="26"/>
                <w:szCs w:val="26"/>
              </w:rPr>
              <w:t>С запада</w:t>
            </w:r>
          </w:p>
        </w:tc>
        <w:tc>
          <w:tcPr>
            <w:tcW w:w="6402" w:type="dxa"/>
          </w:tcPr>
          <w:p w:rsidR="007F63EF" w:rsidRPr="008D3E91" w:rsidRDefault="007F63EF" w:rsidP="007F63EF">
            <w:pPr>
              <w:suppressAutoHyphens w:val="0"/>
              <w:spacing w:line="276" w:lineRule="auto"/>
              <w:jc w:val="both"/>
              <w:rPr>
                <w:color w:val="000000" w:themeColor="text1"/>
                <w:sz w:val="26"/>
                <w:szCs w:val="26"/>
              </w:rPr>
            </w:pPr>
            <w:r w:rsidRPr="008D3E91">
              <w:rPr>
                <w:color w:val="000000" w:themeColor="text1"/>
                <w:sz w:val="26"/>
                <w:szCs w:val="26"/>
              </w:rPr>
              <w:t>По бровке оврага</w:t>
            </w:r>
          </w:p>
        </w:tc>
      </w:tr>
    </w:tbl>
    <w:p w:rsidR="007F63EF" w:rsidRPr="008D3E91" w:rsidRDefault="007F63EF" w:rsidP="007F63EF">
      <w:pPr>
        <w:ind w:left="300" w:firstLine="580"/>
        <w:jc w:val="both"/>
        <w:rPr>
          <w:b/>
          <w:bCs/>
          <w:i/>
          <w:iCs/>
          <w:color w:val="000000" w:themeColor="text1"/>
          <w:sz w:val="26"/>
          <w:szCs w:val="26"/>
        </w:rPr>
      </w:pPr>
    </w:p>
    <w:p w:rsidR="007F63EF" w:rsidRPr="008D3E91" w:rsidRDefault="007F63EF" w:rsidP="007F63EF">
      <w:pPr>
        <w:spacing w:line="276" w:lineRule="auto"/>
        <w:ind w:left="300" w:firstLine="580"/>
        <w:jc w:val="both"/>
        <w:rPr>
          <w:b/>
          <w:color w:val="000000" w:themeColor="text1"/>
          <w:sz w:val="26"/>
          <w:szCs w:val="26"/>
        </w:rPr>
      </w:pPr>
      <w:r w:rsidRPr="008D3E91">
        <w:rPr>
          <w:b/>
          <w:color w:val="000000" w:themeColor="text1"/>
          <w:sz w:val="26"/>
          <w:szCs w:val="26"/>
        </w:rPr>
        <w:t xml:space="preserve">В пределах зон регулирования застройки сохраняются: </w:t>
      </w:r>
    </w:p>
    <w:p w:rsidR="007F63EF" w:rsidRPr="008D3E91" w:rsidRDefault="007F63EF" w:rsidP="007F63EF">
      <w:pPr>
        <w:spacing w:line="276" w:lineRule="auto"/>
        <w:ind w:left="300" w:firstLine="580"/>
        <w:jc w:val="both"/>
        <w:rPr>
          <w:color w:val="000000" w:themeColor="text1"/>
          <w:sz w:val="26"/>
          <w:szCs w:val="26"/>
        </w:rPr>
      </w:pPr>
      <w:r w:rsidRPr="008D3E91">
        <w:rPr>
          <w:color w:val="000000" w:themeColor="text1"/>
          <w:sz w:val="26"/>
          <w:szCs w:val="26"/>
        </w:rPr>
        <w:t xml:space="preserve">- ценные планировочные элементы, исторические «красные линии»; </w:t>
      </w:r>
    </w:p>
    <w:p w:rsidR="007F63EF" w:rsidRPr="008D3E91" w:rsidRDefault="007F63EF" w:rsidP="007F63EF">
      <w:pPr>
        <w:spacing w:line="276" w:lineRule="auto"/>
        <w:ind w:left="300" w:firstLine="580"/>
        <w:jc w:val="both"/>
        <w:rPr>
          <w:color w:val="000000" w:themeColor="text1"/>
          <w:sz w:val="26"/>
          <w:szCs w:val="26"/>
        </w:rPr>
      </w:pPr>
      <w:r w:rsidRPr="008D3E91">
        <w:rPr>
          <w:color w:val="000000" w:themeColor="text1"/>
          <w:sz w:val="26"/>
          <w:szCs w:val="26"/>
        </w:rPr>
        <w:t xml:space="preserve">- мемориальные памятники; </w:t>
      </w:r>
    </w:p>
    <w:p w:rsidR="007F63EF" w:rsidRPr="008D3E91" w:rsidRDefault="007F63EF" w:rsidP="007F63EF">
      <w:pPr>
        <w:spacing w:line="276" w:lineRule="auto"/>
        <w:ind w:left="300" w:firstLine="580"/>
        <w:jc w:val="both"/>
        <w:rPr>
          <w:color w:val="000000" w:themeColor="text1"/>
          <w:sz w:val="26"/>
          <w:szCs w:val="26"/>
        </w:rPr>
      </w:pPr>
      <w:r w:rsidRPr="008D3E91">
        <w:rPr>
          <w:color w:val="000000" w:themeColor="text1"/>
          <w:sz w:val="26"/>
          <w:szCs w:val="26"/>
        </w:rPr>
        <w:t xml:space="preserve">- здания, определяющие художественную выразительность застройки; </w:t>
      </w:r>
    </w:p>
    <w:p w:rsidR="007F63EF" w:rsidRPr="008D3E91" w:rsidRDefault="007F63EF" w:rsidP="007F63EF">
      <w:pPr>
        <w:spacing w:line="276" w:lineRule="auto"/>
        <w:ind w:left="300" w:firstLine="580"/>
        <w:jc w:val="both"/>
        <w:rPr>
          <w:color w:val="000000" w:themeColor="text1"/>
          <w:sz w:val="26"/>
          <w:szCs w:val="26"/>
        </w:rPr>
      </w:pPr>
      <w:r w:rsidRPr="008D3E91">
        <w:rPr>
          <w:color w:val="000000" w:themeColor="text1"/>
          <w:sz w:val="26"/>
          <w:szCs w:val="26"/>
        </w:rPr>
        <w:t xml:space="preserve">- участки организованной зелени, рядовые посадки вдоль улиц, не нарушающие зрительного восприятия памятников; </w:t>
      </w:r>
    </w:p>
    <w:p w:rsidR="007F63EF" w:rsidRPr="008D3E91" w:rsidRDefault="007F63EF" w:rsidP="007F63EF">
      <w:pPr>
        <w:spacing w:line="276" w:lineRule="auto"/>
        <w:ind w:left="300" w:firstLine="580"/>
        <w:jc w:val="both"/>
        <w:rPr>
          <w:color w:val="000000" w:themeColor="text1"/>
          <w:sz w:val="26"/>
          <w:szCs w:val="26"/>
        </w:rPr>
      </w:pPr>
      <w:r w:rsidRPr="008D3E91">
        <w:rPr>
          <w:color w:val="000000" w:themeColor="text1"/>
          <w:sz w:val="26"/>
          <w:szCs w:val="26"/>
        </w:rPr>
        <w:t xml:space="preserve">- сады, луга. </w:t>
      </w:r>
    </w:p>
    <w:p w:rsidR="007F63EF" w:rsidRPr="008D3E91" w:rsidRDefault="007F63EF" w:rsidP="007F63EF">
      <w:pPr>
        <w:spacing w:line="276" w:lineRule="auto"/>
        <w:ind w:left="300" w:firstLine="580"/>
        <w:jc w:val="both"/>
        <w:rPr>
          <w:b/>
          <w:color w:val="000000" w:themeColor="text1"/>
          <w:sz w:val="26"/>
          <w:szCs w:val="26"/>
        </w:rPr>
      </w:pPr>
      <w:r w:rsidRPr="008D3E91">
        <w:rPr>
          <w:b/>
          <w:color w:val="000000" w:themeColor="text1"/>
          <w:sz w:val="26"/>
          <w:szCs w:val="26"/>
        </w:rPr>
        <w:t xml:space="preserve">В зоне регулирования застройки могут выполняться следующие работы с обязательным согласованием с органами охраны памятников: </w:t>
      </w:r>
    </w:p>
    <w:p w:rsidR="007F63EF" w:rsidRPr="008D3E91" w:rsidRDefault="007F63EF" w:rsidP="007F63EF">
      <w:pPr>
        <w:spacing w:line="276" w:lineRule="auto"/>
        <w:ind w:left="300" w:firstLine="580"/>
        <w:jc w:val="both"/>
        <w:rPr>
          <w:color w:val="000000" w:themeColor="text1"/>
          <w:sz w:val="26"/>
          <w:szCs w:val="26"/>
        </w:rPr>
      </w:pPr>
      <w:r w:rsidRPr="008D3E91">
        <w:rPr>
          <w:color w:val="000000" w:themeColor="text1"/>
          <w:sz w:val="26"/>
          <w:szCs w:val="26"/>
        </w:rPr>
        <w:t xml:space="preserve">- ремонт и частичная реконструкция, с сохранением фасадов и габаритов зданий и сооружений исторической среды; </w:t>
      </w:r>
    </w:p>
    <w:p w:rsidR="007F63EF" w:rsidRPr="008D3E91" w:rsidRDefault="007F63EF" w:rsidP="007F63EF">
      <w:pPr>
        <w:spacing w:line="276" w:lineRule="auto"/>
        <w:ind w:left="300" w:firstLine="580"/>
        <w:jc w:val="both"/>
        <w:rPr>
          <w:color w:val="000000" w:themeColor="text1"/>
          <w:sz w:val="26"/>
          <w:szCs w:val="26"/>
        </w:rPr>
      </w:pPr>
      <w:r w:rsidRPr="008D3E91">
        <w:rPr>
          <w:color w:val="000000" w:themeColor="text1"/>
          <w:sz w:val="26"/>
          <w:szCs w:val="26"/>
        </w:rPr>
        <w:t xml:space="preserve">- строительство 2-3-х этажных жилых зданий, композиционно увязанных со сложившейся застройкой; </w:t>
      </w:r>
    </w:p>
    <w:p w:rsidR="007F63EF" w:rsidRPr="008D3E91" w:rsidRDefault="007F63EF" w:rsidP="007F63EF">
      <w:pPr>
        <w:spacing w:line="276" w:lineRule="auto"/>
        <w:ind w:left="300" w:firstLine="580"/>
        <w:jc w:val="both"/>
        <w:rPr>
          <w:color w:val="000000" w:themeColor="text1"/>
          <w:sz w:val="26"/>
          <w:szCs w:val="26"/>
        </w:rPr>
      </w:pPr>
      <w:r w:rsidRPr="008D3E91">
        <w:rPr>
          <w:color w:val="000000" w:themeColor="text1"/>
          <w:sz w:val="26"/>
          <w:szCs w:val="26"/>
        </w:rPr>
        <w:t>- озеленение и благоустройство, не снижающее общей выразительности зоны;</w:t>
      </w:r>
    </w:p>
    <w:p w:rsidR="007F63EF" w:rsidRPr="008D3E91" w:rsidRDefault="007F63EF" w:rsidP="007F63EF">
      <w:pPr>
        <w:spacing w:line="276" w:lineRule="auto"/>
        <w:ind w:left="300" w:firstLine="580"/>
        <w:jc w:val="both"/>
        <w:rPr>
          <w:color w:val="000000" w:themeColor="text1"/>
          <w:sz w:val="26"/>
          <w:szCs w:val="26"/>
        </w:rPr>
      </w:pPr>
      <w:r w:rsidRPr="008D3E91">
        <w:rPr>
          <w:color w:val="000000" w:themeColor="text1"/>
          <w:sz w:val="26"/>
          <w:szCs w:val="26"/>
        </w:rPr>
        <w:t xml:space="preserve">- строительство административно – общественных зданий по индивидуальным проектам. </w:t>
      </w:r>
    </w:p>
    <w:p w:rsidR="007F63EF" w:rsidRPr="008D3E91" w:rsidRDefault="007F63EF" w:rsidP="007F63EF">
      <w:pPr>
        <w:spacing w:line="276" w:lineRule="auto"/>
        <w:ind w:left="300" w:firstLine="580"/>
        <w:jc w:val="both"/>
        <w:rPr>
          <w:color w:val="000000" w:themeColor="text1"/>
          <w:sz w:val="26"/>
          <w:szCs w:val="26"/>
        </w:rPr>
      </w:pPr>
      <w:r w:rsidRPr="008D3E91">
        <w:rPr>
          <w:b/>
          <w:color w:val="000000" w:themeColor="text1"/>
          <w:sz w:val="26"/>
          <w:szCs w:val="26"/>
        </w:rPr>
        <w:lastRenderedPageBreak/>
        <w:t>В зоне регулирования застройки запрещается:</w:t>
      </w:r>
      <w:r w:rsidRPr="008D3E91">
        <w:rPr>
          <w:color w:val="000000" w:themeColor="text1"/>
          <w:sz w:val="26"/>
          <w:szCs w:val="26"/>
        </w:rPr>
        <w:t xml:space="preserve"> </w:t>
      </w:r>
    </w:p>
    <w:p w:rsidR="007F63EF" w:rsidRPr="008D3E91" w:rsidRDefault="007F63EF" w:rsidP="007F63EF">
      <w:pPr>
        <w:spacing w:line="276" w:lineRule="auto"/>
        <w:ind w:left="300" w:firstLine="580"/>
        <w:jc w:val="both"/>
        <w:rPr>
          <w:color w:val="000000" w:themeColor="text1"/>
          <w:sz w:val="26"/>
          <w:szCs w:val="26"/>
        </w:rPr>
      </w:pPr>
      <w:r w:rsidRPr="008D3E91">
        <w:rPr>
          <w:color w:val="000000" w:themeColor="text1"/>
          <w:sz w:val="26"/>
          <w:szCs w:val="26"/>
        </w:rPr>
        <w:t xml:space="preserve">- закрывать памятники новыми зданиями со стороны их обзора; </w:t>
      </w:r>
    </w:p>
    <w:p w:rsidR="007F63EF" w:rsidRPr="008D3E91" w:rsidRDefault="007F63EF" w:rsidP="007F63EF">
      <w:pPr>
        <w:spacing w:line="276" w:lineRule="auto"/>
        <w:ind w:left="300" w:firstLine="580"/>
        <w:jc w:val="both"/>
        <w:rPr>
          <w:color w:val="000000" w:themeColor="text1"/>
          <w:sz w:val="26"/>
          <w:szCs w:val="26"/>
        </w:rPr>
      </w:pPr>
      <w:r w:rsidRPr="008D3E91">
        <w:rPr>
          <w:color w:val="000000" w:themeColor="text1"/>
          <w:sz w:val="26"/>
          <w:szCs w:val="26"/>
        </w:rPr>
        <w:t xml:space="preserve">- создавать фон памятнику из новых зданий со стороны их обзора; </w:t>
      </w:r>
    </w:p>
    <w:p w:rsidR="007F63EF" w:rsidRPr="008D3E91" w:rsidRDefault="007F63EF" w:rsidP="007F63EF">
      <w:pPr>
        <w:spacing w:line="276" w:lineRule="auto"/>
        <w:ind w:left="300" w:firstLine="580"/>
        <w:jc w:val="both"/>
        <w:rPr>
          <w:color w:val="000000" w:themeColor="text1"/>
          <w:sz w:val="26"/>
          <w:szCs w:val="26"/>
        </w:rPr>
      </w:pPr>
      <w:r w:rsidRPr="008D3E91">
        <w:rPr>
          <w:color w:val="000000" w:themeColor="text1"/>
          <w:sz w:val="26"/>
          <w:szCs w:val="26"/>
        </w:rPr>
        <w:t xml:space="preserve">- размещение промышленных предприятий, транспортно-складских и других объектов, создающих большие грузовые потоки, загрязняющих воздушный бассейн и водоемы, опасных в пожарном отношении. </w:t>
      </w:r>
    </w:p>
    <w:p w:rsidR="007F63EF" w:rsidRPr="008D3E91" w:rsidRDefault="007F63EF" w:rsidP="007F63EF">
      <w:pPr>
        <w:spacing w:line="276" w:lineRule="auto"/>
        <w:ind w:left="300" w:firstLine="580"/>
        <w:jc w:val="both"/>
        <w:rPr>
          <w:b/>
          <w:color w:val="000000" w:themeColor="text1"/>
          <w:sz w:val="26"/>
          <w:szCs w:val="26"/>
        </w:rPr>
      </w:pPr>
      <w:r w:rsidRPr="008D3E91">
        <w:rPr>
          <w:b/>
          <w:color w:val="000000" w:themeColor="text1"/>
          <w:sz w:val="26"/>
          <w:szCs w:val="26"/>
        </w:rPr>
        <w:t>Рекомендуется:</w:t>
      </w:r>
    </w:p>
    <w:p w:rsidR="007F63EF" w:rsidRPr="008D3E91" w:rsidRDefault="007F63EF" w:rsidP="007F63EF">
      <w:pPr>
        <w:spacing w:line="276" w:lineRule="auto"/>
        <w:ind w:left="300" w:firstLine="580"/>
        <w:jc w:val="both"/>
        <w:rPr>
          <w:color w:val="000000" w:themeColor="text1"/>
          <w:sz w:val="26"/>
          <w:szCs w:val="26"/>
        </w:rPr>
      </w:pPr>
      <w:r w:rsidRPr="008D3E91">
        <w:rPr>
          <w:color w:val="000000" w:themeColor="text1"/>
          <w:sz w:val="26"/>
          <w:szCs w:val="26"/>
        </w:rPr>
        <w:t xml:space="preserve">- благоустройство трасс и мест, наиболее благоприятных для обзора памятников; </w:t>
      </w:r>
    </w:p>
    <w:p w:rsidR="007F63EF" w:rsidRPr="008D3E91" w:rsidRDefault="007F63EF" w:rsidP="007F63EF">
      <w:pPr>
        <w:spacing w:line="276" w:lineRule="auto"/>
        <w:ind w:left="300" w:firstLine="580"/>
        <w:jc w:val="both"/>
        <w:rPr>
          <w:color w:val="000000" w:themeColor="text1"/>
          <w:sz w:val="26"/>
          <w:szCs w:val="26"/>
        </w:rPr>
      </w:pPr>
      <w:r w:rsidRPr="008D3E91">
        <w:rPr>
          <w:color w:val="000000" w:themeColor="text1"/>
          <w:sz w:val="26"/>
          <w:szCs w:val="26"/>
        </w:rPr>
        <w:t>- организация объектов территорий охранных зон памятников грузовым транспортом, в целях обеспечения режима, необходимого сохранения памятников.</w:t>
      </w:r>
    </w:p>
    <w:p w:rsidR="007F63EF" w:rsidRPr="008D3E91" w:rsidRDefault="007F63EF" w:rsidP="007F63EF">
      <w:pPr>
        <w:spacing w:line="276" w:lineRule="auto"/>
        <w:ind w:left="300" w:firstLine="580"/>
        <w:jc w:val="both"/>
        <w:rPr>
          <w:color w:val="000000" w:themeColor="text1"/>
          <w:sz w:val="26"/>
          <w:szCs w:val="26"/>
        </w:rPr>
      </w:pPr>
    </w:p>
    <w:p w:rsidR="007F63EF" w:rsidRPr="008D3E91" w:rsidRDefault="007F63EF" w:rsidP="007F63EF">
      <w:pPr>
        <w:spacing w:line="276" w:lineRule="auto"/>
        <w:ind w:firstLine="705"/>
        <w:jc w:val="center"/>
        <w:rPr>
          <w:b/>
          <w:i/>
          <w:color w:val="000000" w:themeColor="text1"/>
          <w:sz w:val="26"/>
          <w:szCs w:val="26"/>
        </w:rPr>
      </w:pPr>
      <w:r w:rsidRPr="008D3E91">
        <w:rPr>
          <w:b/>
          <w:i/>
          <w:color w:val="000000" w:themeColor="text1"/>
          <w:sz w:val="26"/>
          <w:szCs w:val="26"/>
        </w:rPr>
        <w:t xml:space="preserve">Зоны ограничения этажности </w:t>
      </w:r>
    </w:p>
    <w:p w:rsidR="007F63EF" w:rsidRPr="008D3E91" w:rsidRDefault="007F63EF" w:rsidP="007F63EF">
      <w:pPr>
        <w:spacing w:line="276" w:lineRule="auto"/>
        <w:ind w:left="300" w:firstLine="580"/>
        <w:jc w:val="both"/>
        <w:rPr>
          <w:color w:val="000000" w:themeColor="text1"/>
          <w:sz w:val="26"/>
          <w:szCs w:val="26"/>
        </w:rPr>
      </w:pPr>
      <w:r w:rsidRPr="008D3E91">
        <w:rPr>
          <w:color w:val="000000" w:themeColor="text1"/>
          <w:sz w:val="26"/>
          <w:szCs w:val="26"/>
        </w:rPr>
        <w:t>Установлены с учетом видимости памятников на территориях, примыкающих к охранным зонам и зонам регулирования застройки, рельеф которых обеспечивает сохранение перспектив обзора памятников из основных видовых точек.</w:t>
      </w:r>
    </w:p>
    <w:p w:rsidR="007F63EF" w:rsidRPr="008D3E91" w:rsidRDefault="007F63EF" w:rsidP="007F63EF">
      <w:pPr>
        <w:spacing w:line="276" w:lineRule="auto"/>
        <w:ind w:left="300" w:firstLine="580"/>
        <w:jc w:val="both"/>
        <w:rPr>
          <w:i/>
          <w:color w:val="000000" w:themeColor="text1"/>
          <w:sz w:val="26"/>
          <w:szCs w:val="26"/>
        </w:rPr>
      </w:pPr>
      <w:r w:rsidRPr="008D3E91">
        <w:rPr>
          <w:i/>
          <w:color w:val="000000" w:themeColor="text1"/>
          <w:sz w:val="26"/>
          <w:szCs w:val="26"/>
        </w:rPr>
        <w:t>Границы зоны ограничения этажности застройки проходят:</w:t>
      </w:r>
    </w:p>
    <w:p w:rsidR="007F63EF" w:rsidRPr="008D3E91" w:rsidRDefault="007F63EF" w:rsidP="007F63EF">
      <w:pPr>
        <w:spacing w:line="276" w:lineRule="auto"/>
        <w:ind w:left="300" w:firstLine="580"/>
        <w:jc w:val="both"/>
        <w:rPr>
          <w:color w:val="000000" w:themeColor="text1"/>
          <w:sz w:val="26"/>
          <w:szCs w:val="26"/>
        </w:rPr>
      </w:pPr>
      <w:r w:rsidRPr="008D3E91">
        <w:rPr>
          <w:color w:val="000000" w:themeColor="text1"/>
          <w:sz w:val="26"/>
          <w:szCs w:val="26"/>
        </w:rPr>
        <w:t xml:space="preserve"> </w:t>
      </w:r>
    </w:p>
    <w:tbl>
      <w:tblPr>
        <w:tblStyle w:val="afff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2835"/>
        <w:gridCol w:w="6119"/>
      </w:tblGrid>
      <w:tr w:rsidR="008D3E91" w:rsidRPr="008D3E91" w:rsidTr="007F63EF">
        <w:tc>
          <w:tcPr>
            <w:tcW w:w="817" w:type="dxa"/>
          </w:tcPr>
          <w:p w:rsidR="007F63EF" w:rsidRPr="008D3E91" w:rsidRDefault="007F63EF" w:rsidP="007F63EF">
            <w:pPr>
              <w:suppressAutoHyphens w:val="0"/>
              <w:spacing w:line="276" w:lineRule="auto"/>
              <w:jc w:val="center"/>
              <w:rPr>
                <w:color w:val="000000" w:themeColor="text1"/>
                <w:sz w:val="26"/>
                <w:szCs w:val="26"/>
              </w:rPr>
            </w:pPr>
            <w:r w:rsidRPr="008D3E91">
              <w:rPr>
                <w:color w:val="000000" w:themeColor="text1"/>
                <w:sz w:val="26"/>
                <w:szCs w:val="26"/>
              </w:rPr>
              <w:t>1.</w:t>
            </w:r>
          </w:p>
        </w:tc>
        <w:tc>
          <w:tcPr>
            <w:tcW w:w="2835" w:type="dxa"/>
          </w:tcPr>
          <w:p w:rsidR="007F63EF" w:rsidRPr="008D3E91" w:rsidRDefault="007F63EF" w:rsidP="007F63EF">
            <w:pPr>
              <w:suppressAutoHyphens w:val="0"/>
              <w:spacing w:line="276" w:lineRule="auto"/>
              <w:jc w:val="both"/>
              <w:rPr>
                <w:color w:val="000000" w:themeColor="text1"/>
                <w:sz w:val="26"/>
                <w:szCs w:val="26"/>
              </w:rPr>
            </w:pPr>
            <w:r w:rsidRPr="008D3E91">
              <w:rPr>
                <w:color w:val="000000" w:themeColor="text1"/>
                <w:sz w:val="26"/>
                <w:szCs w:val="26"/>
              </w:rPr>
              <w:t>С севера и востока</w:t>
            </w:r>
          </w:p>
        </w:tc>
        <w:tc>
          <w:tcPr>
            <w:tcW w:w="6119" w:type="dxa"/>
          </w:tcPr>
          <w:p w:rsidR="007F63EF" w:rsidRPr="008D3E91" w:rsidRDefault="007F63EF" w:rsidP="007F63EF">
            <w:pPr>
              <w:suppressAutoHyphens w:val="0"/>
              <w:spacing w:line="276" w:lineRule="auto"/>
              <w:jc w:val="both"/>
              <w:rPr>
                <w:color w:val="000000" w:themeColor="text1"/>
                <w:sz w:val="26"/>
                <w:szCs w:val="26"/>
              </w:rPr>
            </w:pPr>
            <w:r w:rsidRPr="008D3E91">
              <w:rPr>
                <w:color w:val="000000" w:themeColor="text1"/>
                <w:sz w:val="26"/>
                <w:szCs w:val="26"/>
              </w:rPr>
              <w:t>По подножию холма</w:t>
            </w:r>
          </w:p>
        </w:tc>
      </w:tr>
      <w:tr w:rsidR="008D3E91" w:rsidRPr="008D3E91" w:rsidTr="007F63EF">
        <w:tc>
          <w:tcPr>
            <w:tcW w:w="817" w:type="dxa"/>
          </w:tcPr>
          <w:p w:rsidR="007F63EF" w:rsidRPr="008D3E91" w:rsidRDefault="007F63EF" w:rsidP="007F63EF">
            <w:pPr>
              <w:suppressAutoHyphens w:val="0"/>
              <w:spacing w:line="276" w:lineRule="auto"/>
              <w:jc w:val="center"/>
              <w:rPr>
                <w:color w:val="000000" w:themeColor="text1"/>
                <w:sz w:val="26"/>
                <w:szCs w:val="26"/>
              </w:rPr>
            </w:pPr>
          </w:p>
        </w:tc>
        <w:tc>
          <w:tcPr>
            <w:tcW w:w="2835" w:type="dxa"/>
          </w:tcPr>
          <w:p w:rsidR="007F63EF" w:rsidRPr="008D3E91" w:rsidRDefault="007F63EF" w:rsidP="007F63EF">
            <w:pPr>
              <w:suppressAutoHyphens w:val="0"/>
              <w:spacing w:line="276" w:lineRule="auto"/>
              <w:jc w:val="both"/>
              <w:rPr>
                <w:color w:val="000000" w:themeColor="text1"/>
                <w:sz w:val="26"/>
                <w:szCs w:val="26"/>
              </w:rPr>
            </w:pPr>
            <w:r w:rsidRPr="008D3E91">
              <w:rPr>
                <w:color w:val="000000" w:themeColor="text1"/>
                <w:sz w:val="26"/>
                <w:szCs w:val="26"/>
              </w:rPr>
              <w:t>С юга</w:t>
            </w:r>
          </w:p>
        </w:tc>
        <w:tc>
          <w:tcPr>
            <w:tcW w:w="6119" w:type="dxa"/>
          </w:tcPr>
          <w:p w:rsidR="007F63EF" w:rsidRPr="008D3E91" w:rsidRDefault="007F63EF" w:rsidP="007F63EF">
            <w:pPr>
              <w:suppressAutoHyphens w:val="0"/>
              <w:spacing w:line="276" w:lineRule="auto"/>
              <w:jc w:val="both"/>
              <w:rPr>
                <w:color w:val="000000" w:themeColor="text1"/>
                <w:sz w:val="26"/>
                <w:szCs w:val="26"/>
              </w:rPr>
            </w:pPr>
            <w:r w:rsidRPr="008D3E91">
              <w:rPr>
                <w:color w:val="000000" w:themeColor="text1"/>
                <w:sz w:val="26"/>
                <w:szCs w:val="26"/>
              </w:rPr>
              <w:t>По ул. Фридриха Энгельса с отступом от «красной линии» на 50 метров, по ул. Коммунистической с отступом от «красной линии» на 75 метров, по границе охранной зоны Покровского собора, по ул. Коммунистической с отступом от «красной линии» на 50 метров.</w:t>
            </w:r>
          </w:p>
        </w:tc>
      </w:tr>
      <w:tr w:rsidR="008D3E91" w:rsidRPr="008D3E91" w:rsidTr="007F63EF">
        <w:tc>
          <w:tcPr>
            <w:tcW w:w="817" w:type="dxa"/>
          </w:tcPr>
          <w:p w:rsidR="007F63EF" w:rsidRPr="008D3E91" w:rsidRDefault="007F63EF" w:rsidP="007F63EF">
            <w:pPr>
              <w:suppressAutoHyphens w:val="0"/>
              <w:spacing w:line="276" w:lineRule="auto"/>
              <w:jc w:val="center"/>
              <w:rPr>
                <w:color w:val="000000" w:themeColor="text1"/>
                <w:sz w:val="26"/>
                <w:szCs w:val="26"/>
              </w:rPr>
            </w:pPr>
          </w:p>
        </w:tc>
        <w:tc>
          <w:tcPr>
            <w:tcW w:w="2835" w:type="dxa"/>
          </w:tcPr>
          <w:p w:rsidR="007F63EF" w:rsidRPr="008D3E91" w:rsidRDefault="007F63EF" w:rsidP="007F63EF">
            <w:pPr>
              <w:suppressAutoHyphens w:val="0"/>
              <w:spacing w:line="276" w:lineRule="auto"/>
              <w:jc w:val="both"/>
              <w:rPr>
                <w:color w:val="000000" w:themeColor="text1"/>
                <w:sz w:val="26"/>
                <w:szCs w:val="26"/>
              </w:rPr>
            </w:pPr>
            <w:r w:rsidRPr="008D3E91">
              <w:rPr>
                <w:color w:val="000000" w:themeColor="text1"/>
                <w:sz w:val="26"/>
                <w:szCs w:val="26"/>
              </w:rPr>
              <w:t>С запада</w:t>
            </w:r>
          </w:p>
        </w:tc>
        <w:tc>
          <w:tcPr>
            <w:tcW w:w="6119" w:type="dxa"/>
          </w:tcPr>
          <w:p w:rsidR="007F63EF" w:rsidRPr="008D3E91" w:rsidRDefault="007F63EF" w:rsidP="007F63EF">
            <w:pPr>
              <w:suppressAutoHyphens w:val="0"/>
              <w:spacing w:line="276" w:lineRule="auto"/>
              <w:jc w:val="both"/>
              <w:rPr>
                <w:color w:val="000000" w:themeColor="text1"/>
                <w:sz w:val="26"/>
                <w:szCs w:val="26"/>
              </w:rPr>
            </w:pPr>
            <w:r w:rsidRPr="008D3E91">
              <w:rPr>
                <w:color w:val="000000" w:themeColor="text1"/>
                <w:sz w:val="26"/>
                <w:szCs w:val="26"/>
              </w:rPr>
              <w:t>По шоссе на ВНИИФБ</w:t>
            </w:r>
          </w:p>
        </w:tc>
      </w:tr>
      <w:tr w:rsidR="008D3E91" w:rsidRPr="008D3E91" w:rsidTr="007F63EF">
        <w:tc>
          <w:tcPr>
            <w:tcW w:w="817" w:type="dxa"/>
          </w:tcPr>
          <w:p w:rsidR="007F63EF" w:rsidRPr="008D3E91" w:rsidRDefault="007F63EF" w:rsidP="007F63EF">
            <w:pPr>
              <w:suppressAutoHyphens w:val="0"/>
              <w:spacing w:line="276" w:lineRule="auto"/>
              <w:jc w:val="center"/>
              <w:rPr>
                <w:color w:val="000000" w:themeColor="text1"/>
                <w:sz w:val="26"/>
                <w:szCs w:val="26"/>
              </w:rPr>
            </w:pPr>
            <w:r w:rsidRPr="008D3E91">
              <w:rPr>
                <w:color w:val="000000" w:themeColor="text1"/>
                <w:sz w:val="26"/>
                <w:szCs w:val="26"/>
              </w:rPr>
              <w:t>2.</w:t>
            </w:r>
          </w:p>
        </w:tc>
        <w:tc>
          <w:tcPr>
            <w:tcW w:w="2835" w:type="dxa"/>
          </w:tcPr>
          <w:p w:rsidR="007F63EF" w:rsidRPr="008D3E91" w:rsidRDefault="007F63EF" w:rsidP="007F63EF">
            <w:pPr>
              <w:suppressAutoHyphens w:val="0"/>
              <w:spacing w:line="276" w:lineRule="auto"/>
              <w:jc w:val="both"/>
              <w:rPr>
                <w:color w:val="000000" w:themeColor="text1"/>
                <w:sz w:val="26"/>
                <w:szCs w:val="26"/>
              </w:rPr>
            </w:pPr>
          </w:p>
        </w:tc>
        <w:tc>
          <w:tcPr>
            <w:tcW w:w="6119" w:type="dxa"/>
          </w:tcPr>
          <w:p w:rsidR="007F63EF" w:rsidRPr="008D3E91" w:rsidRDefault="007F63EF" w:rsidP="007F63EF">
            <w:pPr>
              <w:suppressAutoHyphens w:val="0"/>
              <w:spacing w:line="276" w:lineRule="auto"/>
              <w:jc w:val="both"/>
              <w:rPr>
                <w:color w:val="000000" w:themeColor="text1"/>
                <w:sz w:val="26"/>
                <w:szCs w:val="26"/>
              </w:rPr>
            </w:pPr>
            <w:r w:rsidRPr="008D3E91">
              <w:rPr>
                <w:color w:val="000000" w:themeColor="text1"/>
                <w:sz w:val="26"/>
                <w:szCs w:val="26"/>
              </w:rPr>
              <w:t>Граница зоны в районе Пушкарской слободы проходит по подножию холма, охватывая территорию современной застройки вдоль ул. Карла Маркса с приусадебными участками.</w:t>
            </w:r>
          </w:p>
        </w:tc>
      </w:tr>
      <w:tr w:rsidR="008D3E91" w:rsidRPr="008D3E91" w:rsidTr="007F63EF">
        <w:tc>
          <w:tcPr>
            <w:tcW w:w="817" w:type="dxa"/>
          </w:tcPr>
          <w:p w:rsidR="007F63EF" w:rsidRPr="008D3E91" w:rsidRDefault="007F63EF" w:rsidP="007F63EF">
            <w:pPr>
              <w:suppressAutoHyphens w:val="0"/>
              <w:spacing w:line="276" w:lineRule="auto"/>
              <w:jc w:val="center"/>
              <w:rPr>
                <w:color w:val="000000" w:themeColor="text1"/>
                <w:sz w:val="26"/>
                <w:szCs w:val="26"/>
              </w:rPr>
            </w:pPr>
            <w:r w:rsidRPr="008D3E91">
              <w:rPr>
                <w:color w:val="000000" w:themeColor="text1"/>
                <w:sz w:val="26"/>
                <w:szCs w:val="26"/>
              </w:rPr>
              <w:t>3.</w:t>
            </w:r>
          </w:p>
        </w:tc>
        <w:tc>
          <w:tcPr>
            <w:tcW w:w="2835" w:type="dxa"/>
          </w:tcPr>
          <w:p w:rsidR="007F63EF" w:rsidRPr="008D3E91" w:rsidRDefault="007F63EF" w:rsidP="007F63EF">
            <w:pPr>
              <w:suppressAutoHyphens w:val="0"/>
              <w:spacing w:line="276" w:lineRule="auto"/>
              <w:jc w:val="both"/>
              <w:rPr>
                <w:color w:val="000000" w:themeColor="text1"/>
                <w:sz w:val="26"/>
                <w:szCs w:val="26"/>
              </w:rPr>
            </w:pPr>
          </w:p>
        </w:tc>
        <w:tc>
          <w:tcPr>
            <w:tcW w:w="6119" w:type="dxa"/>
          </w:tcPr>
          <w:p w:rsidR="007F63EF" w:rsidRPr="008D3E91" w:rsidRDefault="007F63EF" w:rsidP="007F63EF">
            <w:pPr>
              <w:suppressAutoHyphens w:val="0"/>
              <w:spacing w:line="276" w:lineRule="auto"/>
              <w:jc w:val="both"/>
              <w:rPr>
                <w:color w:val="000000" w:themeColor="text1"/>
                <w:sz w:val="26"/>
                <w:szCs w:val="26"/>
              </w:rPr>
            </w:pPr>
            <w:r w:rsidRPr="008D3E91">
              <w:rPr>
                <w:color w:val="000000" w:themeColor="text1"/>
                <w:sz w:val="26"/>
                <w:szCs w:val="26"/>
              </w:rPr>
              <w:t>Граница зоны в районе Казачьей слободы охватывает территорию современной застройки вдоль ул. Первомайской с приусадебными участками (150 метров от «красных линий» улицы)</w:t>
            </w:r>
          </w:p>
        </w:tc>
      </w:tr>
      <w:tr w:rsidR="008D3E91" w:rsidRPr="008D3E91" w:rsidTr="007F63EF">
        <w:tc>
          <w:tcPr>
            <w:tcW w:w="817" w:type="dxa"/>
          </w:tcPr>
          <w:p w:rsidR="007F63EF" w:rsidRPr="008D3E91" w:rsidRDefault="007F63EF" w:rsidP="007F63EF">
            <w:pPr>
              <w:suppressAutoHyphens w:val="0"/>
              <w:spacing w:line="276" w:lineRule="auto"/>
              <w:jc w:val="center"/>
              <w:rPr>
                <w:color w:val="000000" w:themeColor="text1"/>
                <w:sz w:val="26"/>
                <w:szCs w:val="26"/>
              </w:rPr>
            </w:pPr>
            <w:r w:rsidRPr="008D3E91">
              <w:rPr>
                <w:color w:val="000000" w:themeColor="text1"/>
                <w:sz w:val="26"/>
                <w:szCs w:val="26"/>
              </w:rPr>
              <w:t>4.</w:t>
            </w:r>
          </w:p>
        </w:tc>
        <w:tc>
          <w:tcPr>
            <w:tcW w:w="2835" w:type="dxa"/>
          </w:tcPr>
          <w:p w:rsidR="007F63EF" w:rsidRPr="008D3E91" w:rsidRDefault="007F63EF" w:rsidP="007F63EF">
            <w:pPr>
              <w:suppressAutoHyphens w:val="0"/>
              <w:spacing w:line="276" w:lineRule="auto"/>
              <w:jc w:val="both"/>
              <w:rPr>
                <w:color w:val="000000" w:themeColor="text1"/>
                <w:sz w:val="26"/>
                <w:szCs w:val="26"/>
              </w:rPr>
            </w:pPr>
            <w:r w:rsidRPr="008D3E91">
              <w:rPr>
                <w:color w:val="000000" w:themeColor="text1"/>
                <w:sz w:val="26"/>
                <w:szCs w:val="26"/>
              </w:rPr>
              <w:t>С севера</w:t>
            </w:r>
          </w:p>
        </w:tc>
        <w:tc>
          <w:tcPr>
            <w:tcW w:w="6119" w:type="dxa"/>
          </w:tcPr>
          <w:p w:rsidR="007F63EF" w:rsidRPr="008D3E91" w:rsidRDefault="007F63EF" w:rsidP="007F63EF">
            <w:pPr>
              <w:suppressAutoHyphens w:val="0"/>
              <w:spacing w:line="276" w:lineRule="auto"/>
              <w:jc w:val="both"/>
              <w:rPr>
                <w:color w:val="000000" w:themeColor="text1"/>
                <w:sz w:val="26"/>
                <w:szCs w:val="26"/>
              </w:rPr>
            </w:pPr>
            <w:r w:rsidRPr="008D3E91">
              <w:rPr>
                <w:color w:val="000000" w:themeColor="text1"/>
                <w:sz w:val="26"/>
                <w:szCs w:val="26"/>
              </w:rPr>
              <w:t>Вдоль границы заповедного район</w:t>
            </w:r>
          </w:p>
        </w:tc>
      </w:tr>
      <w:tr w:rsidR="008D3E91" w:rsidRPr="008D3E91" w:rsidTr="007F63EF">
        <w:tc>
          <w:tcPr>
            <w:tcW w:w="817" w:type="dxa"/>
          </w:tcPr>
          <w:p w:rsidR="007F63EF" w:rsidRPr="008D3E91" w:rsidRDefault="007F63EF" w:rsidP="007F63EF">
            <w:pPr>
              <w:suppressAutoHyphens w:val="0"/>
              <w:spacing w:line="276" w:lineRule="auto"/>
              <w:jc w:val="both"/>
              <w:rPr>
                <w:color w:val="000000" w:themeColor="text1"/>
                <w:sz w:val="26"/>
                <w:szCs w:val="26"/>
              </w:rPr>
            </w:pPr>
          </w:p>
        </w:tc>
        <w:tc>
          <w:tcPr>
            <w:tcW w:w="2835" w:type="dxa"/>
          </w:tcPr>
          <w:p w:rsidR="007F63EF" w:rsidRPr="008D3E91" w:rsidRDefault="007F63EF" w:rsidP="007F63EF">
            <w:pPr>
              <w:suppressAutoHyphens w:val="0"/>
              <w:spacing w:line="276" w:lineRule="auto"/>
              <w:jc w:val="both"/>
              <w:rPr>
                <w:color w:val="000000" w:themeColor="text1"/>
                <w:sz w:val="26"/>
                <w:szCs w:val="26"/>
              </w:rPr>
            </w:pPr>
            <w:r w:rsidRPr="008D3E91">
              <w:rPr>
                <w:color w:val="000000" w:themeColor="text1"/>
                <w:sz w:val="26"/>
                <w:szCs w:val="26"/>
              </w:rPr>
              <w:t>С востока</w:t>
            </w:r>
          </w:p>
        </w:tc>
        <w:tc>
          <w:tcPr>
            <w:tcW w:w="6119" w:type="dxa"/>
          </w:tcPr>
          <w:p w:rsidR="007F63EF" w:rsidRPr="008D3E91" w:rsidRDefault="007F63EF" w:rsidP="007F63EF">
            <w:pPr>
              <w:suppressAutoHyphens w:val="0"/>
              <w:spacing w:line="276" w:lineRule="auto"/>
              <w:jc w:val="both"/>
              <w:rPr>
                <w:color w:val="000000" w:themeColor="text1"/>
                <w:sz w:val="26"/>
                <w:szCs w:val="26"/>
              </w:rPr>
            </w:pPr>
            <w:r w:rsidRPr="008D3E91">
              <w:rPr>
                <w:color w:val="000000" w:themeColor="text1"/>
                <w:sz w:val="26"/>
                <w:szCs w:val="26"/>
              </w:rPr>
              <w:t>По «красной линии» застройки ул. Калужской (граница с зоной регулирования застройки)</w:t>
            </w:r>
          </w:p>
        </w:tc>
      </w:tr>
      <w:tr w:rsidR="007F63EF" w:rsidRPr="008D3E91" w:rsidTr="007F63EF">
        <w:tc>
          <w:tcPr>
            <w:tcW w:w="817" w:type="dxa"/>
          </w:tcPr>
          <w:p w:rsidR="007F63EF" w:rsidRPr="008D3E91" w:rsidRDefault="007F63EF" w:rsidP="007F63EF">
            <w:pPr>
              <w:suppressAutoHyphens w:val="0"/>
              <w:spacing w:line="276" w:lineRule="auto"/>
              <w:jc w:val="both"/>
              <w:rPr>
                <w:color w:val="000000" w:themeColor="text1"/>
                <w:sz w:val="26"/>
                <w:szCs w:val="26"/>
              </w:rPr>
            </w:pPr>
          </w:p>
        </w:tc>
        <w:tc>
          <w:tcPr>
            <w:tcW w:w="2835" w:type="dxa"/>
          </w:tcPr>
          <w:p w:rsidR="007F63EF" w:rsidRPr="008D3E91" w:rsidRDefault="007F63EF" w:rsidP="007F63EF">
            <w:pPr>
              <w:suppressAutoHyphens w:val="0"/>
              <w:spacing w:line="276" w:lineRule="auto"/>
              <w:jc w:val="both"/>
              <w:rPr>
                <w:color w:val="000000" w:themeColor="text1"/>
                <w:sz w:val="26"/>
                <w:szCs w:val="26"/>
              </w:rPr>
            </w:pPr>
            <w:r w:rsidRPr="008D3E91">
              <w:rPr>
                <w:color w:val="000000" w:themeColor="text1"/>
                <w:sz w:val="26"/>
                <w:szCs w:val="26"/>
              </w:rPr>
              <w:t>С запада и юго-запада</w:t>
            </w:r>
          </w:p>
        </w:tc>
        <w:tc>
          <w:tcPr>
            <w:tcW w:w="6119" w:type="dxa"/>
          </w:tcPr>
          <w:p w:rsidR="007F63EF" w:rsidRPr="008D3E91" w:rsidRDefault="007F63EF" w:rsidP="007F63EF">
            <w:pPr>
              <w:suppressAutoHyphens w:val="0"/>
              <w:spacing w:line="276" w:lineRule="auto"/>
              <w:jc w:val="both"/>
              <w:rPr>
                <w:color w:val="000000" w:themeColor="text1"/>
                <w:sz w:val="26"/>
                <w:szCs w:val="26"/>
              </w:rPr>
            </w:pPr>
            <w:r w:rsidRPr="008D3E91">
              <w:rPr>
                <w:color w:val="000000" w:themeColor="text1"/>
                <w:sz w:val="26"/>
                <w:szCs w:val="26"/>
              </w:rPr>
              <w:t>По бровке оврага</w:t>
            </w:r>
          </w:p>
        </w:tc>
      </w:tr>
    </w:tbl>
    <w:p w:rsidR="007F63EF" w:rsidRPr="008D3E91" w:rsidRDefault="007F63EF" w:rsidP="007F63EF">
      <w:pPr>
        <w:ind w:left="300" w:firstLine="580"/>
        <w:jc w:val="both"/>
        <w:rPr>
          <w:b/>
          <w:bCs/>
          <w:i/>
          <w:iCs/>
          <w:color w:val="000000" w:themeColor="text1"/>
          <w:sz w:val="26"/>
          <w:szCs w:val="26"/>
        </w:rPr>
      </w:pPr>
    </w:p>
    <w:p w:rsidR="007F63EF" w:rsidRPr="008D3E91" w:rsidRDefault="007F63EF" w:rsidP="007F63EF">
      <w:pPr>
        <w:spacing w:line="276" w:lineRule="auto"/>
        <w:ind w:left="300" w:firstLine="580"/>
        <w:jc w:val="both"/>
        <w:rPr>
          <w:b/>
          <w:color w:val="000000" w:themeColor="text1"/>
          <w:sz w:val="26"/>
          <w:szCs w:val="26"/>
        </w:rPr>
      </w:pPr>
      <w:r w:rsidRPr="008D3E91">
        <w:rPr>
          <w:b/>
          <w:color w:val="000000" w:themeColor="text1"/>
          <w:sz w:val="26"/>
          <w:szCs w:val="26"/>
        </w:rPr>
        <w:t xml:space="preserve">В зоне ограничения этажности рекомендуется: </w:t>
      </w:r>
    </w:p>
    <w:p w:rsidR="007F63EF" w:rsidRPr="008D3E91" w:rsidRDefault="007F63EF" w:rsidP="007F63EF">
      <w:pPr>
        <w:spacing w:line="276" w:lineRule="auto"/>
        <w:ind w:left="300" w:firstLine="580"/>
        <w:jc w:val="both"/>
        <w:rPr>
          <w:color w:val="000000" w:themeColor="text1"/>
          <w:sz w:val="26"/>
          <w:szCs w:val="26"/>
        </w:rPr>
      </w:pPr>
      <w:r w:rsidRPr="008D3E91">
        <w:rPr>
          <w:color w:val="000000" w:themeColor="text1"/>
          <w:sz w:val="26"/>
          <w:szCs w:val="26"/>
        </w:rPr>
        <w:t xml:space="preserve">- строительство жилых домов высотой в 2 – 3 этажа; </w:t>
      </w:r>
    </w:p>
    <w:p w:rsidR="007F63EF" w:rsidRPr="008D3E91" w:rsidRDefault="007F63EF" w:rsidP="007F63EF">
      <w:pPr>
        <w:spacing w:line="276" w:lineRule="auto"/>
        <w:ind w:left="300" w:firstLine="580"/>
        <w:jc w:val="both"/>
        <w:rPr>
          <w:color w:val="000000" w:themeColor="text1"/>
          <w:sz w:val="26"/>
          <w:szCs w:val="26"/>
        </w:rPr>
      </w:pPr>
      <w:r w:rsidRPr="008D3E91">
        <w:rPr>
          <w:color w:val="000000" w:themeColor="text1"/>
          <w:sz w:val="26"/>
          <w:szCs w:val="26"/>
        </w:rPr>
        <w:t xml:space="preserve">- строительство административно-общественных зданий по индивидуальным проектам; </w:t>
      </w:r>
    </w:p>
    <w:p w:rsidR="007F63EF" w:rsidRPr="008D3E91" w:rsidRDefault="007F63EF" w:rsidP="007F63EF">
      <w:pPr>
        <w:spacing w:line="276" w:lineRule="auto"/>
        <w:ind w:left="300" w:firstLine="580"/>
        <w:jc w:val="both"/>
        <w:rPr>
          <w:color w:val="000000" w:themeColor="text1"/>
          <w:sz w:val="26"/>
          <w:szCs w:val="26"/>
        </w:rPr>
      </w:pPr>
      <w:r w:rsidRPr="008D3E91">
        <w:rPr>
          <w:color w:val="000000" w:themeColor="text1"/>
          <w:sz w:val="26"/>
          <w:szCs w:val="26"/>
        </w:rPr>
        <w:lastRenderedPageBreak/>
        <w:t xml:space="preserve">- благоустройство мест наиболее благоприятного обзора памятников; </w:t>
      </w:r>
    </w:p>
    <w:p w:rsidR="007F63EF" w:rsidRPr="008D3E91" w:rsidRDefault="007F63EF" w:rsidP="007F63EF">
      <w:pPr>
        <w:spacing w:line="276" w:lineRule="auto"/>
        <w:ind w:left="300" w:firstLine="580"/>
        <w:jc w:val="both"/>
        <w:rPr>
          <w:color w:val="000000" w:themeColor="text1"/>
          <w:sz w:val="26"/>
          <w:szCs w:val="26"/>
        </w:rPr>
      </w:pPr>
      <w:r w:rsidRPr="008D3E91">
        <w:rPr>
          <w:color w:val="000000" w:themeColor="text1"/>
          <w:sz w:val="26"/>
          <w:szCs w:val="26"/>
        </w:rPr>
        <w:t xml:space="preserve">- строительство новой транспортной магистрали для отвода грузового транспорта с ул. Коммунистической в целях обеспечения режима охранных зон памятников. </w:t>
      </w:r>
    </w:p>
    <w:p w:rsidR="007F63EF" w:rsidRPr="008D3E91" w:rsidRDefault="007F63EF" w:rsidP="007F63EF">
      <w:pPr>
        <w:ind w:left="300" w:firstLine="580"/>
        <w:jc w:val="both"/>
        <w:rPr>
          <w:b/>
          <w:bCs/>
          <w:i/>
          <w:iCs/>
          <w:color w:val="000000" w:themeColor="text1"/>
          <w:sz w:val="26"/>
          <w:szCs w:val="26"/>
        </w:rPr>
      </w:pPr>
    </w:p>
    <w:p w:rsidR="007F63EF" w:rsidRPr="008D3E91" w:rsidRDefault="007F63EF" w:rsidP="007F63EF">
      <w:pPr>
        <w:spacing w:line="276" w:lineRule="auto"/>
        <w:ind w:left="300" w:firstLine="580"/>
        <w:jc w:val="center"/>
        <w:rPr>
          <w:color w:val="000000" w:themeColor="text1"/>
        </w:rPr>
      </w:pPr>
      <w:r w:rsidRPr="008D3E91">
        <w:rPr>
          <w:b/>
          <w:i/>
          <w:color w:val="000000" w:themeColor="text1"/>
          <w:sz w:val="26"/>
          <w:szCs w:val="26"/>
        </w:rPr>
        <w:t>Границы зоны охраняемого ландшафта</w:t>
      </w:r>
    </w:p>
    <w:p w:rsidR="007F63EF" w:rsidRPr="008D3E91" w:rsidRDefault="007F63EF" w:rsidP="007F63EF">
      <w:pPr>
        <w:spacing w:line="276" w:lineRule="auto"/>
        <w:ind w:left="300" w:firstLine="580"/>
        <w:jc w:val="both"/>
        <w:rPr>
          <w:color w:val="000000" w:themeColor="text1"/>
          <w:sz w:val="26"/>
          <w:szCs w:val="26"/>
        </w:rPr>
      </w:pPr>
      <w:r w:rsidRPr="008D3E91">
        <w:rPr>
          <w:color w:val="000000" w:themeColor="text1"/>
          <w:sz w:val="26"/>
          <w:szCs w:val="26"/>
        </w:rPr>
        <w:t xml:space="preserve">Установлены с учетом композиционного влияния доминант, ценных ландшафтных элементов и их влияния на историческую среду памятников. В состав зоны включена долина реки Протвы на участке от пешеходного северного моста до Пафнутьев – Боровского монастыря на левом берегу, и до с. Высокое – на правом берегу, играющая роль связующего элемента в композиции города; и небольшие лесные массивы по обоим берегам реки, активно участвующие в формировании городских пейзажей. В зоне охраняемого ландшафта оберегаются элементы природной среды, являющиеся непосредственной частью исторического комплекса, обеспечивающие сохранение градостроительного значения памятников и художественной выразительности облика города. </w:t>
      </w:r>
    </w:p>
    <w:p w:rsidR="007F63EF" w:rsidRPr="008D3E91" w:rsidRDefault="007F63EF" w:rsidP="007F63EF">
      <w:pPr>
        <w:spacing w:line="276" w:lineRule="auto"/>
        <w:ind w:left="300" w:firstLine="580"/>
        <w:jc w:val="both"/>
        <w:rPr>
          <w:i/>
          <w:color w:val="000000" w:themeColor="text1"/>
          <w:sz w:val="26"/>
          <w:szCs w:val="26"/>
        </w:rPr>
      </w:pPr>
      <w:r w:rsidRPr="008D3E91">
        <w:rPr>
          <w:i/>
          <w:color w:val="000000" w:themeColor="text1"/>
          <w:sz w:val="26"/>
          <w:szCs w:val="26"/>
        </w:rPr>
        <w:t>Граница зоны охраны ландшафта проходит:</w:t>
      </w:r>
    </w:p>
    <w:tbl>
      <w:tblPr>
        <w:tblStyle w:val="afff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7536"/>
      </w:tblGrid>
      <w:tr w:rsidR="008D3E91" w:rsidRPr="008D3E91" w:rsidTr="007F63EF">
        <w:tc>
          <w:tcPr>
            <w:tcW w:w="2235" w:type="dxa"/>
          </w:tcPr>
          <w:p w:rsidR="007F63EF" w:rsidRPr="008D3E91" w:rsidRDefault="007F63EF" w:rsidP="007F63EF">
            <w:pPr>
              <w:suppressAutoHyphens w:val="0"/>
              <w:spacing w:line="276" w:lineRule="auto"/>
              <w:jc w:val="both"/>
              <w:rPr>
                <w:color w:val="000000" w:themeColor="text1"/>
                <w:sz w:val="26"/>
                <w:szCs w:val="26"/>
              </w:rPr>
            </w:pPr>
            <w:r w:rsidRPr="008D3E91">
              <w:rPr>
                <w:color w:val="000000" w:themeColor="text1"/>
                <w:sz w:val="26"/>
                <w:szCs w:val="26"/>
              </w:rPr>
              <w:t>С севера</w:t>
            </w:r>
          </w:p>
        </w:tc>
        <w:tc>
          <w:tcPr>
            <w:tcW w:w="7536" w:type="dxa"/>
          </w:tcPr>
          <w:p w:rsidR="007F63EF" w:rsidRPr="008D3E91" w:rsidRDefault="007F63EF" w:rsidP="007F63EF">
            <w:pPr>
              <w:suppressAutoHyphens w:val="0"/>
              <w:spacing w:line="276" w:lineRule="auto"/>
              <w:jc w:val="both"/>
              <w:rPr>
                <w:color w:val="000000" w:themeColor="text1"/>
                <w:sz w:val="26"/>
                <w:szCs w:val="26"/>
              </w:rPr>
            </w:pPr>
            <w:r w:rsidRPr="008D3E91">
              <w:rPr>
                <w:color w:val="000000" w:themeColor="text1"/>
                <w:sz w:val="26"/>
                <w:szCs w:val="26"/>
              </w:rPr>
              <w:t>По северной кромке лесного массива, вдоль Московской дороги до въезда в город, далее по южному и западному подножию холма (границы зоны регулирования застройки), далее на северо-запад по границе резервных территорий</w:t>
            </w:r>
          </w:p>
        </w:tc>
      </w:tr>
      <w:tr w:rsidR="008D3E91" w:rsidRPr="008D3E91" w:rsidTr="007F63EF">
        <w:tc>
          <w:tcPr>
            <w:tcW w:w="2235" w:type="dxa"/>
          </w:tcPr>
          <w:p w:rsidR="007F63EF" w:rsidRPr="008D3E91" w:rsidRDefault="007F63EF" w:rsidP="007F63EF">
            <w:pPr>
              <w:suppressAutoHyphens w:val="0"/>
              <w:spacing w:line="276" w:lineRule="auto"/>
              <w:jc w:val="both"/>
              <w:rPr>
                <w:color w:val="000000" w:themeColor="text1"/>
                <w:sz w:val="26"/>
                <w:szCs w:val="26"/>
              </w:rPr>
            </w:pPr>
            <w:r w:rsidRPr="008D3E91">
              <w:rPr>
                <w:color w:val="000000" w:themeColor="text1"/>
                <w:sz w:val="26"/>
                <w:szCs w:val="26"/>
              </w:rPr>
              <w:t>С северо-запада</w:t>
            </w:r>
          </w:p>
        </w:tc>
        <w:tc>
          <w:tcPr>
            <w:tcW w:w="7536" w:type="dxa"/>
          </w:tcPr>
          <w:p w:rsidR="007F63EF" w:rsidRPr="008D3E91" w:rsidRDefault="007F63EF" w:rsidP="007F63EF">
            <w:pPr>
              <w:suppressAutoHyphens w:val="0"/>
              <w:spacing w:line="276" w:lineRule="auto"/>
              <w:jc w:val="both"/>
              <w:rPr>
                <w:color w:val="000000" w:themeColor="text1"/>
                <w:sz w:val="26"/>
                <w:szCs w:val="26"/>
              </w:rPr>
            </w:pPr>
            <w:r w:rsidRPr="008D3E91">
              <w:rPr>
                <w:color w:val="000000" w:themeColor="text1"/>
                <w:sz w:val="26"/>
                <w:szCs w:val="26"/>
              </w:rPr>
              <w:t>Вдоль кромки лесного массива с отступом от нее в глубину леса на 250 метров, вдоль западной границы зоны регулирования застройки б. Казачьей слободы и по пешеходному мосту через реку Протву</w:t>
            </w:r>
          </w:p>
        </w:tc>
      </w:tr>
      <w:tr w:rsidR="008D3E91" w:rsidRPr="008D3E91" w:rsidTr="007F63EF">
        <w:tc>
          <w:tcPr>
            <w:tcW w:w="2235" w:type="dxa"/>
          </w:tcPr>
          <w:p w:rsidR="007F63EF" w:rsidRPr="008D3E91" w:rsidRDefault="007F63EF" w:rsidP="007F63EF">
            <w:pPr>
              <w:suppressAutoHyphens w:val="0"/>
              <w:spacing w:line="276" w:lineRule="auto"/>
              <w:jc w:val="both"/>
              <w:rPr>
                <w:color w:val="000000" w:themeColor="text1"/>
                <w:sz w:val="26"/>
                <w:szCs w:val="26"/>
              </w:rPr>
            </w:pPr>
            <w:r w:rsidRPr="008D3E91">
              <w:rPr>
                <w:color w:val="000000" w:themeColor="text1"/>
                <w:sz w:val="26"/>
                <w:szCs w:val="26"/>
              </w:rPr>
              <w:t>С востока</w:t>
            </w:r>
          </w:p>
        </w:tc>
        <w:tc>
          <w:tcPr>
            <w:tcW w:w="7536" w:type="dxa"/>
          </w:tcPr>
          <w:p w:rsidR="007F63EF" w:rsidRPr="008D3E91" w:rsidRDefault="007F63EF" w:rsidP="007F63EF">
            <w:pPr>
              <w:suppressAutoHyphens w:val="0"/>
              <w:spacing w:line="276" w:lineRule="auto"/>
              <w:jc w:val="both"/>
              <w:rPr>
                <w:color w:val="000000" w:themeColor="text1"/>
                <w:sz w:val="26"/>
                <w:szCs w:val="26"/>
              </w:rPr>
            </w:pPr>
            <w:r w:rsidRPr="008D3E91">
              <w:rPr>
                <w:color w:val="000000" w:themeColor="text1"/>
                <w:sz w:val="26"/>
                <w:szCs w:val="26"/>
              </w:rPr>
              <w:t>По берегу реки Истерьмы до Пафнутьев – Боровского монастыря, далее пересекает склон холма на северо – запад до опушки лесного массива</w:t>
            </w:r>
          </w:p>
        </w:tc>
      </w:tr>
      <w:tr w:rsidR="008D3E91" w:rsidRPr="008D3E91" w:rsidTr="007F63EF">
        <w:tc>
          <w:tcPr>
            <w:tcW w:w="2235" w:type="dxa"/>
          </w:tcPr>
          <w:p w:rsidR="007F63EF" w:rsidRPr="008D3E91" w:rsidRDefault="007F63EF" w:rsidP="007F63EF">
            <w:pPr>
              <w:suppressAutoHyphens w:val="0"/>
              <w:spacing w:line="276" w:lineRule="auto"/>
              <w:jc w:val="both"/>
              <w:rPr>
                <w:color w:val="000000" w:themeColor="text1"/>
                <w:sz w:val="26"/>
                <w:szCs w:val="26"/>
              </w:rPr>
            </w:pPr>
            <w:r w:rsidRPr="008D3E91">
              <w:rPr>
                <w:color w:val="000000" w:themeColor="text1"/>
                <w:sz w:val="26"/>
                <w:szCs w:val="26"/>
              </w:rPr>
              <w:t>С юга</w:t>
            </w:r>
          </w:p>
        </w:tc>
        <w:tc>
          <w:tcPr>
            <w:tcW w:w="7536" w:type="dxa"/>
          </w:tcPr>
          <w:p w:rsidR="007F63EF" w:rsidRPr="008D3E91" w:rsidRDefault="007F63EF" w:rsidP="007F63EF">
            <w:pPr>
              <w:suppressAutoHyphens w:val="0"/>
              <w:spacing w:line="276" w:lineRule="auto"/>
              <w:jc w:val="both"/>
              <w:rPr>
                <w:color w:val="000000" w:themeColor="text1"/>
                <w:sz w:val="26"/>
                <w:szCs w:val="26"/>
              </w:rPr>
            </w:pPr>
            <w:r w:rsidRPr="008D3E91">
              <w:rPr>
                <w:color w:val="000000" w:themeColor="text1"/>
                <w:sz w:val="26"/>
                <w:szCs w:val="26"/>
              </w:rPr>
              <w:t>По южной и восточной кромке лесного массива, далее на восток – по правому берегу реки Протвы до устья реки Истерьмы</w:t>
            </w:r>
          </w:p>
        </w:tc>
      </w:tr>
      <w:tr w:rsidR="008D3E91" w:rsidRPr="008D3E91" w:rsidTr="007F63EF">
        <w:tc>
          <w:tcPr>
            <w:tcW w:w="2235" w:type="dxa"/>
          </w:tcPr>
          <w:p w:rsidR="007F63EF" w:rsidRPr="008D3E91" w:rsidRDefault="007F63EF" w:rsidP="007F63EF">
            <w:pPr>
              <w:suppressAutoHyphens w:val="0"/>
              <w:spacing w:line="276" w:lineRule="auto"/>
              <w:jc w:val="both"/>
              <w:rPr>
                <w:color w:val="000000" w:themeColor="text1"/>
                <w:sz w:val="26"/>
                <w:szCs w:val="26"/>
              </w:rPr>
            </w:pPr>
            <w:r w:rsidRPr="008D3E91">
              <w:rPr>
                <w:color w:val="000000" w:themeColor="text1"/>
                <w:sz w:val="26"/>
                <w:szCs w:val="26"/>
              </w:rPr>
              <w:t>С юго-запада</w:t>
            </w:r>
          </w:p>
        </w:tc>
        <w:tc>
          <w:tcPr>
            <w:tcW w:w="7536" w:type="dxa"/>
          </w:tcPr>
          <w:p w:rsidR="007F63EF" w:rsidRPr="008D3E91" w:rsidRDefault="007F63EF" w:rsidP="007F63EF">
            <w:pPr>
              <w:suppressAutoHyphens w:val="0"/>
              <w:spacing w:line="276" w:lineRule="auto"/>
              <w:jc w:val="both"/>
              <w:rPr>
                <w:color w:val="000000" w:themeColor="text1"/>
                <w:sz w:val="26"/>
                <w:szCs w:val="26"/>
              </w:rPr>
            </w:pPr>
            <w:r w:rsidRPr="008D3E91">
              <w:rPr>
                <w:color w:val="000000" w:themeColor="text1"/>
                <w:sz w:val="26"/>
                <w:szCs w:val="26"/>
              </w:rPr>
              <w:t>По бровке долины до с. Высокое</w:t>
            </w:r>
          </w:p>
        </w:tc>
      </w:tr>
      <w:tr w:rsidR="008D3E91" w:rsidRPr="008D3E91" w:rsidTr="007F63EF">
        <w:tc>
          <w:tcPr>
            <w:tcW w:w="2235" w:type="dxa"/>
          </w:tcPr>
          <w:p w:rsidR="007F63EF" w:rsidRPr="008D3E91" w:rsidRDefault="007F63EF" w:rsidP="007F63EF">
            <w:pPr>
              <w:suppressAutoHyphens w:val="0"/>
              <w:spacing w:line="276" w:lineRule="auto"/>
              <w:jc w:val="both"/>
              <w:rPr>
                <w:color w:val="000000" w:themeColor="text1"/>
                <w:sz w:val="26"/>
                <w:szCs w:val="26"/>
              </w:rPr>
            </w:pPr>
            <w:r w:rsidRPr="008D3E91">
              <w:rPr>
                <w:color w:val="000000" w:themeColor="text1"/>
                <w:sz w:val="26"/>
                <w:szCs w:val="26"/>
              </w:rPr>
              <w:t>С запада</w:t>
            </w:r>
          </w:p>
        </w:tc>
        <w:tc>
          <w:tcPr>
            <w:tcW w:w="7536" w:type="dxa"/>
          </w:tcPr>
          <w:p w:rsidR="007F63EF" w:rsidRPr="008D3E91" w:rsidRDefault="007F63EF" w:rsidP="007F63EF">
            <w:pPr>
              <w:suppressAutoHyphens w:val="0"/>
              <w:spacing w:line="276" w:lineRule="auto"/>
              <w:jc w:val="both"/>
              <w:rPr>
                <w:color w:val="000000" w:themeColor="text1"/>
                <w:sz w:val="26"/>
                <w:szCs w:val="26"/>
              </w:rPr>
            </w:pPr>
            <w:r w:rsidRPr="008D3E91">
              <w:rPr>
                <w:color w:val="000000" w:themeColor="text1"/>
                <w:sz w:val="26"/>
                <w:szCs w:val="26"/>
              </w:rPr>
              <w:t>Вдоль правого берега реки Протвы с отступом от уреза воды на 20 метров, по бровке оврага</w:t>
            </w:r>
          </w:p>
        </w:tc>
      </w:tr>
    </w:tbl>
    <w:p w:rsidR="007F63EF" w:rsidRPr="008D3E91" w:rsidRDefault="007F63EF" w:rsidP="007F63EF">
      <w:pPr>
        <w:spacing w:line="276" w:lineRule="auto"/>
        <w:ind w:left="300" w:firstLine="580"/>
        <w:jc w:val="both"/>
        <w:rPr>
          <w:b/>
          <w:color w:val="000000" w:themeColor="text1"/>
          <w:sz w:val="26"/>
          <w:szCs w:val="26"/>
        </w:rPr>
      </w:pPr>
      <w:r w:rsidRPr="008D3E91">
        <w:rPr>
          <w:b/>
          <w:color w:val="000000" w:themeColor="text1"/>
          <w:sz w:val="26"/>
          <w:szCs w:val="26"/>
        </w:rPr>
        <w:t xml:space="preserve">В зоне охраны ландшафта сохраняются: </w:t>
      </w:r>
    </w:p>
    <w:p w:rsidR="007F63EF" w:rsidRPr="008D3E91" w:rsidRDefault="007F63EF" w:rsidP="007F63EF">
      <w:pPr>
        <w:spacing w:line="276" w:lineRule="auto"/>
        <w:ind w:left="300" w:firstLine="580"/>
        <w:jc w:val="both"/>
        <w:rPr>
          <w:color w:val="000000" w:themeColor="text1"/>
          <w:sz w:val="26"/>
          <w:szCs w:val="26"/>
        </w:rPr>
      </w:pPr>
      <w:r w:rsidRPr="008D3E91">
        <w:rPr>
          <w:color w:val="000000" w:themeColor="text1"/>
          <w:sz w:val="26"/>
          <w:szCs w:val="26"/>
        </w:rPr>
        <w:t xml:space="preserve">- водоемы; </w:t>
      </w:r>
    </w:p>
    <w:p w:rsidR="007F63EF" w:rsidRPr="008D3E91" w:rsidRDefault="007F63EF" w:rsidP="007F63EF">
      <w:pPr>
        <w:spacing w:line="276" w:lineRule="auto"/>
        <w:ind w:left="300" w:firstLine="580"/>
        <w:jc w:val="both"/>
        <w:rPr>
          <w:color w:val="000000" w:themeColor="text1"/>
          <w:sz w:val="26"/>
          <w:szCs w:val="26"/>
        </w:rPr>
      </w:pPr>
      <w:r w:rsidRPr="008D3E91">
        <w:rPr>
          <w:color w:val="000000" w:themeColor="text1"/>
          <w:sz w:val="26"/>
          <w:szCs w:val="26"/>
        </w:rPr>
        <w:t xml:space="preserve">- открытые пойменные пространства; </w:t>
      </w:r>
    </w:p>
    <w:p w:rsidR="007F63EF" w:rsidRPr="008D3E91" w:rsidRDefault="007F63EF" w:rsidP="007F63EF">
      <w:pPr>
        <w:spacing w:line="276" w:lineRule="auto"/>
        <w:ind w:left="300" w:firstLine="580"/>
        <w:jc w:val="both"/>
        <w:rPr>
          <w:color w:val="000000" w:themeColor="text1"/>
          <w:sz w:val="26"/>
          <w:szCs w:val="26"/>
        </w:rPr>
      </w:pPr>
      <w:r w:rsidRPr="008D3E91">
        <w:rPr>
          <w:color w:val="000000" w:themeColor="text1"/>
          <w:sz w:val="26"/>
          <w:szCs w:val="26"/>
        </w:rPr>
        <w:t xml:space="preserve">- участки высокой зелени и кустарники, ценные в градостроительном отношении; </w:t>
      </w:r>
    </w:p>
    <w:p w:rsidR="007F63EF" w:rsidRPr="008D3E91" w:rsidRDefault="007F63EF" w:rsidP="007F63EF">
      <w:pPr>
        <w:spacing w:line="276" w:lineRule="auto"/>
        <w:ind w:left="300" w:firstLine="580"/>
        <w:jc w:val="both"/>
        <w:rPr>
          <w:color w:val="000000" w:themeColor="text1"/>
          <w:sz w:val="26"/>
          <w:szCs w:val="26"/>
        </w:rPr>
      </w:pPr>
      <w:r w:rsidRPr="008D3E91">
        <w:rPr>
          <w:color w:val="000000" w:themeColor="text1"/>
          <w:sz w:val="26"/>
          <w:szCs w:val="26"/>
        </w:rPr>
        <w:t xml:space="preserve">- массивы лесов; </w:t>
      </w:r>
    </w:p>
    <w:p w:rsidR="007F63EF" w:rsidRPr="008D3E91" w:rsidRDefault="007F63EF" w:rsidP="007F63EF">
      <w:pPr>
        <w:spacing w:line="276" w:lineRule="auto"/>
        <w:ind w:left="300" w:firstLine="580"/>
        <w:jc w:val="both"/>
        <w:rPr>
          <w:color w:val="000000" w:themeColor="text1"/>
          <w:sz w:val="26"/>
          <w:szCs w:val="26"/>
        </w:rPr>
      </w:pPr>
      <w:r w:rsidRPr="008D3E91">
        <w:rPr>
          <w:color w:val="000000" w:themeColor="text1"/>
          <w:sz w:val="26"/>
          <w:szCs w:val="26"/>
        </w:rPr>
        <w:t xml:space="preserve">- луга и сенокосы. </w:t>
      </w:r>
    </w:p>
    <w:p w:rsidR="007F63EF" w:rsidRPr="008D3E91" w:rsidRDefault="007F63EF" w:rsidP="007F63EF">
      <w:pPr>
        <w:spacing w:line="276" w:lineRule="auto"/>
        <w:ind w:left="300" w:firstLine="580"/>
        <w:jc w:val="both"/>
        <w:rPr>
          <w:color w:val="000000" w:themeColor="text1"/>
          <w:sz w:val="26"/>
          <w:szCs w:val="26"/>
        </w:rPr>
      </w:pPr>
      <w:r w:rsidRPr="008D3E91">
        <w:rPr>
          <w:color w:val="000000" w:themeColor="text1"/>
          <w:sz w:val="26"/>
          <w:szCs w:val="26"/>
        </w:rPr>
        <w:t xml:space="preserve">Не рекомендуется распашка пойменных земель, поскольку это приводит к заиливанию и обмелению реки. </w:t>
      </w:r>
    </w:p>
    <w:p w:rsidR="007F63EF" w:rsidRPr="008D3E91" w:rsidRDefault="007F63EF" w:rsidP="007F63EF">
      <w:pPr>
        <w:spacing w:line="276" w:lineRule="auto"/>
        <w:ind w:left="300" w:firstLine="580"/>
        <w:jc w:val="both"/>
        <w:rPr>
          <w:b/>
          <w:color w:val="000000" w:themeColor="text1"/>
          <w:sz w:val="26"/>
          <w:szCs w:val="26"/>
        </w:rPr>
      </w:pPr>
      <w:r w:rsidRPr="008D3E91">
        <w:rPr>
          <w:b/>
          <w:color w:val="000000" w:themeColor="text1"/>
          <w:sz w:val="26"/>
          <w:szCs w:val="26"/>
        </w:rPr>
        <w:t xml:space="preserve">Предлагается к выводу из пределов зоны: </w:t>
      </w:r>
    </w:p>
    <w:p w:rsidR="007F63EF" w:rsidRPr="008D3E91" w:rsidRDefault="007F63EF" w:rsidP="007F63EF">
      <w:pPr>
        <w:spacing w:line="276" w:lineRule="auto"/>
        <w:ind w:left="300" w:firstLine="580"/>
        <w:jc w:val="both"/>
        <w:rPr>
          <w:color w:val="000000" w:themeColor="text1"/>
          <w:sz w:val="26"/>
          <w:szCs w:val="26"/>
        </w:rPr>
      </w:pPr>
      <w:r w:rsidRPr="008D3E91">
        <w:rPr>
          <w:color w:val="000000" w:themeColor="text1"/>
          <w:sz w:val="26"/>
          <w:szCs w:val="26"/>
        </w:rPr>
        <w:t xml:space="preserve">- производственные предприятия; </w:t>
      </w:r>
    </w:p>
    <w:p w:rsidR="007F63EF" w:rsidRPr="008D3E91" w:rsidRDefault="007F63EF" w:rsidP="007F63EF">
      <w:pPr>
        <w:spacing w:line="276" w:lineRule="auto"/>
        <w:ind w:left="300" w:firstLine="580"/>
        <w:jc w:val="both"/>
        <w:rPr>
          <w:color w:val="000000" w:themeColor="text1"/>
          <w:sz w:val="26"/>
          <w:szCs w:val="26"/>
        </w:rPr>
      </w:pPr>
      <w:r w:rsidRPr="008D3E91">
        <w:rPr>
          <w:color w:val="000000" w:themeColor="text1"/>
          <w:sz w:val="26"/>
          <w:szCs w:val="26"/>
        </w:rPr>
        <w:lastRenderedPageBreak/>
        <w:t xml:space="preserve">- малоценная застройка. </w:t>
      </w:r>
    </w:p>
    <w:p w:rsidR="007F63EF" w:rsidRPr="008D3E91" w:rsidRDefault="007F63EF" w:rsidP="007F63EF">
      <w:pPr>
        <w:spacing w:line="276" w:lineRule="auto"/>
        <w:ind w:left="300" w:firstLine="580"/>
        <w:jc w:val="both"/>
        <w:rPr>
          <w:color w:val="000000" w:themeColor="text1"/>
          <w:sz w:val="26"/>
          <w:szCs w:val="26"/>
        </w:rPr>
      </w:pPr>
      <w:r w:rsidRPr="008D3E91">
        <w:rPr>
          <w:color w:val="000000" w:themeColor="text1"/>
          <w:sz w:val="26"/>
          <w:szCs w:val="26"/>
        </w:rPr>
        <w:t xml:space="preserve">В пределах зоны допускается: </w:t>
      </w:r>
    </w:p>
    <w:p w:rsidR="007F63EF" w:rsidRPr="008D3E91" w:rsidRDefault="007F63EF" w:rsidP="007F63EF">
      <w:pPr>
        <w:spacing w:line="276" w:lineRule="auto"/>
        <w:ind w:left="300" w:firstLine="580"/>
        <w:jc w:val="both"/>
        <w:rPr>
          <w:color w:val="000000" w:themeColor="text1"/>
          <w:sz w:val="26"/>
          <w:szCs w:val="26"/>
        </w:rPr>
      </w:pPr>
      <w:r w:rsidRPr="008D3E91">
        <w:rPr>
          <w:color w:val="000000" w:themeColor="text1"/>
          <w:sz w:val="26"/>
          <w:szCs w:val="26"/>
        </w:rPr>
        <w:t xml:space="preserve">- хозяйственная деятельность, не сопровождающаяся искажением ландшафта и не требующая возведения построек; </w:t>
      </w:r>
    </w:p>
    <w:p w:rsidR="007F63EF" w:rsidRPr="008D3E91" w:rsidRDefault="007F63EF" w:rsidP="007F63EF">
      <w:pPr>
        <w:spacing w:line="276" w:lineRule="auto"/>
        <w:ind w:left="300" w:firstLine="580"/>
        <w:jc w:val="both"/>
        <w:rPr>
          <w:color w:val="000000" w:themeColor="text1"/>
          <w:sz w:val="26"/>
          <w:szCs w:val="26"/>
        </w:rPr>
      </w:pPr>
      <w:r w:rsidRPr="008D3E91">
        <w:rPr>
          <w:color w:val="000000" w:themeColor="text1"/>
          <w:sz w:val="26"/>
          <w:szCs w:val="26"/>
        </w:rPr>
        <w:t xml:space="preserve">- организация городской зоны отдыха без строительства капитальных сооружений (устройство пляжей, пешеходных маршрутов). </w:t>
      </w:r>
    </w:p>
    <w:p w:rsidR="007F63EF" w:rsidRPr="008D3E91" w:rsidRDefault="007F63EF" w:rsidP="007F63EF">
      <w:pPr>
        <w:spacing w:line="276" w:lineRule="auto"/>
        <w:ind w:left="300" w:firstLine="580"/>
        <w:jc w:val="both"/>
        <w:rPr>
          <w:b/>
          <w:color w:val="000000" w:themeColor="text1"/>
          <w:sz w:val="26"/>
          <w:szCs w:val="26"/>
        </w:rPr>
      </w:pPr>
      <w:r w:rsidRPr="008D3E91">
        <w:rPr>
          <w:b/>
          <w:color w:val="000000" w:themeColor="text1"/>
          <w:sz w:val="26"/>
          <w:szCs w:val="26"/>
        </w:rPr>
        <w:t xml:space="preserve">Рекомендуется: </w:t>
      </w:r>
    </w:p>
    <w:p w:rsidR="007F63EF" w:rsidRPr="008D3E91" w:rsidRDefault="007F63EF" w:rsidP="007F63EF">
      <w:pPr>
        <w:spacing w:line="276" w:lineRule="auto"/>
        <w:ind w:left="300" w:firstLine="580"/>
        <w:jc w:val="both"/>
        <w:rPr>
          <w:color w:val="000000" w:themeColor="text1"/>
          <w:sz w:val="26"/>
          <w:szCs w:val="26"/>
        </w:rPr>
      </w:pPr>
      <w:r w:rsidRPr="008D3E91">
        <w:rPr>
          <w:color w:val="000000" w:themeColor="text1"/>
          <w:sz w:val="26"/>
          <w:szCs w:val="26"/>
        </w:rPr>
        <w:t xml:space="preserve">- санитарные рубки леса, расчистка подроста, подсадки молодняка в целях улучшения породного состава; </w:t>
      </w:r>
    </w:p>
    <w:p w:rsidR="007F63EF" w:rsidRPr="008D3E91" w:rsidRDefault="007F63EF" w:rsidP="007F63EF">
      <w:pPr>
        <w:spacing w:line="276" w:lineRule="auto"/>
        <w:ind w:left="300" w:firstLine="580"/>
        <w:jc w:val="both"/>
        <w:rPr>
          <w:color w:val="000000" w:themeColor="text1"/>
          <w:sz w:val="26"/>
          <w:szCs w:val="26"/>
        </w:rPr>
      </w:pPr>
      <w:r w:rsidRPr="008D3E91">
        <w:rPr>
          <w:color w:val="000000" w:themeColor="text1"/>
          <w:sz w:val="26"/>
          <w:szCs w:val="26"/>
        </w:rPr>
        <w:t xml:space="preserve">- благоустройство склонов надпойменных террас, примыкающих к заповедному району, устройство удобных спусков и подходов к воде, пешеходных дорожек и видовых площадок. </w:t>
      </w:r>
    </w:p>
    <w:p w:rsidR="007F63EF" w:rsidRPr="008D3E91" w:rsidRDefault="007F63EF" w:rsidP="007F63EF">
      <w:pPr>
        <w:spacing w:line="276" w:lineRule="auto"/>
        <w:ind w:left="300" w:firstLine="580"/>
        <w:jc w:val="both"/>
        <w:rPr>
          <w:b/>
          <w:color w:val="000000" w:themeColor="text1"/>
          <w:sz w:val="26"/>
          <w:szCs w:val="26"/>
        </w:rPr>
      </w:pPr>
      <w:r w:rsidRPr="008D3E91">
        <w:rPr>
          <w:b/>
          <w:color w:val="000000" w:themeColor="text1"/>
          <w:sz w:val="26"/>
          <w:szCs w:val="26"/>
        </w:rPr>
        <w:t xml:space="preserve">В пределах зоны запрещается: </w:t>
      </w:r>
    </w:p>
    <w:p w:rsidR="007F63EF" w:rsidRPr="008D3E91" w:rsidRDefault="007F63EF" w:rsidP="007F63EF">
      <w:pPr>
        <w:spacing w:line="276" w:lineRule="auto"/>
        <w:ind w:left="300" w:firstLine="580"/>
        <w:jc w:val="both"/>
        <w:rPr>
          <w:color w:val="000000" w:themeColor="text1"/>
          <w:sz w:val="26"/>
          <w:szCs w:val="26"/>
        </w:rPr>
      </w:pPr>
      <w:r w:rsidRPr="008D3E91">
        <w:rPr>
          <w:color w:val="000000" w:themeColor="text1"/>
          <w:sz w:val="26"/>
          <w:szCs w:val="26"/>
        </w:rPr>
        <w:t xml:space="preserve">- строительство промышленных предприятий и гражданских зданий; </w:t>
      </w:r>
    </w:p>
    <w:p w:rsidR="007F63EF" w:rsidRPr="008D3E91" w:rsidRDefault="007F63EF" w:rsidP="007F63EF">
      <w:pPr>
        <w:spacing w:line="276" w:lineRule="auto"/>
        <w:ind w:left="300" w:firstLine="580"/>
        <w:jc w:val="both"/>
        <w:rPr>
          <w:color w:val="000000" w:themeColor="text1"/>
          <w:sz w:val="26"/>
          <w:szCs w:val="26"/>
        </w:rPr>
      </w:pPr>
      <w:r w:rsidRPr="008D3E91">
        <w:rPr>
          <w:color w:val="000000" w:themeColor="text1"/>
          <w:sz w:val="26"/>
          <w:szCs w:val="26"/>
        </w:rPr>
        <w:t xml:space="preserve">- устройство транспортно-складских сооружений; </w:t>
      </w:r>
    </w:p>
    <w:p w:rsidR="007F63EF" w:rsidRPr="008D3E91" w:rsidRDefault="007F63EF" w:rsidP="007F63EF">
      <w:pPr>
        <w:spacing w:line="276" w:lineRule="auto"/>
        <w:ind w:left="300" w:firstLine="580"/>
        <w:jc w:val="both"/>
        <w:rPr>
          <w:color w:val="000000" w:themeColor="text1"/>
          <w:sz w:val="26"/>
          <w:szCs w:val="26"/>
        </w:rPr>
      </w:pPr>
      <w:r w:rsidRPr="008D3E91">
        <w:rPr>
          <w:color w:val="000000" w:themeColor="text1"/>
          <w:sz w:val="26"/>
          <w:szCs w:val="26"/>
        </w:rPr>
        <w:t>- устройство свалок и мусора.</w:t>
      </w:r>
    </w:p>
    <w:p w:rsidR="007F63EF" w:rsidRPr="008D3E91" w:rsidRDefault="007F63EF" w:rsidP="007F63EF">
      <w:pPr>
        <w:ind w:left="300" w:firstLine="580"/>
        <w:jc w:val="both"/>
        <w:rPr>
          <w:b/>
          <w:bCs/>
          <w:i/>
          <w:iCs/>
          <w:color w:val="000000" w:themeColor="text1"/>
          <w:sz w:val="26"/>
          <w:szCs w:val="26"/>
        </w:rPr>
      </w:pPr>
    </w:p>
    <w:p w:rsidR="007F63EF" w:rsidRPr="008D3E91" w:rsidRDefault="007F63EF" w:rsidP="007F63EF">
      <w:pPr>
        <w:spacing w:line="276" w:lineRule="auto"/>
        <w:ind w:left="300" w:firstLine="580"/>
        <w:jc w:val="center"/>
        <w:rPr>
          <w:b/>
          <w:i/>
          <w:color w:val="000000" w:themeColor="text1"/>
          <w:sz w:val="26"/>
          <w:szCs w:val="26"/>
        </w:rPr>
      </w:pPr>
      <w:r w:rsidRPr="008D3E91">
        <w:rPr>
          <w:b/>
          <w:i/>
          <w:color w:val="000000" w:themeColor="text1"/>
          <w:sz w:val="26"/>
          <w:szCs w:val="26"/>
        </w:rPr>
        <w:t xml:space="preserve">Граница зоны регулирования ландшафта </w:t>
      </w:r>
    </w:p>
    <w:p w:rsidR="007F63EF" w:rsidRPr="008D3E91" w:rsidRDefault="007F63EF" w:rsidP="007F63EF">
      <w:pPr>
        <w:spacing w:line="276" w:lineRule="auto"/>
        <w:ind w:left="300" w:firstLine="580"/>
        <w:jc w:val="both"/>
        <w:rPr>
          <w:color w:val="000000" w:themeColor="text1"/>
          <w:sz w:val="26"/>
          <w:szCs w:val="26"/>
        </w:rPr>
      </w:pPr>
      <w:r w:rsidRPr="008D3E91">
        <w:rPr>
          <w:color w:val="000000" w:themeColor="text1"/>
          <w:sz w:val="26"/>
          <w:szCs w:val="26"/>
        </w:rPr>
        <w:t xml:space="preserve">Организована на основе выделения и сохранения ценных участков пригородных территорий и с учетом возможности использования их в качестве рекреационных зон в долине реки Протвы. В зону включена долина реки Протвы по обоим ее берегам на участке от северного пешеходного моста до с. Красное, а также овраг ручья Текижа внутри города. </w:t>
      </w:r>
    </w:p>
    <w:p w:rsidR="007F63EF" w:rsidRPr="008D3E91" w:rsidRDefault="007F63EF" w:rsidP="007F63EF">
      <w:pPr>
        <w:spacing w:line="276" w:lineRule="auto"/>
        <w:ind w:left="300" w:firstLine="580"/>
        <w:jc w:val="both"/>
        <w:rPr>
          <w:color w:val="000000" w:themeColor="text1"/>
          <w:sz w:val="26"/>
          <w:szCs w:val="26"/>
        </w:rPr>
      </w:pPr>
      <w:r w:rsidRPr="008D3E91">
        <w:rPr>
          <w:color w:val="000000" w:themeColor="text1"/>
          <w:sz w:val="26"/>
          <w:szCs w:val="26"/>
        </w:rPr>
        <w:t>Территория зоны обеспечивает сохранение географической среды г.</w:t>
      </w:r>
      <w:r w:rsidRPr="008D3E91">
        <w:rPr>
          <w:color w:val="000000" w:themeColor="text1"/>
          <w:sz w:val="26"/>
          <w:szCs w:val="26"/>
          <w:lang w:val="en-US"/>
        </w:rPr>
        <w:t> </w:t>
      </w:r>
      <w:r w:rsidRPr="008D3E91">
        <w:rPr>
          <w:color w:val="000000" w:themeColor="text1"/>
          <w:sz w:val="26"/>
          <w:szCs w:val="26"/>
        </w:rPr>
        <w:t>Боровска и участков пригородных ландшафтов внутри города. Режим зоны регулирования ландшафта соответствует режиму лесопарковой зоны города.</w:t>
      </w:r>
    </w:p>
    <w:p w:rsidR="007F63EF" w:rsidRPr="008D3E91" w:rsidRDefault="007F63EF" w:rsidP="007F63EF">
      <w:pPr>
        <w:spacing w:line="276" w:lineRule="auto"/>
        <w:ind w:left="300" w:firstLine="580"/>
        <w:jc w:val="both"/>
        <w:rPr>
          <w:i/>
          <w:color w:val="000000" w:themeColor="text1"/>
          <w:sz w:val="26"/>
          <w:szCs w:val="26"/>
        </w:rPr>
      </w:pPr>
      <w:r w:rsidRPr="008D3E91">
        <w:rPr>
          <w:i/>
          <w:color w:val="000000" w:themeColor="text1"/>
          <w:sz w:val="26"/>
          <w:szCs w:val="26"/>
        </w:rPr>
        <w:t>Граница зоны регулирования ландшафта проходит вдоль обоих берегов реки Протвы:</w:t>
      </w:r>
    </w:p>
    <w:tbl>
      <w:tblPr>
        <w:tblStyle w:val="afff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6686"/>
      </w:tblGrid>
      <w:tr w:rsidR="008D3E91" w:rsidRPr="008D3E91" w:rsidTr="007F63EF">
        <w:tc>
          <w:tcPr>
            <w:tcW w:w="3085" w:type="dxa"/>
          </w:tcPr>
          <w:p w:rsidR="007F63EF" w:rsidRPr="008D3E91" w:rsidRDefault="007F63EF" w:rsidP="007F63EF">
            <w:pPr>
              <w:suppressAutoHyphens w:val="0"/>
              <w:spacing w:line="276" w:lineRule="auto"/>
              <w:rPr>
                <w:color w:val="000000" w:themeColor="text1"/>
                <w:sz w:val="26"/>
                <w:szCs w:val="26"/>
              </w:rPr>
            </w:pPr>
            <w:r w:rsidRPr="008D3E91">
              <w:rPr>
                <w:color w:val="000000" w:themeColor="text1"/>
                <w:sz w:val="26"/>
                <w:szCs w:val="26"/>
              </w:rPr>
              <w:t>На юге</w:t>
            </w:r>
          </w:p>
        </w:tc>
        <w:tc>
          <w:tcPr>
            <w:tcW w:w="6686" w:type="dxa"/>
          </w:tcPr>
          <w:p w:rsidR="007F63EF" w:rsidRPr="008D3E91" w:rsidRDefault="007F63EF" w:rsidP="007F63EF">
            <w:pPr>
              <w:suppressAutoHyphens w:val="0"/>
              <w:spacing w:line="276" w:lineRule="auto"/>
              <w:jc w:val="both"/>
              <w:rPr>
                <w:color w:val="000000" w:themeColor="text1"/>
                <w:sz w:val="26"/>
                <w:szCs w:val="26"/>
              </w:rPr>
            </w:pPr>
            <w:r w:rsidRPr="008D3E91">
              <w:rPr>
                <w:color w:val="000000" w:themeColor="text1"/>
                <w:sz w:val="26"/>
                <w:szCs w:val="26"/>
              </w:rPr>
              <w:t>По бровке долины</w:t>
            </w:r>
          </w:p>
        </w:tc>
      </w:tr>
      <w:tr w:rsidR="007F63EF" w:rsidRPr="008D3E91" w:rsidTr="007F63EF">
        <w:tc>
          <w:tcPr>
            <w:tcW w:w="3085" w:type="dxa"/>
          </w:tcPr>
          <w:p w:rsidR="007F63EF" w:rsidRPr="008D3E91" w:rsidRDefault="007F63EF" w:rsidP="007F63EF">
            <w:pPr>
              <w:suppressAutoHyphens w:val="0"/>
              <w:spacing w:line="276" w:lineRule="auto"/>
              <w:rPr>
                <w:color w:val="000000" w:themeColor="text1"/>
                <w:sz w:val="26"/>
                <w:szCs w:val="26"/>
              </w:rPr>
            </w:pPr>
            <w:r w:rsidRPr="008D3E91">
              <w:rPr>
                <w:color w:val="000000" w:themeColor="text1"/>
                <w:sz w:val="26"/>
                <w:szCs w:val="26"/>
              </w:rPr>
              <w:t>На севере</w:t>
            </w:r>
          </w:p>
        </w:tc>
        <w:tc>
          <w:tcPr>
            <w:tcW w:w="6686" w:type="dxa"/>
          </w:tcPr>
          <w:p w:rsidR="007F63EF" w:rsidRPr="008D3E91" w:rsidRDefault="007F63EF" w:rsidP="007F63EF">
            <w:pPr>
              <w:spacing w:line="276" w:lineRule="auto"/>
              <w:jc w:val="both"/>
              <w:rPr>
                <w:color w:val="000000" w:themeColor="text1"/>
                <w:sz w:val="26"/>
                <w:szCs w:val="26"/>
              </w:rPr>
            </w:pPr>
            <w:r w:rsidRPr="008D3E91">
              <w:rPr>
                <w:color w:val="000000" w:themeColor="text1"/>
                <w:sz w:val="26"/>
                <w:szCs w:val="26"/>
              </w:rPr>
              <w:t>Вдоль границы поймы с отступом от нее по склону холма на 250 метров</w:t>
            </w:r>
          </w:p>
        </w:tc>
      </w:tr>
    </w:tbl>
    <w:p w:rsidR="007F63EF" w:rsidRPr="008D3E91" w:rsidRDefault="007F63EF" w:rsidP="007F63EF">
      <w:pPr>
        <w:spacing w:line="276" w:lineRule="auto"/>
        <w:ind w:left="300" w:firstLine="580"/>
        <w:jc w:val="both"/>
        <w:rPr>
          <w:b/>
          <w:color w:val="000000" w:themeColor="text1"/>
          <w:sz w:val="2"/>
          <w:szCs w:val="2"/>
        </w:rPr>
      </w:pPr>
    </w:p>
    <w:p w:rsidR="007F63EF" w:rsidRPr="008D3E91" w:rsidRDefault="007F63EF" w:rsidP="007F63EF">
      <w:pPr>
        <w:spacing w:line="276" w:lineRule="auto"/>
        <w:ind w:left="300" w:firstLine="580"/>
        <w:jc w:val="both"/>
        <w:rPr>
          <w:b/>
          <w:color w:val="000000" w:themeColor="text1"/>
          <w:sz w:val="26"/>
          <w:szCs w:val="26"/>
        </w:rPr>
      </w:pPr>
      <w:r w:rsidRPr="008D3E91">
        <w:rPr>
          <w:b/>
          <w:color w:val="000000" w:themeColor="text1"/>
          <w:sz w:val="26"/>
          <w:szCs w:val="26"/>
        </w:rPr>
        <w:t xml:space="preserve">В зоне регулирования ландшафта сохраняются: </w:t>
      </w:r>
    </w:p>
    <w:p w:rsidR="007F63EF" w:rsidRPr="008D3E91" w:rsidRDefault="007F63EF" w:rsidP="007F63EF">
      <w:pPr>
        <w:spacing w:line="276" w:lineRule="auto"/>
        <w:ind w:left="300" w:firstLine="580"/>
        <w:jc w:val="both"/>
        <w:rPr>
          <w:color w:val="000000" w:themeColor="text1"/>
          <w:sz w:val="26"/>
          <w:szCs w:val="26"/>
        </w:rPr>
      </w:pPr>
      <w:r w:rsidRPr="008D3E91">
        <w:rPr>
          <w:color w:val="000000" w:themeColor="text1"/>
          <w:sz w:val="26"/>
          <w:szCs w:val="26"/>
        </w:rPr>
        <w:t xml:space="preserve">- водоемы; </w:t>
      </w:r>
    </w:p>
    <w:p w:rsidR="007F63EF" w:rsidRPr="008D3E91" w:rsidRDefault="007F63EF" w:rsidP="007F63EF">
      <w:pPr>
        <w:spacing w:line="276" w:lineRule="auto"/>
        <w:ind w:left="300" w:firstLine="580"/>
        <w:jc w:val="both"/>
        <w:rPr>
          <w:color w:val="000000" w:themeColor="text1"/>
          <w:sz w:val="26"/>
          <w:szCs w:val="26"/>
        </w:rPr>
      </w:pPr>
      <w:r w:rsidRPr="008D3E91">
        <w:rPr>
          <w:color w:val="000000" w:themeColor="text1"/>
          <w:sz w:val="26"/>
          <w:szCs w:val="26"/>
        </w:rPr>
        <w:t xml:space="preserve">- лесные массивы, локальные участки зелени; </w:t>
      </w:r>
    </w:p>
    <w:p w:rsidR="007F63EF" w:rsidRPr="008D3E91" w:rsidRDefault="007F63EF" w:rsidP="007F63EF">
      <w:pPr>
        <w:spacing w:line="276" w:lineRule="auto"/>
        <w:ind w:left="300" w:firstLine="580"/>
        <w:jc w:val="both"/>
        <w:rPr>
          <w:color w:val="000000" w:themeColor="text1"/>
          <w:sz w:val="26"/>
          <w:szCs w:val="26"/>
        </w:rPr>
      </w:pPr>
      <w:r w:rsidRPr="008D3E91">
        <w:rPr>
          <w:color w:val="000000" w:themeColor="text1"/>
          <w:sz w:val="26"/>
          <w:szCs w:val="26"/>
        </w:rPr>
        <w:t xml:space="preserve">- луга и пашни. </w:t>
      </w:r>
    </w:p>
    <w:p w:rsidR="007F63EF" w:rsidRPr="008D3E91" w:rsidRDefault="007F63EF" w:rsidP="007F63EF">
      <w:pPr>
        <w:spacing w:line="276" w:lineRule="auto"/>
        <w:ind w:left="300" w:firstLine="580"/>
        <w:jc w:val="both"/>
        <w:rPr>
          <w:b/>
          <w:color w:val="000000" w:themeColor="text1"/>
          <w:sz w:val="26"/>
          <w:szCs w:val="26"/>
        </w:rPr>
      </w:pPr>
      <w:r w:rsidRPr="008D3E91">
        <w:rPr>
          <w:b/>
          <w:color w:val="000000" w:themeColor="text1"/>
          <w:sz w:val="26"/>
          <w:szCs w:val="26"/>
        </w:rPr>
        <w:t xml:space="preserve">В зоне регулирования ландшафта допускается: </w:t>
      </w:r>
    </w:p>
    <w:p w:rsidR="007F63EF" w:rsidRPr="008D3E91" w:rsidRDefault="007F63EF" w:rsidP="007F63EF">
      <w:pPr>
        <w:spacing w:line="276" w:lineRule="auto"/>
        <w:ind w:left="300" w:firstLine="580"/>
        <w:jc w:val="both"/>
        <w:rPr>
          <w:color w:val="000000" w:themeColor="text1"/>
          <w:sz w:val="26"/>
          <w:szCs w:val="26"/>
        </w:rPr>
      </w:pPr>
      <w:r w:rsidRPr="008D3E91">
        <w:rPr>
          <w:color w:val="000000" w:themeColor="text1"/>
          <w:sz w:val="26"/>
          <w:szCs w:val="26"/>
        </w:rPr>
        <w:t xml:space="preserve">- хозяйственная деятельность, не сопровождающаяся загрязнением водоемов, уничтожением лесов, разрушением склонов; </w:t>
      </w:r>
    </w:p>
    <w:p w:rsidR="007F63EF" w:rsidRPr="008D3E91" w:rsidRDefault="007F63EF" w:rsidP="007F63EF">
      <w:pPr>
        <w:spacing w:line="276" w:lineRule="auto"/>
        <w:ind w:left="300" w:firstLine="580"/>
        <w:jc w:val="both"/>
        <w:rPr>
          <w:color w:val="000000" w:themeColor="text1"/>
          <w:sz w:val="26"/>
          <w:szCs w:val="26"/>
        </w:rPr>
      </w:pPr>
      <w:r w:rsidRPr="008D3E91">
        <w:rPr>
          <w:color w:val="000000" w:themeColor="text1"/>
          <w:sz w:val="26"/>
          <w:szCs w:val="26"/>
        </w:rPr>
        <w:t xml:space="preserve">- устройство автомагистрали в объезд центра города. </w:t>
      </w:r>
    </w:p>
    <w:p w:rsidR="007F63EF" w:rsidRPr="008D3E91" w:rsidRDefault="007F63EF" w:rsidP="007F63EF">
      <w:pPr>
        <w:spacing w:line="276" w:lineRule="auto"/>
        <w:ind w:left="300" w:firstLine="580"/>
        <w:jc w:val="both"/>
        <w:rPr>
          <w:b/>
          <w:color w:val="000000" w:themeColor="text1"/>
          <w:sz w:val="26"/>
          <w:szCs w:val="26"/>
        </w:rPr>
      </w:pPr>
      <w:r w:rsidRPr="008D3E91">
        <w:rPr>
          <w:b/>
          <w:color w:val="000000" w:themeColor="text1"/>
          <w:sz w:val="26"/>
          <w:szCs w:val="26"/>
        </w:rPr>
        <w:t xml:space="preserve">В зоне регулирования ландшафта рекомендуется: </w:t>
      </w:r>
    </w:p>
    <w:p w:rsidR="007F63EF" w:rsidRPr="008D3E91" w:rsidRDefault="007F63EF" w:rsidP="007F63EF">
      <w:pPr>
        <w:spacing w:line="276" w:lineRule="auto"/>
        <w:ind w:left="300" w:firstLine="580"/>
        <w:jc w:val="both"/>
        <w:rPr>
          <w:color w:val="000000" w:themeColor="text1"/>
          <w:sz w:val="26"/>
          <w:szCs w:val="26"/>
        </w:rPr>
      </w:pPr>
      <w:r w:rsidRPr="008D3E91">
        <w:rPr>
          <w:color w:val="000000" w:themeColor="text1"/>
          <w:sz w:val="26"/>
          <w:szCs w:val="26"/>
        </w:rPr>
        <w:t xml:space="preserve">- организация зон массового отдыха населения; </w:t>
      </w:r>
    </w:p>
    <w:p w:rsidR="007F63EF" w:rsidRPr="008D3E91" w:rsidRDefault="007F63EF" w:rsidP="007F63EF">
      <w:pPr>
        <w:spacing w:line="276" w:lineRule="auto"/>
        <w:ind w:left="300" w:firstLine="580"/>
        <w:jc w:val="both"/>
        <w:rPr>
          <w:color w:val="000000" w:themeColor="text1"/>
          <w:sz w:val="26"/>
          <w:szCs w:val="26"/>
        </w:rPr>
      </w:pPr>
      <w:r w:rsidRPr="008D3E91">
        <w:rPr>
          <w:color w:val="000000" w:themeColor="text1"/>
          <w:sz w:val="26"/>
          <w:szCs w:val="26"/>
        </w:rPr>
        <w:t xml:space="preserve">- благоустройство и озеленение оврага, расчистка русла ручья Текижа. </w:t>
      </w:r>
    </w:p>
    <w:p w:rsidR="007F63EF" w:rsidRPr="008D3E91" w:rsidRDefault="007F63EF" w:rsidP="007F63EF">
      <w:pPr>
        <w:spacing w:line="276" w:lineRule="auto"/>
        <w:ind w:left="300" w:firstLine="580"/>
        <w:jc w:val="both"/>
        <w:rPr>
          <w:color w:val="000000" w:themeColor="text1"/>
          <w:sz w:val="26"/>
          <w:szCs w:val="26"/>
        </w:rPr>
      </w:pPr>
      <w:r w:rsidRPr="008D3E91">
        <w:rPr>
          <w:color w:val="000000" w:themeColor="text1"/>
          <w:sz w:val="26"/>
          <w:szCs w:val="26"/>
        </w:rPr>
        <w:t>Предлагается к выводу за пределы зоны трикотажная фабрика в устье оврага.</w:t>
      </w:r>
    </w:p>
    <w:p w:rsidR="007F63EF" w:rsidRPr="008D3E91" w:rsidRDefault="007F63EF" w:rsidP="007F63EF">
      <w:pPr>
        <w:spacing w:line="276" w:lineRule="auto"/>
        <w:ind w:left="300" w:firstLine="580"/>
        <w:jc w:val="both"/>
        <w:rPr>
          <w:color w:val="000000" w:themeColor="text1"/>
          <w:sz w:val="26"/>
          <w:szCs w:val="26"/>
        </w:rPr>
      </w:pPr>
      <w:r w:rsidRPr="008D3E91">
        <w:rPr>
          <w:color w:val="000000" w:themeColor="text1"/>
          <w:sz w:val="26"/>
          <w:szCs w:val="26"/>
        </w:rPr>
        <w:lastRenderedPageBreak/>
        <w:t xml:space="preserve">Запрещается строительство зданий и сооружений, искажающих историческую панораму города. </w:t>
      </w:r>
    </w:p>
    <w:p w:rsidR="007F63EF" w:rsidRPr="008D3E91" w:rsidRDefault="007F63EF" w:rsidP="007F63EF">
      <w:pPr>
        <w:spacing w:line="276" w:lineRule="auto"/>
        <w:ind w:left="300" w:firstLine="580"/>
        <w:jc w:val="both"/>
        <w:rPr>
          <w:color w:val="000000" w:themeColor="text1"/>
          <w:sz w:val="26"/>
          <w:szCs w:val="26"/>
        </w:rPr>
      </w:pPr>
    </w:p>
    <w:p w:rsidR="007F63EF" w:rsidRPr="008D3E91" w:rsidRDefault="007F63EF" w:rsidP="007F63EF">
      <w:pPr>
        <w:spacing w:line="276" w:lineRule="auto"/>
        <w:ind w:left="300" w:firstLine="580"/>
        <w:jc w:val="center"/>
        <w:rPr>
          <w:b/>
          <w:bCs/>
          <w:i/>
          <w:iCs/>
          <w:color w:val="000000" w:themeColor="text1"/>
          <w:sz w:val="26"/>
          <w:szCs w:val="26"/>
        </w:rPr>
      </w:pPr>
      <w:r w:rsidRPr="008D3E91">
        <w:rPr>
          <w:b/>
          <w:bCs/>
          <w:i/>
          <w:iCs/>
          <w:color w:val="000000" w:themeColor="text1"/>
          <w:sz w:val="26"/>
          <w:szCs w:val="26"/>
        </w:rPr>
        <w:t xml:space="preserve">Зоны охраны культурного слоя и зона археологических наблюдений </w:t>
      </w:r>
    </w:p>
    <w:p w:rsidR="007F63EF" w:rsidRPr="008D3E91" w:rsidRDefault="007F63EF" w:rsidP="007F63EF">
      <w:pPr>
        <w:spacing w:line="276" w:lineRule="auto"/>
        <w:ind w:left="300" w:firstLine="580"/>
        <w:jc w:val="both"/>
        <w:rPr>
          <w:color w:val="000000" w:themeColor="text1"/>
          <w:sz w:val="26"/>
          <w:szCs w:val="26"/>
        </w:rPr>
      </w:pPr>
      <w:r w:rsidRPr="008D3E91">
        <w:rPr>
          <w:color w:val="000000" w:themeColor="text1"/>
          <w:sz w:val="26"/>
          <w:szCs w:val="26"/>
        </w:rPr>
        <w:t>Определены на основе исторических архивных материалов и археологического наблюдения города.</w:t>
      </w:r>
    </w:p>
    <w:p w:rsidR="007F63EF" w:rsidRPr="008D3E91" w:rsidRDefault="007F63EF" w:rsidP="007F63EF">
      <w:pPr>
        <w:spacing w:line="276" w:lineRule="auto"/>
        <w:ind w:left="300" w:firstLine="580"/>
        <w:jc w:val="both"/>
        <w:rPr>
          <w:color w:val="000000" w:themeColor="text1"/>
          <w:sz w:val="26"/>
          <w:szCs w:val="26"/>
        </w:rPr>
      </w:pPr>
      <w:r w:rsidRPr="008D3E91">
        <w:rPr>
          <w:color w:val="000000" w:themeColor="text1"/>
          <w:sz w:val="26"/>
          <w:szCs w:val="26"/>
        </w:rPr>
        <w:t>В зонах охраны культурного слоя необходимо проведение стационарных археологических исследований. Любые работы по реставрации и благоустройству территории зоны должны сопровождаться археологическими наблюдениями.</w:t>
      </w:r>
    </w:p>
    <w:p w:rsidR="007F63EF" w:rsidRPr="008D3E91" w:rsidRDefault="007F63EF" w:rsidP="007F63EF">
      <w:pPr>
        <w:spacing w:line="276" w:lineRule="auto"/>
        <w:ind w:left="300" w:firstLine="580"/>
        <w:jc w:val="both"/>
        <w:rPr>
          <w:color w:val="000000" w:themeColor="text1"/>
          <w:sz w:val="26"/>
          <w:szCs w:val="26"/>
        </w:rPr>
      </w:pPr>
      <w:r w:rsidRPr="008D3E91">
        <w:rPr>
          <w:color w:val="000000" w:themeColor="text1"/>
          <w:sz w:val="26"/>
          <w:szCs w:val="26"/>
        </w:rPr>
        <w:t>Рекомендуется расчистка и благоустройство территории городища в целях организации на нем видовых площадок.</w:t>
      </w:r>
    </w:p>
    <w:p w:rsidR="007F63EF" w:rsidRPr="008D3E91" w:rsidRDefault="007F63EF" w:rsidP="007F63EF">
      <w:pPr>
        <w:spacing w:line="276" w:lineRule="auto"/>
        <w:ind w:left="300" w:firstLine="580"/>
        <w:jc w:val="both"/>
        <w:rPr>
          <w:color w:val="000000" w:themeColor="text1"/>
          <w:sz w:val="26"/>
          <w:szCs w:val="26"/>
        </w:rPr>
      </w:pPr>
      <w:r w:rsidRPr="008D3E91">
        <w:rPr>
          <w:color w:val="000000" w:themeColor="text1"/>
          <w:sz w:val="26"/>
          <w:szCs w:val="26"/>
        </w:rPr>
        <w:t>В целях охраны культурного слоя на территории бывшего Покровского монастыря необходимо закрыть действующее кладбище и запретить любые земляные работы без участия археолога.</w:t>
      </w:r>
    </w:p>
    <w:p w:rsidR="007F63EF" w:rsidRPr="008D3E91" w:rsidRDefault="007F63EF" w:rsidP="007F63EF">
      <w:pPr>
        <w:spacing w:line="276" w:lineRule="auto"/>
        <w:ind w:left="300" w:firstLine="580"/>
        <w:jc w:val="both"/>
        <w:rPr>
          <w:color w:val="000000" w:themeColor="text1"/>
        </w:rPr>
      </w:pPr>
      <w:r w:rsidRPr="008D3E91">
        <w:rPr>
          <w:i/>
          <w:color w:val="000000" w:themeColor="text1"/>
          <w:sz w:val="26"/>
          <w:szCs w:val="26"/>
        </w:rPr>
        <w:t>Граница зоны охраны культурного слоя на территории городища проходит:</w:t>
      </w:r>
      <w:r w:rsidRPr="008D3E91">
        <w:rPr>
          <w:color w:val="000000" w:themeColor="text1"/>
        </w:rPr>
        <w:t xml:space="preserve"> </w:t>
      </w:r>
    </w:p>
    <w:tbl>
      <w:tblPr>
        <w:tblStyle w:val="affff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828"/>
      </w:tblGrid>
      <w:tr w:rsidR="008D3E91" w:rsidRPr="008D3E91" w:rsidTr="007F63EF">
        <w:trPr>
          <w:jc w:val="center"/>
        </w:trPr>
        <w:tc>
          <w:tcPr>
            <w:tcW w:w="2943" w:type="dxa"/>
          </w:tcPr>
          <w:p w:rsidR="007F63EF" w:rsidRPr="008D3E91" w:rsidRDefault="007F63EF" w:rsidP="007F63EF">
            <w:pPr>
              <w:suppressAutoHyphens w:val="0"/>
              <w:spacing w:line="276" w:lineRule="auto"/>
              <w:rPr>
                <w:color w:val="000000" w:themeColor="text1"/>
                <w:sz w:val="26"/>
                <w:szCs w:val="26"/>
              </w:rPr>
            </w:pPr>
            <w:r w:rsidRPr="008D3E91">
              <w:rPr>
                <w:color w:val="000000" w:themeColor="text1"/>
                <w:sz w:val="26"/>
                <w:szCs w:val="26"/>
              </w:rPr>
              <w:t>С севера</w:t>
            </w:r>
          </w:p>
        </w:tc>
        <w:tc>
          <w:tcPr>
            <w:tcW w:w="6828" w:type="dxa"/>
          </w:tcPr>
          <w:p w:rsidR="007F63EF" w:rsidRPr="008D3E91" w:rsidRDefault="007F63EF" w:rsidP="007F63EF">
            <w:pPr>
              <w:suppressAutoHyphens w:val="0"/>
              <w:spacing w:line="276" w:lineRule="auto"/>
              <w:rPr>
                <w:color w:val="000000" w:themeColor="text1"/>
                <w:sz w:val="26"/>
                <w:szCs w:val="26"/>
              </w:rPr>
            </w:pPr>
            <w:r w:rsidRPr="008D3E91">
              <w:rPr>
                <w:color w:val="000000" w:themeColor="text1"/>
                <w:sz w:val="26"/>
                <w:szCs w:val="26"/>
              </w:rPr>
              <w:t>По берегу реки Протвы</w:t>
            </w:r>
          </w:p>
        </w:tc>
      </w:tr>
      <w:tr w:rsidR="008D3E91" w:rsidRPr="008D3E91" w:rsidTr="007F63EF">
        <w:trPr>
          <w:jc w:val="center"/>
        </w:trPr>
        <w:tc>
          <w:tcPr>
            <w:tcW w:w="2943" w:type="dxa"/>
          </w:tcPr>
          <w:p w:rsidR="007F63EF" w:rsidRPr="008D3E91" w:rsidRDefault="007F63EF" w:rsidP="007F63EF">
            <w:pPr>
              <w:suppressAutoHyphens w:val="0"/>
              <w:spacing w:line="276" w:lineRule="auto"/>
              <w:rPr>
                <w:color w:val="000000" w:themeColor="text1"/>
                <w:sz w:val="26"/>
                <w:szCs w:val="26"/>
              </w:rPr>
            </w:pPr>
            <w:r w:rsidRPr="008D3E91">
              <w:rPr>
                <w:color w:val="000000" w:themeColor="text1"/>
                <w:sz w:val="26"/>
                <w:szCs w:val="26"/>
              </w:rPr>
              <w:t>С востока</w:t>
            </w:r>
          </w:p>
        </w:tc>
        <w:tc>
          <w:tcPr>
            <w:tcW w:w="6828" w:type="dxa"/>
          </w:tcPr>
          <w:p w:rsidR="007F63EF" w:rsidRPr="008D3E91" w:rsidRDefault="007F63EF" w:rsidP="007F63EF">
            <w:pPr>
              <w:spacing w:line="276" w:lineRule="auto"/>
              <w:rPr>
                <w:color w:val="000000" w:themeColor="text1"/>
                <w:sz w:val="26"/>
                <w:szCs w:val="26"/>
              </w:rPr>
            </w:pPr>
            <w:r w:rsidRPr="008D3E91">
              <w:rPr>
                <w:color w:val="000000" w:themeColor="text1"/>
                <w:sz w:val="26"/>
                <w:szCs w:val="26"/>
              </w:rPr>
              <w:t>По ул. Советской</w:t>
            </w:r>
          </w:p>
        </w:tc>
      </w:tr>
      <w:tr w:rsidR="008D3E91" w:rsidRPr="008D3E91" w:rsidTr="007F63EF">
        <w:trPr>
          <w:jc w:val="center"/>
        </w:trPr>
        <w:tc>
          <w:tcPr>
            <w:tcW w:w="2943" w:type="dxa"/>
          </w:tcPr>
          <w:p w:rsidR="007F63EF" w:rsidRPr="008D3E91" w:rsidRDefault="007F63EF" w:rsidP="007F63EF">
            <w:pPr>
              <w:suppressAutoHyphens w:val="0"/>
              <w:spacing w:line="276" w:lineRule="auto"/>
              <w:rPr>
                <w:color w:val="000000" w:themeColor="text1"/>
                <w:sz w:val="26"/>
                <w:szCs w:val="26"/>
              </w:rPr>
            </w:pPr>
            <w:r w:rsidRPr="008D3E91">
              <w:rPr>
                <w:color w:val="000000" w:themeColor="text1"/>
                <w:sz w:val="26"/>
                <w:szCs w:val="26"/>
              </w:rPr>
              <w:t>С юга</w:t>
            </w:r>
          </w:p>
        </w:tc>
        <w:tc>
          <w:tcPr>
            <w:tcW w:w="6828" w:type="dxa"/>
          </w:tcPr>
          <w:p w:rsidR="007F63EF" w:rsidRPr="008D3E91" w:rsidRDefault="007F63EF" w:rsidP="007F63EF">
            <w:pPr>
              <w:spacing w:line="276" w:lineRule="auto"/>
              <w:rPr>
                <w:color w:val="000000" w:themeColor="text1"/>
                <w:sz w:val="26"/>
                <w:szCs w:val="26"/>
              </w:rPr>
            </w:pPr>
            <w:r w:rsidRPr="008D3E91">
              <w:rPr>
                <w:color w:val="000000" w:themeColor="text1"/>
                <w:sz w:val="26"/>
                <w:szCs w:val="26"/>
              </w:rPr>
              <w:t>По ул. Коммунистической</w:t>
            </w:r>
          </w:p>
        </w:tc>
      </w:tr>
      <w:tr w:rsidR="008D3E91" w:rsidRPr="008D3E91" w:rsidTr="007F63EF">
        <w:trPr>
          <w:jc w:val="center"/>
        </w:trPr>
        <w:tc>
          <w:tcPr>
            <w:tcW w:w="2943" w:type="dxa"/>
          </w:tcPr>
          <w:p w:rsidR="007F63EF" w:rsidRPr="008D3E91" w:rsidRDefault="007F63EF" w:rsidP="007F63EF">
            <w:pPr>
              <w:suppressAutoHyphens w:val="0"/>
              <w:spacing w:line="276" w:lineRule="auto"/>
              <w:rPr>
                <w:color w:val="000000" w:themeColor="text1"/>
                <w:sz w:val="26"/>
                <w:szCs w:val="26"/>
              </w:rPr>
            </w:pPr>
            <w:r w:rsidRPr="008D3E91">
              <w:rPr>
                <w:color w:val="000000" w:themeColor="text1"/>
                <w:sz w:val="26"/>
                <w:szCs w:val="26"/>
              </w:rPr>
              <w:t>С запада</w:t>
            </w:r>
          </w:p>
        </w:tc>
        <w:tc>
          <w:tcPr>
            <w:tcW w:w="6828" w:type="dxa"/>
          </w:tcPr>
          <w:p w:rsidR="007F63EF" w:rsidRPr="008D3E91" w:rsidRDefault="007F63EF" w:rsidP="007F63EF">
            <w:pPr>
              <w:spacing w:line="276" w:lineRule="auto"/>
              <w:rPr>
                <w:color w:val="000000" w:themeColor="text1"/>
                <w:sz w:val="26"/>
                <w:szCs w:val="26"/>
              </w:rPr>
            </w:pPr>
            <w:r w:rsidRPr="008D3E91">
              <w:rPr>
                <w:color w:val="000000" w:themeColor="text1"/>
                <w:sz w:val="26"/>
                <w:szCs w:val="26"/>
              </w:rPr>
              <w:t>По ул. Женщин Работниц</w:t>
            </w:r>
          </w:p>
        </w:tc>
      </w:tr>
    </w:tbl>
    <w:p w:rsidR="007F63EF" w:rsidRPr="008D3E91" w:rsidRDefault="007F63EF" w:rsidP="007F63EF">
      <w:pPr>
        <w:spacing w:line="276" w:lineRule="auto"/>
        <w:ind w:left="300" w:firstLine="580"/>
        <w:jc w:val="both"/>
        <w:rPr>
          <w:color w:val="000000" w:themeColor="text1"/>
          <w:sz w:val="26"/>
          <w:szCs w:val="26"/>
        </w:rPr>
      </w:pPr>
      <w:r w:rsidRPr="008D3E91">
        <w:rPr>
          <w:color w:val="000000" w:themeColor="text1"/>
          <w:sz w:val="26"/>
          <w:szCs w:val="26"/>
        </w:rPr>
        <w:t>На территории зоны расположена охранная зона комплекса зданий Присутственных мест и мемориального памятника – школы, в которой преподавал К.Э. Циолковский.</w:t>
      </w:r>
    </w:p>
    <w:p w:rsidR="007F63EF" w:rsidRPr="008D3E91" w:rsidRDefault="007F63EF" w:rsidP="007F63EF">
      <w:pPr>
        <w:spacing w:line="276" w:lineRule="auto"/>
        <w:ind w:firstLine="860"/>
        <w:rPr>
          <w:b/>
          <w:color w:val="000000" w:themeColor="text1"/>
          <w:sz w:val="26"/>
          <w:szCs w:val="26"/>
        </w:rPr>
      </w:pPr>
      <w:r w:rsidRPr="008D3E91">
        <w:rPr>
          <w:b/>
          <w:color w:val="000000" w:themeColor="text1"/>
          <w:sz w:val="26"/>
          <w:szCs w:val="26"/>
        </w:rPr>
        <w:t>В пределах зон охраны культурного слоя запрещается:</w:t>
      </w:r>
    </w:p>
    <w:p w:rsidR="007F63EF" w:rsidRPr="008D3E91" w:rsidRDefault="007F63EF" w:rsidP="007F63EF">
      <w:pPr>
        <w:widowControl w:val="0"/>
        <w:numPr>
          <w:ilvl w:val="0"/>
          <w:numId w:val="21"/>
        </w:numPr>
        <w:tabs>
          <w:tab w:val="left" w:pos="1132"/>
        </w:tabs>
        <w:suppressAutoHyphens w:val="0"/>
        <w:spacing w:after="40" w:line="276" w:lineRule="auto"/>
        <w:ind w:firstLine="860"/>
        <w:jc w:val="both"/>
        <w:rPr>
          <w:color w:val="000000" w:themeColor="text1"/>
          <w:sz w:val="26"/>
          <w:szCs w:val="26"/>
        </w:rPr>
      </w:pPr>
      <w:r w:rsidRPr="008D3E91">
        <w:rPr>
          <w:color w:val="000000" w:themeColor="text1"/>
          <w:sz w:val="26"/>
          <w:szCs w:val="26"/>
        </w:rPr>
        <w:t>разрушение культурного слоя;</w:t>
      </w:r>
    </w:p>
    <w:p w:rsidR="007F63EF" w:rsidRPr="008D3E91" w:rsidRDefault="007F63EF" w:rsidP="007F63EF">
      <w:pPr>
        <w:widowControl w:val="0"/>
        <w:numPr>
          <w:ilvl w:val="0"/>
          <w:numId w:val="21"/>
        </w:numPr>
        <w:tabs>
          <w:tab w:val="left" w:pos="1132"/>
        </w:tabs>
        <w:suppressAutoHyphens w:val="0"/>
        <w:spacing w:line="276" w:lineRule="auto"/>
        <w:ind w:firstLine="860"/>
        <w:jc w:val="both"/>
        <w:rPr>
          <w:color w:val="000000" w:themeColor="text1"/>
          <w:sz w:val="26"/>
          <w:szCs w:val="26"/>
        </w:rPr>
      </w:pPr>
      <w:r w:rsidRPr="008D3E91">
        <w:rPr>
          <w:color w:val="000000" w:themeColor="text1"/>
          <w:sz w:val="26"/>
          <w:szCs w:val="26"/>
        </w:rPr>
        <w:t>строительство сооружений;</w:t>
      </w:r>
    </w:p>
    <w:p w:rsidR="007F63EF" w:rsidRPr="008D3E91" w:rsidRDefault="007F63EF" w:rsidP="007F63EF">
      <w:pPr>
        <w:widowControl w:val="0"/>
        <w:numPr>
          <w:ilvl w:val="0"/>
          <w:numId w:val="21"/>
        </w:numPr>
        <w:tabs>
          <w:tab w:val="left" w:pos="1132"/>
        </w:tabs>
        <w:suppressAutoHyphens w:val="0"/>
        <w:spacing w:after="40" w:line="276" w:lineRule="auto"/>
        <w:ind w:firstLine="860"/>
        <w:jc w:val="both"/>
        <w:rPr>
          <w:color w:val="000000" w:themeColor="text1"/>
          <w:sz w:val="26"/>
          <w:szCs w:val="26"/>
        </w:rPr>
      </w:pPr>
      <w:r w:rsidRPr="008D3E91">
        <w:rPr>
          <w:color w:val="000000" w:themeColor="text1"/>
          <w:sz w:val="26"/>
          <w:szCs w:val="26"/>
        </w:rPr>
        <w:t>распашка земель.</w:t>
      </w:r>
    </w:p>
    <w:p w:rsidR="007F63EF" w:rsidRPr="008D3E91" w:rsidRDefault="007F63EF" w:rsidP="007F63EF">
      <w:pPr>
        <w:spacing w:after="280" w:line="276" w:lineRule="auto"/>
        <w:ind w:left="300" w:firstLine="580"/>
        <w:jc w:val="both"/>
        <w:rPr>
          <w:color w:val="000000" w:themeColor="text1"/>
          <w:sz w:val="26"/>
          <w:szCs w:val="26"/>
        </w:rPr>
      </w:pPr>
      <w:r w:rsidRPr="008D3E91">
        <w:rPr>
          <w:color w:val="000000" w:themeColor="text1"/>
          <w:sz w:val="26"/>
          <w:szCs w:val="26"/>
        </w:rPr>
        <w:t>При проведении любых строительных и инженерных работ на территории пл. Ленина должен быть соблюден режим археологических наблюдений.</w:t>
      </w:r>
    </w:p>
    <w:p w:rsidR="007F63EF" w:rsidRPr="008D3E91" w:rsidRDefault="007F63EF" w:rsidP="007F63EF">
      <w:pPr>
        <w:spacing w:line="276" w:lineRule="auto"/>
        <w:ind w:left="300" w:firstLine="580"/>
        <w:jc w:val="center"/>
        <w:rPr>
          <w:b/>
          <w:i/>
          <w:color w:val="000000" w:themeColor="text1"/>
          <w:sz w:val="26"/>
          <w:szCs w:val="26"/>
        </w:rPr>
      </w:pPr>
      <w:r w:rsidRPr="008D3E91">
        <w:rPr>
          <w:b/>
          <w:i/>
          <w:color w:val="000000" w:themeColor="text1"/>
          <w:sz w:val="26"/>
          <w:szCs w:val="26"/>
        </w:rPr>
        <w:t xml:space="preserve">Граница заповедного района </w:t>
      </w:r>
    </w:p>
    <w:p w:rsidR="007F63EF" w:rsidRPr="008D3E91" w:rsidRDefault="007F63EF" w:rsidP="007F63EF">
      <w:pPr>
        <w:spacing w:line="276" w:lineRule="auto"/>
        <w:ind w:left="300" w:firstLine="580"/>
        <w:jc w:val="both"/>
        <w:rPr>
          <w:color w:val="000000" w:themeColor="text1"/>
          <w:sz w:val="26"/>
          <w:szCs w:val="26"/>
        </w:rPr>
      </w:pPr>
      <w:r w:rsidRPr="008D3E91">
        <w:rPr>
          <w:color w:val="000000" w:themeColor="text1"/>
          <w:sz w:val="26"/>
          <w:szCs w:val="26"/>
        </w:rPr>
        <w:t xml:space="preserve">Очерчены с целью выявления территорий, требующих более детальной проработки в ходе проектирования и реконструкции исторической части города, учитывая градоформирующее значение комплекса. Они охватывают наиболее древнюю часть города – место сосредоточения большого количества памятников, ценных планировочных элементов, фрагментов городской среды и ландшафта. </w:t>
      </w:r>
    </w:p>
    <w:p w:rsidR="007F63EF" w:rsidRPr="008D3E91" w:rsidRDefault="007F63EF" w:rsidP="007F63EF">
      <w:pPr>
        <w:spacing w:line="276" w:lineRule="auto"/>
        <w:ind w:left="300" w:firstLine="580"/>
        <w:jc w:val="both"/>
        <w:rPr>
          <w:color w:val="000000" w:themeColor="text1"/>
          <w:sz w:val="26"/>
          <w:szCs w:val="26"/>
        </w:rPr>
      </w:pPr>
      <w:r w:rsidRPr="008D3E91">
        <w:rPr>
          <w:color w:val="000000" w:themeColor="text1"/>
          <w:sz w:val="26"/>
          <w:szCs w:val="26"/>
        </w:rPr>
        <w:t>Организация заповедного района обусловлена необходимостью сохранения архитектурного единства композиционного центра – площади Ленина с прилегающими улицами и ансамблем Присутственных мест на городище, необходимостью благоустройства исторического и современного центра Боровска и реконструкции рядовой застройки, учитывая степень ее физического и морального износа.</w:t>
      </w:r>
    </w:p>
    <w:p w:rsidR="007F63EF" w:rsidRPr="008D3E91" w:rsidRDefault="007F63EF" w:rsidP="007F63EF">
      <w:pPr>
        <w:spacing w:line="276" w:lineRule="auto"/>
        <w:ind w:left="300" w:firstLine="580"/>
        <w:jc w:val="both"/>
        <w:rPr>
          <w:color w:val="000000" w:themeColor="text1"/>
          <w:sz w:val="26"/>
          <w:szCs w:val="26"/>
        </w:rPr>
      </w:pPr>
      <w:r w:rsidRPr="008D3E91">
        <w:rPr>
          <w:color w:val="000000" w:themeColor="text1"/>
          <w:sz w:val="26"/>
          <w:szCs w:val="26"/>
        </w:rPr>
        <w:t xml:space="preserve">Территория заповедного района определена с учетом зон композиционного влияния памятников и концентрации ценной рядовой застройки. </w:t>
      </w:r>
    </w:p>
    <w:p w:rsidR="007F63EF" w:rsidRPr="008D3E91" w:rsidRDefault="007F63EF" w:rsidP="007F63EF">
      <w:pPr>
        <w:spacing w:line="276" w:lineRule="auto"/>
        <w:ind w:left="300" w:firstLine="580"/>
        <w:jc w:val="both"/>
        <w:rPr>
          <w:color w:val="000000" w:themeColor="text1"/>
          <w:sz w:val="26"/>
          <w:szCs w:val="26"/>
        </w:rPr>
      </w:pPr>
      <w:r w:rsidRPr="008D3E91">
        <w:rPr>
          <w:color w:val="000000" w:themeColor="text1"/>
          <w:sz w:val="26"/>
          <w:szCs w:val="26"/>
        </w:rPr>
        <w:lastRenderedPageBreak/>
        <w:t xml:space="preserve">Составной частью заповедного района явились охранные зоны памятников архитектуры: Благовещенского собора, церкви Спаса на «взгорье», торговых рядов, жилых домов по улицам Ленина, Урицкого, Коммунистической (бывшей улицы Молчановской), на пл. Ленина и памятника археологии – городища. </w:t>
      </w:r>
    </w:p>
    <w:p w:rsidR="007F63EF" w:rsidRPr="008D3E91" w:rsidRDefault="007F63EF" w:rsidP="007F63EF">
      <w:pPr>
        <w:spacing w:line="276" w:lineRule="auto"/>
        <w:ind w:left="300" w:firstLine="580"/>
        <w:jc w:val="both"/>
        <w:rPr>
          <w:color w:val="000000" w:themeColor="text1"/>
          <w:sz w:val="26"/>
          <w:szCs w:val="26"/>
        </w:rPr>
      </w:pPr>
      <w:r w:rsidRPr="008D3E91">
        <w:rPr>
          <w:color w:val="000000" w:themeColor="text1"/>
          <w:sz w:val="26"/>
          <w:szCs w:val="26"/>
        </w:rPr>
        <w:t>В заповедный район внесены также участки городской территории, необходимые для организации благоустройства и обслуживания деловой части города без нарушения историко-художественного облика охраняемых территорий.</w:t>
      </w:r>
    </w:p>
    <w:p w:rsidR="007F63EF" w:rsidRPr="008D3E91" w:rsidRDefault="007F63EF" w:rsidP="007F63EF">
      <w:pPr>
        <w:spacing w:line="276" w:lineRule="auto"/>
        <w:ind w:left="300" w:firstLine="580"/>
        <w:jc w:val="both"/>
        <w:rPr>
          <w:i/>
          <w:color w:val="000000" w:themeColor="text1"/>
          <w:sz w:val="26"/>
          <w:szCs w:val="26"/>
        </w:rPr>
      </w:pPr>
      <w:r w:rsidRPr="008D3E91">
        <w:rPr>
          <w:i/>
          <w:color w:val="000000" w:themeColor="text1"/>
          <w:sz w:val="26"/>
          <w:szCs w:val="26"/>
        </w:rPr>
        <w:t>Граница заповедного района проходит:</w:t>
      </w:r>
    </w:p>
    <w:tbl>
      <w:tblPr>
        <w:tblStyle w:val="affff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6828"/>
      </w:tblGrid>
      <w:tr w:rsidR="008D3E91" w:rsidRPr="008D3E91" w:rsidTr="007F63EF">
        <w:trPr>
          <w:jc w:val="center"/>
        </w:trPr>
        <w:tc>
          <w:tcPr>
            <w:tcW w:w="2943" w:type="dxa"/>
          </w:tcPr>
          <w:p w:rsidR="007F63EF" w:rsidRPr="008D3E91" w:rsidRDefault="007F63EF" w:rsidP="007F63EF">
            <w:pPr>
              <w:suppressAutoHyphens w:val="0"/>
              <w:spacing w:line="276" w:lineRule="auto"/>
              <w:rPr>
                <w:color w:val="000000" w:themeColor="text1"/>
                <w:sz w:val="26"/>
                <w:szCs w:val="26"/>
              </w:rPr>
            </w:pPr>
            <w:r w:rsidRPr="008D3E91">
              <w:rPr>
                <w:color w:val="000000" w:themeColor="text1"/>
                <w:sz w:val="26"/>
                <w:szCs w:val="26"/>
              </w:rPr>
              <w:t>С северо-запада</w:t>
            </w:r>
          </w:p>
        </w:tc>
        <w:tc>
          <w:tcPr>
            <w:tcW w:w="6828" w:type="dxa"/>
          </w:tcPr>
          <w:p w:rsidR="007F63EF" w:rsidRPr="008D3E91" w:rsidRDefault="007F63EF" w:rsidP="007F63EF">
            <w:pPr>
              <w:suppressAutoHyphens w:val="0"/>
              <w:spacing w:line="276" w:lineRule="auto"/>
              <w:rPr>
                <w:color w:val="000000" w:themeColor="text1"/>
                <w:sz w:val="26"/>
                <w:szCs w:val="26"/>
              </w:rPr>
            </w:pPr>
            <w:r w:rsidRPr="008D3E91">
              <w:rPr>
                <w:color w:val="000000" w:themeColor="text1"/>
                <w:sz w:val="26"/>
                <w:szCs w:val="26"/>
              </w:rPr>
              <w:t>По ул. Урицкого, с отступом от «красной линии» на 30 метров, по границе территории «Лесхоза» (75 метров от «красной линии» пл. Ленина, по «красной линии» ул. Советской</w:t>
            </w:r>
          </w:p>
        </w:tc>
      </w:tr>
      <w:tr w:rsidR="008D3E91" w:rsidRPr="008D3E91" w:rsidTr="007F63EF">
        <w:trPr>
          <w:jc w:val="center"/>
        </w:trPr>
        <w:tc>
          <w:tcPr>
            <w:tcW w:w="2943" w:type="dxa"/>
          </w:tcPr>
          <w:p w:rsidR="007F63EF" w:rsidRPr="008D3E91" w:rsidRDefault="007F63EF" w:rsidP="007F63EF">
            <w:pPr>
              <w:suppressAutoHyphens w:val="0"/>
              <w:spacing w:line="276" w:lineRule="auto"/>
              <w:rPr>
                <w:color w:val="000000" w:themeColor="text1"/>
                <w:sz w:val="26"/>
                <w:szCs w:val="26"/>
              </w:rPr>
            </w:pPr>
            <w:r w:rsidRPr="008D3E91">
              <w:rPr>
                <w:color w:val="000000" w:themeColor="text1"/>
                <w:sz w:val="26"/>
                <w:szCs w:val="26"/>
              </w:rPr>
              <w:t>С северо-востока</w:t>
            </w:r>
          </w:p>
        </w:tc>
        <w:tc>
          <w:tcPr>
            <w:tcW w:w="6828" w:type="dxa"/>
          </w:tcPr>
          <w:p w:rsidR="007F63EF" w:rsidRPr="008D3E91" w:rsidRDefault="007F63EF" w:rsidP="007F63EF">
            <w:pPr>
              <w:spacing w:line="276" w:lineRule="auto"/>
              <w:rPr>
                <w:color w:val="000000" w:themeColor="text1"/>
                <w:sz w:val="26"/>
                <w:szCs w:val="26"/>
              </w:rPr>
            </w:pPr>
            <w:r w:rsidRPr="008D3E91">
              <w:rPr>
                <w:color w:val="000000" w:themeColor="text1"/>
                <w:sz w:val="26"/>
                <w:szCs w:val="26"/>
              </w:rPr>
              <w:t>Вдоль берега реки Протвы, с отступом от уреза воды на 20 метров</w:t>
            </w:r>
          </w:p>
        </w:tc>
      </w:tr>
      <w:tr w:rsidR="008D3E91" w:rsidRPr="008D3E91" w:rsidTr="007F63EF">
        <w:trPr>
          <w:jc w:val="center"/>
        </w:trPr>
        <w:tc>
          <w:tcPr>
            <w:tcW w:w="2943" w:type="dxa"/>
          </w:tcPr>
          <w:p w:rsidR="007F63EF" w:rsidRPr="008D3E91" w:rsidRDefault="007F63EF" w:rsidP="007F63EF">
            <w:pPr>
              <w:suppressAutoHyphens w:val="0"/>
              <w:spacing w:line="276" w:lineRule="auto"/>
              <w:rPr>
                <w:color w:val="000000" w:themeColor="text1"/>
                <w:sz w:val="26"/>
                <w:szCs w:val="26"/>
              </w:rPr>
            </w:pPr>
            <w:r w:rsidRPr="008D3E91">
              <w:rPr>
                <w:color w:val="000000" w:themeColor="text1"/>
                <w:sz w:val="26"/>
                <w:szCs w:val="26"/>
              </w:rPr>
              <w:t>С востока</w:t>
            </w:r>
          </w:p>
        </w:tc>
        <w:tc>
          <w:tcPr>
            <w:tcW w:w="6828" w:type="dxa"/>
          </w:tcPr>
          <w:p w:rsidR="007F63EF" w:rsidRPr="008D3E91" w:rsidRDefault="007F63EF" w:rsidP="007F63EF">
            <w:pPr>
              <w:spacing w:line="276" w:lineRule="auto"/>
              <w:rPr>
                <w:color w:val="000000" w:themeColor="text1"/>
                <w:sz w:val="26"/>
                <w:szCs w:val="26"/>
              </w:rPr>
            </w:pPr>
            <w:r w:rsidRPr="008D3E91">
              <w:rPr>
                <w:color w:val="000000" w:themeColor="text1"/>
                <w:sz w:val="26"/>
                <w:szCs w:val="26"/>
              </w:rPr>
              <w:t>По бровке оврага, по бровке долины, по Овражной улице</w:t>
            </w:r>
          </w:p>
        </w:tc>
      </w:tr>
      <w:tr w:rsidR="008D3E91" w:rsidRPr="008D3E91" w:rsidTr="007F63EF">
        <w:trPr>
          <w:jc w:val="center"/>
        </w:trPr>
        <w:tc>
          <w:tcPr>
            <w:tcW w:w="2943" w:type="dxa"/>
          </w:tcPr>
          <w:p w:rsidR="007F63EF" w:rsidRPr="008D3E91" w:rsidRDefault="007F63EF" w:rsidP="007F63EF">
            <w:pPr>
              <w:suppressAutoHyphens w:val="0"/>
              <w:spacing w:line="276" w:lineRule="auto"/>
              <w:rPr>
                <w:color w:val="000000" w:themeColor="text1"/>
                <w:sz w:val="26"/>
                <w:szCs w:val="26"/>
              </w:rPr>
            </w:pPr>
            <w:r w:rsidRPr="008D3E91">
              <w:rPr>
                <w:color w:val="000000" w:themeColor="text1"/>
                <w:sz w:val="26"/>
                <w:szCs w:val="26"/>
              </w:rPr>
              <w:t>С юга</w:t>
            </w:r>
          </w:p>
        </w:tc>
        <w:tc>
          <w:tcPr>
            <w:tcW w:w="6828" w:type="dxa"/>
          </w:tcPr>
          <w:p w:rsidR="007F63EF" w:rsidRPr="008D3E91" w:rsidRDefault="007F63EF" w:rsidP="007F63EF">
            <w:pPr>
              <w:spacing w:line="276" w:lineRule="auto"/>
              <w:rPr>
                <w:color w:val="000000" w:themeColor="text1"/>
                <w:sz w:val="26"/>
                <w:szCs w:val="26"/>
              </w:rPr>
            </w:pPr>
            <w:r w:rsidRPr="008D3E91">
              <w:rPr>
                <w:color w:val="000000" w:themeColor="text1"/>
                <w:sz w:val="26"/>
                <w:szCs w:val="26"/>
              </w:rPr>
              <w:t>По Садовому пер., вдоль ул. Ленина, пл. Ленина, по обеим сторонам ул. Калужской с отступом от «красной линии» на 40 метров (отрезок ул. Калужской составляет 175 метров от угла пл. Ленина), далее на запад – по границе приусадебных участков (150метров от ул. Калужской до оврага)</w:t>
            </w:r>
          </w:p>
        </w:tc>
      </w:tr>
      <w:tr w:rsidR="008D3E91" w:rsidRPr="008D3E91" w:rsidTr="007F63EF">
        <w:trPr>
          <w:jc w:val="center"/>
        </w:trPr>
        <w:tc>
          <w:tcPr>
            <w:tcW w:w="2943" w:type="dxa"/>
          </w:tcPr>
          <w:p w:rsidR="007F63EF" w:rsidRPr="008D3E91" w:rsidRDefault="007F63EF" w:rsidP="007F63EF">
            <w:pPr>
              <w:suppressAutoHyphens w:val="0"/>
              <w:spacing w:line="276" w:lineRule="auto"/>
              <w:rPr>
                <w:color w:val="000000" w:themeColor="text1"/>
                <w:sz w:val="26"/>
                <w:szCs w:val="26"/>
              </w:rPr>
            </w:pPr>
            <w:r w:rsidRPr="008D3E91">
              <w:rPr>
                <w:color w:val="000000" w:themeColor="text1"/>
                <w:sz w:val="26"/>
                <w:szCs w:val="26"/>
              </w:rPr>
              <w:t>С запада</w:t>
            </w:r>
          </w:p>
        </w:tc>
        <w:tc>
          <w:tcPr>
            <w:tcW w:w="6828" w:type="dxa"/>
          </w:tcPr>
          <w:p w:rsidR="007F63EF" w:rsidRPr="008D3E91" w:rsidRDefault="007F63EF" w:rsidP="007F63EF">
            <w:pPr>
              <w:spacing w:line="276" w:lineRule="auto"/>
              <w:rPr>
                <w:color w:val="000000" w:themeColor="text1"/>
                <w:sz w:val="26"/>
                <w:szCs w:val="26"/>
              </w:rPr>
            </w:pPr>
            <w:r w:rsidRPr="008D3E91">
              <w:rPr>
                <w:color w:val="000000" w:themeColor="text1"/>
                <w:sz w:val="26"/>
                <w:szCs w:val="26"/>
              </w:rPr>
              <w:t>По бровке оврага, по обеим сторонам ул. Урицкого с отступом от «красных линий» на 30 метров</w:t>
            </w:r>
          </w:p>
        </w:tc>
      </w:tr>
    </w:tbl>
    <w:p w:rsidR="007F63EF" w:rsidRPr="008D3E91" w:rsidRDefault="007F63EF" w:rsidP="007F63EF">
      <w:pPr>
        <w:spacing w:line="276" w:lineRule="auto"/>
        <w:ind w:left="300" w:firstLine="580"/>
        <w:jc w:val="both"/>
        <w:rPr>
          <w:b/>
          <w:color w:val="000000" w:themeColor="text1"/>
          <w:sz w:val="26"/>
          <w:szCs w:val="26"/>
        </w:rPr>
      </w:pPr>
      <w:r w:rsidRPr="008D3E91">
        <w:rPr>
          <w:b/>
          <w:color w:val="000000" w:themeColor="text1"/>
          <w:sz w:val="26"/>
          <w:szCs w:val="26"/>
        </w:rPr>
        <w:t xml:space="preserve">Режим заповедного района </w:t>
      </w:r>
    </w:p>
    <w:p w:rsidR="007F63EF" w:rsidRPr="008D3E91" w:rsidRDefault="007F63EF" w:rsidP="007F63EF">
      <w:pPr>
        <w:spacing w:line="276" w:lineRule="auto"/>
        <w:ind w:left="300" w:firstLine="580"/>
        <w:jc w:val="both"/>
        <w:rPr>
          <w:color w:val="000000" w:themeColor="text1"/>
          <w:sz w:val="26"/>
          <w:szCs w:val="26"/>
        </w:rPr>
      </w:pPr>
      <w:r w:rsidRPr="008D3E91">
        <w:rPr>
          <w:color w:val="000000" w:themeColor="text1"/>
          <w:sz w:val="26"/>
          <w:szCs w:val="26"/>
        </w:rPr>
        <w:t xml:space="preserve">На территории заповедного района должна быть обеспечена сохранность исторически сложившегося комплекса памятников, характерной рядовой застройки, элементов планировки благоустройства и ландшафта. </w:t>
      </w:r>
    </w:p>
    <w:p w:rsidR="007F63EF" w:rsidRPr="008D3E91" w:rsidRDefault="007F63EF" w:rsidP="007F63EF">
      <w:pPr>
        <w:spacing w:line="276" w:lineRule="auto"/>
        <w:ind w:left="300" w:firstLine="580"/>
        <w:jc w:val="both"/>
        <w:rPr>
          <w:b/>
          <w:color w:val="000000" w:themeColor="text1"/>
          <w:sz w:val="26"/>
          <w:szCs w:val="26"/>
        </w:rPr>
      </w:pPr>
      <w:r w:rsidRPr="008D3E91">
        <w:rPr>
          <w:b/>
          <w:color w:val="000000" w:themeColor="text1"/>
          <w:sz w:val="26"/>
          <w:szCs w:val="26"/>
        </w:rPr>
        <w:t xml:space="preserve">На территории заповедного района должны быть соблюдены: </w:t>
      </w:r>
    </w:p>
    <w:p w:rsidR="007F63EF" w:rsidRPr="008D3E91" w:rsidRDefault="007F63EF" w:rsidP="007F63EF">
      <w:pPr>
        <w:spacing w:line="276" w:lineRule="auto"/>
        <w:ind w:left="300" w:firstLine="580"/>
        <w:jc w:val="both"/>
        <w:rPr>
          <w:color w:val="000000" w:themeColor="text1"/>
          <w:sz w:val="26"/>
          <w:szCs w:val="26"/>
        </w:rPr>
      </w:pPr>
      <w:r w:rsidRPr="008D3E91">
        <w:rPr>
          <w:color w:val="000000" w:themeColor="text1"/>
          <w:sz w:val="26"/>
          <w:szCs w:val="26"/>
        </w:rPr>
        <w:t xml:space="preserve">- пожарная безопасность; </w:t>
      </w:r>
    </w:p>
    <w:p w:rsidR="007F63EF" w:rsidRPr="008D3E91" w:rsidRDefault="007F63EF" w:rsidP="007F63EF">
      <w:pPr>
        <w:spacing w:line="276" w:lineRule="auto"/>
        <w:ind w:left="300" w:firstLine="580"/>
        <w:jc w:val="both"/>
        <w:rPr>
          <w:color w:val="000000" w:themeColor="text1"/>
          <w:sz w:val="26"/>
          <w:szCs w:val="26"/>
        </w:rPr>
      </w:pPr>
      <w:r w:rsidRPr="008D3E91">
        <w:rPr>
          <w:color w:val="000000" w:themeColor="text1"/>
          <w:sz w:val="26"/>
          <w:szCs w:val="26"/>
        </w:rPr>
        <w:t xml:space="preserve">- чистота воздушного бассейна; </w:t>
      </w:r>
    </w:p>
    <w:p w:rsidR="007F63EF" w:rsidRPr="008D3E91" w:rsidRDefault="007F63EF" w:rsidP="007F63EF">
      <w:pPr>
        <w:spacing w:line="276" w:lineRule="auto"/>
        <w:ind w:left="300" w:firstLine="580"/>
        <w:jc w:val="both"/>
        <w:rPr>
          <w:color w:val="000000" w:themeColor="text1"/>
          <w:sz w:val="26"/>
          <w:szCs w:val="26"/>
        </w:rPr>
      </w:pPr>
      <w:r w:rsidRPr="008D3E91">
        <w:rPr>
          <w:color w:val="000000" w:themeColor="text1"/>
          <w:sz w:val="26"/>
          <w:szCs w:val="26"/>
        </w:rPr>
        <w:t xml:space="preserve">- отсутствие грузовых транспортных потоков. </w:t>
      </w:r>
    </w:p>
    <w:p w:rsidR="007F63EF" w:rsidRPr="008D3E91" w:rsidRDefault="007F63EF" w:rsidP="007F63EF">
      <w:pPr>
        <w:spacing w:line="276" w:lineRule="auto"/>
        <w:ind w:left="300" w:firstLine="580"/>
        <w:jc w:val="both"/>
        <w:rPr>
          <w:b/>
          <w:color w:val="000000" w:themeColor="text1"/>
          <w:sz w:val="26"/>
          <w:szCs w:val="26"/>
        </w:rPr>
      </w:pPr>
      <w:r w:rsidRPr="008D3E91">
        <w:rPr>
          <w:b/>
          <w:color w:val="000000" w:themeColor="text1"/>
          <w:sz w:val="26"/>
          <w:szCs w:val="26"/>
        </w:rPr>
        <w:t xml:space="preserve">В пределах заповедного района сохраняются: </w:t>
      </w:r>
    </w:p>
    <w:p w:rsidR="007F63EF" w:rsidRPr="008D3E91" w:rsidRDefault="007F63EF" w:rsidP="007F63EF">
      <w:pPr>
        <w:spacing w:line="276" w:lineRule="auto"/>
        <w:ind w:left="300" w:firstLine="580"/>
        <w:jc w:val="both"/>
        <w:rPr>
          <w:color w:val="000000" w:themeColor="text1"/>
          <w:sz w:val="26"/>
          <w:szCs w:val="26"/>
        </w:rPr>
      </w:pPr>
      <w:r w:rsidRPr="008D3E91">
        <w:rPr>
          <w:color w:val="000000" w:themeColor="text1"/>
          <w:sz w:val="26"/>
          <w:szCs w:val="26"/>
        </w:rPr>
        <w:t xml:space="preserve">- все планировочные элементы, исторические «красные» линии застройки; </w:t>
      </w:r>
    </w:p>
    <w:p w:rsidR="007F63EF" w:rsidRPr="008D3E91" w:rsidRDefault="007F63EF" w:rsidP="007F63EF">
      <w:pPr>
        <w:spacing w:line="276" w:lineRule="auto"/>
        <w:ind w:left="300" w:firstLine="580"/>
        <w:jc w:val="both"/>
        <w:rPr>
          <w:color w:val="000000" w:themeColor="text1"/>
          <w:sz w:val="26"/>
          <w:szCs w:val="26"/>
        </w:rPr>
      </w:pPr>
      <w:r w:rsidRPr="008D3E91">
        <w:rPr>
          <w:color w:val="000000" w:themeColor="text1"/>
          <w:sz w:val="26"/>
          <w:szCs w:val="26"/>
        </w:rPr>
        <w:t xml:space="preserve">- здания, ценные в историко-культурном отношении; </w:t>
      </w:r>
    </w:p>
    <w:p w:rsidR="007F63EF" w:rsidRPr="008D3E91" w:rsidRDefault="007F63EF" w:rsidP="007F63EF">
      <w:pPr>
        <w:spacing w:line="276" w:lineRule="auto"/>
        <w:ind w:left="300" w:firstLine="580"/>
        <w:jc w:val="both"/>
        <w:rPr>
          <w:color w:val="000000" w:themeColor="text1"/>
          <w:sz w:val="26"/>
          <w:szCs w:val="26"/>
        </w:rPr>
      </w:pPr>
      <w:r w:rsidRPr="008D3E91">
        <w:rPr>
          <w:color w:val="000000" w:themeColor="text1"/>
          <w:sz w:val="26"/>
          <w:szCs w:val="26"/>
        </w:rPr>
        <w:t xml:space="preserve">- элементы рядовой застройки, определяющие художественную выразительность города; </w:t>
      </w:r>
    </w:p>
    <w:p w:rsidR="007F63EF" w:rsidRPr="008D3E91" w:rsidRDefault="007F63EF" w:rsidP="007F63EF">
      <w:pPr>
        <w:spacing w:line="276" w:lineRule="auto"/>
        <w:ind w:left="300" w:firstLine="580"/>
        <w:jc w:val="both"/>
        <w:rPr>
          <w:color w:val="000000" w:themeColor="text1"/>
          <w:sz w:val="26"/>
          <w:szCs w:val="26"/>
        </w:rPr>
      </w:pPr>
      <w:r w:rsidRPr="008D3E91">
        <w:rPr>
          <w:color w:val="000000" w:themeColor="text1"/>
          <w:sz w:val="26"/>
          <w:szCs w:val="26"/>
        </w:rPr>
        <w:t xml:space="preserve">- административно-общественные учреждения, не имеющие значительных складских помещений и грузового транспорта; </w:t>
      </w:r>
    </w:p>
    <w:p w:rsidR="007F63EF" w:rsidRPr="008D3E91" w:rsidRDefault="007F63EF" w:rsidP="007F63EF">
      <w:pPr>
        <w:spacing w:line="276" w:lineRule="auto"/>
        <w:ind w:left="300" w:firstLine="580"/>
        <w:jc w:val="both"/>
        <w:rPr>
          <w:color w:val="000000" w:themeColor="text1"/>
          <w:sz w:val="26"/>
          <w:szCs w:val="26"/>
        </w:rPr>
      </w:pPr>
      <w:r w:rsidRPr="008D3E91">
        <w:rPr>
          <w:color w:val="000000" w:themeColor="text1"/>
          <w:sz w:val="26"/>
          <w:szCs w:val="26"/>
        </w:rPr>
        <w:t xml:space="preserve">- торговые и обслуживающие предприятия при условии благоустройства их территории и устройства закрытых складских помещений во внутренних пространствах дворов; </w:t>
      </w:r>
    </w:p>
    <w:p w:rsidR="007F63EF" w:rsidRPr="008D3E91" w:rsidRDefault="007F63EF" w:rsidP="007F63EF">
      <w:pPr>
        <w:spacing w:line="276" w:lineRule="auto"/>
        <w:ind w:left="300" w:firstLine="580"/>
        <w:jc w:val="both"/>
        <w:rPr>
          <w:color w:val="000000" w:themeColor="text1"/>
          <w:sz w:val="26"/>
          <w:szCs w:val="26"/>
        </w:rPr>
      </w:pPr>
      <w:r w:rsidRPr="008D3E91">
        <w:rPr>
          <w:color w:val="000000" w:themeColor="text1"/>
          <w:sz w:val="26"/>
          <w:szCs w:val="26"/>
        </w:rPr>
        <w:t xml:space="preserve">- ценные зеленые насаждения, участки организованной зелени, посадки вдоль улиц, не искажающие перспективы памятников и композицию площади; </w:t>
      </w:r>
    </w:p>
    <w:p w:rsidR="007F63EF" w:rsidRPr="008D3E91" w:rsidRDefault="007F63EF" w:rsidP="007F63EF">
      <w:pPr>
        <w:spacing w:line="276" w:lineRule="auto"/>
        <w:ind w:left="300" w:firstLine="580"/>
        <w:jc w:val="both"/>
        <w:rPr>
          <w:color w:val="000000" w:themeColor="text1"/>
          <w:sz w:val="26"/>
          <w:szCs w:val="26"/>
        </w:rPr>
      </w:pPr>
      <w:r w:rsidRPr="008D3E91">
        <w:rPr>
          <w:color w:val="000000" w:themeColor="text1"/>
          <w:sz w:val="26"/>
          <w:szCs w:val="26"/>
        </w:rPr>
        <w:lastRenderedPageBreak/>
        <w:t xml:space="preserve">- сады, парки, луга. </w:t>
      </w:r>
    </w:p>
    <w:p w:rsidR="007F63EF" w:rsidRPr="008D3E91" w:rsidRDefault="007F63EF" w:rsidP="007F63EF">
      <w:pPr>
        <w:spacing w:line="276" w:lineRule="auto"/>
        <w:ind w:left="300" w:firstLine="580"/>
        <w:jc w:val="both"/>
        <w:rPr>
          <w:b/>
          <w:color w:val="000000" w:themeColor="text1"/>
          <w:sz w:val="26"/>
          <w:szCs w:val="26"/>
        </w:rPr>
      </w:pPr>
      <w:r w:rsidRPr="008D3E91">
        <w:rPr>
          <w:b/>
          <w:color w:val="000000" w:themeColor="text1"/>
          <w:sz w:val="26"/>
          <w:szCs w:val="26"/>
        </w:rPr>
        <w:t xml:space="preserve">Предлагается к выводу из пределов заповедного района: </w:t>
      </w:r>
    </w:p>
    <w:p w:rsidR="007F63EF" w:rsidRPr="008D3E91" w:rsidRDefault="007F63EF" w:rsidP="007F63EF">
      <w:pPr>
        <w:spacing w:line="276" w:lineRule="auto"/>
        <w:ind w:left="300" w:firstLine="580"/>
        <w:jc w:val="both"/>
        <w:rPr>
          <w:color w:val="000000" w:themeColor="text1"/>
          <w:sz w:val="26"/>
          <w:szCs w:val="26"/>
        </w:rPr>
      </w:pPr>
      <w:r w:rsidRPr="008D3E91">
        <w:rPr>
          <w:color w:val="000000" w:themeColor="text1"/>
          <w:sz w:val="26"/>
          <w:szCs w:val="26"/>
        </w:rPr>
        <w:t xml:space="preserve">- дисгармоничные и ветхие здания; </w:t>
      </w:r>
    </w:p>
    <w:p w:rsidR="007F63EF" w:rsidRPr="008D3E91" w:rsidRDefault="007F63EF" w:rsidP="007F63EF">
      <w:pPr>
        <w:spacing w:line="276" w:lineRule="auto"/>
        <w:ind w:left="300" w:firstLine="580"/>
        <w:jc w:val="both"/>
        <w:rPr>
          <w:color w:val="000000" w:themeColor="text1"/>
          <w:sz w:val="26"/>
          <w:szCs w:val="26"/>
        </w:rPr>
      </w:pPr>
      <w:r w:rsidRPr="008D3E91">
        <w:rPr>
          <w:color w:val="000000" w:themeColor="text1"/>
          <w:sz w:val="26"/>
          <w:szCs w:val="26"/>
        </w:rPr>
        <w:t xml:space="preserve">- производственные предприятия, нарушающие историческую среду памятников; </w:t>
      </w:r>
    </w:p>
    <w:p w:rsidR="007F63EF" w:rsidRPr="008D3E91" w:rsidRDefault="007F63EF" w:rsidP="007F63EF">
      <w:pPr>
        <w:spacing w:line="276" w:lineRule="auto"/>
        <w:ind w:left="300" w:firstLine="580"/>
        <w:jc w:val="both"/>
        <w:rPr>
          <w:color w:val="000000" w:themeColor="text1"/>
          <w:sz w:val="26"/>
          <w:szCs w:val="26"/>
        </w:rPr>
      </w:pPr>
      <w:r w:rsidRPr="008D3E91">
        <w:rPr>
          <w:color w:val="000000" w:themeColor="text1"/>
          <w:sz w:val="26"/>
          <w:szCs w:val="26"/>
        </w:rPr>
        <w:t xml:space="preserve">- транспортные магистрали и автостоянки грузового транспорта; </w:t>
      </w:r>
    </w:p>
    <w:p w:rsidR="007F63EF" w:rsidRPr="008D3E91" w:rsidRDefault="007F63EF" w:rsidP="007F63EF">
      <w:pPr>
        <w:spacing w:line="276" w:lineRule="auto"/>
        <w:ind w:left="300" w:firstLine="580"/>
        <w:jc w:val="both"/>
        <w:rPr>
          <w:color w:val="000000" w:themeColor="text1"/>
          <w:sz w:val="26"/>
          <w:szCs w:val="26"/>
        </w:rPr>
      </w:pPr>
      <w:r w:rsidRPr="008D3E91">
        <w:rPr>
          <w:color w:val="000000" w:themeColor="text1"/>
          <w:sz w:val="26"/>
          <w:szCs w:val="26"/>
        </w:rPr>
        <w:t xml:space="preserve">- дисгармоничная высокая зелень. </w:t>
      </w:r>
    </w:p>
    <w:p w:rsidR="007F63EF" w:rsidRPr="008D3E91" w:rsidRDefault="007F63EF" w:rsidP="007F63EF">
      <w:pPr>
        <w:spacing w:line="276" w:lineRule="auto"/>
        <w:ind w:left="300" w:firstLine="580"/>
        <w:jc w:val="both"/>
        <w:rPr>
          <w:color w:val="000000" w:themeColor="text1"/>
          <w:sz w:val="26"/>
          <w:szCs w:val="26"/>
        </w:rPr>
      </w:pPr>
      <w:r w:rsidRPr="008D3E91">
        <w:rPr>
          <w:b/>
          <w:color w:val="000000" w:themeColor="text1"/>
          <w:sz w:val="26"/>
          <w:szCs w:val="26"/>
        </w:rPr>
        <w:t>На территории заповедного района могут выполняться:</w:t>
      </w:r>
      <w:r w:rsidRPr="008D3E91">
        <w:rPr>
          <w:color w:val="000000" w:themeColor="text1"/>
          <w:sz w:val="26"/>
          <w:szCs w:val="26"/>
        </w:rPr>
        <w:t xml:space="preserve"> </w:t>
      </w:r>
    </w:p>
    <w:p w:rsidR="007F63EF" w:rsidRPr="008D3E91" w:rsidRDefault="007F63EF" w:rsidP="007F63EF">
      <w:pPr>
        <w:spacing w:line="276" w:lineRule="auto"/>
        <w:ind w:left="300" w:firstLine="580"/>
        <w:jc w:val="both"/>
        <w:rPr>
          <w:color w:val="000000" w:themeColor="text1"/>
          <w:sz w:val="26"/>
          <w:szCs w:val="26"/>
        </w:rPr>
      </w:pPr>
      <w:r w:rsidRPr="008D3E91">
        <w:rPr>
          <w:color w:val="000000" w:themeColor="text1"/>
          <w:sz w:val="26"/>
          <w:szCs w:val="26"/>
        </w:rPr>
        <w:t xml:space="preserve">- работы по восстановлению, консервации и реставрации памятников и зданий, ценных в историко – архитектурном отношении; </w:t>
      </w:r>
    </w:p>
    <w:p w:rsidR="007F63EF" w:rsidRPr="008D3E91" w:rsidRDefault="007F63EF" w:rsidP="007F63EF">
      <w:pPr>
        <w:spacing w:line="276" w:lineRule="auto"/>
        <w:ind w:left="300" w:firstLine="580"/>
        <w:jc w:val="both"/>
        <w:rPr>
          <w:color w:val="000000" w:themeColor="text1"/>
          <w:sz w:val="26"/>
          <w:szCs w:val="26"/>
        </w:rPr>
      </w:pPr>
      <w:r w:rsidRPr="008D3E91">
        <w:rPr>
          <w:color w:val="000000" w:themeColor="text1"/>
          <w:sz w:val="26"/>
          <w:szCs w:val="26"/>
        </w:rPr>
        <w:t xml:space="preserve">- ремонт и частичная реконструкция с сохранением фасадов и габаритов зданий и сооружений исторической среды; </w:t>
      </w:r>
    </w:p>
    <w:p w:rsidR="007F63EF" w:rsidRPr="008D3E91" w:rsidRDefault="007F63EF" w:rsidP="007F63EF">
      <w:pPr>
        <w:spacing w:line="276" w:lineRule="auto"/>
        <w:ind w:left="300" w:firstLine="580"/>
        <w:jc w:val="both"/>
        <w:rPr>
          <w:color w:val="000000" w:themeColor="text1"/>
          <w:sz w:val="26"/>
          <w:szCs w:val="26"/>
        </w:rPr>
      </w:pPr>
      <w:r w:rsidRPr="008D3E91">
        <w:rPr>
          <w:color w:val="000000" w:themeColor="text1"/>
          <w:sz w:val="26"/>
          <w:szCs w:val="26"/>
        </w:rPr>
        <w:t xml:space="preserve">- подготовка к использованию зданий и сооружений и благоустройство их территорий; </w:t>
      </w:r>
    </w:p>
    <w:p w:rsidR="007F63EF" w:rsidRPr="008D3E91" w:rsidRDefault="007F63EF" w:rsidP="007F63EF">
      <w:pPr>
        <w:spacing w:line="276" w:lineRule="auto"/>
        <w:ind w:left="300" w:firstLine="580"/>
        <w:jc w:val="both"/>
        <w:rPr>
          <w:color w:val="000000" w:themeColor="text1"/>
          <w:sz w:val="26"/>
          <w:szCs w:val="26"/>
        </w:rPr>
      </w:pPr>
      <w:r w:rsidRPr="008D3E91">
        <w:rPr>
          <w:color w:val="000000" w:themeColor="text1"/>
          <w:sz w:val="26"/>
          <w:szCs w:val="26"/>
        </w:rPr>
        <w:t xml:space="preserve">- замена выведенных из зоны предприятий, мастерских и ветхих построек зданиями и сооружениями, восстанавливающими характер исторической среды или зелеными насаждениями, не мешающими восприятию памятников; </w:t>
      </w:r>
    </w:p>
    <w:p w:rsidR="007F63EF" w:rsidRPr="008D3E91" w:rsidRDefault="007F63EF" w:rsidP="007F63EF">
      <w:pPr>
        <w:spacing w:line="276" w:lineRule="auto"/>
        <w:ind w:left="300" w:firstLine="580"/>
        <w:jc w:val="both"/>
        <w:rPr>
          <w:color w:val="000000" w:themeColor="text1"/>
          <w:sz w:val="26"/>
          <w:szCs w:val="26"/>
        </w:rPr>
      </w:pPr>
      <w:r w:rsidRPr="008D3E91">
        <w:rPr>
          <w:color w:val="000000" w:themeColor="text1"/>
          <w:sz w:val="26"/>
          <w:szCs w:val="26"/>
        </w:rPr>
        <w:t xml:space="preserve">- приспособление капитальных промышленных зданий, не нарушающих характер фоновой застройки, под административно-общественные учреждения и торговые предприятия. </w:t>
      </w:r>
    </w:p>
    <w:p w:rsidR="007F63EF" w:rsidRPr="008D3E91" w:rsidRDefault="007F63EF" w:rsidP="007F63EF">
      <w:pPr>
        <w:spacing w:line="276" w:lineRule="auto"/>
        <w:ind w:left="300" w:firstLine="580"/>
        <w:jc w:val="both"/>
        <w:rPr>
          <w:b/>
          <w:color w:val="000000" w:themeColor="text1"/>
          <w:sz w:val="26"/>
          <w:szCs w:val="26"/>
        </w:rPr>
      </w:pPr>
      <w:r w:rsidRPr="008D3E91">
        <w:rPr>
          <w:b/>
          <w:color w:val="000000" w:themeColor="text1"/>
          <w:sz w:val="26"/>
          <w:szCs w:val="26"/>
        </w:rPr>
        <w:t xml:space="preserve">Рекомендуется: </w:t>
      </w:r>
    </w:p>
    <w:p w:rsidR="007F63EF" w:rsidRPr="008D3E91" w:rsidRDefault="007F63EF" w:rsidP="007F63EF">
      <w:pPr>
        <w:spacing w:line="276" w:lineRule="auto"/>
        <w:ind w:left="300" w:firstLine="580"/>
        <w:jc w:val="both"/>
        <w:rPr>
          <w:color w:val="000000" w:themeColor="text1"/>
          <w:sz w:val="26"/>
          <w:szCs w:val="26"/>
        </w:rPr>
      </w:pPr>
      <w:r w:rsidRPr="008D3E91">
        <w:rPr>
          <w:color w:val="000000" w:themeColor="text1"/>
          <w:sz w:val="26"/>
          <w:szCs w:val="26"/>
        </w:rPr>
        <w:t xml:space="preserve">- расчистка и благоустройство береговых склонов, оврагов, устройство удобных спусков и подходов к воде, пешеходных дорожек и малых форм; </w:t>
      </w:r>
    </w:p>
    <w:p w:rsidR="007F63EF" w:rsidRPr="008D3E91" w:rsidRDefault="007F63EF" w:rsidP="007F63EF">
      <w:pPr>
        <w:spacing w:line="276" w:lineRule="auto"/>
        <w:ind w:left="300" w:firstLine="580"/>
        <w:jc w:val="both"/>
        <w:rPr>
          <w:color w:val="000000" w:themeColor="text1"/>
          <w:sz w:val="26"/>
          <w:szCs w:val="26"/>
        </w:rPr>
      </w:pPr>
      <w:r w:rsidRPr="008D3E91">
        <w:rPr>
          <w:color w:val="000000" w:themeColor="text1"/>
          <w:sz w:val="26"/>
          <w:szCs w:val="26"/>
        </w:rPr>
        <w:t xml:space="preserve">- устройство автостоянки на специально отведенной территории вне площади Ленина. Все работы по реконструкции, благоустройству и озеленению заповедного района должны быть согласованы с органами охраны памятников. </w:t>
      </w:r>
    </w:p>
    <w:p w:rsidR="007F63EF" w:rsidRPr="008D3E91" w:rsidRDefault="007F63EF" w:rsidP="007F63EF">
      <w:pPr>
        <w:spacing w:line="276" w:lineRule="auto"/>
        <w:ind w:left="300" w:firstLine="580"/>
        <w:jc w:val="both"/>
        <w:rPr>
          <w:b/>
          <w:color w:val="000000" w:themeColor="text1"/>
          <w:sz w:val="26"/>
          <w:szCs w:val="26"/>
        </w:rPr>
      </w:pPr>
      <w:r w:rsidRPr="008D3E91">
        <w:rPr>
          <w:b/>
          <w:color w:val="000000" w:themeColor="text1"/>
          <w:sz w:val="26"/>
          <w:szCs w:val="26"/>
        </w:rPr>
        <w:t xml:space="preserve">В границах заповедного района запрещается: </w:t>
      </w:r>
    </w:p>
    <w:p w:rsidR="007F63EF" w:rsidRPr="008D3E91" w:rsidRDefault="007F63EF" w:rsidP="007F63EF">
      <w:pPr>
        <w:spacing w:line="276" w:lineRule="auto"/>
        <w:ind w:left="300" w:firstLine="580"/>
        <w:jc w:val="both"/>
        <w:rPr>
          <w:color w:val="000000" w:themeColor="text1"/>
          <w:sz w:val="26"/>
          <w:szCs w:val="26"/>
        </w:rPr>
      </w:pPr>
      <w:r w:rsidRPr="008D3E91">
        <w:rPr>
          <w:color w:val="000000" w:themeColor="text1"/>
          <w:sz w:val="26"/>
          <w:szCs w:val="26"/>
        </w:rPr>
        <w:t xml:space="preserve">- устройство улиц и дорог, нарушающих историческую планировку, изменение габаритов современных улиц; </w:t>
      </w:r>
    </w:p>
    <w:p w:rsidR="007F63EF" w:rsidRPr="008D3E91" w:rsidRDefault="007F63EF" w:rsidP="007F63EF">
      <w:pPr>
        <w:spacing w:line="276" w:lineRule="auto"/>
        <w:ind w:left="300" w:firstLine="580"/>
        <w:jc w:val="both"/>
        <w:rPr>
          <w:color w:val="000000" w:themeColor="text1"/>
          <w:sz w:val="26"/>
          <w:szCs w:val="26"/>
        </w:rPr>
      </w:pPr>
      <w:r w:rsidRPr="008D3E91">
        <w:rPr>
          <w:color w:val="000000" w:themeColor="text1"/>
          <w:sz w:val="26"/>
          <w:szCs w:val="26"/>
        </w:rPr>
        <w:t xml:space="preserve">- устройство грузовых автостоянок; </w:t>
      </w:r>
    </w:p>
    <w:p w:rsidR="007F63EF" w:rsidRPr="008D3E91" w:rsidRDefault="007F63EF" w:rsidP="007F63EF">
      <w:pPr>
        <w:spacing w:line="276" w:lineRule="auto"/>
        <w:ind w:left="300" w:firstLine="580"/>
        <w:jc w:val="both"/>
        <w:rPr>
          <w:color w:val="000000" w:themeColor="text1"/>
          <w:sz w:val="26"/>
          <w:szCs w:val="26"/>
        </w:rPr>
      </w:pPr>
      <w:r w:rsidRPr="008D3E91">
        <w:rPr>
          <w:color w:val="000000" w:themeColor="text1"/>
          <w:sz w:val="26"/>
          <w:szCs w:val="26"/>
        </w:rPr>
        <w:t xml:space="preserve">- строительство новых зданий без согласования с органами охраны памятников; </w:t>
      </w:r>
    </w:p>
    <w:p w:rsidR="007F63EF" w:rsidRPr="008D3E91" w:rsidRDefault="007F63EF" w:rsidP="007F63EF">
      <w:pPr>
        <w:spacing w:line="276" w:lineRule="auto"/>
        <w:ind w:left="300" w:firstLine="580"/>
        <w:jc w:val="both"/>
        <w:rPr>
          <w:color w:val="000000" w:themeColor="text1"/>
          <w:sz w:val="26"/>
          <w:szCs w:val="26"/>
        </w:rPr>
      </w:pPr>
      <w:r w:rsidRPr="008D3E91">
        <w:rPr>
          <w:color w:val="000000" w:themeColor="text1"/>
          <w:sz w:val="26"/>
          <w:szCs w:val="26"/>
        </w:rPr>
        <w:t xml:space="preserve">- благоустройство и озеленение, нарушающее перспективу и интерьеры площади и улиц. </w:t>
      </w:r>
    </w:p>
    <w:p w:rsidR="007F63EF" w:rsidRPr="008D3E91" w:rsidRDefault="007F63EF" w:rsidP="007F63EF">
      <w:pPr>
        <w:spacing w:line="276" w:lineRule="auto"/>
        <w:ind w:left="993" w:right="1333" w:firstLine="580"/>
        <w:jc w:val="center"/>
        <w:rPr>
          <w:b/>
          <w:i/>
          <w:color w:val="000000" w:themeColor="text1"/>
          <w:sz w:val="26"/>
          <w:szCs w:val="26"/>
        </w:rPr>
      </w:pPr>
      <w:r w:rsidRPr="008D3E91">
        <w:rPr>
          <w:b/>
          <w:i/>
          <w:color w:val="000000" w:themeColor="text1"/>
          <w:sz w:val="26"/>
          <w:szCs w:val="26"/>
        </w:rPr>
        <w:t>Режимные зоны (границы и режимы) Ансамбля Пафнутьев-Боровского монастыря</w:t>
      </w:r>
    </w:p>
    <w:p w:rsidR="00290BBF" w:rsidRPr="008D3E91" w:rsidRDefault="00290BBF" w:rsidP="00290BBF">
      <w:pPr>
        <w:spacing w:line="276" w:lineRule="auto"/>
        <w:ind w:left="300" w:firstLine="580"/>
        <w:jc w:val="both"/>
        <w:rPr>
          <w:color w:val="000000" w:themeColor="text1"/>
          <w:sz w:val="26"/>
          <w:szCs w:val="26"/>
        </w:rPr>
      </w:pPr>
      <w:r w:rsidRPr="008D3E91">
        <w:rPr>
          <w:color w:val="000000" w:themeColor="text1"/>
          <w:sz w:val="26"/>
          <w:szCs w:val="26"/>
        </w:rPr>
        <w:t xml:space="preserve">Граница охранной зоны спроектирована с учётом комплексного восприятия пейзажа и ансамбля монастыря. </w:t>
      </w:r>
    </w:p>
    <w:p w:rsidR="00290BBF" w:rsidRPr="008D3E91" w:rsidRDefault="00290BBF" w:rsidP="00290BBF">
      <w:pPr>
        <w:spacing w:line="276" w:lineRule="auto"/>
        <w:ind w:left="300" w:firstLine="580"/>
        <w:jc w:val="both"/>
        <w:rPr>
          <w:color w:val="000000" w:themeColor="text1"/>
          <w:sz w:val="26"/>
          <w:szCs w:val="26"/>
        </w:rPr>
      </w:pPr>
      <w:r w:rsidRPr="008D3E91">
        <w:rPr>
          <w:color w:val="000000" w:themeColor="text1"/>
          <w:sz w:val="26"/>
          <w:szCs w:val="26"/>
        </w:rPr>
        <w:t xml:space="preserve">С севера – от монастыря граница проходит по новой автодороге, включая овраг р. Истерьмы и участок соснового бора. </w:t>
      </w:r>
    </w:p>
    <w:p w:rsidR="00290BBF" w:rsidRPr="008D3E91" w:rsidRDefault="00290BBF" w:rsidP="00290BBF">
      <w:pPr>
        <w:spacing w:line="276" w:lineRule="auto"/>
        <w:ind w:left="300" w:firstLine="580"/>
        <w:jc w:val="both"/>
        <w:rPr>
          <w:color w:val="000000" w:themeColor="text1"/>
          <w:sz w:val="26"/>
          <w:szCs w:val="26"/>
        </w:rPr>
      </w:pPr>
      <w:r w:rsidRPr="008D3E91">
        <w:rPr>
          <w:color w:val="000000" w:themeColor="text1"/>
          <w:sz w:val="26"/>
          <w:szCs w:val="26"/>
        </w:rPr>
        <w:t xml:space="preserve">С запада – по границе бора переходит к внутренней линии застройки села Роща, включая открытую плоскость приусадебных участков, далее идёт по реке Истерьма до реки Протва, включая всю зелень поберегу реки Истерьмы. Эта </w:t>
      </w:r>
      <w:r w:rsidRPr="008D3E91">
        <w:rPr>
          <w:color w:val="000000" w:themeColor="text1"/>
          <w:sz w:val="26"/>
          <w:szCs w:val="26"/>
        </w:rPr>
        <w:lastRenderedPageBreak/>
        <w:t>линия границы обеспечивает сохранение зелёной приусадебной площади перед бором, с которой с которой раскрывается красивый вид на бор и монастырь, а также даёт возможность сохранить сложившуюся структуру планировки и живописный вид на церковь Богородицы, возвышающуюся над пилой крыш домов, расположенных вдоль дороги.</w:t>
      </w:r>
    </w:p>
    <w:p w:rsidR="00290BBF" w:rsidRPr="008D3E91" w:rsidRDefault="00290BBF" w:rsidP="00290BBF">
      <w:pPr>
        <w:spacing w:line="276" w:lineRule="auto"/>
        <w:ind w:left="300" w:firstLine="580"/>
        <w:jc w:val="both"/>
        <w:rPr>
          <w:color w:val="000000" w:themeColor="text1"/>
          <w:sz w:val="26"/>
          <w:szCs w:val="26"/>
        </w:rPr>
      </w:pPr>
      <w:r w:rsidRPr="008D3E91">
        <w:rPr>
          <w:color w:val="000000" w:themeColor="text1"/>
          <w:sz w:val="26"/>
          <w:szCs w:val="26"/>
        </w:rPr>
        <w:t>С юга граница охранной зоны проходит вдоль левого берега реки Протвы и по бровке склона, на котором расположена Дмитриевская церковь.</w:t>
      </w:r>
    </w:p>
    <w:p w:rsidR="00290BBF" w:rsidRPr="008D3E91" w:rsidRDefault="00290BBF" w:rsidP="00290BBF">
      <w:pPr>
        <w:spacing w:line="276" w:lineRule="auto"/>
        <w:ind w:left="300" w:firstLine="580"/>
        <w:jc w:val="both"/>
        <w:rPr>
          <w:color w:val="000000" w:themeColor="text1"/>
          <w:sz w:val="26"/>
          <w:szCs w:val="26"/>
        </w:rPr>
      </w:pPr>
      <w:r w:rsidRPr="008D3E91">
        <w:rPr>
          <w:color w:val="000000" w:themeColor="text1"/>
          <w:sz w:val="26"/>
          <w:szCs w:val="26"/>
        </w:rPr>
        <w:t>С востока граница продолжается по улице с восточной стороны Дмитриевской церкви, далее по внутренней линии застройки села Рябушки в направлении к монастырю, пересекает старую дорогу и идёт по бровке безымянного оврага до новой автодороги. Эти два направления границы обеспечивают сохранение ландшафта, включая в охранную зону Дмитриевскую церковь с кладбищем, дают возможность сохранить планировочную структуру застройки вдоль дороги и живописное пространство оврага и сада.</w:t>
      </w:r>
    </w:p>
    <w:p w:rsidR="00290BBF" w:rsidRPr="008D3E91" w:rsidRDefault="00290BBF" w:rsidP="00290BBF">
      <w:pPr>
        <w:spacing w:line="276" w:lineRule="auto"/>
        <w:ind w:left="300" w:firstLine="580"/>
        <w:jc w:val="both"/>
        <w:rPr>
          <w:color w:val="000000" w:themeColor="text1"/>
          <w:sz w:val="26"/>
          <w:szCs w:val="26"/>
        </w:rPr>
      </w:pPr>
      <w:r w:rsidRPr="008D3E91">
        <w:rPr>
          <w:color w:val="000000" w:themeColor="text1"/>
          <w:sz w:val="26"/>
          <w:szCs w:val="26"/>
        </w:rPr>
        <w:t>Оставшееся пятно старой застройки села Рябушки, вошедшее в границу охранной зоны, следует сохранять до срока ее амортизации, в дальнейшем возможно определить ее сохранение, реставрацию и приспособление.</w:t>
      </w:r>
    </w:p>
    <w:p w:rsidR="00290BBF" w:rsidRPr="008D3E91" w:rsidRDefault="00290BBF" w:rsidP="00290BBF">
      <w:pPr>
        <w:spacing w:line="276" w:lineRule="auto"/>
        <w:ind w:left="300" w:firstLine="580"/>
        <w:jc w:val="both"/>
        <w:rPr>
          <w:color w:val="000000" w:themeColor="text1"/>
          <w:sz w:val="26"/>
          <w:szCs w:val="26"/>
        </w:rPr>
      </w:pPr>
      <w:r w:rsidRPr="008D3E91">
        <w:rPr>
          <w:color w:val="000000" w:themeColor="text1"/>
          <w:sz w:val="26"/>
          <w:szCs w:val="26"/>
        </w:rPr>
        <w:t>Здание техникума, расположенного в монастыре, а также хозяйственные постройки его, расположенные к юго-востоку от монастыря, на перспективу предусмотрено разобрать, а территорию спланировать и благоустроить.</w:t>
      </w:r>
    </w:p>
    <w:p w:rsidR="00290BBF" w:rsidRPr="008D3E91" w:rsidRDefault="00290BBF" w:rsidP="00290BBF">
      <w:pPr>
        <w:spacing w:line="276" w:lineRule="auto"/>
        <w:ind w:left="300" w:firstLine="580"/>
        <w:jc w:val="both"/>
        <w:rPr>
          <w:color w:val="000000" w:themeColor="text1"/>
          <w:sz w:val="26"/>
          <w:szCs w:val="26"/>
        </w:rPr>
      </w:pPr>
      <w:r w:rsidRPr="008D3E91">
        <w:rPr>
          <w:color w:val="000000" w:themeColor="text1"/>
          <w:sz w:val="26"/>
          <w:szCs w:val="26"/>
        </w:rPr>
        <w:t>Граница охранной зоны церкви Богородицы в селе Роща проходит по сложившимся улицам вокруг церкви, что обеспечивает сохранение восприятия памятника архитектуры начала XVIII в. и дает сохранение планировочной структуры застройки.</w:t>
      </w:r>
    </w:p>
    <w:p w:rsidR="00290BBF" w:rsidRPr="008D3E91" w:rsidRDefault="00290BBF" w:rsidP="00290BBF">
      <w:pPr>
        <w:spacing w:line="276" w:lineRule="auto"/>
        <w:ind w:left="300" w:firstLine="580"/>
        <w:jc w:val="both"/>
        <w:rPr>
          <w:color w:val="000000" w:themeColor="text1"/>
          <w:sz w:val="26"/>
          <w:szCs w:val="26"/>
        </w:rPr>
      </w:pPr>
      <w:r w:rsidRPr="008D3E91">
        <w:rPr>
          <w:color w:val="000000" w:themeColor="text1"/>
          <w:sz w:val="26"/>
          <w:szCs w:val="26"/>
        </w:rPr>
        <w:t>С севера граница проходит по новой автодороге г. Боровск – ст. Балабаново до пересечений со старой дорогой. Эта граница предусматривает возможность плановой одноэтажной застройки в северной части от села Рябушки до новой автодороги.</w:t>
      </w:r>
    </w:p>
    <w:p w:rsidR="00290BBF" w:rsidRPr="008D3E91" w:rsidRDefault="00290BBF" w:rsidP="00290BBF">
      <w:pPr>
        <w:spacing w:line="276" w:lineRule="auto"/>
        <w:ind w:left="300" w:firstLine="580"/>
        <w:jc w:val="both"/>
        <w:rPr>
          <w:color w:val="000000" w:themeColor="text1"/>
          <w:sz w:val="26"/>
          <w:szCs w:val="26"/>
        </w:rPr>
      </w:pPr>
      <w:r w:rsidRPr="008D3E91">
        <w:rPr>
          <w:color w:val="000000" w:themeColor="text1"/>
          <w:sz w:val="26"/>
          <w:szCs w:val="26"/>
        </w:rPr>
        <w:t>С запада граница проходит по бровке склона рядом со старой дорогой, дальше идет по бровке склона левого берега Протвы, включая сложившуюся застройку села Рощи и подходит к границе охранной зоны, и по ней подходит до впадения реки Истермы в Протву. Эта граница предусматривает сохранение планировочной структуры села Рощи с возможностью замены ветхих деревянных домов на новые деревянные или каменные дома не выше одного этажа, так же предусматривает развитие одноэтажной застройки вдоль правой стороны старой дороги до пересечения с новой автодорогой.</w:t>
      </w:r>
    </w:p>
    <w:p w:rsidR="00290BBF" w:rsidRPr="008D3E91" w:rsidRDefault="00290BBF" w:rsidP="00290BBF">
      <w:pPr>
        <w:spacing w:line="276" w:lineRule="auto"/>
        <w:ind w:left="300" w:firstLine="580"/>
        <w:jc w:val="both"/>
        <w:rPr>
          <w:color w:val="000000" w:themeColor="text1"/>
          <w:sz w:val="26"/>
          <w:szCs w:val="26"/>
        </w:rPr>
      </w:pPr>
      <w:r w:rsidRPr="008D3E91">
        <w:rPr>
          <w:color w:val="000000" w:themeColor="text1"/>
          <w:sz w:val="26"/>
          <w:szCs w:val="26"/>
        </w:rPr>
        <w:t>С юга граница зоны регулирования застройки проходит через Протву при впадении в неё реки Истерьмы, идёт по линии массива леса правого берега Протвы, опять пересекает Протву перпендикулярно к высокому левому берегу, по которому поднимается пешеходная дорожка на с. Русиново. Это высокое место является основной точкой восприятия панорамы Пафнутьев-Боровского монастыря и окружающего ландшафта.</w:t>
      </w:r>
    </w:p>
    <w:p w:rsidR="00290BBF" w:rsidRPr="008D3E91" w:rsidRDefault="00290BBF" w:rsidP="00290BBF">
      <w:pPr>
        <w:spacing w:line="276" w:lineRule="auto"/>
        <w:ind w:left="300" w:firstLine="580"/>
        <w:jc w:val="both"/>
        <w:rPr>
          <w:color w:val="000000" w:themeColor="text1"/>
          <w:sz w:val="26"/>
          <w:szCs w:val="26"/>
        </w:rPr>
      </w:pPr>
      <w:r w:rsidRPr="008D3E91">
        <w:rPr>
          <w:color w:val="000000" w:themeColor="text1"/>
          <w:sz w:val="26"/>
          <w:szCs w:val="26"/>
        </w:rPr>
        <w:lastRenderedPageBreak/>
        <w:t>Южная граница зоны регулирования застройки предусматривает сохранение природного окружения пойменной части реки Протвы.</w:t>
      </w:r>
    </w:p>
    <w:p w:rsidR="00290BBF" w:rsidRPr="008D3E91" w:rsidRDefault="00290BBF" w:rsidP="00290BBF">
      <w:pPr>
        <w:spacing w:line="276" w:lineRule="auto"/>
        <w:ind w:left="300" w:firstLine="580"/>
        <w:jc w:val="both"/>
        <w:rPr>
          <w:color w:val="000000" w:themeColor="text1"/>
          <w:sz w:val="26"/>
          <w:szCs w:val="26"/>
        </w:rPr>
      </w:pPr>
      <w:r w:rsidRPr="008D3E91">
        <w:rPr>
          <w:color w:val="000000" w:themeColor="text1"/>
          <w:sz w:val="26"/>
          <w:szCs w:val="26"/>
        </w:rPr>
        <w:t>С востока граница проходит по высоким частям левого берега Протвы, идет по улице села Рябушки, подходит к внутренней линии постройки вдоль старой дороги, идёт по этой линии до пересечения старой дороги, идёт по этой линии до пересечения старой дороги с новой автодорогой.</w:t>
      </w:r>
    </w:p>
    <w:p w:rsidR="00D41B66" w:rsidRPr="008D3E91" w:rsidRDefault="00290BBF" w:rsidP="007F63EF">
      <w:pPr>
        <w:spacing w:line="276" w:lineRule="auto"/>
        <w:ind w:left="300" w:firstLine="580"/>
        <w:jc w:val="both"/>
        <w:rPr>
          <w:color w:val="000000" w:themeColor="text1"/>
          <w:sz w:val="26"/>
          <w:szCs w:val="26"/>
        </w:rPr>
      </w:pPr>
      <w:r w:rsidRPr="008D3E91">
        <w:rPr>
          <w:color w:val="000000" w:themeColor="text1"/>
          <w:sz w:val="26"/>
          <w:szCs w:val="26"/>
        </w:rPr>
        <w:t>Восточная граница зоны регулирования застройки предусматривает сохранение основных видовых точек по левому берегу Протвы, а также даёт возможность плановой одноэтажной застройки до бровки склонов левого берега.</w:t>
      </w:r>
    </w:p>
    <w:p w:rsidR="00D41B66" w:rsidRPr="008D3E91" w:rsidRDefault="00D41B66" w:rsidP="007F63EF">
      <w:pPr>
        <w:spacing w:line="276" w:lineRule="auto"/>
        <w:ind w:left="300" w:firstLine="580"/>
        <w:jc w:val="both"/>
        <w:rPr>
          <w:color w:val="000000" w:themeColor="text1"/>
          <w:sz w:val="26"/>
          <w:szCs w:val="26"/>
        </w:rPr>
      </w:pPr>
    </w:p>
    <w:p w:rsidR="0046748A" w:rsidRPr="008D3E91" w:rsidRDefault="0046748A" w:rsidP="007F63EF">
      <w:pPr>
        <w:spacing w:line="276" w:lineRule="auto"/>
        <w:ind w:left="300" w:firstLine="580"/>
        <w:jc w:val="both"/>
        <w:rPr>
          <w:color w:val="000000" w:themeColor="text1"/>
          <w:sz w:val="26"/>
          <w:szCs w:val="26"/>
        </w:rPr>
        <w:sectPr w:rsidR="0046748A" w:rsidRPr="008D3E91" w:rsidSect="002F0D9A">
          <w:pgSz w:w="11906" w:h="16838"/>
          <w:pgMar w:top="851" w:right="707" w:bottom="851" w:left="1644" w:header="709" w:footer="367" w:gutter="0"/>
          <w:cols w:space="720"/>
          <w:docGrid w:linePitch="360"/>
        </w:sectPr>
      </w:pPr>
    </w:p>
    <w:p w:rsidR="005113D7" w:rsidRPr="008D3E91" w:rsidRDefault="005113D7" w:rsidP="005113D7">
      <w:pPr>
        <w:pStyle w:val="3"/>
        <w:spacing w:line="276" w:lineRule="auto"/>
        <w:jc w:val="center"/>
        <w:rPr>
          <w:color w:val="000000" w:themeColor="text1"/>
          <w:sz w:val="26"/>
          <w:szCs w:val="26"/>
          <w:lang w:val="ru-RU"/>
        </w:rPr>
      </w:pPr>
      <w:bookmarkStart w:id="188" w:name="_Toc115331113"/>
      <w:r w:rsidRPr="008D3E91">
        <w:rPr>
          <w:color w:val="000000" w:themeColor="text1"/>
          <w:sz w:val="26"/>
          <w:szCs w:val="26"/>
        </w:rPr>
        <w:lastRenderedPageBreak/>
        <w:t>III</w:t>
      </w:r>
      <w:r w:rsidRPr="008D3E91">
        <w:rPr>
          <w:color w:val="000000" w:themeColor="text1"/>
          <w:sz w:val="26"/>
          <w:szCs w:val="26"/>
          <w:lang w:val="ru-RU"/>
        </w:rPr>
        <w:t>.</w:t>
      </w:r>
      <w:r w:rsidR="00801885" w:rsidRPr="008D3E91">
        <w:rPr>
          <w:color w:val="000000" w:themeColor="text1"/>
          <w:sz w:val="26"/>
          <w:szCs w:val="26"/>
          <w:lang w:val="ru-RU"/>
        </w:rPr>
        <w:t>5</w:t>
      </w:r>
      <w:r w:rsidRPr="008D3E91">
        <w:rPr>
          <w:color w:val="000000" w:themeColor="text1"/>
          <w:sz w:val="26"/>
          <w:szCs w:val="26"/>
          <w:lang w:val="ru-RU"/>
        </w:rPr>
        <w:t xml:space="preserve"> Мероприятия по сохранению объектов культурного наследия</w:t>
      </w:r>
      <w:bookmarkEnd w:id="188"/>
    </w:p>
    <w:p w:rsidR="00561CB8" w:rsidRPr="008D3E91" w:rsidRDefault="00561CB8" w:rsidP="007F63EF">
      <w:pPr>
        <w:spacing w:line="276" w:lineRule="auto"/>
        <w:ind w:firstLine="709"/>
        <w:jc w:val="both"/>
        <w:rPr>
          <w:color w:val="000000" w:themeColor="text1"/>
          <w:sz w:val="26"/>
          <w:szCs w:val="26"/>
        </w:rPr>
      </w:pPr>
      <w:r w:rsidRPr="008D3E91">
        <w:rPr>
          <w:color w:val="000000" w:themeColor="text1"/>
          <w:sz w:val="26"/>
          <w:szCs w:val="26"/>
        </w:rPr>
        <w:t>Отношения в области сохранения, использования, популяризации и государственной охраны объектов культурного наследия (памятников истории и культуры) народов Российской Федерации регулирует Федеральный Закон от 25.06.2002 №73-ФЗ «Об объектах культурного наследия (памятниках истории и культуры) народов Российской Федерации (далее – Федеральный закон), а также градостроительный кодекс Российской Федерации.</w:t>
      </w:r>
    </w:p>
    <w:p w:rsidR="00561CB8" w:rsidRPr="008D3E91" w:rsidRDefault="00561CB8" w:rsidP="00561CB8">
      <w:pPr>
        <w:spacing w:line="276" w:lineRule="auto"/>
        <w:ind w:firstLine="709"/>
        <w:jc w:val="both"/>
        <w:rPr>
          <w:color w:val="000000" w:themeColor="text1"/>
          <w:sz w:val="26"/>
          <w:szCs w:val="26"/>
        </w:rPr>
      </w:pPr>
      <w:r w:rsidRPr="008D3E91">
        <w:rPr>
          <w:color w:val="000000" w:themeColor="text1"/>
          <w:sz w:val="26"/>
          <w:szCs w:val="26"/>
        </w:rPr>
        <w:t>Согласно пункта 2 статьи 35 Федерального закона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561CB8" w:rsidRPr="008D3E91" w:rsidRDefault="00561CB8" w:rsidP="00561CB8">
      <w:pPr>
        <w:spacing w:line="276" w:lineRule="auto"/>
        <w:ind w:firstLine="709"/>
        <w:jc w:val="both"/>
        <w:rPr>
          <w:color w:val="000000" w:themeColor="text1"/>
          <w:sz w:val="26"/>
          <w:szCs w:val="26"/>
        </w:rPr>
      </w:pPr>
      <w:r w:rsidRPr="008D3E91">
        <w:rPr>
          <w:color w:val="000000" w:themeColor="text1"/>
          <w:sz w:val="26"/>
          <w:szCs w:val="26"/>
        </w:rPr>
        <w:t>В соответствии с пунктом 1 статьи 36 Федерального закона проектирование и проведение землеустроительных, земляных, строительных, мелиоративных, хозяйственных и иных работ осуществляется при отсутствии на данной территории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выявленных объектов культурного наследия либо при обеспечении заказчиком работ указанных в пункте 3 статьи 36 Федерального закона требований к сохранности расположенных на данной территории объектов культурного наследия.</w:t>
      </w:r>
    </w:p>
    <w:p w:rsidR="00561CB8" w:rsidRPr="008D3E91" w:rsidRDefault="00561CB8" w:rsidP="00561CB8">
      <w:pPr>
        <w:spacing w:line="276" w:lineRule="auto"/>
        <w:ind w:firstLine="709"/>
        <w:jc w:val="both"/>
        <w:rPr>
          <w:color w:val="000000" w:themeColor="text1"/>
          <w:sz w:val="26"/>
          <w:szCs w:val="26"/>
        </w:rPr>
      </w:pPr>
      <w:r w:rsidRPr="008D3E91">
        <w:rPr>
          <w:color w:val="000000" w:themeColor="text1"/>
          <w:sz w:val="26"/>
          <w:szCs w:val="26"/>
        </w:rPr>
        <w:t>На основании пункта 2 статьи 36 и пункта 1 статьи 37 Федерального закона в случае обнаружения на территории, подлежащей хозяйственному освоению объектов, обладающих признаками объектов культурного насле</w:t>
      </w:r>
      <w:r w:rsidR="00532D35" w:rsidRPr="008D3E91">
        <w:rPr>
          <w:color w:val="000000" w:themeColor="text1"/>
          <w:sz w:val="26"/>
          <w:szCs w:val="26"/>
        </w:rPr>
        <w:t>дия в соответствии со статьей 3 </w:t>
      </w:r>
      <w:r w:rsidRPr="008D3E91">
        <w:rPr>
          <w:color w:val="000000" w:themeColor="text1"/>
          <w:sz w:val="26"/>
          <w:szCs w:val="26"/>
        </w:rPr>
        <w:t>Федерального закона, земляные, строительные, мелиоративные, хозяйственные и иные работы должны быть исполнителем работ немедленно приостановлены. Исполнитель обязан проинформировать государственный орган Калужской области по охране объектов культурного наследия об обнаруженном объекте. В проекты проведения землеустроительных, земляных, строительных, мелиоративных, хозяйственных и иных работ должны быть внесены разделы об обеспеченности сохранности обнаруженных объектов до включения данных объектов в единый государственный реестр объектов культурного наследия (памятников истории и культуры) народов Российской Федерации в порядке, установленном Федеральным законом.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изменении.</w:t>
      </w:r>
    </w:p>
    <w:p w:rsidR="007F63EF" w:rsidRPr="008D3E91" w:rsidRDefault="007F63EF" w:rsidP="007F63EF">
      <w:pPr>
        <w:spacing w:line="276" w:lineRule="auto"/>
        <w:ind w:firstLine="709"/>
        <w:jc w:val="both"/>
        <w:rPr>
          <w:color w:val="000000" w:themeColor="text1"/>
          <w:sz w:val="26"/>
          <w:szCs w:val="26"/>
        </w:rPr>
      </w:pPr>
      <w:r w:rsidRPr="008D3E91">
        <w:rPr>
          <w:color w:val="000000" w:themeColor="text1"/>
          <w:sz w:val="26"/>
          <w:szCs w:val="26"/>
        </w:rPr>
        <w:t>При планировании перевода земель из категории земель сельскохозяйственного назначения и категории земель лесного фонда</w:t>
      </w:r>
      <w:r w:rsidR="00532D35" w:rsidRPr="008D3E91">
        <w:rPr>
          <w:color w:val="000000" w:themeColor="text1"/>
          <w:sz w:val="26"/>
          <w:szCs w:val="26"/>
        </w:rPr>
        <w:t>,</w:t>
      </w:r>
      <w:r w:rsidRPr="008D3E91">
        <w:rPr>
          <w:color w:val="000000" w:themeColor="text1"/>
          <w:sz w:val="26"/>
          <w:szCs w:val="26"/>
        </w:rPr>
        <w:t xml:space="preserve"> в земли иных категорий необходимо учесть наличие объектов культурного наследия, выявленных объектов культурного наследия, в том числе объектов археологического наследия, и предусмотреть мероприятия по обеспечению сохранности данных объектов.</w:t>
      </w:r>
    </w:p>
    <w:p w:rsidR="00D41B66" w:rsidRPr="008D3E91" w:rsidRDefault="00D126AD" w:rsidP="00D126AD">
      <w:pPr>
        <w:spacing w:line="276" w:lineRule="auto"/>
        <w:ind w:firstLine="709"/>
        <w:jc w:val="both"/>
        <w:rPr>
          <w:color w:val="000000" w:themeColor="text1"/>
          <w:sz w:val="26"/>
          <w:szCs w:val="26"/>
        </w:rPr>
      </w:pPr>
      <w:r w:rsidRPr="008D3E91">
        <w:rPr>
          <w:color w:val="000000" w:themeColor="text1"/>
          <w:sz w:val="26"/>
          <w:szCs w:val="26"/>
        </w:rPr>
        <w:lastRenderedPageBreak/>
        <w:t>Дальнейшее использование объектов культурного наследия может оказать существенное, а подчас решающее влияние на их сохранность. Эта задача осуществима только после определения предмета охраны каждого из объектов культурного наследия (фасады, внутренняя отделка, архитектурно-пространственная ценность и пр.).</w:t>
      </w:r>
    </w:p>
    <w:p w:rsidR="00CD473D" w:rsidRPr="008D3E91" w:rsidRDefault="00CD473D" w:rsidP="00D126AD">
      <w:pPr>
        <w:spacing w:line="276" w:lineRule="auto"/>
        <w:ind w:firstLine="709"/>
        <w:jc w:val="both"/>
        <w:rPr>
          <w:color w:val="000000" w:themeColor="text1"/>
          <w:sz w:val="26"/>
          <w:szCs w:val="26"/>
        </w:rPr>
      </w:pPr>
      <w:r w:rsidRPr="008D3E91">
        <w:rPr>
          <w:color w:val="000000" w:themeColor="text1"/>
          <w:sz w:val="26"/>
          <w:szCs w:val="26"/>
        </w:rPr>
        <w:t xml:space="preserve">Генеральным планом предлагаются следующие мероприятия в области охраны и </w:t>
      </w:r>
      <w:r w:rsidR="00361E20" w:rsidRPr="008D3E91">
        <w:rPr>
          <w:color w:val="000000" w:themeColor="text1"/>
          <w:sz w:val="26"/>
          <w:szCs w:val="26"/>
        </w:rPr>
        <w:t xml:space="preserve">благоустройства </w:t>
      </w:r>
      <w:r w:rsidRPr="008D3E91">
        <w:rPr>
          <w:color w:val="000000" w:themeColor="text1"/>
          <w:sz w:val="26"/>
          <w:szCs w:val="26"/>
        </w:rPr>
        <w:t>объекто</w:t>
      </w:r>
      <w:r w:rsidR="00361E20" w:rsidRPr="008D3E91">
        <w:rPr>
          <w:color w:val="000000" w:themeColor="text1"/>
          <w:sz w:val="26"/>
          <w:szCs w:val="26"/>
        </w:rPr>
        <w:t>в историко-культурного наследия и территории исторического поселения</w:t>
      </w:r>
      <w:r w:rsidRPr="008D3E91">
        <w:rPr>
          <w:color w:val="000000" w:themeColor="text1"/>
          <w:sz w:val="26"/>
          <w:szCs w:val="26"/>
        </w:rPr>
        <w:t>:</w:t>
      </w:r>
    </w:p>
    <w:p w:rsidR="00CD473D" w:rsidRPr="008D3E91" w:rsidRDefault="00CD473D" w:rsidP="00D126AD">
      <w:pPr>
        <w:spacing w:line="276" w:lineRule="auto"/>
        <w:ind w:firstLine="709"/>
        <w:jc w:val="both"/>
        <w:rPr>
          <w:color w:val="000000" w:themeColor="text1"/>
          <w:sz w:val="26"/>
          <w:szCs w:val="26"/>
        </w:rPr>
      </w:pPr>
      <w:r w:rsidRPr="008D3E91">
        <w:rPr>
          <w:color w:val="000000" w:themeColor="text1"/>
          <w:sz w:val="26"/>
          <w:szCs w:val="26"/>
        </w:rPr>
        <w:t>- Проведение дальнейших работ по выявлению, изучению и учету объектов г. Боровска, представляющих собой историко-культурную ценность, для включения в Единый государственный реестр объектов культурного наследия (памятников истории и культуры) Российской Федерации;</w:t>
      </w:r>
    </w:p>
    <w:p w:rsidR="00CD473D" w:rsidRPr="008D3E91" w:rsidRDefault="00CD473D" w:rsidP="00D126AD">
      <w:pPr>
        <w:spacing w:line="276" w:lineRule="auto"/>
        <w:ind w:firstLine="709"/>
        <w:jc w:val="both"/>
        <w:rPr>
          <w:color w:val="000000" w:themeColor="text1"/>
          <w:sz w:val="26"/>
          <w:szCs w:val="26"/>
        </w:rPr>
      </w:pPr>
      <w:r w:rsidRPr="008D3E91">
        <w:rPr>
          <w:color w:val="000000" w:themeColor="text1"/>
          <w:sz w:val="26"/>
          <w:szCs w:val="26"/>
        </w:rPr>
        <w:t>- Проведение углубленных исследований истории города, как потенциала историко-культурного наследия города;</w:t>
      </w:r>
    </w:p>
    <w:p w:rsidR="00CD473D" w:rsidRPr="008D3E91" w:rsidRDefault="00CD473D" w:rsidP="00D126AD">
      <w:pPr>
        <w:spacing w:line="276" w:lineRule="auto"/>
        <w:ind w:firstLine="709"/>
        <w:jc w:val="both"/>
        <w:rPr>
          <w:color w:val="000000" w:themeColor="text1"/>
          <w:sz w:val="26"/>
          <w:szCs w:val="26"/>
        </w:rPr>
      </w:pPr>
      <w:r w:rsidRPr="008D3E91">
        <w:rPr>
          <w:color w:val="000000" w:themeColor="text1"/>
          <w:sz w:val="26"/>
          <w:szCs w:val="26"/>
        </w:rPr>
        <w:t>- Проведение дальнейших археологических исследований;</w:t>
      </w:r>
    </w:p>
    <w:p w:rsidR="00CD473D" w:rsidRPr="008D3E91" w:rsidRDefault="00CD473D" w:rsidP="00D126AD">
      <w:pPr>
        <w:spacing w:line="276" w:lineRule="auto"/>
        <w:ind w:firstLine="709"/>
        <w:jc w:val="both"/>
        <w:rPr>
          <w:color w:val="000000" w:themeColor="text1"/>
          <w:sz w:val="26"/>
          <w:szCs w:val="26"/>
        </w:rPr>
      </w:pPr>
      <w:r w:rsidRPr="008D3E91">
        <w:rPr>
          <w:color w:val="000000" w:themeColor="text1"/>
          <w:sz w:val="26"/>
          <w:szCs w:val="26"/>
        </w:rPr>
        <w:t>- Включение выявленных объектов археологического наследия в Единый государственный реестр объектов культурного наследия (памятников истории и культуры) Российской Федерации;</w:t>
      </w:r>
    </w:p>
    <w:p w:rsidR="00CD473D" w:rsidRPr="008D3E91" w:rsidRDefault="00D75A9E" w:rsidP="00D126AD">
      <w:pPr>
        <w:spacing w:line="276" w:lineRule="auto"/>
        <w:ind w:firstLine="709"/>
        <w:jc w:val="both"/>
        <w:rPr>
          <w:color w:val="000000" w:themeColor="text1"/>
          <w:sz w:val="26"/>
          <w:szCs w:val="26"/>
        </w:rPr>
      </w:pPr>
      <w:r w:rsidRPr="008D3E91">
        <w:rPr>
          <w:color w:val="000000" w:themeColor="text1"/>
          <w:sz w:val="26"/>
          <w:szCs w:val="26"/>
        </w:rPr>
        <w:t>- </w:t>
      </w:r>
      <w:r w:rsidR="00CD473D" w:rsidRPr="008D3E91">
        <w:rPr>
          <w:color w:val="000000" w:themeColor="text1"/>
          <w:sz w:val="26"/>
          <w:szCs w:val="26"/>
        </w:rPr>
        <w:t>Разработка и утверждение проекта объединенной зоны охраны объектов культурного наследия, расположенных на территории города Боровска</w:t>
      </w:r>
      <w:r w:rsidRPr="008D3E91">
        <w:rPr>
          <w:color w:val="000000" w:themeColor="text1"/>
          <w:sz w:val="26"/>
          <w:szCs w:val="26"/>
        </w:rPr>
        <w:t xml:space="preserve"> и внесение сведений о зонах в Единый государственный реестр недвижимости;</w:t>
      </w:r>
    </w:p>
    <w:p w:rsidR="00D75A9E" w:rsidRPr="008D3E91" w:rsidRDefault="00287D41" w:rsidP="00D126AD">
      <w:pPr>
        <w:spacing w:line="276" w:lineRule="auto"/>
        <w:ind w:firstLine="709"/>
        <w:jc w:val="both"/>
        <w:rPr>
          <w:color w:val="000000" w:themeColor="text1"/>
          <w:sz w:val="26"/>
          <w:szCs w:val="26"/>
        </w:rPr>
      </w:pPr>
      <w:r w:rsidRPr="008D3E91">
        <w:rPr>
          <w:color w:val="000000" w:themeColor="text1"/>
          <w:sz w:val="26"/>
          <w:szCs w:val="26"/>
        </w:rPr>
        <w:t>- И</w:t>
      </w:r>
      <w:r w:rsidR="00D75A9E" w:rsidRPr="008D3E91">
        <w:rPr>
          <w:color w:val="000000" w:themeColor="text1"/>
          <w:sz w:val="26"/>
          <w:szCs w:val="26"/>
        </w:rPr>
        <w:t>спользование историко-культурного наследия в качестве музеев, выставочных залов, гостиниц, офисов, магазинов и т.п., с частичным расселением существующего жилого фонда;</w:t>
      </w:r>
    </w:p>
    <w:p w:rsidR="00D75A9E" w:rsidRPr="008D3E91" w:rsidRDefault="00D75A9E" w:rsidP="00D75A9E">
      <w:pPr>
        <w:spacing w:line="276" w:lineRule="auto"/>
        <w:ind w:firstLine="709"/>
        <w:jc w:val="both"/>
        <w:rPr>
          <w:color w:val="000000" w:themeColor="text1"/>
          <w:sz w:val="26"/>
          <w:szCs w:val="26"/>
        </w:rPr>
      </w:pPr>
      <w:r w:rsidRPr="008D3E91">
        <w:rPr>
          <w:color w:val="000000" w:themeColor="text1"/>
          <w:sz w:val="26"/>
          <w:szCs w:val="26"/>
        </w:rPr>
        <w:t xml:space="preserve">- Реставрация объектов культурного наследия; </w:t>
      </w:r>
    </w:p>
    <w:p w:rsidR="00D75A9E" w:rsidRPr="008D3E91" w:rsidRDefault="00D75A9E" w:rsidP="00D75A9E">
      <w:pPr>
        <w:spacing w:line="276" w:lineRule="auto"/>
        <w:ind w:firstLine="709"/>
        <w:jc w:val="both"/>
        <w:rPr>
          <w:color w:val="000000" w:themeColor="text1"/>
          <w:sz w:val="26"/>
          <w:szCs w:val="26"/>
        </w:rPr>
      </w:pPr>
      <w:r w:rsidRPr="008D3E91">
        <w:rPr>
          <w:color w:val="000000" w:themeColor="text1"/>
          <w:sz w:val="26"/>
          <w:szCs w:val="26"/>
        </w:rPr>
        <w:t xml:space="preserve">- Восстановление утраченных объектов культурного наследия, их частей, малых архитектурных форм; </w:t>
      </w:r>
    </w:p>
    <w:p w:rsidR="007F63EF" w:rsidRPr="008D3E91" w:rsidRDefault="00D75A9E" w:rsidP="00D75A9E">
      <w:pPr>
        <w:spacing w:line="276" w:lineRule="auto"/>
        <w:ind w:firstLine="709"/>
        <w:jc w:val="both"/>
        <w:rPr>
          <w:color w:val="000000" w:themeColor="text1"/>
          <w:sz w:val="26"/>
          <w:szCs w:val="26"/>
        </w:rPr>
      </w:pPr>
      <w:r w:rsidRPr="008D3E91">
        <w:rPr>
          <w:color w:val="000000" w:themeColor="text1"/>
          <w:sz w:val="26"/>
          <w:szCs w:val="26"/>
        </w:rPr>
        <w:t>- Приспособление под культурно-просветительские и туристские функции наиболее интересных в историко-архитектурном отношении объектов, с их восстановлением и реставрацией;</w:t>
      </w:r>
    </w:p>
    <w:p w:rsidR="00D75A9E" w:rsidRPr="008D3E91" w:rsidRDefault="00D75A9E" w:rsidP="00D75A9E">
      <w:pPr>
        <w:spacing w:line="276" w:lineRule="auto"/>
        <w:ind w:firstLine="709"/>
        <w:jc w:val="both"/>
        <w:rPr>
          <w:color w:val="000000" w:themeColor="text1"/>
          <w:sz w:val="26"/>
          <w:szCs w:val="26"/>
        </w:rPr>
      </w:pPr>
      <w:r w:rsidRPr="008D3E91">
        <w:rPr>
          <w:color w:val="000000" w:themeColor="text1"/>
          <w:sz w:val="26"/>
          <w:szCs w:val="26"/>
        </w:rPr>
        <w:t>- Восстановление утраченной исторической среды, красных линий застройки в соответствии с градостроительными регламентами, с ограничениями, как по высоте, так и по габаритам;</w:t>
      </w:r>
    </w:p>
    <w:p w:rsidR="00361E20" w:rsidRPr="008D3E91" w:rsidRDefault="00361E20" w:rsidP="00D75A9E">
      <w:pPr>
        <w:spacing w:line="276" w:lineRule="auto"/>
        <w:ind w:firstLine="709"/>
        <w:jc w:val="both"/>
        <w:rPr>
          <w:color w:val="000000" w:themeColor="text1"/>
          <w:sz w:val="26"/>
          <w:szCs w:val="26"/>
        </w:rPr>
      </w:pPr>
      <w:r w:rsidRPr="008D3E91">
        <w:rPr>
          <w:color w:val="000000" w:themeColor="text1"/>
          <w:sz w:val="26"/>
          <w:szCs w:val="26"/>
        </w:rPr>
        <w:t>- </w:t>
      </w:r>
      <w:r w:rsidR="00D75A9E" w:rsidRPr="008D3E91">
        <w:rPr>
          <w:color w:val="000000" w:themeColor="text1"/>
          <w:sz w:val="26"/>
          <w:szCs w:val="26"/>
        </w:rPr>
        <w:t xml:space="preserve">Поддержание в хорошем состоянии градоформирующей, средовой и прочей застройки исторического поселения; </w:t>
      </w:r>
    </w:p>
    <w:p w:rsidR="00D75A9E" w:rsidRPr="008D3E91" w:rsidRDefault="00361E20" w:rsidP="00D75A9E">
      <w:pPr>
        <w:spacing w:line="276" w:lineRule="auto"/>
        <w:ind w:firstLine="709"/>
        <w:jc w:val="both"/>
        <w:rPr>
          <w:color w:val="000000" w:themeColor="text1"/>
          <w:sz w:val="26"/>
          <w:szCs w:val="26"/>
        </w:rPr>
      </w:pPr>
      <w:r w:rsidRPr="008D3E91">
        <w:rPr>
          <w:color w:val="000000" w:themeColor="text1"/>
          <w:sz w:val="26"/>
          <w:szCs w:val="26"/>
        </w:rPr>
        <w:t>- </w:t>
      </w:r>
      <w:r w:rsidR="003A0A53" w:rsidRPr="008D3E91">
        <w:rPr>
          <w:color w:val="000000" w:themeColor="text1"/>
          <w:sz w:val="26"/>
          <w:szCs w:val="26"/>
        </w:rPr>
        <w:t>Восстановление</w:t>
      </w:r>
      <w:r w:rsidR="00D75A9E" w:rsidRPr="008D3E91">
        <w:rPr>
          <w:color w:val="000000" w:themeColor="text1"/>
          <w:sz w:val="26"/>
          <w:szCs w:val="26"/>
        </w:rPr>
        <w:t xml:space="preserve"> утраченной градоформирующей, средовой застройки на аналогичную, по «образцам», разработанным по специальным проектам; </w:t>
      </w:r>
    </w:p>
    <w:p w:rsidR="00361E20" w:rsidRPr="008D3E91" w:rsidRDefault="00361E20" w:rsidP="00287D41">
      <w:pPr>
        <w:spacing w:line="276" w:lineRule="auto"/>
        <w:ind w:firstLine="709"/>
        <w:jc w:val="both"/>
        <w:rPr>
          <w:color w:val="000000" w:themeColor="text1"/>
          <w:sz w:val="26"/>
          <w:szCs w:val="26"/>
        </w:rPr>
      </w:pPr>
      <w:r w:rsidRPr="008D3E91">
        <w:rPr>
          <w:color w:val="000000" w:themeColor="text1"/>
          <w:sz w:val="26"/>
          <w:szCs w:val="26"/>
        </w:rPr>
        <w:t>- Н</w:t>
      </w:r>
      <w:r w:rsidR="00D75A9E" w:rsidRPr="008D3E91">
        <w:rPr>
          <w:color w:val="000000" w:themeColor="text1"/>
          <w:sz w:val="26"/>
          <w:szCs w:val="26"/>
        </w:rPr>
        <w:t>ейтрализация диссонансных зданий путем сноса, изменения фасада, устройства кулисных</w:t>
      </w:r>
      <w:r w:rsidR="00287D41" w:rsidRPr="008D3E91">
        <w:rPr>
          <w:color w:val="000000" w:themeColor="text1"/>
          <w:sz w:val="26"/>
          <w:szCs w:val="26"/>
        </w:rPr>
        <w:t xml:space="preserve"> посадок;</w:t>
      </w:r>
    </w:p>
    <w:p w:rsidR="00287D41" w:rsidRPr="008D3E91" w:rsidRDefault="00287D41" w:rsidP="00287D41">
      <w:pPr>
        <w:spacing w:line="276" w:lineRule="auto"/>
        <w:ind w:firstLine="709"/>
        <w:jc w:val="both"/>
        <w:rPr>
          <w:color w:val="000000" w:themeColor="text1"/>
          <w:sz w:val="26"/>
          <w:szCs w:val="26"/>
        </w:rPr>
      </w:pPr>
      <w:r w:rsidRPr="008D3E91">
        <w:rPr>
          <w:color w:val="000000" w:themeColor="text1"/>
          <w:sz w:val="26"/>
          <w:szCs w:val="26"/>
        </w:rPr>
        <w:t xml:space="preserve">- Мощение дорог, пешеходных трасс, традиционными материалами; </w:t>
      </w:r>
    </w:p>
    <w:p w:rsidR="00287D41" w:rsidRPr="008D3E91" w:rsidRDefault="00287D41" w:rsidP="00287D41">
      <w:pPr>
        <w:spacing w:line="276" w:lineRule="auto"/>
        <w:ind w:firstLine="709"/>
        <w:jc w:val="both"/>
        <w:rPr>
          <w:color w:val="000000" w:themeColor="text1"/>
          <w:sz w:val="26"/>
          <w:szCs w:val="26"/>
        </w:rPr>
      </w:pPr>
      <w:r w:rsidRPr="008D3E91">
        <w:rPr>
          <w:color w:val="000000" w:themeColor="text1"/>
          <w:sz w:val="26"/>
          <w:szCs w:val="26"/>
        </w:rPr>
        <w:t>- Устройство освещения на основе исторических аналогов;</w:t>
      </w:r>
    </w:p>
    <w:p w:rsidR="00287D41" w:rsidRPr="008D3E91" w:rsidRDefault="00287D41" w:rsidP="00287D41">
      <w:pPr>
        <w:spacing w:line="276" w:lineRule="auto"/>
        <w:ind w:firstLine="709"/>
        <w:jc w:val="both"/>
        <w:rPr>
          <w:color w:val="000000" w:themeColor="text1"/>
          <w:sz w:val="26"/>
          <w:szCs w:val="26"/>
        </w:rPr>
      </w:pPr>
      <w:r w:rsidRPr="008D3E91">
        <w:rPr>
          <w:color w:val="000000" w:themeColor="text1"/>
          <w:sz w:val="26"/>
          <w:szCs w:val="26"/>
        </w:rPr>
        <w:t>- Использование объектов культурного наследия и ценных градоформирующих объектов для развития туризма.</w:t>
      </w:r>
    </w:p>
    <w:p w:rsidR="00287D41" w:rsidRPr="008D3E91" w:rsidRDefault="00287D41" w:rsidP="00287D41">
      <w:pPr>
        <w:spacing w:line="276" w:lineRule="auto"/>
        <w:ind w:firstLine="709"/>
        <w:jc w:val="both"/>
        <w:rPr>
          <w:color w:val="000000" w:themeColor="text1"/>
          <w:sz w:val="26"/>
          <w:szCs w:val="26"/>
        </w:rPr>
        <w:sectPr w:rsidR="00287D41" w:rsidRPr="008D3E91" w:rsidSect="002F0D9A">
          <w:pgSz w:w="11906" w:h="16838"/>
          <w:pgMar w:top="851" w:right="707" w:bottom="851" w:left="1644" w:header="709" w:footer="367" w:gutter="0"/>
          <w:cols w:space="720"/>
          <w:docGrid w:linePitch="360"/>
        </w:sectPr>
      </w:pPr>
    </w:p>
    <w:p w:rsidR="0006264F" w:rsidRPr="008D3E91" w:rsidRDefault="00CD44ED" w:rsidP="00387825">
      <w:pPr>
        <w:pStyle w:val="1"/>
        <w:spacing w:before="240" w:after="120" w:line="240" w:lineRule="auto"/>
        <w:ind w:left="431" w:hanging="431"/>
        <w:rPr>
          <w:color w:val="000000" w:themeColor="text1"/>
          <w:sz w:val="28"/>
          <w:szCs w:val="28"/>
        </w:rPr>
      </w:pPr>
      <w:bookmarkStart w:id="189" w:name="_Toc115331114"/>
      <w:r w:rsidRPr="008D3E91">
        <w:rPr>
          <w:color w:val="000000" w:themeColor="text1"/>
          <w:sz w:val="28"/>
          <w:szCs w:val="28"/>
        </w:rPr>
        <w:lastRenderedPageBreak/>
        <w:t>I</w:t>
      </w:r>
      <w:r w:rsidR="007F63EF" w:rsidRPr="008D3E91">
        <w:rPr>
          <w:color w:val="000000" w:themeColor="text1"/>
          <w:sz w:val="28"/>
          <w:szCs w:val="28"/>
          <w:lang w:val="en-US"/>
        </w:rPr>
        <w:t>V</w:t>
      </w:r>
      <w:r w:rsidR="00387825" w:rsidRPr="008D3E91">
        <w:rPr>
          <w:color w:val="000000" w:themeColor="text1"/>
          <w:sz w:val="28"/>
          <w:szCs w:val="28"/>
        </w:rPr>
        <w:t>.</w:t>
      </w:r>
      <w:r w:rsidR="00E2238B" w:rsidRPr="008D3E91">
        <w:rPr>
          <w:color w:val="000000" w:themeColor="text1"/>
          <w:sz w:val="28"/>
          <w:szCs w:val="28"/>
        </w:rPr>
        <w:t xml:space="preserve"> Оценка возможного влияния планируемых для размещения объектов местного значения поселения на комплексное развитие этих территорий</w:t>
      </w:r>
      <w:bookmarkEnd w:id="189"/>
    </w:p>
    <w:p w:rsidR="00815FFC" w:rsidRPr="008D3E91" w:rsidRDefault="00815FFC" w:rsidP="001538F6">
      <w:pPr>
        <w:jc w:val="center"/>
        <w:rPr>
          <w:b/>
          <w:color w:val="000000" w:themeColor="text1"/>
          <w:sz w:val="26"/>
          <w:szCs w:val="26"/>
        </w:rPr>
      </w:pPr>
      <w:r w:rsidRPr="008D3E91">
        <w:rPr>
          <w:b/>
          <w:color w:val="000000" w:themeColor="text1"/>
          <w:sz w:val="26"/>
          <w:szCs w:val="26"/>
        </w:rPr>
        <w:t>Таблица оценки возможного влияния планируемых для размещения объектов местного значения поселения</w:t>
      </w:r>
    </w:p>
    <w:p w:rsidR="00815FFC" w:rsidRPr="008D3E91" w:rsidRDefault="00815FFC" w:rsidP="00815FFC">
      <w:pPr>
        <w:pStyle w:val="afff4"/>
        <w:spacing w:line="360" w:lineRule="auto"/>
        <w:jc w:val="right"/>
        <w:rPr>
          <w:i/>
          <w:color w:val="000000" w:themeColor="text1"/>
          <w:lang w:val="ru-RU"/>
        </w:rPr>
      </w:pPr>
      <w:r w:rsidRPr="008D3E91">
        <w:rPr>
          <w:i/>
          <w:color w:val="000000" w:themeColor="text1"/>
          <w:lang w:val="ru-RU"/>
        </w:rPr>
        <w:t xml:space="preserve">Таблица </w:t>
      </w:r>
      <w:r w:rsidR="00B55BAB" w:rsidRPr="008D3E91">
        <w:rPr>
          <w:i/>
          <w:color w:val="000000" w:themeColor="text1"/>
          <w:lang w:val="ru-RU"/>
        </w:rPr>
        <w:t>37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4"/>
        <w:gridCol w:w="5469"/>
        <w:gridCol w:w="3417"/>
        <w:gridCol w:w="4579"/>
      </w:tblGrid>
      <w:tr w:rsidR="008D3E91" w:rsidRPr="008D3E91" w:rsidTr="00FB2ABE">
        <w:trPr>
          <w:jc w:val="center"/>
        </w:trPr>
        <w:tc>
          <w:tcPr>
            <w:tcW w:w="1024" w:type="dxa"/>
            <w:tcBorders>
              <w:top w:val="single" w:sz="4" w:space="0" w:color="auto"/>
              <w:left w:val="single" w:sz="4" w:space="0" w:color="auto"/>
              <w:bottom w:val="single" w:sz="4" w:space="0" w:color="auto"/>
              <w:right w:val="single" w:sz="4" w:space="0" w:color="auto"/>
            </w:tcBorders>
            <w:shd w:val="clear" w:color="auto" w:fill="auto"/>
            <w:vAlign w:val="center"/>
          </w:tcPr>
          <w:p w:rsidR="00815FFC" w:rsidRPr="008D3E91" w:rsidRDefault="00815FFC" w:rsidP="00FB2ABE">
            <w:pPr>
              <w:jc w:val="center"/>
              <w:rPr>
                <w:b/>
                <w:color w:val="000000" w:themeColor="text1"/>
                <w:sz w:val="22"/>
                <w:szCs w:val="22"/>
              </w:rPr>
            </w:pPr>
            <w:r w:rsidRPr="008D3E91">
              <w:rPr>
                <w:b/>
                <w:color w:val="000000" w:themeColor="text1"/>
                <w:sz w:val="22"/>
                <w:szCs w:val="22"/>
              </w:rPr>
              <w:t>№ п/п</w:t>
            </w:r>
          </w:p>
        </w:tc>
        <w:tc>
          <w:tcPr>
            <w:tcW w:w="5469" w:type="dxa"/>
            <w:tcBorders>
              <w:top w:val="single" w:sz="4" w:space="0" w:color="auto"/>
              <w:left w:val="single" w:sz="4" w:space="0" w:color="auto"/>
              <w:bottom w:val="single" w:sz="4" w:space="0" w:color="auto"/>
              <w:right w:val="single" w:sz="4" w:space="0" w:color="auto"/>
            </w:tcBorders>
            <w:shd w:val="clear" w:color="auto" w:fill="auto"/>
            <w:vAlign w:val="center"/>
          </w:tcPr>
          <w:p w:rsidR="00815FFC" w:rsidRPr="008D3E91" w:rsidRDefault="00815FFC" w:rsidP="00FB2ABE">
            <w:pPr>
              <w:jc w:val="center"/>
              <w:rPr>
                <w:b/>
                <w:color w:val="000000" w:themeColor="text1"/>
                <w:sz w:val="22"/>
                <w:szCs w:val="22"/>
              </w:rPr>
            </w:pPr>
            <w:r w:rsidRPr="008D3E91">
              <w:rPr>
                <w:b/>
                <w:color w:val="000000" w:themeColor="text1"/>
                <w:sz w:val="22"/>
                <w:szCs w:val="22"/>
              </w:rPr>
              <w:t>Наименование планируемого объекта</w:t>
            </w:r>
          </w:p>
        </w:tc>
        <w:tc>
          <w:tcPr>
            <w:tcW w:w="3417" w:type="dxa"/>
            <w:tcBorders>
              <w:top w:val="single" w:sz="4" w:space="0" w:color="auto"/>
              <w:left w:val="single" w:sz="4" w:space="0" w:color="auto"/>
              <w:bottom w:val="single" w:sz="4" w:space="0" w:color="auto"/>
              <w:right w:val="single" w:sz="4" w:space="0" w:color="auto"/>
            </w:tcBorders>
            <w:shd w:val="clear" w:color="auto" w:fill="auto"/>
            <w:vAlign w:val="center"/>
          </w:tcPr>
          <w:p w:rsidR="00815FFC" w:rsidRPr="008D3E91" w:rsidRDefault="00815FFC" w:rsidP="00FB2ABE">
            <w:pPr>
              <w:jc w:val="center"/>
              <w:rPr>
                <w:b/>
                <w:color w:val="000000" w:themeColor="text1"/>
                <w:sz w:val="22"/>
                <w:szCs w:val="22"/>
              </w:rPr>
            </w:pPr>
            <w:r w:rsidRPr="008D3E91">
              <w:rPr>
                <w:b/>
                <w:color w:val="000000" w:themeColor="text1"/>
                <w:sz w:val="22"/>
                <w:szCs w:val="22"/>
              </w:rPr>
              <w:t>Возможное влияние объектов на комплексное развитие территорий</w:t>
            </w:r>
          </w:p>
        </w:tc>
        <w:tc>
          <w:tcPr>
            <w:tcW w:w="4579" w:type="dxa"/>
            <w:tcBorders>
              <w:top w:val="single" w:sz="4" w:space="0" w:color="auto"/>
              <w:left w:val="single" w:sz="4" w:space="0" w:color="auto"/>
              <w:bottom w:val="single" w:sz="4" w:space="0" w:color="auto"/>
              <w:right w:val="single" w:sz="4" w:space="0" w:color="auto"/>
            </w:tcBorders>
            <w:vAlign w:val="center"/>
          </w:tcPr>
          <w:p w:rsidR="00815FFC" w:rsidRPr="008D3E91" w:rsidRDefault="00815FFC" w:rsidP="00FB2ABE">
            <w:pPr>
              <w:jc w:val="center"/>
              <w:rPr>
                <w:b/>
                <w:color w:val="000000" w:themeColor="text1"/>
                <w:sz w:val="22"/>
                <w:szCs w:val="22"/>
              </w:rPr>
            </w:pPr>
            <w:r w:rsidRPr="008D3E91">
              <w:rPr>
                <w:b/>
                <w:color w:val="000000" w:themeColor="text1"/>
                <w:sz w:val="22"/>
                <w:szCs w:val="22"/>
              </w:rPr>
              <w:t>СЗЗ/ зона с особыми условиями использования согласно правовых актов</w:t>
            </w:r>
          </w:p>
          <w:p w:rsidR="00815FFC" w:rsidRPr="008D3E91" w:rsidRDefault="00815FFC" w:rsidP="00FB2ABE">
            <w:pPr>
              <w:jc w:val="center"/>
              <w:rPr>
                <w:b/>
                <w:color w:val="000000" w:themeColor="text1"/>
                <w:sz w:val="22"/>
                <w:szCs w:val="22"/>
              </w:rPr>
            </w:pPr>
            <w:r w:rsidRPr="008D3E91">
              <w:rPr>
                <w:b/>
                <w:color w:val="000000" w:themeColor="text1"/>
                <w:sz w:val="22"/>
                <w:szCs w:val="22"/>
              </w:rPr>
              <w:t>СанПиН 2.2.1/2.1.1.1200-03 "Санитарно-защитные зоны и санитарная классификация предприятий, сооружений и иных объектов".</w:t>
            </w:r>
          </w:p>
        </w:tc>
      </w:tr>
      <w:tr w:rsidR="008D3E91" w:rsidRPr="008D3E91" w:rsidTr="00F81FE0">
        <w:trPr>
          <w:trHeight w:val="626"/>
          <w:jc w:val="center"/>
        </w:trPr>
        <w:tc>
          <w:tcPr>
            <w:tcW w:w="1024" w:type="dxa"/>
            <w:shd w:val="clear" w:color="auto" w:fill="auto"/>
            <w:vAlign w:val="center"/>
          </w:tcPr>
          <w:p w:rsidR="002204FD" w:rsidRPr="008D3E91" w:rsidRDefault="00043423" w:rsidP="002204FD">
            <w:pPr>
              <w:jc w:val="center"/>
              <w:rPr>
                <w:color w:val="000000" w:themeColor="text1"/>
                <w:sz w:val="22"/>
                <w:szCs w:val="22"/>
              </w:rPr>
            </w:pPr>
            <w:r w:rsidRPr="008D3E91">
              <w:rPr>
                <w:color w:val="000000" w:themeColor="text1"/>
                <w:sz w:val="22"/>
                <w:szCs w:val="22"/>
              </w:rPr>
              <w:t>1.</w:t>
            </w:r>
          </w:p>
        </w:tc>
        <w:tc>
          <w:tcPr>
            <w:tcW w:w="5469" w:type="dxa"/>
            <w:shd w:val="clear" w:color="auto" w:fill="auto"/>
            <w:vAlign w:val="center"/>
          </w:tcPr>
          <w:p w:rsidR="002204FD" w:rsidRPr="008D3E91" w:rsidRDefault="00043423" w:rsidP="00CC2338">
            <w:pPr>
              <w:rPr>
                <w:color w:val="000000" w:themeColor="text1"/>
                <w:sz w:val="22"/>
                <w:szCs w:val="22"/>
              </w:rPr>
            </w:pPr>
            <w:r w:rsidRPr="008D3E91">
              <w:rPr>
                <w:color w:val="000000" w:themeColor="text1"/>
                <w:sz w:val="22"/>
                <w:szCs w:val="22"/>
              </w:rPr>
              <w:t>Общеобразовательная организация (школа)</w:t>
            </w:r>
          </w:p>
        </w:tc>
        <w:tc>
          <w:tcPr>
            <w:tcW w:w="3417" w:type="dxa"/>
            <w:shd w:val="clear" w:color="auto" w:fill="auto"/>
            <w:vAlign w:val="center"/>
          </w:tcPr>
          <w:p w:rsidR="002204FD" w:rsidRPr="008D3E91" w:rsidRDefault="00043423" w:rsidP="00043423">
            <w:pPr>
              <w:jc w:val="center"/>
              <w:rPr>
                <w:color w:val="000000" w:themeColor="text1"/>
                <w:sz w:val="22"/>
                <w:szCs w:val="22"/>
              </w:rPr>
            </w:pPr>
            <w:r w:rsidRPr="008D3E91">
              <w:rPr>
                <w:color w:val="000000" w:themeColor="text1"/>
                <w:sz w:val="22"/>
                <w:szCs w:val="22"/>
              </w:rPr>
              <w:t>Развитие сферы образования</w:t>
            </w:r>
          </w:p>
        </w:tc>
        <w:tc>
          <w:tcPr>
            <w:tcW w:w="4579" w:type="dxa"/>
            <w:vAlign w:val="center"/>
          </w:tcPr>
          <w:p w:rsidR="002204FD" w:rsidRPr="008D3E91" w:rsidRDefault="00043423" w:rsidP="00E71D8E">
            <w:pPr>
              <w:jc w:val="center"/>
              <w:rPr>
                <w:color w:val="000000" w:themeColor="text1"/>
                <w:sz w:val="22"/>
                <w:szCs w:val="22"/>
              </w:rPr>
            </w:pPr>
            <w:r w:rsidRPr="008D3E91">
              <w:rPr>
                <w:color w:val="000000" w:themeColor="text1"/>
                <w:sz w:val="22"/>
                <w:szCs w:val="22"/>
              </w:rPr>
              <w:t>-</w:t>
            </w:r>
          </w:p>
        </w:tc>
      </w:tr>
      <w:tr w:rsidR="008D3E91" w:rsidRPr="008D3E91" w:rsidTr="00F81FE0">
        <w:trPr>
          <w:trHeight w:val="564"/>
          <w:jc w:val="center"/>
        </w:trPr>
        <w:tc>
          <w:tcPr>
            <w:tcW w:w="1024" w:type="dxa"/>
            <w:shd w:val="clear" w:color="auto" w:fill="auto"/>
            <w:vAlign w:val="center"/>
          </w:tcPr>
          <w:p w:rsidR="002204FD" w:rsidRPr="008D3E91" w:rsidRDefault="00043423" w:rsidP="002204FD">
            <w:pPr>
              <w:jc w:val="center"/>
              <w:rPr>
                <w:color w:val="000000" w:themeColor="text1"/>
                <w:sz w:val="22"/>
                <w:szCs w:val="22"/>
              </w:rPr>
            </w:pPr>
            <w:r w:rsidRPr="008D3E91">
              <w:rPr>
                <w:color w:val="000000" w:themeColor="text1"/>
                <w:sz w:val="22"/>
                <w:szCs w:val="22"/>
              </w:rPr>
              <w:t>2.</w:t>
            </w:r>
          </w:p>
        </w:tc>
        <w:tc>
          <w:tcPr>
            <w:tcW w:w="5469" w:type="dxa"/>
            <w:shd w:val="clear" w:color="auto" w:fill="auto"/>
            <w:vAlign w:val="center"/>
          </w:tcPr>
          <w:p w:rsidR="002204FD" w:rsidRPr="008D3E91" w:rsidRDefault="00043423" w:rsidP="00186B1E">
            <w:pPr>
              <w:rPr>
                <w:color w:val="000000" w:themeColor="text1"/>
                <w:sz w:val="22"/>
                <w:szCs w:val="22"/>
              </w:rPr>
            </w:pPr>
            <w:r w:rsidRPr="008D3E91">
              <w:rPr>
                <w:color w:val="000000" w:themeColor="text1"/>
                <w:sz w:val="22"/>
                <w:szCs w:val="22"/>
              </w:rPr>
              <w:t>Объект спорта, включающий раздельно нормируемые спортивные сооружения (бассейн)</w:t>
            </w:r>
          </w:p>
        </w:tc>
        <w:tc>
          <w:tcPr>
            <w:tcW w:w="3417" w:type="dxa"/>
            <w:shd w:val="clear" w:color="auto" w:fill="auto"/>
            <w:vAlign w:val="center"/>
          </w:tcPr>
          <w:p w:rsidR="002204FD" w:rsidRPr="008D3E91" w:rsidRDefault="00043423" w:rsidP="002204FD">
            <w:pPr>
              <w:jc w:val="center"/>
              <w:rPr>
                <w:color w:val="000000" w:themeColor="text1"/>
                <w:sz w:val="22"/>
                <w:szCs w:val="22"/>
              </w:rPr>
            </w:pPr>
            <w:r w:rsidRPr="008D3E91">
              <w:rPr>
                <w:color w:val="000000" w:themeColor="text1"/>
                <w:sz w:val="22"/>
                <w:szCs w:val="22"/>
              </w:rPr>
              <w:t>Развитие массовой спортивной культуры и спорта</w:t>
            </w:r>
          </w:p>
        </w:tc>
        <w:tc>
          <w:tcPr>
            <w:tcW w:w="4579" w:type="dxa"/>
            <w:vAlign w:val="center"/>
          </w:tcPr>
          <w:p w:rsidR="002204FD" w:rsidRPr="008D3E91" w:rsidRDefault="00043423" w:rsidP="00E71D8E">
            <w:pPr>
              <w:jc w:val="center"/>
              <w:rPr>
                <w:color w:val="000000" w:themeColor="text1"/>
                <w:sz w:val="22"/>
                <w:szCs w:val="22"/>
              </w:rPr>
            </w:pPr>
            <w:r w:rsidRPr="008D3E91">
              <w:rPr>
                <w:color w:val="000000" w:themeColor="text1"/>
                <w:sz w:val="22"/>
                <w:szCs w:val="22"/>
              </w:rPr>
              <w:t>-</w:t>
            </w:r>
          </w:p>
        </w:tc>
      </w:tr>
      <w:tr w:rsidR="008D3E91" w:rsidRPr="008D3E91" w:rsidTr="00701BED">
        <w:trPr>
          <w:trHeight w:val="648"/>
          <w:jc w:val="center"/>
        </w:trPr>
        <w:tc>
          <w:tcPr>
            <w:tcW w:w="1024" w:type="dxa"/>
            <w:shd w:val="clear" w:color="auto" w:fill="auto"/>
            <w:vAlign w:val="center"/>
          </w:tcPr>
          <w:p w:rsidR="00701BED" w:rsidRPr="008D3E91" w:rsidRDefault="00043423" w:rsidP="002204FD">
            <w:pPr>
              <w:jc w:val="center"/>
              <w:rPr>
                <w:color w:val="000000" w:themeColor="text1"/>
                <w:sz w:val="22"/>
                <w:szCs w:val="22"/>
              </w:rPr>
            </w:pPr>
            <w:r w:rsidRPr="008D3E91">
              <w:rPr>
                <w:color w:val="000000" w:themeColor="text1"/>
                <w:sz w:val="22"/>
                <w:szCs w:val="22"/>
              </w:rPr>
              <w:t>3.</w:t>
            </w:r>
          </w:p>
        </w:tc>
        <w:tc>
          <w:tcPr>
            <w:tcW w:w="5469" w:type="dxa"/>
            <w:shd w:val="clear" w:color="auto" w:fill="auto"/>
            <w:vAlign w:val="center"/>
          </w:tcPr>
          <w:p w:rsidR="00701BED" w:rsidRPr="008D3E91" w:rsidRDefault="00043423" w:rsidP="00186B1E">
            <w:pPr>
              <w:rPr>
                <w:color w:val="000000" w:themeColor="text1"/>
                <w:sz w:val="22"/>
                <w:szCs w:val="22"/>
              </w:rPr>
            </w:pPr>
            <w:r w:rsidRPr="008D3E91">
              <w:rPr>
                <w:color w:val="000000" w:themeColor="text1"/>
                <w:sz w:val="22"/>
                <w:szCs w:val="22"/>
              </w:rPr>
              <w:t>Кладбище</w:t>
            </w:r>
          </w:p>
        </w:tc>
        <w:tc>
          <w:tcPr>
            <w:tcW w:w="3417" w:type="dxa"/>
            <w:shd w:val="clear" w:color="auto" w:fill="auto"/>
            <w:vAlign w:val="center"/>
          </w:tcPr>
          <w:p w:rsidR="00701BED" w:rsidRPr="008D3E91" w:rsidRDefault="00043423" w:rsidP="002204FD">
            <w:pPr>
              <w:jc w:val="center"/>
              <w:rPr>
                <w:color w:val="000000" w:themeColor="text1"/>
                <w:sz w:val="22"/>
                <w:szCs w:val="22"/>
              </w:rPr>
            </w:pPr>
            <w:r w:rsidRPr="008D3E91">
              <w:rPr>
                <w:color w:val="000000" w:themeColor="text1"/>
                <w:sz w:val="22"/>
                <w:szCs w:val="22"/>
              </w:rPr>
              <w:t>Улучшение ритуального обслуживания</w:t>
            </w:r>
          </w:p>
        </w:tc>
        <w:tc>
          <w:tcPr>
            <w:tcW w:w="4579" w:type="dxa"/>
            <w:vAlign w:val="center"/>
          </w:tcPr>
          <w:p w:rsidR="00701BED" w:rsidRPr="008D3E91" w:rsidRDefault="00043423" w:rsidP="00E71D8E">
            <w:pPr>
              <w:jc w:val="center"/>
              <w:rPr>
                <w:color w:val="000000" w:themeColor="text1"/>
                <w:sz w:val="22"/>
                <w:szCs w:val="22"/>
              </w:rPr>
            </w:pPr>
            <w:r w:rsidRPr="008D3E91">
              <w:rPr>
                <w:color w:val="000000" w:themeColor="text1"/>
                <w:sz w:val="22"/>
                <w:szCs w:val="22"/>
              </w:rPr>
              <w:t>100 м</w:t>
            </w:r>
          </w:p>
        </w:tc>
      </w:tr>
    </w:tbl>
    <w:p w:rsidR="008263B2" w:rsidRPr="008D3E91" w:rsidRDefault="008263B2" w:rsidP="008263B2">
      <w:pPr>
        <w:jc w:val="both"/>
        <w:rPr>
          <w:color w:val="000000" w:themeColor="text1"/>
          <w:sz w:val="26"/>
          <w:szCs w:val="26"/>
        </w:rPr>
        <w:sectPr w:rsidR="008263B2" w:rsidRPr="008D3E91" w:rsidSect="00111D2E">
          <w:type w:val="continuous"/>
          <w:pgSz w:w="16838" w:h="11906" w:orient="landscape"/>
          <w:pgMar w:top="707" w:right="851" w:bottom="1644" w:left="851" w:header="709" w:footer="367" w:gutter="0"/>
          <w:cols w:space="720"/>
          <w:docGrid w:linePitch="360"/>
        </w:sectPr>
      </w:pPr>
    </w:p>
    <w:p w:rsidR="00111D2E" w:rsidRPr="008D3E91" w:rsidRDefault="00111D2E" w:rsidP="00E525A3">
      <w:pPr>
        <w:pStyle w:val="1"/>
        <w:spacing w:line="240" w:lineRule="auto"/>
        <w:jc w:val="both"/>
        <w:rPr>
          <w:color w:val="000000" w:themeColor="text1"/>
          <w:sz w:val="28"/>
          <w:szCs w:val="28"/>
        </w:rPr>
      </w:pPr>
      <w:bookmarkStart w:id="190" w:name="_Toc115331115"/>
      <w:r w:rsidRPr="008D3E91">
        <w:rPr>
          <w:color w:val="000000" w:themeColor="text1"/>
          <w:sz w:val="28"/>
          <w:szCs w:val="28"/>
          <w:lang w:val="en-US"/>
        </w:rPr>
        <w:lastRenderedPageBreak/>
        <w:t>V</w:t>
      </w:r>
      <w:r w:rsidRPr="008D3E91">
        <w:rPr>
          <w:color w:val="000000" w:themeColor="text1"/>
          <w:sz w:val="28"/>
          <w:szCs w:val="28"/>
        </w:rPr>
        <w:t xml:space="preserve">.Утвержденные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w:t>
      </w:r>
      <w:r w:rsidR="005960F0" w:rsidRPr="008D3E91">
        <w:rPr>
          <w:color w:val="000000" w:themeColor="text1"/>
          <w:sz w:val="28"/>
          <w:szCs w:val="28"/>
        </w:rPr>
        <w:t xml:space="preserve">федерального и </w:t>
      </w:r>
      <w:r w:rsidRPr="008D3E91">
        <w:rPr>
          <w:color w:val="000000" w:themeColor="text1"/>
          <w:sz w:val="28"/>
          <w:szCs w:val="28"/>
        </w:rPr>
        <w:t>регионального значения, их основные характеристики, местоположение, характеристики зон с особыми условиями использования территорий</w:t>
      </w:r>
      <w:bookmarkEnd w:id="190"/>
    </w:p>
    <w:p w:rsidR="005960F0" w:rsidRDefault="005960F0" w:rsidP="005960F0">
      <w:pPr>
        <w:spacing w:line="276" w:lineRule="auto"/>
        <w:ind w:firstLine="720"/>
        <w:rPr>
          <w:b/>
          <w:i/>
          <w:color w:val="000000" w:themeColor="text1"/>
          <w:sz w:val="26"/>
          <w:szCs w:val="26"/>
        </w:rPr>
      </w:pPr>
      <w:r w:rsidRPr="008D3E91">
        <w:rPr>
          <w:b/>
          <w:i/>
          <w:color w:val="000000" w:themeColor="text1"/>
          <w:sz w:val="26"/>
          <w:szCs w:val="26"/>
        </w:rPr>
        <w:t>Объекты федерального значения</w:t>
      </w:r>
    </w:p>
    <w:p w:rsidR="0061173B" w:rsidRPr="00DE1B28" w:rsidRDefault="00DB5A94" w:rsidP="0061173B">
      <w:pPr>
        <w:spacing w:line="276" w:lineRule="auto"/>
        <w:ind w:firstLine="709"/>
        <w:jc w:val="both"/>
        <w:rPr>
          <w:i/>
          <w:color w:val="000000" w:themeColor="text1"/>
        </w:rPr>
      </w:pPr>
      <w:r>
        <w:rPr>
          <w:color w:val="000000" w:themeColor="text1"/>
          <w:sz w:val="26"/>
          <w:szCs w:val="26"/>
        </w:rPr>
        <w:t>На территории городского поселения планируется размещение следующих</w:t>
      </w:r>
      <w:r w:rsidR="0061173B" w:rsidRPr="00DE1B28">
        <w:rPr>
          <w:color w:val="000000" w:themeColor="text1"/>
          <w:sz w:val="26"/>
          <w:szCs w:val="26"/>
        </w:rPr>
        <w:t xml:space="preserve"> объект</w:t>
      </w:r>
      <w:r>
        <w:rPr>
          <w:color w:val="000000" w:themeColor="text1"/>
          <w:sz w:val="26"/>
          <w:szCs w:val="26"/>
        </w:rPr>
        <w:t>ов</w:t>
      </w:r>
      <w:r w:rsidR="0061173B" w:rsidRPr="00DE1B28">
        <w:rPr>
          <w:color w:val="000000" w:themeColor="text1"/>
          <w:sz w:val="26"/>
          <w:szCs w:val="26"/>
        </w:rPr>
        <w:t xml:space="preserve"> федерального значения в соответствии со Схемой территориального планирования Российской Федерации</w:t>
      </w:r>
      <w:r>
        <w:rPr>
          <w:color w:val="000000" w:themeColor="text1"/>
          <w:sz w:val="26"/>
          <w:szCs w:val="26"/>
        </w:rPr>
        <w:t>:</w:t>
      </w:r>
    </w:p>
    <w:p w:rsidR="0061173B" w:rsidRPr="008D3E91" w:rsidRDefault="0061173B" w:rsidP="0061173B">
      <w:pPr>
        <w:pStyle w:val="afff4"/>
        <w:jc w:val="right"/>
        <w:rPr>
          <w:i/>
          <w:color w:val="000000" w:themeColor="text1"/>
          <w:lang w:val="ru-RU"/>
        </w:rPr>
      </w:pPr>
      <w:r w:rsidRPr="008D3E91">
        <w:rPr>
          <w:i/>
          <w:color w:val="000000" w:themeColor="text1"/>
          <w:lang w:val="ru-RU"/>
        </w:rPr>
        <w:t>Таблица 38</w:t>
      </w:r>
    </w:p>
    <w:tbl>
      <w:tblPr>
        <w:tblStyle w:val="1f2"/>
        <w:tblW w:w="5000" w:type="pct"/>
        <w:tblLayout w:type="fixed"/>
        <w:tblLook w:val="05A0" w:firstRow="1" w:lastRow="0" w:firstColumn="1" w:lastColumn="1" w:noHBand="0" w:noVBand="1"/>
      </w:tblPr>
      <w:tblGrid>
        <w:gridCol w:w="2802"/>
        <w:gridCol w:w="3260"/>
        <w:gridCol w:w="1984"/>
        <w:gridCol w:w="1951"/>
      </w:tblGrid>
      <w:tr w:rsidR="0061173B" w:rsidRPr="002D02A5" w:rsidTr="00642C7C">
        <w:trPr>
          <w:tblHeader/>
        </w:trPr>
        <w:tc>
          <w:tcPr>
            <w:tcW w:w="1401" w:type="pct"/>
            <w:vAlign w:val="center"/>
          </w:tcPr>
          <w:p w:rsidR="002D02A5" w:rsidRPr="002D02A5" w:rsidRDefault="002D02A5" w:rsidP="002D02A5">
            <w:pPr>
              <w:suppressAutoHyphens w:val="0"/>
              <w:jc w:val="center"/>
              <w:rPr>
                <w:rFonts w:ascii="Times New Roman" w:hAnsi="Times New Roman"/>
                <w:b/>
                <w:lang w:eastAsia="en-US"/>
              </w:rPr>
            </w:pPr>
            <w:r w:rsidRPr="002D02A5">
              <w:rPr>
                <w:rFonts w:ascii="Times New Roman" w:hAnsi="Times New Roman"/>
                <w:b/>
                <w:lang w:eastAsia="en-US"/>
              </w:rPr>
              <w:t>Наименование объекта</w:t>
            </w:r>
          </w:p>
        </w:tc>
        <w:tc>
          <w:tcPr>
            <w:tcW w:w="1630" w:type="pct"/>
            <w:vAlign w:val="center"/>
          </w:tcPr>
          <w:p w:rsidR="002D02A5" w:rsidRPr="002D02A5" w:rsidRDefault="002D02A5" w:rsidP="002D02A5">
            <w:pPr>
              <w:suppressAutoHyphens w:val="0"/>
              <w:ind w:firstLine="184"/>
              <w:jc w:val="center"/>
              <w:rPr>
                <w:rFonts w:ascii="Times New Roman" w:hAnsi="Times New Roman"/>
                <w:b/>
                <w:lang w:eastAsia="en-US"/>
              </w:rPr>
            </w:pPr>
            <w:r w:rsidRPr="002D02A5">
              <w:rPr>
                <w:rFonts w:ascii="Times New Roman" w:hAnsi="Times New Roman"/>
                <w:b/>
                <w:lang w:eastAsia="en-US"/>
              </w:rPr>
              <w:t xml:space="preserve">Местоположение объекта </w:t>
            </w:r>
          </w:p>
        </w:tc>
        <w:tc>
          <w:tcPr>
            <w:tcW w:w="992" w:type="pct"/>
            <w:vAlign w:val="center"/>
          </w:tcPr>
          <w:p w:rsidR="002D02A5" w:rsidRPr="002D02A5" w:rsidRDefault="002D02A5" w:rsidP="002D02A5">
            <w:pPr>
              <w:suppressAutoHyphens w:val="0"/>
              <w:jc w:val="center"/>
              <w:rPr>
                <w:rFonts w:ascii="Times New Roman" w:hAnsi="Times New Roman"/>
                <w:b/>
                <w:lang w:eastAsia="en-US"/>
              </w:rPr>
            </w:pPr>
            <w:r w:rsidRPr="002D02A5">
              <w:rPr>
                <w:rFonts w:ascii="Times New Roman" w:hAnsi="Times New Roman"/>
                <w:b/>
                <w:lang w:eastAsia="en-US"/>
              </w:rPr>
              <w:t xml:space="preserve">Основные характеристики объекта </w:t>
            </w:r>
          </w:p>
        </w:tc>
        <w:tc>
          <w:tcPr>
            <w:tcW w:w="976" w:type="pct"/>
            <w:vAlign w:val="center"/>
          </w:tcPr>
          <w:p w:rsidR="002D02A5" w:rsidRPr="002D02A5" w:rsidRDefault="002D02A5" w:rsidP="002D02A5">
            <w:pPr>
              <w:suppressAutoHyphens w:val="0"/>
              <w:jc w:val="center"/>
              <w:rPr>
                <w:rFonts w:ascii="Times New Roman" w:hAnsi="Times New Roman"/>
                <w:b/>
                <w:vertAlign w:val="superscript"/>
                <w:lang w:eastAsia="en-US"/>
              </w:rPr>
            </w:pPr>
            <w:r w:rsidRPr="002D02A5">
              <w:rPr>
                <w:rFonts w:ascii="Times New Roman" w:hAnsi="Times New Roman"/>
                <w:b/>
                <w:lang w:eastAsia="en-US"/>
              </w:rPr>
              <w:t>Основное назначение объекта</w:t>
            </w:r>
          </w:p>
        </w:tc>
      </w:tr>
      <w:tr w:rsidR="0061173B" w:rsidRPr="00F30608" w:rsidTr="00642C7C">
        <w:tblPrEx>
          <w:tblLook w:val="04A0" w:firstRow="1" w:lastRow="0" w:firstColumn="1" w:lastColumn="0" w:noHBand="0" w:noVBand="1"/>
        </w:tblPrEx>
        <w:tc>
          <w:tcPr>
            <w:tcW w:w="1401" w:type="pct"/>
          </w:tcPr>
          <w:p w:rsidR="0061173B" w:rsidRPr="0061173B" w:rsidRDefault="0061173B" w:rsidP="00FF7613">
            <w:pPr>
              <w:spacing w:line="240" w:lineRule="atLeast"/>
              <w:rPr>
                <w:rFonts w:ascii="Times New Roman" w:hAnsi="Times New Roman"/>
              </w:rPr>
            </w:pPr>
            <w:r w:rsidRPr="0061173B">
              <w:rPr>
                <w:rFonts w:ascii="Times New Roman" w:hAnsi="Times New Roman"/>
              </w:rPr>
              <w:t>Реконструкция магистр</w:t>
            </w:r>
            <w:r>
              <w:rPr>
                <w:rFonts w:ascii="Times New Roman" w:hAnsi="Times New Roman"/>
              </w:rPr>
              <w:t>ального газопровода Белоусово -</w:t>
            </w:r>
            <w:r w:rsidRPr="0061173B">
              <w:rPr>
                <w:rFonts w:ascii="Times New Roman" w:hAnsi="Times New Roman"/>
              </w:rPr>
              <w:t xml:space="preserve">Ленинград на участке </w:t>
            </w:r>
            <w:r w:rsidRPr="0061173B">
              <w:rPr>
                <w:rFonts w:ascii="Times New Roman" w:hAnsi="Times New Roman"/>
              </w:rPr>
              <w:br/>
              <w:t>КС Белоусово - граница с ООО "Газпром трансгаз Санкт-Петербург"</w:t>
            </w:r>
          </w:p>
        </w:tc>
        <w:tc>
          <w:tcPr>
            <w:tcW w:w="1630" w:type="pct"/>
            <w:noWrap/>
          </w:tcPr>
          <w:p w:rsidR="0061173B" w:rsidRPr="0061173B" w:rsidRDefault="0061173B" w:rsidP="00FF7613">
            <w:pPr>
              <w:spacing w:line="240" w:lineRule="atLeast"/>
              <w:rPr>
                <w:rFonts w:ascii="Times New Roman" w:hAnsi="Times New Roman"/>
              </w:rPr>
            </w:pPr>
            <w:r w:rsidRPr="0061173B">
              <w:rPr>
                <w:rFonts w:ascii="Times New Roman" w:hAnsi="Times New Roman"/>
              </w:rPr>
              <w:t xml:space="preserve">Московская область, городской округ </w:t>
            </w:r>
            <w:r w:rsidRPr="0061173B">
              <w:rPr>
                <w:rFonts w:ascii="Times New Roman" w:hAnsi="Times New Roman"/>
              </w:rPr>
              <w:br/>
              <w:t xml:space="preserve">Наро-Фоминский; </w:t>
            </w:r>
          </w:p>
          <w:p w:rsidR="0061173B" w:rsidRPr="0061173B" w:rsidRDefault="0061173B" w:rsidP="00FF7613">
            <w:pPr>
              <w:spacing w:line="240" w:lineRule="atLeast"/>
              <w:rPr>
                <w:rFonts w:ascii="Times New Roman" w:hAnsi="Times New Roman"/>
              </w:rPr>
            </w:pPr>
            <w:r w:rsidRPr="0061173B">
              <w:rPr>
                <w:rFonts w:ascii="Times New Roman" w:hAnsi="Times New Roman"/>
              </w:rPr>
              <w:t>городской округ Можайский;</w:t>
            </w:r>
          </w:p>
          <w:p w:rsidR="0061173B" w:rsidRPr="0061173B" w:rsidRDefault="0061173B" w:rsidP="00FF7613">
            <w:pPr>
              <w:spacing w:line="240" w:lineRule="atLeast"/>
              <w:rPr>
                <w:rFonts w:ascii="Times New Roman" w:hAnsi="Times New Roman"/>
              </w:rPr>
            </w:pPr>
            <w:r w:rsidRPr="0061173B">
              <w:rPr>
                <w:rFonts w:ascii="Times New Roman" w:hAnsi="Times New Roman"/>
              </w:rPr>
              <w:t xml:space="preserve">городской округ Рузский; </w:t>
            </w:r>
          </w:p>
          <w:p w:rsidR="0061173B" w:rsidRPr="0061173B" w:rsidRDefault="0061173B" w:rsidP="00FF7613">
            <w:pPr>
              <w:spacing w:line="240" w:lineRule="atLeast"/>
              <w:rPr>
                <w:rFonts w:ascii="Times New Roman" w:hAnsi="Times New Roman"/>
              </w:rPr>
            </w:pPr>
            <w:r w:rsidRPr="0061173B">
              <w:rPr>
                <w:rFonts w:ascii="Times New Roman" w:hAnsi="Times New Roman"/>
              </w:rPr>
              <w:t>городской округ Волоколамский;</w:t>
            </w:r>
          </w:p>
          <w:p w:rsidR="0061173B" w:rsidRPr="0061173B" w:rsidRDefault="0061173B" w:rsidP="00FF7613">
            <w:pPr>
              <w:spacing w:line="240" w:lineRule="atLeast"/>
              <w:rPr>
                <w:rFonts w:ascii="Times New Roman" w:hAnsi="Times New Roman"/>
              </w:rPr>
            </w:pPr>
            <w:r w:rsidRPr="0061173B">
              <w:rPr>
                <w:rFonts w:ascii="Times New Roman" w:hAnsi="Times New Roman"/>
              </w:rPr>
              <w:t>городской округ Лотошино;</w:t>
            </w:r>
          </w:p>
          <w:p w:rsidR="0061173B" w:rsidRPr="0061173B" w:rsidRDefault="0061173B" w:rsidP="00FF7613">
            <w:pPr>
              <w:spacing w:line="240" w:lineRule="atLeast"/>
              <w:rPr>
                <w:rFonts w:ascii="Times New Roman" w:hAnsi="Times New Roman"/>
              </w:rPr>
            </w:pPr>
            <w:r w:rsidRPr="0061173B">
              <w:rPr>
                <w:rFonts w:ascii="Times New Roman" w:hAnsi="Times New Roman"/>
              </w:rPr>
              <w:t>Калужская область, район Жуковский, сельское поселение Деревня Верховье, городское поселение Белоусово;</w:t>
            </w:r>
          </w:p>
          <w:p w:rsidR="0061173B" w:rsidRPr="0061173B" w:rsidRDefault="0061173B" w:rsidP="00FF7613">
            <w:pPr>
              <w:spacing w:line="240" w:lineRule="atLeast"/>
              <w:rPr>
                <w:rFonts w:ascii="Times New Roman" w:hAnsi="Times New Roman"/>
              </w:rPr>
            </w:pPr>
            <w:r w:rsidRPr="0061173B">
              <w:rPr>
                <w:rFonts w:ascii="Times New Roman" w:hAnsi="Times New Roman"/>
              </w:rPr>
              <w:t>район Боровский, сельское поселение Село Совхоз Боровский, сельское поселение Деревня Кривское, сельское поселение Деревня Совьяки;</w:t>
            </w:r>
          </w:p>
          <w:p w:rsidR="0061173B" w:rsidRPr="0061173B" w:rsidRDefault="0061173B" w:rsidP="00FF7613">
            <w:pPr>
              <w:spacing w:line="240" w:lineRule="atLeast"/>
              <w:rPr>
                <w:rFonts w:ascii="Times New Roman" w:hAnsi="Times New Roman"/>
              </w:rPr>
            </w:pPr>
            <w:r w:rsidRPr="0061173B">
              <w:rPr>
                <w:rFonts w:ascii="Times New Roman" w:hAnsi="Times New Roman"/>
              </w:rPr>
              <w:t xml:space="preserve">городской округ город Обнинск </w:t>
            </w:r>
          </w:p>
        </w:tc>
        <w:tc>
          <w:tcPr>
            <w:tcW w:w="992" w:type="pct"/>
          </w:tcPr>
          <w:p w:rsidR="0061173B" w:rsidRPr="0061173B" w:rsidRDefault="0061173B" w:rsidP="00FF7613">
            <w:pPr>
              <w:spacing w:line="240" w:lineRule="atLeast"/>
              <w:ind w:left="-57" w:right="-57"/>
              <w:rPr>
                <w:rFonts w:ascii="Times New Roman" w:hAnsi="Times New Roman"/>
              </w:rPr>
            </w:pPr>
            <w:r w:rsidRPr="0061173B">
              <w:rPr>
                <w:rFonts w:ascii="Times New Roman" w:hAnsi="Times New Roman"/>
              </w:rPr>
              <w:t>проектный объем транспортировки газа - до 7 млрд. куб. метров в год</w:t>
            </w:r>
          </w:p>
        </w:tc>
        <w:tc>
          <w:tcPr>
            <w:tcW w:w="976" w:type="pct"/>
          </w:tcPr>
          <w:p w:rsidR="0061173B" w:rsidRPr="0061173B" w:rsidRDefault="0061173B" w:rsidP="00FF7613">
            <w:pPr>
              <w:spacing w:line="240" w:lineRule="atLeast"/>
              <w:ind w:left="-57" w:right="-57"/>
              <w:rPr>
                <w:rFonts w:ascii="Times New Roman" w:hAnsi="Times New Roman"/>
              </w:rPr>
            </w:pPr>
            <w:r w:rsidRPr="0061173B">
              <w:rPr>
                <w:rFonts w:ascii="Times New Roman" w:hAnsi="Times New Roman"/>
              </w:rPr>
              <w:t>приведение системы магистральных газопроводов в соответствие требованиям действующих нормативных документов для обеспечения безопасности и бесперебойности транспорта газа и повышения надежности газоснабжения</w:t>
            </w:r>
          </w:p>
        </w:tc>
      </w:tr>
    </w:tbl>
    <w:p w:rsidR="002D02A5" w:rsidRPr="008D3E91" w:rsidRDefault="002D02A5" w:rsidP="005960F0">
      <w:pPr>
        <w:spacing w:line="276" w:lineRule="auto"/>
        <w:ind w:firstLine="720"/>
        <w:rPr>
          <w:b/>
          <w:i/>
          <w:color w:val="000000" w:themeColor="text1"/>
          <w:sz w:val="26"/>
          <w:szCs w:val="26"/>
        </w:rPr>
      </w:pPr>
    </w:p>
    <w:p w:rsidR="008263B2" w:rsidRPr="008D3E91" w:rsidRDefault="001538F6" w:rsidP="007522ED">
      <w:pPr>
        <w:spacing w:line="276" w:lineRule="auto"/>
        <w:ind w:firstLine="720"/>
        <w:jc w:val="both"/>
        <w:rPr>
          <w:color w:val="000000" w:themeColor="text1"/>
          <w:sz w:val="26"/>
          <w:szCs w:val="26"/>
        </w:rPr>
        <w:sectPr w:rsidR="008263B2" w:rsidRPr="008D3E91" w:rsidSect="00786A52">
          <w:pgSz w:w="11906" w:h="16838"/>
          <w:pgMar w:top="851" w:right="707" w:bottom="851" w:left="1418" w:header="709" w:footer="367" w:gutter="0"/>
          <w:cols w:space="720"/>
          <w:docGrid w:linePitch="360"/>
        </w:sectPr>
      </w:pPr>
      <w:r w:rsidRPr="008D3E91">
        <w:rPr>
          <w:color w:val="000000" w:themeColor="text1"/>
          <w:sz w:val="26"/>
          <w:szCs w:val="26"/>
        </w:rPr>
        <w:br w:type="textWrapping" w:clear="all"/>
      </w:r>
    </w:p>
    <w:p w:rsidR="00B33E89" w:rsidRPr="008D3E91" w:rsidRDefault="00B33E89" w:rsidP="00B33E89">
      <w:pPr>
        <w:spacing w:line="276" w:lineRule="auto"/>
        <w:ind w:firstLine="851"/>
        <w:rPr>
          <w:b/>
          <w:i/>
          <w:color w:val="000000" w:themeColor="text1"/>
          <w:sz w:val="26"/>
          <w:szCs w:val="26"/>
        </w:rPr>
      </w:pPr>
      <w:r w:rsidRPr="008D3E91">
        <w:rPr>
          <w:b/>
          <w:i/>
          <w:color w:val="000000" w:themeColor="text1"/>
          <w:sz w:val="26"/>
          <w:szCs w:val="26"/>
        </w:rPr>
        <w:lastRenderedPageBreak/>
        <w:t>Объекты регионального значения</w:t>
      </w:r>
    </w:p>
    <w:p w:rsidR="009C3494" w:rsidRPr="008D3E91" w:rsidRDefault="009C3494" w:rsidP="009C3494">
      <w:pPr>
        <w:spacing w:line="276" w:lineRule="auto"/>
        <w:ind w:firstLine="851"/>
        <w:jc w:val="both"/>
        <w:rPr>
          <w:color w:val="000000" w:themeColor="text1"/>
          <w:sz w:val="26"/>
          <w:szCs w:val="26"/>
        </w:rPr>
      </w:pPr>
      <w:r w:rsidRPr="008D3E91">
        <w:rPr>
          <w:color w:val="000000" w:themeColor="text1"/>
          <w:sz w:val="26"/>
          <w:szCs w:val="26"/>
        </w:rPr>
        <w:t>В соответствии с документами территориального планирования Калужской области на территории городского поселения планируется размещение следующих объектов регионального значения:</w:t>
      </w:r>
    </w:p>
    <w:p w:rsidR="009C3494" w:rsidRPr="008D3E91" w:rsidRDefault="009C3494" w:rsidP="009C3494">
      <w:pPr>
        <w:pStyle w:val="afff4"/>
        <w:jc w:val="right"/>
        <w:rPr>
          <w:i/>
          <w:color w:val="000000" w:themeColor="text1"/>
          <w:lang w:val="ru-RU"/>
        </w:rPr>
      </w:pPr>
      <w:r w:rsidRPr="008D3E91">
        <w:rPr>
          <w:i/>
          <w:color w:val="000000" w:themeColor="text1"/>
          <w:lang w:val="ru-RU"/>
        </w:rPr>
        <w:t>Таблица 3</w:t>
      </w:r>
      <w:r w:rsidR="0061173B">
        <w:rPr>
          <w:i/>
          <w:color w:val="000000" w:themeColor="text1"/>
          <w:lang w:val="ru-RU"/>
        </w:rPr>
        <w:t>9</w:t>
      </w:r>
    </w:p>
    <w:tbl>
      <w:tblPr>
        <w:tblW w:w="1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808"/>
        <w:gridCol w:w="4222"/>
        <w:gridCol w:w="2178"/>
        <w:gridCol w:w="2552"/>
        <w:gridCol w:w="1419"/>
        <w:gridCol w:w="1842"/>
      </w:tblGrid>
      <w:tr w:rsidR="008D3E91" w:rsidRPr="008D3E91" w:rsidTr="00F823CD">
        <w:trPr>
          <w:tblHeader/>
          <w:jc w:val="center"/>
        </w:trPr>
        <w:tc>
          <w:tcPr>
            <w:tcW w:w="567" w:type="dxa"/>
            <w:shd w:val="clear" w:color="auto" w:fill="auto"/>
            <w:vAlign w:val="center"/>
          </w:tcPr>
          <w:p w:rsidR="009C3494" w:rsidRPr="008D3E91" w:rsidRDefault="009C3494" w:rsidP="00F823CD">
            <w:pPr>
              <w:suppressAutoHyphens w:val="0"/>
              <w:jc w:val="center"/>
              <w:rPr>
                <w:b/>
                <w:color w:val="000000" w:themeColor="text1"/>
                <w:sz w:val="22"/>
                <w:szCs w:val="22"/>
                <w:lang w:eastAsia="ru-RU"/>
              </w:rPr>
            </w:pPr>
            <w:r w:rsidRPr="008D3E91">
              <w:rPr>
                <w:b/>
                <w:color w:val="000000" w:themeColor="text1"/>
                <w:sz w:val="22"/>
                <w:szCs w:val="22"/>
                <w:lang w:eastAsia="ru-RU"/>
              </w:rPr>
              <w:t>№ п/п</w:t>
            </w:r>
          </w:p>
        </w:tc>
        <w:tc>
          <w:tcPr>
            <w:tcW w:w="2808" w:type="dxa"/>
            <w:shd w:val="clear" w:color="auto" w:fill="auto"/>
            <w:vAlign w:val="center"/>
          </w:tcPr>
          <w:p w:rsidR="009C3494" w:rsidRPr="008D3E91" w:rsidRDefault="009C3494" w:rsidP="00F823CD">
            <w:pPr>
              <w:suppressAutoHyphens w:val="0"/>
              <w:jc w:val="center"/>
              <w:rPr>
                <w:b/>
                <w:color w:val="000000" w:themeColor="text1"/>
                <w:sz w:val="22"/>
                <w:szCs w:val="22"/>
                <w:lang w:eastAsia="ru-RU"/>
              </w:rPr>
            </w:pPr>
            <w:r w:rsidRPr="008D3E91">
              <w:rPr>
                <w:b/>
                <w:color w:val="000000" w:themeColor="text1"/>
                <w:sz w:val="22"/>
                <w:szCs w:val="22"/>
                <w:lang w:eastAsia="ru-RU"/>
              </w:rPr>
              <w:t xml:space="preserve">Назначение объекта </w:t>
            </w:r>
          </w:p>
        </w:tc>
        <w:tc>
          <w:tcPr>
            <w:tcW w:w="4222" w:type="dxa"/>
            <w:shd w:val="clear" w:color="auto" w:fill="auto"/>
            <w:vAlign w:val="center"/>
          </w:tcPr>
          <w:p w:rsidR="009C3494" w:rsidRPr="008D3E91" w:rsidRDefault="009C3494" w:rsidP="00F823CD">
            <w:pPr>
              <w:suppressAutoHyphens w:val="0"/>
              <w:jc w:val="center"/>
              <w:rPr>
                <w:b/>
                <w:color w:val="000000" w:themeColor="text1"/>
                <w:sz w:val="22"/>
                <w:szCs w:val="22"/>
                <w:lang w:eastAsia="ru-RU"/>
              </w:rPr>
            </w:pPr>
            <w:r w:rsidRPr="008D3E91">
              <w:rPr>
                <w:b/>
                <w:color w:val="000000" w:themeColor="text1"/>
                <w:sz w:val="22"/>
                <w:szCs w:val="22"/>
                <w:lang w:eastAsia="ru-RU"/>
              </w:rPr>
              <w:t>Наименование объекта</w:t>
            </w:r>
          </w:p>
        </w:tc>
        <w:tc>
          <w:tcPr>
            <w:tcW w:w="2178" w:type="dxa"/>
            <w:shd w:val="clear" w:color="auto" w:fill="auto"/>
            <w:vAlign w:val="center"/>
          </w:tcPr>
          <w:p w:rsidR="009C3494" w:rsidRPr="008D3E91" w:rsidRDefault="009C3494" w:rsidP="00F823CD">
            <w:pPr>
              <w:suppressAutoHyphens w:val="0"/>
              <w:jc w:val="center"/>
              <w:rPr>
                <w:b/>
                <w:color w:val="000000" w:themeColor="text1"/>
                <w:sz w:val="22"/>
                <w:szCs w:val="22"/>
                <w:lang w:eastAsia="ru-RU"/>
              </w:rPr>
            </w:pPr>
            <w:r w:rsidRPr="008D3E91">
              <w:rPr>
                <w:b/>
                <w:color w:val="000000" w:themeColor="text1"/>
                <w:sz w:val="22"/>
                <w:szCs w:val="22"/>
                <w:lang w:eastAsia="ru-RU"/>
              </w:rPr>
              <w:t>Краткая характеристика объекта</w:t>
            </w:r>
          </w:p>
        </w:tc>
        <w:tc>
          <w:tcPr>
            <w:tcW w:w="2552" w:type="dxa"/>
            <w:shd w:val="clear" w:color="auto" w:fill="auto"/>
            <w:vAlign w:val="center"/>
          </w:tcPr>
          <w:p w:rsidR="009C3494" w:rsidRPr="008D3E91" w:rsidRDefault="009C3494" w:rsidP="00F823CD">
            <w:pPr>
              <w:suppressAutoHyphens w:val="0"/>
              <w:jc w:val="center"/>
              <w:rPr>
                <w:b/>
                <w:color w:val="000000" w:themeColor="text1"/>
                <w:sz w:val="22"/>
                <w:szCs w:val="22"/>
                <w:lang w:eastAsia="ru-RU"/>
              </w:rPr>
            </w:pPr>
            <w:r w:rsidRPr="008D3E91">
              <w:rPr>
                <w:b/>
                <w:color w:val="000000" w:themeColor="text1"/>
                <w:sz w:val="22"/>
                <w:szCs w:val="22"/>
                <w:lang w:eastAsia="ru-RU"/>
              </w:rPr>
              <w:t>Местоположение планируемого объекта</w:t>
            </w:r>
          </w:p>
        </w:tc>
        <w:tc>
          <w:tcPr>
            <w:tcW w:w="1419" w:type="dxa"/>
            <w:shd w:val="clear" w:color="auto" w:fill="auto"/>
            <w:vAlign w:val="center"/>
          </w:tcPr>
          <w:p w:rsidR="009C3494" w:rsidRPr="008D3E91" w:rsidRDefault="009C3494" w:rsidP="00F823CD">
            <w:pPr>
              <w:suppressAutoHyphens w:val="0"/>
              <w:jc w:val="center"/>
              <w:rPr>
                <w:b/>
                <w:color w:val="000000" w:themeColor="text1"/>
                <w:sz w:val="22"/>
                <w:szCs w:val="22"/>
                <w:lang w:eastAsia="ru-RU"/>
              </w:rPr>
            </w:pPr>
            <w:r w:rsidRPr="008D3E91">
              <w:rPr>
                <w:b/>
                <w:color w:val="000000" w:themeColor="text1"/>
                <w:sz w:val="22"/>
                <w:szCs w:val="22"/>
                <w:lang w:eastAsia="ru-RU"/>
              </w:rPr>
              <w:t>Срок реализации</w:t>
            </w:r>
          </w:p>
        </w:tc>
        <w:tc>
          <w:tcPr>
            <w:tcW w:w="1842" w:type="dxa"/>
            <w:shd w:val="clear" w:color="auto" w:fill="auto"/>
            <w:vAlign w:val="center"/>
          </w:tcPr>
          <w:p w:rsidR="009C3494" w:rsidRPr="008D3E91" w:rsidRDefault="009C3494" w:rsidP="00F823CD">
            <w:pPr>
              <w:suppressAutoHyphens w:val="0"/>
              <w:jc w:val="center"/>
              <w:rPr>
                <w:b/>
                <w:color w:val="000000" w:themeColor="text1"/>
                <w:sz w:val="22"/>
                <w:szCs w:val="22"/>
                <w:lang w:eastAsia="ru-RU"/>
              </w:rPr>
            </w:pPr>
            <w:r w:rsidRPr="008D3E91">
              <w:rPr>
                <w:b/>
                <w:color w:val="000000" w:themeColor="text1"/>
                <w:sz w:val="22"/>
                <w:szCs w:val="22"/>
                <w:lang w:eastAsia="ru-RU"/>
              </w:rPr>
              <w:t>Зона с особыми условиями использования территории</w:t>
            </w:r>
          </w:p>
        </w:tc>
      </w:tr>
      <w:tr w:rsidR="008D3E91" w:rsidRPr="008D3E91" w:rsidTr="00F823CD">
        <w:trPr>
          <w:jc w:val="center"/>
        </w:trPr>
        <w:tc>
          <w:tcPr>
            <w:tcW w:w="15588" w:type="dxa"/>
            <w:gridSpan w:val="7"/>
            <w:vAlign w:val="center"/>
          </w:tcPr>
          <w:p w:rsidR="00AA7AE7" w:rsidRPr="008D3E91" w:rsidRDefault="00F823CD" w:rsidP="00AA7AE7">
            <w:pPr>
              <w:jc w:val="center"/>
              <w:rPr>
                <w:rStyle w:val="11pt"/>
                <w:rFonts w:eastAsia="Courier New"/>
                <w:b w:val="0"/>
                <w:color w:val="000000" w:themeColor="text1"/>
              </w:rPr>
            </w:pPr>
            <w:r w:rsidRPr="008D3E91">
              <w:rPr>
                <w:b/>
                <w:color w:val="000000" w:themeColor="text1"/>
                <w:sz w:val="22"/>
                <w:szCs w:val="22"/>
              </w:rPr>
              <w:t>Планируемые объекты регионального значения в области транспортной инфраструктуры</w:t>
            </w:r>
          </w:p>
        </w:tc>
      </w:tr>
      <w:tr w:rsidR="008D3E91" w:rsidRPr="008D3E91" w:rsidTr="007665D2">
        <w:trPr>
          <w:trHeight w:val="1036"/>
          <w:jc w:val="center"/>
        </w:trPr>
        <w:tc>
          <w:tcPr>
            <w:tcW w:w="567" w:type="dxa"/>
            <w:vAlign w:val="center"/>
          </w:tcPr>
          <w:p w:rsidR="007665D2" w:rsidRPr="008D3E91" w:rsidRDefault="00F64B08" w:rsidP="007665D2">
            <w:pPr>
              <w:jc w:val="center"/>
              <w:rPr>
                <w:color w:val="000000" w:themeColor="text1"/>
                <w:sz w:val="22"/>
                <w:szCs w:val="22"/>
              </w:rPr>
            </w:pPr>
            <w:r>
              <w:rPr>
                <w:color w:val="000000" w:themeColor="text1"/>
                <w:sz w:val="22"/>
                <w:szCs w:val="22"/>
              </w:rPr>
              <w:t>1</w:t>
            </w:r>
            <w:r w:rsidR="007665D2" w:rsidRPr="008D3E91">
              <w:rPr>
                <w:color w:val="000000" w:themeColor="text1"/>
                <w:sz w:val="22"/>
                <w:szCs w:val="22"/>
              </w:rPr>
              <w:t>.</w:t>
            </w:r>
          </w:p>
        </w:tc>
        <w:tc>
          <w:tcPr>
            <w:tcW w:w="2808" w:type="dxa"/>
            <w:shd w:val="clear" w:color="auto" w:fill="auto"/>
            <w:vAlign w:val="center"/>
          </w:tcPr>
          <w:p w:rsidR="007665D2" w:rsidRPr="001634AD" w:rsidRDefault="00F64B08" w:rsidP="007665D2">
            <w:pPr>
              <w:jc w:val="center"/>
              <w:rPr>
                <w:color w:val="000000" w:themeColor="text1"/>
                <w:sz w:val="22"/>
                <w:szCs w:val="22"/>
              </w:rPr>
            </w:pPr>
            <w:r>
              <w:rPr>
                <w:color w:val="000000" w:themeColor="text1"/>
                <w:sz w:val="22"/>
                <w:szCs w:val="22"/>
              </w:rPr>
              <w:t>Объект транспортной инфраструктуры</w:t>
            </w:r>
          </w:p>
        </w:tc>
        <w:tc>
          <w:tcPr>
            <w:tcW w:w="4222" w:type="dxa"/>
            <w:shd w:val="clear" w:color="auto" w:fill="auto"/>
            <w:vAlign w:val="center"/>
          </w:tcPr>
          <w:p w:rsidR="007665D2" w:rsidRPr="001634AD" w:rsidRDefault="007665D2" w:rsidP="007665D2">
            <w:pPr>
              <w:jc w:val="center"/>
              <w:rPr>
                <w:color w:val="000000" w:themeColor="text1"/>
                <w:sz w:val="22"/>
                <w:szCs w:val="22"/>
              </w:rPr>
            </w:pPr>
            <w:r w:rsidRPr="001634AD">
              <w:rPr>
                <w:color w:val="000000" w:themeColor="text1"/>
                <w:sz w:val="22"/>
                <w:szCs w:val="22"/>
              </w:rPr>
              <w:t>Реконструкция мостового перехода через р. Истерьма на автомобильной дороге «Ермолино-Боровск-Верея» -Рябушки в Боровском районе, мкр. Роща</w:t>
            </w:r>
          </w:p>
        </w:tc>
        <w:tc>
          <w:tcPr>
            <w:tcW w:w="2178" w:type="dxa"/>
            <w:shd w:val="clear" w:color="auto" w:fill="auto"/>
            <w:vAlign w:val="center"/>
          </w:tcPr>
          <w:p w:rsidR="007665D2" w:rsidRPr="001634AD" w:rsidRDefault="007665D2" w:rsidP="007665D2">
            <w:pPr>
              <w:jc w:val="center"/>
              <w:rPr>
                <w:color w:val="000000" w:themeColor="text1"/>
                <w:sz w:val="22"/>
                <w:szCs w:val="22"/>
              </w:rPr>
            </w:pPr>
            <w:r w:rsidRPr="001634AD">
              <w:rPr>
                <w:color w:val="000000" w:themeColor="text1"/>
                <w:sz w:val="22"/>
                <w:szCs w:val="22"/>
              </w:rPr>
              <w:t>Длина моста 26,38 п.м Габарит Г-6,5. Ширина служебных проходов 2х1,5 м</w:t>
            </w:r>
          </w:p>
        </w:tc>
        <w:tc>
          <w:tcPr>
            <w:tcW w:w="2552" w:type="dxa"/>
            <w:shd w:val="clear" w:color="auto" w:fill="auto"/>
            <w:vAlign w:val="center"/>
          </w:tcPr>
          <w:p w:rsidR="007665D2" w:rsidRPr="001634AD" w:rsidRDefault="007665D2" w:rsidP="007665D2">
            <w:pPr>
              <w:jc w:val="center"/>
              <w:rPr>
                <w:color w:val="000000" w:themeColor="text1"/>
                <w:sz w:val="22"/>
                <w:szCs w:val="22"/>
              </w:rPr>
            </w:pPr>
            <w:r w:rsidRPr="001634AD">
              <w:rPr>
                <w:color w:val="000000" w:themeColor="text1"/>
                <w:sz w:val="22"/>
                <w:szCs w:val="22"/>
              </w:rPr>
              <w:t>Калужская область, Боровский район, МО ГП «Город Боровск», г. Боровск, мкр. Роща</w:t>
            </w:r>
          </w:p>
        </w:tc>
        <w:tc>
          <w:tcPr>
            <w:tcW w:w="1419" w:type="dxa"/>
            <w:shd w:val="clear" w:color="auto" w:fill="auto"/>
            <w:vAlign w:val="center"/>
          </w:tcPr>
          <w:p w:rsidR="007665D2" w:rsidRPr="001634AD" w:rsidRDefault="007665D2" w:rsidP="007665D2">
            <w:pPr>
              <w:jc w:val="center"/>
              <w:rPr>
                <w:color w:val="000000" w:themeColor="text1"/>
                <w:sz w:val="22"/>
                <w:szCs w:val="22"/>
              </w:rPr>
            </w:pPr>
            <w:r w:rsidRPr="001634AD">
              <w:rPr>
                <w:color w:val="000000" w:themeColor="text1"/>
                <w:sz w:val="22"/>
                <w:szCs w:val="22"/>
              </w:rPr>
              <w:t>Первая очередь (2021-2024)</w:t>
            </w:r>
          </w:p>
        </w:tc>
        <w:tc>
          <w:tcPr>
            <w:tcW w:w="1842" w:type="dxa"/>
            <w:shd w:val="clear" w:color="auto" w:fill="auto"/>
            <w:vAlign w:val="center"/>
          </w:tcPr>
          <w:p w:rsidR="007665D2" w:rsidRPr="001634AD" w:rsidRDefault="00576DB3" w:rsidP="007665D2">
            <w:pPr>
              <w:pStyle w:val="aff3"/>
              <w:spacing w:line="240" w:lineRule="auto"/>
              <w:ind w:left="0" w:firstLine="0"/>
              <w:jc w:val="center"/>
              <w:rPr>
                <w:color w:val="000000" w:themeColor="text1"/>
                <w:sz w:val="22"/>
                <w:szCs w:val="22"/>
              </w:rPr>
            </w:pPr>
            <w:r w:rsidRPr="001634AD">
              <w:rPr>
                <w:color w:val="000000" w:themeColor="text1"/>
                <w:sz w:val="22"/>
                <w:szCs w:val="22"/>
              </w:rPr>
              <w:t>о</w:t>
            </w:r>
            <w:r w:rsidR="007665D2" w:rsidRPr="001634AD">
              <w:rPr>
                <w:color w:val="000000" w:themeColor="text1"/>
                <w:sz w:val="22"/>
                <w:szCs w:val="22"/>
              </w:rPr>
              <w:t>пределяется проектом</w:t>
            </w:r>
          </w:p>
        </w:tc>
      </w:tr>
      <w:tr w:rsidR="008D3E91" w:rsidRPr="008D3E91" w:rsidTr="003C6353">
        <w:trPr>
          <w:jc w:val="center"/>
        </w:trPr>
        <w:tc>
          <w:tcPr>
            <w:tcW w:w="15588" w:type="dxa"/>
            <w:gridSpan w:val="7"/>
            <w:vAlign w:val="center"/>
          </w:tcPr>
          <w:p w:rsidR="00576DB3" w:rsidRPr="001634AD" w:rsidRDefault="00576DB3" w:rsidP="00576DB3">
            <w:pPr>
              <w:jc w:val="center"/>
              <w:rPr>
                <w:color w:val="000000" w:themeColor="text1"/>
                <w:sz w:val="22"/>
                <w:szCs w:val="22"/>
              </w:rPr>
            </w:pPr>
            <w:r w:rsidRPr="001634AD">
              <w:rPr>
                <w:b/>
                <w:color w:val="000000" w:themeColor="text1"/>
                <w:sz w:val="22"/>
                <w:szCs w:val="22"/>
              </w:rPr>
              <w:t>Планируемые объекты регионального значения в области энергоснабжения</w:t>
            </w:r>
          </w:p>
        </w:tc>
      </w:tr>
      <w:tr w:rsidR="008D3E91" w:rsidRPr="008D3E91" w:rsidTr="00576DB3">
        <w:trPr>
          <w:jc w:val="center"/>
        </w:trPr>
        <w:tc>
          <w:tcPr>
            <w:tcW w:w="567" w:type="dxa"/>
            <w:vAlign w:val="center"/>
          </w:tcPr>
          <w:p w:rsidR="00576DB3" w:rsidRPr="008D3E91" w:rsidRDefault="00F64B08" w:rsidP="00576DB3">
            <w:pPr>
              <w:jc w:val="center"/>
              <w:rPr>
                <w:color w:val="000000" w:themeColor="text1"/>
                <w:sz w:val="22"/>
                <w:szCs w:val="22"/>
              </w:rPr>
            </w:pPr>
            <w:r>
              <w:rPr>
                <w:color w:val="000000" w:themeColor="text1"/>
                <w:sz w:val="22"/>
                <w:szCs w:val="22"/>
              </w:rPr>
              <w:t>2</w:t>
            </w:r>
            <w:r w:rsidR="00576DB3" w:rsidRPr="008D3E91">
              <w:rPr>
                <w:color w:val="000000" w:themeColor="text1"/>
                <w:sz w:val="22"/>
                <w:szCs w:val="22"/>
              </w:rPr>
              <w:t>.</w:t>
            </w:r>
          </w:p>
        </w:tc>
        <w:tc>
          <w:tcPr>
            <w:tcW w:w="2808" w:type="dxa"/>
            <w:shd w:val="clear" w:color="auto" w:fill="auto"/>
            <w:vAlign w:val="center"/>
          </w:tcPr>
          <w:p w:rsidR="00576DB3" w:rsidRPr="001634AD" w:rsidRDefault="00576DB3" w:rsidP="00576DB3">
            <w:pPr>
              <w:jc w:val="center"/>
              <w:rPr>
                <w:color w:val="000000" w:themeColor="text1"/>
                <w:sz w:val="22"/>
                <w:szCs w:val="22"/>
              </w:rPr>
            </w:pPr>
            <w:r w:rsidRPr="001634AD">
              <w:rPr>
                <w:color w:val="000000" w:themeColor="text1"/>
                <w:sz w:val="22"/>
                <w:szCs w:val="22"/>
              </w:rPr>
              <w:t>Объекты энергоснабжения</w:t>
            </w:r>
          </w:p>
        </w:tc>
        <w:tc>
          <w:tcPr>
            <w:tcW w:w="4222" w:type="dxa"/>
            <w:shd w:val="clear" w:color="auto" w:fill="auto"/>
            <w:vAlign w:val="center"/>
          </w:tcPr>
          <w:p w:rsidR="00576DB3" w:rsidRPr="001634AD" w:rsidRDefault="00576DB3" w:rsidP="00576DB3">
            <w:pPr>
              <w:jc w:val="center"/>
              <w:rPr>
                <w:color w:val="000000" w:themeColor="text1"/>
                <w:sz w:val="22"/>
                <w:szCs w:val="22"/>
              </w:rPr>
            </w:pPr>
            <w:r w:rsidRPr="001634AD">
              <w:rPr>
                <w:color w:val="000000" w:themeColor="text1"/>
                <w:sz w:val="22"/>
                <w:szCs w:val="22"/>
              </w:rPr>
              <w:t>Реконструкция ПС 110/35/10 кВ Вега с заменого трансформатора Т2 с увеличением трансформаторной мощности с 1х16 до 1х40 МВА</w:t>
            </w:r>
          </w:p>
        </w:tc>
        <w:tc>
          <w:tcPr>
            <w:tcW w:w="2178" w:type="dxa"/>
            <w:shd w:val="clear" w:color="auto" w:fill="auto"/>
            <w:vAlign w:val="center"/>
          </w:tcPr>
          <w:p w:rsidR="00576DB3" w:rsidRPr="001634AD" w:rsidRDefault="00576DB3" w:rsidP="00576DB3">
            <w:pPr>
              <w:widowControl w:val="0"/>
              <w:autoSpaceDE w:val="0"/>
              <w:autoSpaceDN w:val="0"/>
              <w:adjustRightInd w:val="0"/>
              <w:jc w:val="center"/>
              <w:rPr>
                <w:color w:val="000000" w:themeColor="text1"/>
                <w:sz w:val="22"/>
                <w:szCs w:val="22"/>
              </w:rPr>
            </w:pPr>
            <w:r w:rsidRPr="001634AD">
              <w:rPr>
                <w:color w:val="000000" w:themeColor="text1"/>
                <w:sz w:val="22"/>
                <w:szCs w:val="22"/>
              </w:rPr>
              <w:t>Мощность 1х40 МВА</w:t>
            </w:r>
          </w:p>
        </w:tc>
        <w:tc>
          <w:tcPr>
            <w:tcW w:w="2552" w:type="dxa"/>
            <w:shd w:val="clear" w:color="auto" w:fill="auto"/>
            <w:vAlign w:val="center"/>
          </w:tcPr>
          <w:p w:rsidR="00576DB3" w:rsidRPr="001634AD" w:rsidRDefault="00576DB3" w:rsidP="00576DB3">
            <w:pPr>
              <w:widowControl w:val="0"/>
              <w:autoSpaceDE w:val="0"/>
              <w:autoSpaceDN w:val="0"/>
              <w:adjustRightInd w:val="0"/>
              <w:jc w:val="center"/>
              <w:rPr>
                <w:color w:val="000000" w:themeColor="text1"/>
                <w:sz w:val="22"/>
                <w:szCs w:val="22"/>
              </w:rPr>
            </w:pPr>
            <w:r w:rsidRPr="001634AD">
              <w:rPr>
                <w:color w:val="000000" w:themeColor="text1"/>
                <w:sz w:val="22"/>
                <w:szCs w:val="22"/>
              </w:rPr>
              <w:t>Калужская область, Боровский район</w:t>
            </w:r>
          </w:p>
        </w:tc>
        <w:tc>
          <w:tcPr>
            <w:tcW w:w="1419" w:type="dxa"/>
            <w:shd w:val="clear" w:color="auto" w:fill="auto"/>
            <w:vAlign w:val="center"/>
          </w:tcPr>
          <w:p w:rsidR="00576DB3" w:rsidRPr="001634AD" w:rsidRDefault="00576DB3" w:rsidP="00576DB3">
            <w:pPr>
              <w:widowControl w:val="0"/>
              <w:autoSpaceDE w:val="0"/>
              <w:autoSpaceDN w:val="0"/>
              <w:adjustRightInd w:val="0"/>
              <w:jc w:val="center"/>
              <w:rPr>
                <w:color w:val="000000" w:themeColor="text1"/>
                <w:sz w:val="22"/>
                <w:szCs w:val="22"/>
              </w:rPr>
            </w:pPr>
            <w:r w:rsidRPr="001634AD">
              <w:rPr>
                <w:color w:val="000000" w:themeColor="text1"/>
                <w:sz w:val="22"/>
                <w:szCs w:val="22"/>
              </w:rPr>
              <w:t>Первая очередь (2021)</w:t>
            </w:r>
          </w:p>
        </w:tc>
        <w:tc>
          <w:tcPr>
            <w:tcW w:w="1842" w:type="dxa"/>
            <w:shd w:val="clear" w:color="auto" w:fill="auto"/>
            <w:vAlign w:val="center"/>
          </w:tcPr>
          <w:p w:rsidR="00576DB3" w:rsidRPr="001634AD" w:rsidRDefault="00576DB3" w:rsidP="00576DB3">
            <w:pPr>
              <w:jc w:val="center"/>
              <w:rPr>
                <w:color w:val="000000" w:themeColor="text1"/>
                <w:sz w:val="22"/>
                <w:szCs w:val="22"/>
              </w:rPr>
            </w:pPr>
            <w:r w:rsidRPr="001634AD">
              <w:rPr>
                <w:color w:val="000000" w:themeColor="text1"/>
                <w:sz w:val="22"/>
                <w:szCs w:val="22"/>
              </w:rPr>
              <w:t>определяется проектом</w:t>
            </w:r>
          </w:p>
        </w:tc>
      </w:tr>
      <w:tr w:rsidR="008D3E91" w:rsidRPr="008D3E91" w:rsidTr="003C6353">
        <w:trPr>
          <w:jc w:val="center"/>
        </w:trPr>
        <w:tc>
          <w:tcPr>
            <w:tcW w:w="15588" w:type="dxa"/>
            <w:gridSpan w:val="7"/>
            <w:vAlign w:val="center"/>
          </w:tcPr>
          <w:p w:rsidR="00576DB3" w:rsidRPr="001634AD" w:rsidRDefault="00576DB3" w:rsidP="00576DB3">
            <w:pPr>
              <w:jc w:val="center"/>
              <w:rPr>
                <w:color w:val="000000" w:themeColor="text1"/>
                <w:sz w:val="22"/>
                <w:szCs w:val="22"/>
              </w:rPr>
            </w:pPr>
            <w:r w:rsidRPr="001634AD">
              <w:rPr>
                <w:b/>
                <w:color w:val="000000" w:themeColor="text1"/>
                <w:sz w:val="22"/>
                <w:szCs w:val="22"/>
              </w:rPr>
              <w:t>Планируемые объекты регионального значения в области особо охраняемых территорий</w:t>
            </w:r>
          </w:p>
        </w:tc>
      </w:tr>
      <w:tr w:rsidR="008D3E91" w:rsidRPr="008D3E91" w:rsidTr="00F823CD">
        <w:trPr>
          <w:jc w:val="center"/>
        </w:trPr>
        <w:tc>
          <w:tcPr>
            <w:tcW w:w="567" w:type="dxa"/>
            <w:vAlign w:val="center"/>
          </w:tcPr>
          <w:p w:rsidR="00576DB3" w:rsidRPr="008D3E91" w:rsidRDefault="00F64B08" w:rsidP="00576DB3">
            <w:pPr>
              <w:jc w:val="center"/>
              <w:rPr>
                <w:color w:val="000000" w:themeColor="text1"/>
                <w:sz w:val="22"/>
                <w:szCs w:val="22"/>
              </w:rPr>
            </w:pPr>
            <w:r>
              <w:rPr>
                <w:color w:val="000000" w:themeColor="text1"/>
                <w:sz w:val="22"/>
                <w:szCs w:val="22"/>
              </w:rPr>
              <w:t>3</w:t>
            </w:r>
            <w:r w:rsidR="00576DB3" w:rsidRPr="008D3E91">
              <w:rPr>
                <w:color w:val="000000" w:themeColor="text1"/>
                <w:sz w:val="22"/>
                <w:szCs w:val="22"/>
              </w:rPr>
              <w:t>.</w:t>
            </w:r>
          </w:p>
        </w:tc>
        <w:tc>
          <w:tcPr>
            <w:tcW w:w="2808" w:type="dxa"/>
            <w:shd w:val="clear" w:color="auto" w:fill="auto"/>
            <w:vAlign w:val="center"/>
          </w:tcPr>
          <w:p w:rsidR="00576DB3" w:rsidRPr="001634AD" w:rsidRDefault="00576DB3" w:rsidP="00576DB3">
            <w:pPr>
              <w:jc w:val="center"/>
              <w:rPr>
                <w:color w:val="000000" w:themeColor="text1"/>
                <w:sz w:val="22"/>
                <w:szCs w:val="22"/>
              </w:rPr>
            </w:pPr>
            <w:r w:rsidRPr="001634AD">
              <w:rPr>
                <w:color w:val="000000" w:themeColor="text1"/>
                <w:sz w:val="22"/>
                <w:szCs w:val="22"/>
              </w:rPr>
              <w:t>Особо охраняемые природные территории</w:t>
            </w:r>
          </w:p>
        </w:tc>
        <w:tc>
          <w:tcPr>
            <w:tcW w:w="4222" w:type="dxa"/>
            <w:shd w:val="clear" w:color="auto" w:fill="auto"/>
            <w:vAlign w:val="center"/>
          </w:tcPr>
          <w:p w:rsidR="00576DB3" w:rsidRPr="001634AD" w:rsidRDefault="00576DB3" w:rsidP="00576DB3">
            <w:pPr>
              <w:jc w:val="center"/>
              <w:rPr>
                <w:color w:val="000000" w:themeColor="text1"/>
                <w:sz w:val="22"/>
                <w:szCs w:val="22"/>
              </w:rPr>
            </w:pPr>
            <w:r w:rsidRPr="001634AD">
              <w:rPr>
                <w:color w:val="000000" w:themeColor="text1"/>
                <w:sz w:val="22"/>
                <w:szCs w:val="22"/>
              </w:rPr>
              <w:t>«Участок поймы реки Протвы между храмом Свт. Николая Чудотворца и Пафнутьев-Боровским монастырем»</w:t>
            </w:r>
          </w:p>
        </w:tc>
        <w:tc>
          <w:tcPr>
            <w:tcW w:w="2178" w:type="dxa"/>
            <w:shd w:val="clear" w:color="auto" w:fill="auto"/>
            <w:vAlign w:val="center"/>
          </w:tcPr>
          <w:p w:rsidR="00576DB3" w:rsidRPr="001634AD" w:rsidRDefault="00576DB3" w:rsidP="00576DB3">
            <w:pPr>
              <w:widowControl w:val="0"/>
              <w:autoSpaceDE w:val="0"/>
              <w:autoSpaceDN w:val="0"/>
              <w:adjustRightInd w:val="0"/>
              <w:jc w:val="center"/>
              <w:rPr>
                <w:color w:val="000000" w:themeColor="text1"/>
                <w:sz w:val="22"/>
                <w:szCs w:val="22"/>
              </w:rPr>
            </w:pPr>
            <w:r w:rsidRPr="001634AD">
              <w:rPr>
                <w:color w:val="000000" w:themeColor="text1"/>
                <w:sz w:val="22"/>
                <w:szCs w:val="22"/>
              </w:rPr>
              <w:t>S – 45,8696 га</w:t>
            </w:r>
          </w:p>
        </w:tc>
        <w:tc>
          <w:tcPr>
            <w:tcW w:w="2552" w:type="dxa"/>
            <w:shd w:val="clear" w:color="auto" w:fill="auto"/>
            <w:vAlign w:val="center"/>
          </w:tcPr>
          <w:p w:rsidR="00576DB3" w:rsidRPr="001634AD" w:rsidRDefault="00576DB3" w:rsidP="00576DB3">
            <w:pPr>
              <w:widowControl w:val="0"/>
              <w:autoSpaceDE w:val="0"/>
              <w:autoSpaceDN w:val="0"/>
              <w:adjustRightInd w:val="0"/>
              <w:jc w:val="center"/>
              <w:rPr>
                <w:color w:val="000000" w:themeColor="text1"/>
                <w:sz w:val="22"/>
                <w:szCs w:val="22"/>
              </w:rPr>
            </w:pPr>
            <w:r w:rsidRPr="001634AD">
              <w:rPr>
                <w:color w:val="000000" w:themeColor="text1"/>
                <w:sz w:val="22"/>
                <w:szCs w:val="22"/>
              </w:rPr>
              <w:t>Калужская область, Боровский район</w:t>
            </w:r>
          </w:p>
        </w:tc>
        <w:tc>
          <w:tcPr>
            <w:tcW w:w="1419" w:type="dxa"/>
            <w:shd w:val="clear" w:color="auto" w:fill="auto"/>
            <w:vAlign w:val="center"/>
          </w:tcPr>
          <w:p w:rsidR="00576DB3" w:rsidRPr="001634AD" w:rsidRDefault="00576DB3" w:rsidP="00576DB3">
            <w:pPr>
              <w:widowControl w:val="0"/>
              <w:autoSpaceDE w:val="0"/>
              <w:autoSpaceDN w:val="0"/>
              <w:adjustRightInd w:val="0"/>
              <w:jc w:val="center"/>
              <w:rPr>
                <w:color w:val="000000" w:themeColor="text1"/>
                <w:sz w:val="22"/>
                <w:szCs w:val="22"/>
              </w:rPr>
            </w:pPr>
            <w:r w:rsidRPr="001634AD">
              <w:rPr>
                <w:color w:val="000000" w:themeColor="text1"/>
                <w:sz w:val="22"/>
                <w:szCs w:val="22"/>
              </w:rPr>
              <w:t>Первая очередь</w:t>
            </w:r>
          </w:p>
        </w:tc>
        <w:tc>
          <w:tcPr>
            <w:tcW w:w="1842" w:type="dxa"/>
            <w:shd w:val="clear" w:color="auto" w:fill="auto"/>
            <w:vAlign w:val="center"/>
          </w:tcPr>
          <w:p w:rsidR="00576DB3" w:rsidRPr="001634AD" w:rsidRDefault="00576DB3" w:rsidP="00576DB3">
            <w:pPr>
              <w:jc w:val="center"/>
              <w:rPr>
                <w:color w:val="000000" w:themeColor="text1"/>
                <w:sz w:val="22"/>
                <w:szCs w:val="22"/>
              </w:rPr>
            </w:pPr>
            <w:r w:rsidRPr="001634AD">
              <w:rPr>
                <w:color w:val="000000" w:themeColor="text1"/>
                <w:sz w:val="22"/>
                <w:szCs w:val="22"/>
              </w:rPr>
              <w:t>нет</w:t>
            </w:r>
          </w:p>
        </w:tc>
      </w:tr>
      <w:tr w:rsidR="008D3E91" w:rsidRPr="008D3E91" w:rsidTr="003C6353">
        <w:trPr>
          <w:jc w:val="center"/>
        </w:trPr>
        <w:tc>
          <w:tcPr>
            <w:tcW w:w="15588" w:type="dxa"/>
            <w:gridSpan w:val="7"/>
            <w:vAlign w:val="center"/>
          </w:tcPr>
          <w:p w:rsidR="00576DB3" w:rsidRPr="001634AD" w:rsidRDefault="00576DB3" w:rsidP="00576DB3">
            <w:pPr>
              <w:jc w:val="center"/>
              <w:rPr>
                <w:color w:val="000000" w:themeColor="text1"/>
                <w:sz w:val="22"/>
                <w:szCs w:val="22"/>
              </w:rPr>
            </w:pPr>
            <w:r w:rsidRPr="001634AD">
              <w:rPr>
                <w:b/>
                <w:color w:val="000000" w:themeColor="text1"/>
                <w:sz w:val="22"/>
                <w:szCs w:val="22"/>
              </w:rPr>
              <w:t>Планируемые объекты регионального значения в области рекреации и туризма</w:t>
            </w:r>
          </w:p>
        </w:tc>
      </w:tr>
      <w:tr w:rsidR="00576DB3" w:rsidRPr="008D3E91" w:rsidTr="00F823CD">
        <w:trPr>
          <w:jc w:val="center"/>
        </w:trPr>
        <w:tc>
          <w:tcPr>
            <w:tcW w:w="567" w:type="dxa"/>
            <w:vAlign w:val="center"/>
          </w:tcPr>
          <w:p w:rsidR="00576DB3" w:rsidRPr="008D3E91" w:rsidRDefault="00F64B08" w:rsidP="00576DB3">
            <w:pPr>
              <w:jc w:val="center"/>
              <w:rPr>
                <w:color w:val="000000" w:themeColor="text1"/>
                <w:sz w:val="22"/>
                <w:szCs w:val="22"/>
              </w:rPr>
            </w:pPr>
            <w:r>
              <w:rPr>
                <w:color w:val="000000" w:themeColor="text1"/>
                <w:sz w:val="22"/>
                <w:szCs w:val="22"/>
              </w:rPr>
              <w:t>4</w:t>
            </w:r>
            <w:r w:rsidR="00576DB3" w:rsidRPr="008D3E91">
              <w:rPr>
                <w:color w:val="000000" w:themeColor="text1"/>
                <w:sz w:val="22"/>
                <w:szCs w:val="22"/>
              </w:rPr>
              <w:t>.</w:t>
            </w:r>
          </w:p>
        </w:tc>
        <w:tc>
          <w:tcPr>
            <w:tcW w:w="2808" w:type="dxa"/>
            <w:shd w:val="clear" w:color="auto" w:fill="auto"/>
            <w:vAlign w:val="center"/>
          </w:tcPr>
          <w:p w:rsidR="00576DB3" w:rsidRPr="001634AD" w:rsidRDefault="00F43223" w:rsidP="00576DB3">
            <w:pPr>
              <w:jc w:val="center"/>
              <w:rPr>
                <w:color w:val="000000" w:themeColor="text1"/>
                <w:sz w:val="22"/>
                <w:szCs w:val="22"/>
              </w:rPr>
            </w:pPr>
            <w:r w:rsidRPr="001634AD">
              <w:rPr>
                <w:color w:val="000000" w:themeColor="text1"/>
                <w:sz w:val="22"/>
                <w:szCs w:val="22"/>
              </w:rPr>
              <w:t>Объект в области рекреации и туризма</w:t>
            </w:r>
          </w:p>
        </w:tc>
        <w:tc>
          <w:tcPr>
            <w:tcW w:w="4222" w:type="dxa"/>
            <w:shd w:val="clear" w:color="auto" w:fill="auto"/>
            <w:vAlign w:val="center"/>
          </w:tcPr>
          <w:p w:rsidR="00576DB3" w:rsidRPr="001634AD" w:rsidRDefault="00576DB3" w:rsidP="00576DB3">
            <w:pPr>
              <w:jc w:val="center"/>
              <w:rPr>
                <w:color w:val="000000" w:themeColor="text1"/>
                <w:sz w:val="22"/>
                <w:szCs w:val="22"/>
              </w:rPr>
            </w:pPr>
            <w:r w:rsidRPr="001634AD">
              <w:rPr>
                <w:color w:val="000000" w:themeColor="text1"/>
                <w:sz w:val="22"/>
                <w:szCs w:val="22"/>
              </w:rPr>
              <w:t>Туристический комплекс «Тюремный замок»</w:t>
            </w:r>
          </w:p>
        </w:tc>
        <w:tc>
          <w:tcPr>
            <w:tcW w:w="2178" w:type="dxa"/>
            <w:shd w:val="clear" w:color="auto" w:fill="auto"/>
            <w:vAlign w:val="center"/>
          </w:tcPr>
          <w:p w:rsidR="00576DB3" w:rsidRPr="001634AD" w:rsidRDefault="00576DB3" w:rsidP="00576DB3">
            <w:pPr>
              <w:jc w:val="center"/>
              <w:rPr>
                <w:color w:val="000000" w:themeColor="text1"/>
                <w:sz w:val="22"/>
                <w:szCs w:val="22"/>
              </w:rPr>
            </w:pPr>
            <w:r w:rsidRPr="001634AD">
              <w:rPr>
                <w:color w:val="000000" w:themeColor="text1"/>
                <w:sz w:val="22"/>
                <w:szCs w:val="22"/>
              </w:rPr>
              <w:t>Определяется проектом</w:t>
            </w:r>
          </w:p>
        </w:tc>
        <w:tc>
          <w:tcPr>
            <w:tcW w:w="2552" w:type="dxa"/>
            <w:shd w:val="clear" w:color="auto" w:fill="auto"/>
            <w:vAlign w:val="center"/>
          </w:tcPr>
          <w:p w:rsidR="00F43223" w:rsidRPr="001634AD" w:rsidRDefault="00576DB3" w:rsidP="00576DB3">
            <w:pPr>
              <w:pStyle w:val="Default"/>
              <w:jc w:val="center"/>
              <w:rPr>
                <w:color w:val="000000" w:themeColor="text1"/>
                <w:sz w:val="22"/>
                <w:szCs w:val="22"/>
                <w:lang w:eastAsia="zh-CN"/>
              </w:rPr>
            </w:pPr>
            <w:r w:rsidRPr="001634AD">
              <w:rPr>
                <w:color w:val="000000" w:themeColor="text1"/>
                <w:sz w:val="22"/>
                <w:szCs w:val="22"/>
                <w:lang w:eastAsia="zh-CN"/>
              </w:rPr>
              <w:t xml:space="preserve">Боровский район, </w:t>
            </w:r>
          </w:p>
          <w:p w:rsidR="00576DB3" w:rsidRPr="001634AD" w:rsidRDefault="00576DB3" w:rsidP="00576DB3">
            <w:pPr>
              <w:pStyle w:val="Default"/>
              <w:jc w:val="center"/>
              <w:rPr>
                <w:color w:val="000000" w:themeColor="text1"/>
                <w:sz w:val="22"/>
                <w:szCs w:val="22"/>
                <w:lang w:eastAsia="zh-CN"/>
              </w:rPr>
            </w:pPr>
            <w:r w:rsidRPr="001634AD">
              <w:rPr>
                <w:color w:val="000000" w:themeColor="text1"/>
                <w:sz w:val="22"/>
                <w:szCs w:val="22"/>
                <w:lang w:eastAsia="zh-CN"/>
              </w:rPr>
              <w:t xml:space="preserve">МО ГП «Город Боровск», </w:t>
            </w:r>
            <w:r w:rsidR="00F43223" w:rsidRPr="001634AD">
              <w:rPr>
                <w:color w:val="000000" w:themeColor="text1"/>
                <w:sz w:val="22"/>
                <w:szCs w:val="22"/>
                <w:lang w:eastAsia="zh-CN"/>
              </w:rPr>
              <w:t>г. Боровск, ул. </w:t>
            </w:r>
            <w:r w:rsidRPr="001634AD">
              <w:rPr>
                <w:color w:val="000000" w:themeColor="text1"/>
                <w:sz w:val="22"/>
                <w:szCs w:val="22"/>
                <w:lang w:eastAsia="zh-CN"/>
              </w:rPr>
              <w:t>Берникова</w:t>
            </w:r>
          </w:p>
        </w:tc>
        <w:tc>
          <w:tcPr>
            <w:tcW w:w="1419" w:type="dxa"/>
            <w:shd w:val="clear" w:color="auto" w:fill="auto"/>
            <w:vAlign w:val="center"/>
          </w:tcPr>
          <w:p w:rsidR="00576DB3" w:rsidRPr="001634AD" w:rsidRDefault="00576DB3" w:rsidP="00576DB3">
            <w:pPr>
              <w:pStyle w:val="Default"/>
              <w:jc w:val="center"/>
              <w:rPr>
                <w:color w:val="000000" w:themeColor="text1"/>
                <w:sz w:val="22"/>
                <w:szCs w:val="22"/>
                <w:lang w:eastAsia="zh-CN"/>
              </w:rPr>
            </w:pPr>
            <w:r w:rsidRPr="001634AD">
              <w:rPr>
                <w:color w:val="000000" w:themeColor="text1"/>
                <w:sz w:val="22"/>
                <w:szCs w:val="22"/>
                <w:lang w:eastAsia="zh-CN"/>
              </w:rPr>
              <w:t>Первая очередь (2021 - 2022)</w:t>
            </w:r>
          </w:p>
        </w:tc>
        <w:tc>
          <w:tcPr>
            <w:tcW w:w="1842" w:type="dxa"/>
            <w:shd w:val="clear" w:color="auto" w:fill="auto"/>
            <w:vAlign w:val="center"/>
          </w:tcPr>
          <w:p w:rsidR="00576DB3" w:rsidRPr="001634AD" w:rsidRDefault="00576DB3" w:rsidP="00576DB3">
            <w:pPr>
              <w:jc w:val="center"/>
              <w:rPr>
                <w:color w:val="000000" w:themeColor="text1"/>
                <w:sz w:val="22"/>
                <w:szCs w:val="22"/>
              </w:rPr>
            </w:pPr>
            <w:r w:rsidRPr="001634AD">
              <w:rPr>
                <w:color w:val="000000" w:themeColor="text1"/>
                <w:sz w:val="22"/>
                <w:szCs w:val="22"/>
              </w:rPr>
              <w:t>нет</w:t>
            </w:r>
          </w:p>
        </w:tc>
      </w:tr>
    </w:tbl>
    <w:p w:rsidR="008E6176" w:rsidRPr="008D3E91" w:rsidRDefault="008E6176" w:rsidP="00FF5CC5">
      <w:pPr>
        <w:pStyle w:val="afff4"/>
        <w:jc w:val="center"/>
        <w:rPr>
          <w:b/>
          <w:color w:val="000000" w:themeColor="text1"/>
          <w:lang w:val="ru-RU" w:eastAsia="zh-CN" w:bidi="ar-SA"/>
        </w:rPr>
      </w:pPr>
    </w:p>
    <w:p w:rsidR="00F96DFB" w:rsidRPr="008D3E91" w:rsidRDefault="00F96DFB" w:rsidP="00FF5CC5">
      <w:pPr>
        <w:pStyle w:val="afff4"/>
        <w:jc w:val="center"/>
        <w:rPr>
          <w:b/>
          <w:color w:val="000000" w:themeColor="text1"/>
          <w:lang w:val="ru-RU" w:eastAsia="zh-CN" w:bidi="ar-SA"/>
        </w:rPr>
      </w:pPr>
    </w:p>
    <w:p w:rsidR="00866934" w:rsidRPr="008D3E91" w:rsidRDefault="00866934" w:rsidP="00FF5CC5">
      <w:pPr>
        <w:pStyle w:val="afff4"/>
        <w:jc w:val="center"/>
        <w:rPr>
          <w:b/>
          <w:color w:val="000000" w:themeColor="text1"/>
          <w:lang w:val="ru-RU" w:eastAsia="zh-CN" w:bidi="ar-SA"/>
        </w:rPr>
      </w:pPr>
    </w:p>
    <w:p w:rsidR="00866934" w:rsidRPr="008D3E91" w:rsidRDefault="00866934" w:rsidP="00FF5CC5">
      <w:pPr>
        <w:pStyle w:val="afff4"/>
        <w:jc w:val="center"/>
        <w:rPr>
          <w:b/>
          <w:color w:val="000000" w:themeColor="text1"/>
          <w:lang w:val="ru-RU" w:eastAsia="zh-CN" w:bidi="ar-SA"/>
        </w:rPr>
      </w:pPr>
    </w:p>
    <w:p w:rsidR="00866934" w:rsidRPr="008D3E91" w:rsidRDefault="00866934" w:rsidP="00FF5CC5">
      <w:pPr>
        <w:pStyle w:val="afff4"/>
        <w:jc w:val="center"/>
        <w:rPr>
          <w:b/>
          <w:color w:val="000000" w:themeColor="text1"/>
          <w:lang w:val="ru-RU" w:eastAsia="zh-CN" w:bidi="ar-SA"/>
        </w:rPr>
      </w:pPr>
    </w:p>
    <w:p w:rsidR="00F96DFB" w:rsidRPr="008D3E91" w:rsidRDefault="00F96DFB" w:rsidP="00AF5067">
      <w:pPr>
        <w:jc w:val="both"/>
        <w:rPr>
          <w:color w:val="000000" w:themeColor="text1"/>
          <w:sz w:val="26"/>
          <w:szCs w:val="26"/>
        </w:rPr>
        <w:sectPr w:rsidR="00F96DFB" w:rsidRPr="008D3E91" w:rsidSect="00866934">
          <w:pgSz w:w="16838" w:h="11906" w:orient="landscape"/>
          <w:pgMar w:top="426" w:right="851" w:bottom="567" w:left="851" w:header="709" w:footer="367" w:gutter="0"/>
          <w:cols w:space="720"/>
          <w:docGrid w:linePitch="360"/>
        </w:sectPr>
      </w:pPr>
    </w:p>
    <w:p w:rsidR="00544C88" w:rsidRPr="008D3E91" w:rsidRDefault="00544C88" w:rsidP="00E525A3">
      <w:pPr>
        <w:pStyle w:val="1"/>
        <w:spacing w:before="240" w:after="120" w:line="240" w:lineRule="auto"/>
        <w:ind w:left="431" w:hanging="431"/>
        <w:jc w:val="both"/>
        <w:rPr>
          <w:color w:val="000000" w:themeColor="text1"/>
          <w:sz w:val="28"/>
          <w:szCs w:val="28"/>
        </w:rPr>
      </w:pPr>
      <w:bookmarkStart w:id="191" w:name="_Toc71146680"/>
      <w:bookmarkStart w:id="192" w:name="_Toc115331116"/>
      <w:r w:rsidRPr="008D3E91">
        <w:rPr>
          <w:color w:val="000000" w:themeColor="text1"/>
          <w:sz w:val="28"/>
          <w:szCs w:val="28"/>
        </w:rPr>
        <w:lastRenderedPageBreak/>
        <w:t>V</w:t>
      </w:r>
      <w:r w:rsidR="007F63EF" w:rsidRPr="008D3E91">
        <w:rPr>
          <w:color w:val="000000" w:themeColor="text1"/>
          <w:sz w:val="28"/>
          <w:szCs w:val="28"/>
          <w:lang w:val="en-US"/>
        </w:rPr>
        <w:t>I</w:t>
      </w:r>
      <w:r w:rsidRPr="008D3E91">
        <w:rPr>
          <w:color w:val="000000" w:themeColor="text1"/>
          <w:sz w:val="28"/>
          <w:szCs w:val="28"/>
        </w:rPr>
        <w:t>. Утвержденные документом территориального планирования муниципального района сведения о видах, назначении и наименован</w:t>
      </w:r>
      <w:r w:rsidR="00E525A3" w:rsidRPr="008D3E91">
        <w:rPr>
          <w:color w:val="000000" w:themeColor="text1"/>
          <w:sz w:val="28"/>
          <w:szCs w:val="28"/>
        </w:rPr>
        <w:t xml:space="preserve">иях планируемых для размещения </w:t>
      </w:r>
      <w:r w:rsidRPr="008D3E91">
        <w:rPr>
          <w:color w:val="000000" w:themeColor="text1"/>
          <w:sz w:val="28"/>
          <w:szCs w:val="28"/>
        </w:rPr>
        <w:t>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территории</w:t>
      </w:r>
      <w:bookmarkEnd w:id="191"/>
      <w:bookmarkEnd w:id="192"/>
    </w:p>
    <w:p w:rsidR="009F7D2F" w:rsidRPr="008D3E91" w:rsidRDefault="009F7D2F" w:rsidP="009F7D2F">
      <w:pPr>
        <w:spacing w:line="276" w:lineRule="auto"/>
        <w:ind w:firstLine="709"/>
        <w:jc w:val="both"/>
        <w:rPr>
          <w:color w:val="000000" w:themeColor="text1"/>
          <w:sz w:val="26"/>
          <w:szCs w:val="26"/>
        </w:rPr>
      </w:pPr>
      <w:r w:rsidRPr="008D3E91">
        <w:rPr>
          <w:color w:val="000000" w:themeColor="text1"/>
          <w:sz w:val="26"/>
          <w:szCs w:val="26"/>
        </w:rPr>
        <w:t xml:space="preserve">На территории городского поселения </w:t>
      </w:r>
      <w:r w:rsidRPr="008D3E91">
        <w:rPr>
          <w:b/>
          <w:i/>
          <w:color w:val="000000" w:themeColor="text1"/>
          <w:sz w:val="26"/>
          <w:szCs w:val="26"/>
        </w:rPr>
        <w:t xml:space="preserve">не планируется </w:t>
      </w:r>
      <w:r w:rsidRPr="008D3E91">
        <w:rPr>
          <w:color w:val="000000" w:themeColor="text1"/>
          <w:sz w:val="26"/>
          <w:szCs w:val="26"/>
        </w:rPr>
        <w:t>размещения объектов местного значения района в функциональных зонах в соответствии с утвержденными документами территориального планирования муниципального района Боровский район.</w:t>
      </w:r>
    </w:p>
    <w:p w:rsidR="009F7D2F" w:rsidRPr="008D3E91" w:rsidRDefault="009F7D2F" w:rsidP="009F7D2F">
      <w:pPr>
        <w:spacing w:line="276" w:lineRule="auto"/>
        <w:ind w:firstLine="709"/>
        <w:jc w:val="both"/>
        <w:rPr>
          <w:color w:val="000000" w:themeColor="text1"/>
          <w:sz w:val="26"/>
          <w:szCs w:val="26"/>
        </w:rPr>
      </w:pPr>
    </w:p>
    <w:p w:rsidR="009F7D2F" w:rsidRPr="008D3E91" w:rsidRDefault="009F7D2F" w:rsidP="009F7D2F">
      <w:pPr>
        <w:spacing w:line="276" w:lineRule="auto"/>
        <w:jc w:val="both"/>
        <w:rPr>
          <w:color w:val="000000" w:themeColor="text1"/>
          <w:sz w:val="26"/>
          <w:szCs w:val="26"/>
        </w:rPr>
        <w:sectPr w:rsidR="009F7D2F" w:rsidRPr="008D3E91" w:rsidSect="003C6353">
          <w:headerReference w:type="even" r:id="rId34"/>
          <w:headerReference w:type="default" r:id="rId35"/>
          <w:footerReference w:type="even" r:id="rId36"/>
          <w:footerReference w:type="default" r:id="rId37"/>
          <w:pgSz w:w="11907" w:h="16840" w:code="9"/>
          <w:pgMar w:top="1134" w:right="851" w:bottom="1134" w:left="1418" w:header="708" w:footer="708" w:gutter="0"/>
          <w:cols w:space="708"/>
          <w:docGrid w:linePitch="360"/>
        </w:sectPr>
      </w:pPr>
    </w:p>
    <w:p w:rsidR="0006264F" w:rsidRPr="008D3E91" w:rsidRDefault="0037084C" w:rsidP="00AF567B">
      <w:pPr>
        <w:pStyle w:val="1"/>
        <w:numPr>
          <w:ilvl w:val="0"/>
          <w:numId w:val="0"/>
        </w:numPr>
        <w:spacing w:line="276" w:lineRule="auto"/>
        <w:rPr>
          <w:color w:val="000000" w:themeColor="text1"/>
          <w:sz w:val="28"/>
          <w:szCs w:val="28"/>
        </w:rPr>
      </w:pPr>
      <w:bookmarkStart w:id="193" w:name="_Toc115331117"/>
      <w:r w:rsidRPr="008D3E91">
        <w:rPr>
          <w:color w:val="000000" w:themeColor="text1"/>
          <w:sz w:val="28"/>
          <w:szCs w:val="28"/>
          <w:lang w:val="en-US"/>
        </w:rPr>
        <w:lastRenderedPageBreak/>
        <w:t>V</w:t>
      </w:r>
      <w:r w:rsidR="00807562" w:rsidRPr="008D3E91">
        <w:rPr>
          <w:color w:val="000000" w:themeColor="text1"/>
          <w:sz w:val="28"/>
          <w:szCs w:val="28"/>
          <w:lang w:val="en-US"/>
        </w:rPr>
        <w:t>I</w:t>
      </w:r>
      <w:r w:rsidR="007F63EF" w:rsidRPr="008D3E91">
        <w:rPr>
          <w:color w:val="000000" w:themeColor="text1"/>
          <w:sz w:val="28"/>
          <w:szCs w:val="28"/>
          <w:lang w:val="en-US"/>
        </w:rPr>
        <w:t>I</w:t>
      </w:r>
      <w:r w:rsidR="00786932" w:rsidRPr="008D3E91">
        <w:rPr>
          <w:color w:val="000000" w:themeColor="text1"/>
          <w:sz w:val="28"/>
          <w:szCs w:val="28"/>
        </w:rPr>
        <w:t>.</w:t>
      </w:r>
      <w:bookmarkStart w:id="194" w:name="_Toc365390731"/>
      <w:r w:rsidR="00D85D94" w:rsidRPr="008D3E91">
        <w:rPr>
          <w:color w:val="000000" w:themeColor="text1"/>
          <w:sz w:val="28"/>
          <w:szCs w:val="28"/>
        </w:rPr>
        <w:t xml:space="preserve"> </w:t>
      </w:r>
      <w:r w:rsidR="0006264F" w:rsidRPr="008D3E91">
        <w:rPr>
          <w:color w:val="000000" w:themeColor="text1"/>
          <w:sz w:val="28"/>
          <w:szCs w:val="28"/>
        </w:rPr>
        <w:t>Перечень и характеристик</w:t>
      </w:r>
      <w:r w:rsidR="00F66153" w:rsidRPr="008D3E91">
        <w:rPr>
          <w:color w:val="000000" w:themeColor="text1"/>
          <w:sz w:val="28"/>
          <w:szCs w:val="28"/>
        </w:rPr>
        <w:t>а</w:t>
      </w:r>
      <w:r w:rsidR="0006264F" w:rsidRPr="008D3E91">
        <w:rPr>
          <w:color w:val="000000" w:themeColor="text1"/>
          <w:sz w:val="28"/>
          <w:szCs w:val="28"/>
        </w:rPr>
        <w:t xml:space="preserve"> основных факторов риска возникновения чрезвычайных ситуаций природного и техногенного характера</w:t>
      </w:r>
      <w:bookmarkEnd w:id="193"/>
    </w:p>
    <w:bookmarkEnd w:id="194"/>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 xml:space="preserve">Чрезвычайные ситуации на территории </w:t>
      </w:r>
      <w:r w:rsidR="00094A4D" w:rsidRPr="008D3E91">
        <w:rPr>
          <w:color w:val="000000" w:themeColor="text1"/>
          <w:sz w:val="26"/>
          <w:szCs w:val="26"/>
        </w:rPr>
        <w:t>городского</w:t>
      </w:r>
      <w:r w:rsidRPr="008D3E91">
        <w:rPr>
          <w:color w:val="000000" w:themeColor="text1"/>
          <w:sz w:val="26"/>
          <w:szCs w:val="26"/>
        </w:rPr>
        <w:t xml:space="preserve"> поселения могут быть связаны с природными и техногенными факторами.</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 xml:space="preserve">Исходя из географического положения и климатических условий, на территории </w:t>
      </w:r>
      <w:r w:rsidR="00094A4D" w:rsidRPr="008D3E91">
        <w:rPr>
          <w:color w:val="000000" w:themeColor="text1"/>
          <w:sz w:val="26"/>
          <w:szCs w:val="26"/>
        </w:rPr>
        <w:t>городского</w:t>
      </w:r>
      <w:r w:rsidR="00D85D94" w:rsidRPr="008D3E91">
        <w:rPr>
          <w:color w:val="000000" w:themeColor="text1"/>
          <w:sz w:val="26"/>
          <w:szCs w:val="26"/>
        </w:rPr>
        <w:t xml:space="preserve"> поселения </w:t>
      </w:r>
      <w:r w:rsidRPr="008D3E91">
        <w:rPr>
          <w:color w:val="000000" w:themeColor="text1"/>
          <w:sz w:val="26"/>
          <w:szCs w:val="26"/>
        </w:rPr>
        <w:t>не прогнозируется катастрофические явления, однако территория подвержена воздействию почти всех опасных природных явлений и процессов геологического, гидрологического и метеорологического происхождения. Вызывают осложнение в деятельности отраслей экономики, транспорта, сельского хозяйства и принимают значительный материальный ущерб смерчи, ливневые дожди, засуха, сильный град, заморозки, весеннее половодье, оползни, природные пожары.</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При составлении проектов планировки и застройки поселений необходимо предусматривать подъезды к берегам водоёмов обеспечивающий удобный забор воды в любое время года для тушения пожаров.</w:t>
      </w:r>
    </w:p>
    <w:p w:rsidR="004E67E0" w:rsidRPr="008D3E91" w:rsidRDefault="004E67E0" w:rsidP="00D517E7">
      <w:pPr>
        <w:spacing w:line="276" w:lineRule="auto"/>
        <w:ind w:left="1418" w:firstLine="709"/>
        <w:jc w:val="both"/>
        <w:rPr>
          <w:color w:val="000000" w:themeColor="text1"/>
          <w:sz w:val="26"/>
          <w:szCs w:val="26"/>
        </w:rPr>
      </w:pPr>
    </w:p>
    <w:p w:rsidR="00F66153" w:rsidRPr="008D3E91" w:rsidRDefault="00F66153" w:rsidP="00D517E7">
      <w:pPr>
        <w:pStyle w:val="3"/>
        <w:tabs>
          <w:tab w:val="clear" w:pos="0"/>
        </w:tabs>
        <w:spacing w:line="276" w:lineRule="auto"/>
        <w:ind w:left="1418" w:right="1475" w:firstLine="0"/>
        <w:jc w:val="center"/>
        <w:rPr>
          <w:color w:val="000000" w:themeColor="text1"/>
          <w:sz w:val="26"/>
          <w:szCs w:val="26"/>
          <w:lang w:val="ru-RU"/>
        </w:rPr>
      </w:pPr>
      <w:bookmarkStart w:id="195" w:name="_Toc38016398"/>
      <w:bookmarkStart w:id="196" w:name="_Toc38612886"/>
      <w:bookmarkStart w:id="197" w:name="_Toc49348094"/>
      <w:bookmarkStart w:id="198" w:name="_Toc115331118"/>
      <w:r w:rsidRPr="008D3E91">
        <w:rPr>
          <w:color w:val="000000" w:themeColor="text1"/>
          <w:sz w:val="26"/>
          <w:szCs w:val="26"/>
        </w:rPr>
        <w:t>V</w:t>
      </w:r>
      <w:r w:rsidR="007F63EF" w:rsidRPr="008D3E91">
        <w:rPr>
          <w:color w:val="000000" w:themeColor="text1"/>
          <w:sz w:val="26"/>
          <w:szCs w:val="26"/>
        </w:rPr>
        <w:t>I</w:t>
      </w:r>
      <w:r w:rsidRPr="008D3E91">
        <w:rPr>
          <w:color w:val="000000" w:themeColor="text1"/>
          <w:sz w:val="26"/>
          <w:szCs w:val="26"/>
        </w:rPr>
        <w:t>I</w:t>
      </w:r>
      <w:r w:rsidRPr="008D3E91">
        <w:rPr>
          <w:color w:val="000000" w:themeColor="text1"/>
          <w:sz w:val="26"/>
          <w:szCs w:val="26"/>
          <w:lang w:val="ru-RU"/>
        </w:rPr>
        <w:t>.</w:t>
      </w:r>
      <w:r w:rsidRPr="008D3E91">
        <w:rPr>
          <w:color w:val="000000" w:themeColor="text1"/>
          <w:sz w:val="26"/>
          <w:szCs w:val="26"/>
        </w:rPr>
        <w:t>I</w:t>
      </w:r>
      <w:r w:rsidRPr="008D3E91">
        <w:rPr>
          <w:color w:val="000000" w:themeColor="text1"/>
          <w:sz w:val="26"/>
          <w:szCs w:val="26"/>
          <w:lang w:val="ru-RU"/>
        </w:rPr>
        <w:t xml:space="preserve"> Территории, подверженные риску возникновения чрезвычайных ситуаций природного характера.</w:t>
      </w:r>
      <w:bookmarkEnd w:id="195"/>
      <w:bookmarkEnd w:id="196"/>
      <w:bookmarkEnd w:id="197"/>
      <w:bookmarkEnd w:id="198"/>
    </w:p>
    <w:p w:rsidR="00F66153" w:rsidRPr="008D3E91" w:rsidRDefault="00F66153" w:rsidP="00D85D94">
      <w:pPr>
        <w:spacing w:line="276" w:lineRule="auto"/>
        <w:ind w:firstLine="709"/>
        <w:jc w:val="both"/>
        <w:rPr>
          <w:color w:val="000000" w:themeColor="text1"/>
          <w:sz w:val="26"/>
          <w:szCs w:val="26"/>
        </w:rPr>
      </w:pPr>
      <w:r w:rsidRPr="008D3E91">
        <w:rPr>
          <w:b/>
          <w:color w:val="000000" w:themeColor="text1"/>
          <w:sz w:val="26"/>
          <w:szCs w:val="26"/>
        </w:rPr>
        <w:t xml:space="preserve"> </w:t>
      </w:r>
      <w:r w:rsidRPr="008D3E91">
        <w:rPr>
          <w:color w:val="000000" w:themeColor="text1"/>
          <w:sz w:val="26"/>
          <w:szCs w:val="26"/>
        </w:rPr>
        <w:t xml:space="preserve">Исходя из географического положения и климатических условий на территории </w:t>
      </w:r>
      <w:r w:rsidR="005B31C4" w:rsidRPr="008D3E91">
        <w:rPr>
          <w:color w:val="000000" w:themeColor="text1"/>
          <w:sz w:val="26"/>
          <w:szCs w:val="26"/>
        </w:rPr>
        <w:t>городского</w:t>
      </w:r>
      <w:r w:rsidRPr="008D3E91">
        <w:rPr>
          <w:color w:val="000000" w:themeColor="text1"/>
          <w:sz w:val="26"/>
          <w:szCs w:val="26"/>
        </w:rPr>
        <w:t xml:space="preserve"> поселения не прогнозируются катастрофические явления, однако территория подвержена воздействию почти всех опасных природных явлений и процессов геологического, гидрологического и метеорологического происхождения – в первую очередь природных пожаров, карта и эрозии. Вызывают осложнение в различной деятельности и причиняют значительный материальный ущерб смерчи, ливневые дожди, засуха, сильный град, заморозки, весеннее половодье, оползни.</w:t>
      </w:r>
    </w:p>
    <w:p w:rsidR="00256393" w:rsidRPr="008D3E91" w:rsidRDefault="00F66153" w:rsidP="00D85D94">
      <w:pPr>
        <w:widowControl w:val="0"/>
        <w:spacing w:line="276" w:lineRule="auto"/>
        <w:ind w:firstLine="709"/>
        <w:jc w:val="both"/>
        <w:rPr>
          <w:color w:val="000000" w:themeColor="text1"/>
          <w:sz w:val="26"/>
          <w:szCs w:val="26"/>
        </w:rPr>
      </w:pPr>
      <w:r w:rsidRPr="008D3E91">
        <w:rPr>
          <w:color w:val="000000" w:themeColor="text1"/>
          <w:sz w:val="26"/>
          <w:szCs w:val="26"/>
        </w:rPr>
        <w:t xml:space="preserve">Во время весеннего половодья на территории </w:t>
      </w:r>
      <w:r w:rsidR="005B31C4" w:rsidRPr="008D3E91">
        <w:rPr>
          <w:color w:val="000000" w:themeColor="text1"/>
          <w:sz w:val="26"/>
          <w:szCs w:val="26"/>
        </w:rPr>
        <w:t xml:space="preserve">городского </w:t>
      </w:r>
      <w:r w:rsidRPr="008D3E91">
        <w:rPr>
          <w:color w:val="000000" w:themeColor="text1"/>
          <w:sz w:val="26"/>
          <w:szCs w:val="26"/>
        </w:rPr>
        <w:t>поселения затоплению и подтоплению подвержены территории, расположенные вдоль</w:t>
      </w:r>
      <w:r w:rsidR="004F7E77" w:rsidRPr="008D3E91">
        <w:rPr>
          <w:color w:val="000000" w:themeColor="text1"/>
          <w:sz w:val="26"/>
          <w:szCs w:val="26"/>
        </w:rPr>
        <w:t xml:space="preserve"> </w:t>
      </w:r>
      <w:r w:rsidR="0041640A" w:rsidRPr="008D3E91">
        <w:rPr>
          <w:color w:val="000000" w:themeColor="text1"/>
          <w:sz w:val="26"/>
          <w:szCs w:val="26"/>
        </w:rPr>
        <w:t>реки Протвы.</w:t>
      </w:r>
    </w:p>
    <w:p w:rsidR="00F66153" w:rsidRPr="008D3E91" w:rsidRDefault="00F66153" w:rsidP="00D85D94">
      <w:pPr>
        <w:widowControl w:val="0"/>
        <w:spacing w:line="276" w:lineRule="auto"/>
        <w:ind w:firstLine="709"/>
        <w:jc w:val="both"/>
        <w:rPr>
          <w:color w:val="000000" w:themeColor="text1"/>
          <w:sz w:val="26"/>
          <w:szCs w:val="26"/>
        </w:rPr>
      </w:pPr>
      <w:r w:rsidRPr="008D3E91">
        <w:rPr>
          <w:b/>
          <w:bCs/>
          <w:iCs/>
          <w:color w:val="000000" w:themeColor="text1"/>
          <w:sz w:val="26"/>
          <w:szCs w:val="26"/>
        </w:rPr>
        <w:t>Природные пожары</w:t>
      </w:r>
    </w:p>
    <w:p w:rsidR="00F66153" w:rsidRPr="008D3E91" w:rsidRDefault="005B31C4" w:rsidP="00D85D94">
      <w:pPr>
        <w:widowControl w:val="0"/>
        <w:spacing w:line="276" w:lineRule="auto"/>
        <w:ind w:firstLine="709"/>
        <w:jc w:val="both"/>
        <w:rPr>
          <w:color w:val="000000" w:themeColor="text1"/>
          <w:sz w:val="26"/>
          <w:szCs w:val="26"/>
          <w:u w:val="single"/>
        </w:rPr>
      </w:pPr>
      <w:r w:rsidRPr="008D3E91">
        <w:rPr>
          <w:color w:val="000000" w:themeColor="text1"/>
          <w:sz w:val="26"/>
          <w:szCs w:val="26"/>
        </w:rPr>
        <w:t xml:space="preserve">Около </w:t>
      </w:r>
      <w:r w:rsidR="00BC07B2" w:rsidRPr="008D3E91">
        <w:rPr>
          <w:color w:val="000000" w:themeColor="text1"/>
          <w:sz w:val="26"/>
          <w:szCs w:val="26"/>
        </w:rPr>
        <w:t>45</w:t>
      </w:r>
      <w:r w:rsidR="000D1F8F" w:rsidRPr="008D3E91">
        <w:rPr>
          <w:color w:val="000000" w:themeColor="text1"/>
          <w:sz w:val="26"/>
          <w:szCs w:val="26"/>
        </w:rPr>
        <w:t xml:space="preserve"> процентов </w:t>
      </w:r>
      <w:r w:rsidR="00F66153" w:rsidRPr="008D3E91">
        <w:rPr>
          <w:color w:val="000000" w:themeColor="text1"/>
          <w:sz w:val="26"/>
          <w:szCs w:val="26"/>
        </w:rPr>
        <w:t xml:space="preserve">территории </w:t>
      </w:r>
      <w:r w:rsidR="00F816DC" w:rsidRPr="008D3E91">
        <w:rPr>
          <w:color w:val="000000" w:themeColor="text1"/>
          <w:sz w:val="26"/>
          <w:szCs w:val="26"/>
        </w:rPr>
        <w:t>городского</w:t>
      </w:r>
      <w:r w:rsidR="000D1F8F" w:rsidRPr="008D3E91">
        <w:rPr>
          <w:color w:val="000000" w:themeColor="text1"/>
          <w:sz w:val="26"/>
          <w:szCs w:val="26"/>
        </w:rPr>
        <w:t xml:space="preserve"> поселения</w:t>
      </w:r>
      <w:r w:rsidR="00F66153" w:rsidRPr="008D3E91">
        <w:rPr>
          <w:color w:val="000000" w:themeColor="text1"/>
          <w:sz w:val="26"/>
          <w:szCs w:val="26"/>
        </w:rPr>
        <w:t xml:space="preserve"> занята лесами. Преобладающими породами древесной растительности является сосна, ель, дуб, береза, осина. В лесах хорошо развит подлесок, встречаются низкорослые кустарники. На территории муниципального образования согласно Лесному плану </w:t>
      </w:r>
      <w:r w:rsidR="00DD0983" w:rsidRPr="008D3E91">
        <w:rPr>
          <w:color w:val="000000" w:themeColor="text1"/>
          <w:sz w:val="26"/>
          <w:szCs w:val="26"/>
        </w:rPr>
        <w:t>Калужской области,</w:t>
      </w:r>
      <w:r w:rsidR="000D1F8F" w:rsidRPr="008D3E91">
        <w:rPr>
          <w:color w:val="000000" w:themeColor="text1"/>
          <w:sz w:val="26"/>
          <w:szCs w:val="26"/>
        </w:rPr>
        <w:t xml:space="preserve"> </w:t>
      </w:r>
      <w:r w:rsidR="00F66153" w:rsidRPr="008D3E91">
        <w:rPr>
          <w:color w:val="000000" w:themeColor="text1"/>
          <w:sz w:val="26"/>
          <w:szCs w:val="26"/>
        </w:rPr>
        <w:t>на 2019-2028</w:t>
      </w:r>
      <w:r w:rsidR="00DD0983" w:rsidRPr="008D3E91">
        <w:rPr>
          <w:color w:val="000000" w:themeColor="text1"/>
          <w:sz w:val="26"/>
          <w:szCs w:val="26"/>
        </w:rPr>
        <w:t xml:space="preserve"> </w:t>
      </w:r>
      <w:r w:rsidR="00F66153" w:rsidRPr="008D3E91">
        <w:rPr>
          <w:color w:val="000000" w:themeColor="text1"/>
          <w:sz w:val="26"/>
          <w:szCs w:val="26"/>
        </w:rPr>
        <w:t xml:space="preserve">годы (утвержден 29.12.2018г Постановление губернатора Калужской области №588) преобладают леса 2-го и 3-го класса средней степени горимости. Возникновение пожаров в лесах не вызывает особой опасности для населенных пунктов и предприятий </w:t>
      </w:r>
      <w:r w:rsidR="00F816DC" w:rsidRPr="008D3E91">
        <w:rPr>
          <w:color w:val="000000" w:themeColor="text1"/>
          <w:sz w:val="26"/>
          <w:szCs w:val="26"/>
        </w:rPr>
        <w:t>городского</w:t>
      </w:r>
      <w:r w:rsidR="000D1F8F" w:rsidRPr="008D3E91">
        <w:rPr>
          <w:color w:val="000000" w:themeColor="text1"/>
          <w:sz w:val="26"/>
          <w:szCs w:val="26"/>
        </w:rPr>
        <w:t xml:space="preserve"> поселения. </w:t>
      </w:r>
      <w:r w:rsidR="00F66153" w:rsidRPr="008D3E91">
        <w:rPr>
          <w:color w:val="000000" w:themeColor="text1"/>
          <w:sz w:val="26"/>
          <w:szCs w:val="26"/>
        </w:rPr>
        <w:t xml:space="preserve">(в соответствии с Постановлением Правительства Калужской области от </w:t>
      </w:r>
      <w:r w:rsidR="00F66153" w:rsidRPr="008D3E91">
        <w:rPr>
          <w:color w:val="000000" w:themeColor="text1"/>
          <w:sz w:val="26"/>
          <w:szCs w:val="26"/>
          <w:shd w:val="clear" w:color="auto" w:fill="FFFFFF"/>
        </w:rPr>
        <w:t>13.04.2020 № 298</w:t>
      </w:r>
      <w:r w:rsidR="00F66153" w:rsidRPr="008D3E91">
        <w:rPr>
          <w:color w:val="000000" w:themeColor="text1"/>
          <w:sz w:val="26"/>
          <w:szCs w:val="26"/>
        </w:rPr>
        <w:t>)</w:t>
      </w:r>
      <w:r w:rsidR="00A55872" w:rsidRPr="008D3E91">
        <w:rPr>
          <w:color w:val="000000" w:themeColor="text1"/>
          <w:sz w:val="26"/>
          <w:szCs w:val="26"/>
        </w:rPr>
        <w:t>.</w:t>
      </w:r>
    </w:p>
    <w:p w:rsidR="00F66153" w:rsidRPr="008D3E91" w:rsidRDefault="00F66153" w:rsidP="00D85D94">
      <w:pPr>
        <w:widowControl w:val="0"/>
        <w:spacing w:line="276" w:lineRule="auto"/>
        <w:ind w:firstLine="709"/>
        <w:jc w:val="both"/>
        <w:rPr>
          <w:b/>
          <w:color w:val="000000" w:themeColor="text1"/>
          <w:sz w:val="26"/>
          <w:szCs w:val="26"/>
        </w:rPr>
      </w:pPr>
      <w:r w:rsidRPr="008D3E91">
        <w:rPr>
          <w:b/>
          <w:color w:val="000000" w:themeColor="text1"/>
          <w:sz w:val="26"/>
          <w:szCs w:val="26"/>
        </w:rPr>
        <w:t>План мероприятий по профилактике лесных пожаров, противопожарному обустройству лесного фонда, а также лесов, не входящих в лесной фонд</w:t>
      </w:r>
      <w:r w:rsidR="000D1F8F" w:rsidRPr="008D3E91">
        <w:rPr>
          <w:b/>
          <w:color w:val="000000" w:themeColor="text1"/>
          <w:sz w:val="26"/>
          <w:szCs w:val="26"/>
        </w:rPr>
        <w:t>:</w:t>
      </w:r>
      <w:r w:rsidRPr="008D3E91">
        <w:rPr>
          <w:b/>
          <w:color w:val="000000" w:themeColor="text1"/>
          <w:sz w:val="26"/>
          <w:szCs w:val="26"/>
        </w:rPr>
        <w:t xml:space="preserve">  </w:t>
      </w:r>
    </w:p>
    <w:p w:rsidR="00F66153" w:rsidRPr="008D3E91" w:rsidRDefault="00F66153" w:rsidP="00D85D94">
      <w:pPr>
        <w:widowControl w:val="0"/>
        <w:spacing w:line="276" w:lineRule="auto"/>
        <w:ind w:firstLine="709"/>
        <w:jc w:val="both"/>
        <w:rPr>
          <w:color w:val="000000" w:themeColor="text1"/>
          <w:sz w:val="26"/>
          <w:szCs w:val="26"/>
        </w:rPr>
      </w:pPr>
      <w:r w:rsidRPr="008D3E91">
        <w:rPr>
          <w:color w:val="000000" w:themeColor="text1"/>
          <w:sz w:val="26"/>
          <w:szCs w:val="26"/>
        </w:rPr>
        <w:t xml:space="preserve">1. Разработка и утверждение в </w:t>
      </w:r>
      <w:r w:rsidR="00F816DC" w:rsidRPr="008D3E91">
        <w:rPr>
          <w:color w:val="000000" w:themeColor="text1"/>
          <w:sz w:val="26"/>
          <w:szCs w:val="26"/>
        </w:rPr>
        <w:t>городском</w:t>
      </w:r>
      <w:r w:rsidR="000D1F8F" w:rsidRPr="008D3E91">
        <w:rPr>
          <w:color w:val="000000" w:themeColor="text1"/>
          <w:sz w:val="26"/>
          <w:szCs w:val="26"/>
        </w:rPr>
        <w:t xml:space="preserve"> поселении плана мероприятий </w:t>
      </w:r>
      <w:r w:rsidRPr="008D3E91">
        <w:rPr>
          <w:color w:val="000000" w:themeColor="text1"/>
          <w:sz w:val="26"/>
          <w:szCs w:val="26"/>
        </w:rPr>
        <w:t xml:space="preserve">по профилактике лесных пожаров, противопожарному обустройству лесного фонда, а </w:t>
      </w:r>
      <w:r w:rsidRPr="008D3E91">
        <w:rPr>
          <w:color w:val="000000" w:themeColor="text1"/>
          <w:sz w:val="26"/>
          <w:szCs w:val="26"/>
        </w:rPr>
        <w:lastRenderedPageBreak/>
        <w:t>также лесов, не входящих в лесной фонд.</w:t>
      </w:r>
    </w:p>
    <w:p w:rsidR="00F66153" w:rsidRPr="008D3E91" w:rsidRDefault="00F66153" w:rsidP="00D85D94">
      <w:pPr>
        <w:widowControl w:val="0"/>
        <w:spacing w:line="276" w:lineRule="auto"/>
        <w:ind w:firstLine="709"/>
        <w:jc w:val="both"/>
        <w:rPr>
          <w:color w:val="000000" w:themeColor="text1"/>
          <w:sz w:val="26"/>
          <w:szCs w:val="26"/>
        </w:rPr>
      </w:pPr>
      <w:r w:rsidRPr="008D3E91">
        <w:rPr>
          <w:color w:val="000000" w:themeColor="text1"/>
          <w:sz w:val="26"/>
          <w:szCs w:val="26"/>
        </w:rPr>
        <w:t xml:space="preserve">2. Проверка </w:t>
      </w:r>
      <w:r w:rsidR="000D1F8F" w:rsidRPr="008D3E91">
        <w:rPr>
          <w:color w:val="000000" w:themeColor="text1"/>
          <w:sz w:val="26"/>
          <w:szCs w:val="26"/>
        </w:rPr>
        <w:t xml:space="preserve">подготовки лесозаготовительных </w:t>
      </w:r>
      <w:r w:rsidRPr="008D3E91">
        <w:rPr>
          <w:color w:val="000000" w:themeColor="text1"/>
          <w:sz w:val="26"/>
          <w:szCs w:val="26"/>
        </w:rPr>
        <w:t xml:space="preserve">и других организаций, работающих в лесу и на торфяных месторождениях, к пожароопасному сезону, оснащенности противопожарным оборудованием и выполнения правил пожарной безопасности в лесах </w:t>
      </w:r>
      <w:r w:rsidR="00F816DC" w:rsidRPr="008D3E91">
        <w:rPr>
          <w:color w:val="000000" w:themeColor="text1"/>
          <w:sz w:val="26"/>
          <w:szCs w:val="26"/>
        </w:rPr>
        <w:t>городского</w:t>
      </w:r>
      <w:r w:rsidR="000D1F8F" w:rsidRPr="008D3E91">
        <w:rPr>
          <w:color w:val="000000" w:themeColor="text1"/>
          <w:sz w:val="26"/>
          <w:szCs w:val="26"/>
        </w:rPr>
        <w:t xml:space="preserve"> поселения</w:t>
      </w:r>
      <w:r w:rsidRPr="008D3E91">
        <w:rPr>
          <w:color w:val="000000" w:themeColor="text1"/>
          <w:sz w:val="26"/>
          <w:szCs w:val="26"/>
        </w:rPr>
        <w:t>.</w:t>
      </w:r>
    </w:p>
    <w:p w:rsidR="00F66153" w:rsidRPr="008D3E91" w:rsidRDefault="00F66153" w:rsidP="00D85D94">
      <w:pPr>
        <w:widowControl w:val="0"/>
        <w:spacing w:line="276" w:lineRule="auto"/>
        <w:ind w:firstLine="709"/>
        <w:jc w:val="both"/>
        <w:rPr>
          <w:color w:val="000000" w:themeColor="text1"/>
          <w:sz w:val="26"/>
          <w:szCs w:val="26"/>
        </w:rPr>
      </w:pPr>
      <w:r w:rsidRPr="008D3E91">
        <w:rPr>
          <w:color w:val="000000" w:themeColor="text1"/>
          <w:sz w:val="26"/>
          <w:szCs w:val="26"/>
        </w:rPr>
        <w:t xml:space="preserve">3. Санитарная очистка лесосек, придорожных полос, трасс линий электропередачи, газопроводов, проходящих в лесах на всей территории.                   </w:t>
      </w:r>
    </w:p>
    <w:p w:rsidR="00F66153" w:rsidRPr="008D3E91" w:rsidRDefault="00F66153" w:rsidP="00D85D94">
      <w:pPr>
        <w:widowControl w:val="0"/>
        <w:spacing w:line="276" w:lineRule="auto"/>
        <w:ind w:firstLine="709"/>
        <w:jc w:val="both"/>
        <w:rPr>
          <w:color w:val="000000" w:themeColor="text1"/>
          <w:sz w:val="26"/>
          <w:szCs w:val="26"/>
        </w:rPr>
      </w:pPr>
      <w:r w:rsidRPr="008D3E91">
        <w:rPr>
          <w:color w:val="000000" w:themeColor="text1"/>
          <w:sz w:val="26"/>
          <w:szCs w:val="26"/>
        </w:rPr>
        <w:t xml:space="preserve">4. Установка противопожарных панно вдоль дорог и в местах отдыха населения. </w:t>
      </w:r>
    </w:p>
    <w:p w:rsidR="00F66153" w:rsidRPr="008D3E91" w:rsidRDefault="00F66153" w:rsidP="00D85D94">
      <w:pPr>
        <w:widowControl w:val="0"/>
        <w:spacing w:line="276" w:lineRule="auto"/>
        <w:ind w:firstLine="709"/>
        <w:jc w:val="both"/>
        <w:rPr>
          <w:color w:val="000000" w:themeColor="text1"/>
          <w:sz w:val="26"/>
          <w:szCs w:val="26"/>
        </w:rPr>
      </w:pPr>
      <w:r w:rsidRPr="008D3E91">
        <w:rPr>
          <w:color w:val="000000" w:themeColor="text1"/>
          <w:sz w:val="26"/>
          <w:szCs w:val="26"/>
        </w:rPr>
        <w:t>5. Создание противопожарных разрывов и минерализованных полос и подновление имеющихся.</w:t>
      </w:r>
    </w:p>
    <w:p w:rsidR="00F66153" w:rsidRPr="008D3E91" w:rsidRDefault="00F66153" w:rsidP="00D85D94">
      <w:pPr>
        <w:widowControl w:val="0"/>
        <w:spacing w:line="276" w:lineRule="auto"/>
        <w:ind w:firstLine="709"/>
        <w:jc w:val="both"/>
        <w:rPr>
          <w:color w:val="000000" w:themeColor="text1"/>
          <w:sz w:val="26"/>
          <w:szCs w:val="26"/>
        </w:rPr>
      </w:pPr>
      <w:r w:rsidRPr="008D3E91">
        <w:rPr>
          <w:color w:val="000000" w:themeColor="text1"/>
          <w:sz w:val="26"/>
          <w:szCs w:val="26"/>
        </w:rPr>
        <w:t>6. Организация радиопередач на тему бережного отношения к лесу, соблюдения санитарных правил и правил пожарной безопасности в лесах, своевременное оповещение населения о пожарной опасности.</w:t>
      </w:r>
    </w:p>
    <w:p w:rsidR="00F66153" w:rsidRPr="008D3E91" w:rsidRDefault="00F66153" w:rsidP="00D85D94">
      <w:pPr>
        <w:widowControl w:val="0"/>
        <w:spacing w:line="276" w:lineRule="auto"/>
        <w:ind w:firstLine="709"/>
        <w:jc w:val="both"/>
        <w:rPr>
          <w:color w:val="000000" w:themeColor="text1"/>
          <w:sz w:val="26"/>
          <w:szCs w:val="26"/>
        </w:rPr>
      </w:pPr>
      <w:r w:rsidRPr="008D3E91">
        <w:rPr>
          <w:color w:val="000000" w:themeColor="text1"/>
          <w:sz w:val="26"/>
          <w:szCs w:val="26"/>
        </w:rPr>
        <w:t xml:space="preserve">7. Активизация работы школьных лесничеств, </w:t>
      </w:r>
      <w:r w:rsidR="000D1F8F" w:rsidRPr="008D3E91">
        <w:rPr>
          <w:color w:val="000000" w:themeColor="text1"/>
          <w:sz w:val="26"/>
          <w:szCs w:val="26"/>
        </w:rPr>
        <w:t>уделяя</w:t>
      </w:r>
      <w:r w:rsidRPr="008D3E91">
        <w:rPr>
          <w:color w:val="000000" w:themeColor="text1"/>
          <w:sz w:val="26"/>
          <w:szCs w:val="26"/>
        </w:rPr>
        <w:t xml:space="preserve"> особого внимания вопросам противопожарной охраны лесов и выполнени</w:t>
      </w:r>
      <w:r w:rsidR="000D1F8F" w:rsidRPr="008D3E91">
        <w:rPr>
          <w:color w:val="000000" w:themeColor="text1"/>
          <w:sz w:val="26"/>
          <w:szCs w:val="26"/>
        </w:rPr>
        <w:t xml:space="preserve">ю правил пожарной безопасности </w:t>
      </w:r>
      <w:r w:rsidRPr="008D3E91">
        <w:rPr>
          <w:color w:val="000000" w:themeColor="text1"/>
          <w:sz w:val="26"/>
          <w:szCs w:val="26"/>
        </w:rPr>
        <w:t>в лесах.</w:t>
      </w:r>
    </w:p>
    <w:p w:rsidR="00F66153" w:rsidRPr="008D3E91" w:rsidRDefault="00F66153" w:rsidP="00D85D94">
      <w:pPr>
        <w:widowControl w:val="0"/>
        <w:spacing w:line="276" w:lineRule="auto"/>
        <w:ind w:firstLine="709"/>
        <w:jc w:val="both"/>
        <w:rPr>
          <w:color w:val="000000" w:themeColor="text1"/>
          <w:sz w:val="26"/>
          <w:szCs w:val="26"/>
        </w:rPr>
      </w:pPr>
      <w:r w:rsidRPr="008D3E91">
        <w:rPr>
          <w:color w:val="000000" w:themeColor="text1"/>
          <w:sz w:val="26"/>
          <w:szCs w:val="26"/>
        </w:rPr>
        <w:t>8. Организация патрулирования лесов, телефонной или радиосвязи с лесничествами, торфодобывающими организациями, мониторинга классов пожарной опасности по погодным условиям.</w:t>
      </w:r>
    </w:p>
    <w:p w:rsidR="00F66153" w:rsidRPr="008D3E91" w:rsidRDefault="00F66153" w:rsidP="00D85D94">
      <w:pPr>
        <w:widowControl w:val="0"/>
        <w:spacing w:line="276" w:lineRule="auto"/>
        <w:ind w:firstLine="709"/>
        <w:jc w:val="both"/>
        <w:rPr>
          <w:color w:val="000000" w:themeColor="text1"/>
          <w:sz w:val="26"/>
          <w:szCs w:val="26"/>
        </w:rPr>
      </w:pPr>
      <w:r w:rsidRPr="008D3E91">
        <w:rPr>
          <w:color w:val="000000" w:themeColor="text1"/>
          <w:sz w:val="26"/>
          <w:szCs w:val="26"/>
        </w:rPr>
        <w:t>9. Проверка готовности пожарно-химических станций лесхозов к пожароопасному сезону путем проведения смотров.</w:t>
      </w:r>
    </w:p>
    <w:p w:rsidR="00F66153" w:rsidRPr="008D3E91" w:rsidRDefault="00F66153" w:rsidP="00D85D94">
      <w:pPr>
        <w:widowControl w:val="0"/>
        <w:spacing w:line="276" w:lineRule="auto"/>
        <w:ind w:firstLine="709"/>
        <w:jc w:val="both"/>
        <w:rPr>
          <w:color w:val="000000" w:themeColor="text1"/>
          <w:sz w:val="26"/>
          <w:szCs w:val="26"/>
        </w:rPr>
      </w:pPr>
      <w:r w:rsidRPr="008D3E91">
        <w:rPr>
          <w:color w:val="000000" w:themeColor="text1"/>
          <w:sz w:val="26"/>
          <w:szCs w:val="26"/>
        </w:rPr>
        <w:t>10. Обучение всех рабочих и служащих лесохозяйственных, торфодобывающих и сельскохозяйственных организаций тактике и технике тушения лесных и торфяных пожаров.</w:t>
      </w:r>
    </w:p>
    <w:p w:rsidR="00F66153" w:rsidRPr="008D3E91" w:rsidRDefault="00F66153" w:rsidP="00D85D94">
      <w:pPr>
        <w:widowControl w:val="0"/>
        <w:spacing w:line="276" w:lineRule="auto"/>
        <w:ind w:firstLine="709"/>
        <w:jc w:val="both"/>
        <w:rPr>
          <w:color w:val="000000" w:themeColor="text1"/>
          <w:sz w:val="26"/>
          <w:szCs w:val="26"/>
        </w:rPr>
      </w:pPr>
      <w:r w:rsidRPr="008D3E91">
        <w:rPr>
          <w:color w:val="000000" w:themeColor="text1"/>
          <w:sz w:val="26"/>
          <w:szCs w:val="26"/>
        </w:rPr>
        <w:t>11. Повышение готовности формирований гражданской обороны путем доукомплектования личным составом, пожарной, землеройной техникой, проведения смотров готовности и тактики специальных учений (по одному учению на каждом из наиболее важных объектов).</w:t>
      </w:r>
    </w:p>
    <w:p w:rsidR="00F66153" w:rsidRPr="008D3E91" w:rsidRDefault="00F66153" w:rsidP="00D85D94">
      <w:pPr>
        <w:widowControl w:val="0"/>
        <w:spacing w:line="276" w:lineRule="auto"/>
        <w:ind w:firstLine="709"/>
        <w:jc w:val="both"/>
        <w:rPr>
          <w:color w:val="000000" w:themeColor="text1"/>
          <w:sz w:val="26"/>
          <w:szCs w:val="26"/>
        </w:rPr>
      </w:pPr>
      <w:r w:rsidRPr="008D3E91">
        <w:rPr>
          <w:color w:val="000000" w:themeColor="text1"/>
          <w:sz w:val="26"/>
          <w:szCs w:val="26"/>
        </w:rPr>
        <w:t>12. Пожарно-техническое обследование населенных пунктов, расположенных в лесных массивах и вблизи торфяников. По результатам проверок направление в органы местного самоуправления информации о состоянии водоисточников, средств связи, противопожарной защиты и т.д.</w:t>
      </w:r>
    </w:p>
    <w:p w:rsidR="00F66153" w:rsidRPr="008D3E91" w:rsidRDefault="00F66153" w:rsidP="00D85D94">
      <w:pPr>
        <w:widowControl w:val="0"/>
        <w:spacing w:line="276" w:lineRule="auto"/>
        <w:ind w:firstLine="709"/>
        <w:jc w:val="both"/>
        <w:rPr>
          <w:color w:val="000000" w:themeColor="text1"/>
          <w:sz w:val="26"/>
          <w:szCs w:val="26"/>
        </w:rPr>
      </w:pPr>
      <w:r w:rsidRPr="008D3E91">
        <w:rPr>
          <w:color w:val="000000" w:themeColor="text1"/>
          <w:sz w:val="26"/>
          <w:szCs w:val="26"/>
        </w:rPr>
        <w:t>13. Подготовка для органов местного самоуправления и руководителей организаций предложений о создании и поддержании в надлежащем состоянии минерализованных полос вокруг жилых домов, детских и других учреждений, организаций, находящихся вблизи от леса и торфяных месторождений, об обеспечении в этих поселениях запаса воды для целей пожаротушения.</w:t>
      </w:r>
    </w:p>
    <w:p w:rsidR="00F66153" w:rsidRPr="008D3E91" w:rsidRDefault="00F66153" w:rsidP="00D85D94">
      <w:pPr>
        <w:widowControl w:val="0"/>
        <w:spacing w:line="276" w:lineRule="auto"/>
        <w:ind w:firstLine="709"/>
        <w:jc w:val="both"/>
        <w:rPr>
          <w:color w:val="000000" w:themeColor="text1"/>
          <w:sz w:val="26"/>
          <w:szCs w:val="26"/>
        </w:rPr>
      </w:pPr>
      <w:r w:rsidRPr="008D3E91">
        <w:rPr>
          <w:color w:val="000000" w:themeColor="text1"/>
          <w:sz w:val="26"/>
          <w:szCs w:val="26"/>
        </w:rPr>
        <w:t xml:space="preserve">14. При высокой пожарной опасности внесение в органы государственной власти предложений о запрещении посещения лесов и торфяников, приостановке работ в лесу, на торфяных месторождениях, а также предложений об ограничении движения автотранспорта на участках леса с высоким классом пожарной опасности по условиям местопроизрастания. </w:t>
      </w:r>
    </w:p>
    <w:p w:rsidR="00F66153" w:rsidRPr="008D3E91" w:rsidRDefault="00F66153" w:rsidP="00D85D94">
      <w:pPr>
        <w:widowControl w:val="0"/>
        <w:spacing w:line="276" w:lineRule="auto"/>
        <w:ind w:firstLine="709"/>
        <w:jc w:val="both"/>
        <w:rPr>
          <w:color w:val="000000" w:themeColor="text1"/>
          <w:sz w:val="26"/>
          <w:szCs w:val="26"/>
        </w:rPr>
      </w:pPr>
      <w:r w:rsidRPr="008D3E91">
        <w:rPr>
          <w:color w:val="000000" w:themeColor="text1"/>
          <w:sz w:val="26"/>
          <w:szCs w:val="26"/>
        </w:rPr>
        <w:lastRenderedPageBreak/>
        <w:t xml:space="preserve">15. Организация связи с заинтересованными федеральными органами исполнительной власти в ходе проведения противопожарных работ.    </w:t>
      </w:r>
    </w:p>
    <w:p w:rsidR="00F66153" w:rsidRPr="008D3E91" w:rsidRDefault="00F66153" w:rsidP="00D85D94">
      <w:pPr>
        <w:widowControl w:val="0"/>
        <w:spacing w:line="276" w:lineRule="auto"/>
        <w:ind w:firstLine="709"/>
        <w:jc w:val="both"/>
        <w:rPr>
          <w:color w:val="000000" w:themeColor="text1"/>
          <w:sz w:val="26"/>
          <w:szCs w:val="26"/>
        </w:rPr>
      </w:pPr>
      <w:r w:rsidRPr="008D3E91">
        <w:rPr>
          <w:color w:val="000000" w:themeColor="text1"/>
          <w:sz w:val="26"/>
          <w:szCs w:val="26"/>
        </w:rPr>
        <w:t xml:space="preserve">16. Осуществление неотложных мероприятий по своевременному выявлению очагов и предупреждению массового распространения вредителей и болезней насаждений.  Соблюдение санитарных правил при лесопользовании.    </w:t>
      </w:r>
    </w:p>
    <w:p w:rsidR="00F66153" w:rsidRPr="008D3E91" w:rsidRDefault="00F66153" w:rsidP="00D85D94">
      <w:pPr>
        <w:widowControl w:val="0"/>
        <w:spacing w:line="276" w:lineRule="auto"/>
        <w:ind w:firstLine="709"/>
        <w:jc w:val="both"/>
        <w:rPr>
          <w:color w:val="000000" w:themeColor="text1"/>
          <w:sz w:val="26"/>
          <w:szCs w:val="26"/>
        </w:rPr>
      </w:pPr>
      <w:r w:rsidRPr="008D3E91">
        <w:rPr>
          <w:color w:val="000000" w:themeColor="text1"/>
          <w:sz w:val="26"/>
          <w:szCs w:val="26"/>
        </w:rPr>
        <w:t xml:space="preserve">17. Направление в УВД области информации о необходимости проведения рейдов и патрулирования лесов.      </w:t>
      </w:r>
    </w:p>
    <w:p w:rsidR="00F66153" w:rsidRPr="008D3E91" w:rsidRDefault="00F66153" w:rsidP="00D85D94">
      <w:pPr>
        <w:widowControl w:val="0"/>
        <w:spacing w:line="276" w:lineRule="auto"/>
        <w:ind w:firstLine="709"/>
        <w:jc w:val="both"/>
        <w:rPr>
          <w:b/>
          <w:color w:val="000000" w:themeColor="text1"/>
          <w:sz w:val="26"/>
          <w:szCs w:val="26"/>
        </w:rPr>
      </w:pPr>
      <w:r w:rsidRPr="008D3E91">
        <w:rPr>
          <w:b/>
          <w:color w:val="000000" w:themeColor="text1"/>
          <w:sz w:val="26"/>
          <w:szCs w:val="26"/>
        </w:rPr>
        <w:t xml:space="preserve">На территории </w:t>
      </w:r>
      <w:r w:rsidR="005B31C4" w:rsidRPr="008D3E91">
        <w:rPr>
          <w:b/>
          <w:color w:val="000000" w:themeColor="text1"/>
          <w:sz w:val="26"/>
          <w:szCs w:val="26"/>
        </w:rPr>
        <w:t>городского</w:t>
      </w:r>
      <w:r w:rsidR="000D1F8F" w:rsidRPr="008D3E91">
        <w:rPr>
          <w:b/>
          <w:color w:val="000000" w:themeColor="text1"/>
          <w:sz w:val="26"/>
          <w:szCs w:val="26"/>
        </w:rPr>
        <w:t xml:space="preserve"> </w:t>
      </w:r>
      <w:r w:rsidRPr="008D3E91">
        <w:rPr>
          <w:b/>
          <w:color w:val="000000" w:themeColor="text1"/>
          <w:sz w:val="26"/>
          <w:szCs w:val="26"/>
        </w:rPr>
        <w:t xml:space="preserve">поселения проводятся мероприятия по профилактике лесных пожаров и противопожарному благоустройству лесного фонда: </w:t>
      </w:r>
    </w:p>
    <w:p w:rsidR="00F66153" w:rsidRPr="008D3E91" w:rsidRDefault="00F66153" w:rsidP="00D41AC6">
      <w:pPr>
        <w:widowControl w:val="0"/>
        <w:spacing w:line="276" w:lineRule="auto"/>
        <w:ind w:firstLine="709"/>
        <w:jc w:val="both"/>
        <w:rPr>
          <w:color w:val="000000" w:themeColor="text1"/>
          <w:sz w:val="26"/>
          <w:szCs w:val="26"/>
        </w:rPr>
      </w:pPr>
      <w:r w:rsidRPr="008D3E91">
        <w:rPr>
          <w:color w:val="000000" w:themeColor="text1"/>
          <w:sz w:val="26"/>
          <w:szCs w:val="26"/>
        </w:rPr>
        <w:t>1. Мероприятия по предупреждению возникновения лесных пожаров и контролю за соблюдением прав</w:t>
      </w:r>
      <w:r w:rsidR="00D41AC6">
        <w:rPr>
          <w:color w:val="000000" w:themeColor="text1"/>
          <w:sz w:val="26"/>
          <w:szCs w:val="26"/>
        </w:rPr>
        <w:t>ил пожарной безопасности в леса включают р</w:t>
      </w:r>
      <w:r w:rsidRPr="008D3E91">
        <w:rPr>
          <w:color w:val="000000" w:themeColor="text1"/>
          <w:sz w:val="26"/>
          <w:szCs w:val="26"/>
        </w:rPr>
        <w:t>азъяснение правил пожарной безопасности (лекции, плакаты, публикации, выст</w:t>
      </w:r>
      <w:r w:rsidR="000D1F8F" w:rsidRPr="008D3E91">
        <w:rPr>
          <w:color w:val="000000" w:themeColor="text1"/>
          <w:sz w:val="26"/>
          <w:szCs w:val="26"/>
        </w:rPr>
        <w:t>упления по радио и телевидению).</w:t>
      </w:r>
    </w:p>
    <w:p w:rsidR="00F66153" w:rsidRPr="008D3E91" w:rsidRDefault="00F66153" w:rsidP="00D85D94">
      <w:pPr>
        <w:widowControl w:val="0"/>
        <w:spacing w:line="276" w:lineRule="auto"/>
        <w:ind w:firstLine="709"/>
        <w:jc w:val="both"/>
        <w:rPr>
          <w:color w:val="000000" w:themeColor="text1"/>
          <w:sz w:val="26"/>
          <w:szCs w:val="26"/>
        </w:rPr>
      </w:pPr>
      <w:r w:rsidRPr="008D3E91">
        <w:rPr>
          <w:color w:val="000000" w:themeColor="text1"/>
          <w:sz w:val="26"/>
          <w:szCs w:val="26"/>
        </w:rPr>
        <w:t>Правила пожарной безопасности включают:</w:t>
      </w:r>
    </w:p>
    <w:p w:rsidR="00F66153" w:rsidRPr="008D3E91" w:rsidRDefault="00F66153" w:rsidP="00D85D94">
      <w:pPr>
        <w:widowControl w:val="0"/>
        <w:spacing w:line="276" w:lineRule="auto"/>
        <w:ind w:firstLine="709"/>
        <w:jc w:val="both"/>
        <w:rPr>
          <w:color w:val="000000" w:themeColor="text1"/>
          <w:sz w:val="26"/>
          <w:szCs w:val="26"/>
        </w:rPr>
      </w:pPr>
      <w:r w:rsidRPr="008D3E91">
        <w:rPr>
          <w:color w:val="000000" w:themeColor="text1"/>
          <w:sz w:val="26"/>
          <w:szCs w:val="26"/>
        </w:rPr>
        <w:t>- запрет на разведение костров в наиболее пожароопасных местах;</w:t>
      </w:r>
    </w:p>
    <w:p w:rsidR="00F66153" w:rsidRPr="008D3E91" w:rsidRDefault="00F66153" w:rsidP="00D85D94">
      <w:pPr>
        <w:widowControl w:val="0"/>
        <w:spacing w:line="276" w:lineRule="auto"/>
        <w:ind w:firstLine="709"/>
        <w:jc w:val="both"/>
        <w:rPr>
          <w:color w:val="000000" w:themeColor="text1"/>
          <w:sz w:val="26"/>
          <w:szCs w:val="26"/>
        </w:rPr>
      </w:pPr>
      <w:r w:rsidRPr="008D3E91">
        <w:rPr>
          <w:color w:val="000000" w:themeColor="text1"/>
          <w:sz w:val="26"/>
          <w:szCs w:val="26"/>
        </w:rPr>
        <w:t xml:space="preserve">- </w:t>
      </w:r>
      <w:r w:rsidR="000D1F8F" w:rsidRPr="008D3E91">
        <w:rPr>
          <w:color w:val="000000" w:themeColor="text1"/>
          <w:sz w:val="26"/>
          <w:szCs w:val="26"/>
        </w:rPr>
        <w:t xml:space="preserve">запрет </w:t>
      </w:r>
      <w:r w:rsidRPr="008D3E91">
        <w:rPr>
          <w:color w:val="000000" w:themeColor="text1"/>
          <w:sz w:val="26"/>
          <w:szCs w:val="26"/>
        </w:rPr>
        <w:t>на бросание горящих спичек, окурков, тлеющих костров;</w:t>
      </w:r>
    </w:p>
    <w:p w:rsidR="00F66153" w:rsidRPr="008D3E91" w:rsidRDefault="00F66153" w:rsidP="00D85D94">
      <w:pPr>
        <w:widowControl w:val="0"/>
        <w:spacing w:line="276" w:lineRule="auto"/>
        <w:ind w:firstLine="709"/>
        <w:jc w:val="both"/>
        <w:rPr>
          <w:color w:val="000000" w:themeColor="text1"/>
          <w:sz w:val="26"/>
          <w:szCs w:val="26"/>
        </w:rPr>
      </w:pPr>
      <w:r w:rsidRPr="008D3E91">
        <w:rPr>
          <w:color w:val="000000" w:themeColor="text1"/>
          <w:sz w:val="26"/>
          <w:szCs w:val="26"/>
        </w:rPr>
        <w:t xml:space="preserve">- </w:t>
      </w:r>
      <w:r w:rsidR="000D1F8F" w:rsidRPr="008D3E91">
        <w:rPr>
          <w:color w:val="000000" w:themeColor="text1"/>
          <w:sz w:val="26"/>
          <w:szCs w:val="26"/>
        </w:rPr>
        <w:t xml:space="preserve">запрет </w:t>
      </w:r>
      <w:r w:rsidRPr="008D3E91">
        <w:rPr>
          <w:color w:val="000000" w:themeColor="text1"/>
          <w:sz w:val="26"/>
          <w:szCs w:val="26"/>
        </w:rPr>
        <w:t>на использование на охоте пыжей из тлеющих материалов;</w:t>
      </w:r>
    </w:p>
    <w:p w:rsidR="00F66153" w:rsidRPr="008D3E91" w:rsidRDefault="00F66153" w:rsidP="00D85D94">
      <w:pPr>
        <w:widowControl w:val="0"/>
        <w:spacing w:line="276" w:lineRule="auto"/>
        <w:ind w:firstLine="709"/>
        <w:jc w:val="both"/>
        <w:rPr>
          <w:color w:val="000000" w:themeColor="text1"/>
          <w:sz w:val="26"/>
          <w:szCs w:val="26"/>
        </w:rPr>
      </w:pPr>
      <w:r w:rsidRPr="008D3E91">
        <w:rPr>
          <w:color w:val="000000" w:themeColor="text1"/>
          <w:sz w:val="26"/>
          <w:szCs w:val="26"/>
        </w:rPr>
        <w:t xml:space="preserve">- </w:t>
      </w:r>
      <w:r w:rsidR="000D1F8F" w:rsidRPr="008D3E91">
        <w:rPr>
          <w:color w:val="000000" w:themeColor="text1"/>
          <w:sz w:val="26"/>
          <w:szCs w:val="26"/>
        </w:rPr>
        <w:t xml:space="preserve">запрет на </w:t>
      </w:r>
      <w:r w:rsidRPr="008D3E91">
        <w:rPr>
          <w:color w:val="000000" w:themeColor="text1"/>
          <w:sz w:val="26"/>
          <w:szCs w:val="26"/>
        </w:rPr>
        <w:t>выжигание сухой травы на участках, примыкающих к лесу</w:t>
      </w:r>
      <w:r w:rsidR="000D1F8F" w:rsidRPr="008D3E91">
        <w:rPr>
          <w:color w:val="000000" w:themeColor="text1"/>
          <w:sz w:val="26"/>
          <w:szCs w:val="26"/>
        </w:rPr>
        <w:t>.</w:t>
      </w:r>
    </w:p>
    <w:p w:rsidR="00F66153" w:rsidRPr="008D3E91" w:rsidRDefault="00F66153" w:rsidP="00D41AC6">
      <w:pPr>
        <w:widowControl w:val="0"/>
        <w:spacing w:line="276" w:lineRule="auto"/>
        <w:ind w:firstLine="709"/>
        <w:jc w:val="both"/>
        <w:rPr>
          <w:color w:val="000000" w:themeColor="text1"/>
          <w:sz w:val="26"/>
          <w:szCs w:val="26"/>
        </w:rPr>
      </w:pPr>
      <w:r w:rsidRPr="008D3E91">
        <w:rPr>
          <w:color w:val="000000" w:themeColor="text1"/>
          <w:sz w:val="26"/>
          <w:szCs w:val="26"/>
        </w:rPr>
        <w:t>2. Мероприятия, направленные на предупреждение распространения лесных пожаров</w:t>
      </w:r>
      <w:r w:rsidR="00D41AC6">
        <w:rPr>
          <w:color w:val="000000" w:themeColor="text1"/>
          <w:sz w:val="26"/>
          <w:szCs w:val="26"/>
        </w:rPr>
        <w:t xml:space="preserve"> включают мероприятия по у</w:t>
      </w:r>
      <w:r w:rsidRPr="008D3E91">
        <w:rPr>
          <w:color w:val="000000" w:themeColor="text1"/>
          <w:sz w:val="26"/>
          <w:szCs w:val="26"/>
        </w:rPr>
        <w:t>стройств</w:t>
      </w:r>
      <w:r w:rsidR="00D41AC6">
        <w:rPr>
          <w:color w:val="000000" w:themeColor="text1"/>
          <w:sz w:val="26"/>
          <w:szCs w:val="26"/>
        </w:rPr>
        <w:t>у</w:t>
      </w:r>
      <w:r w:rsidRPr="008D3E91">
        <w:rPr>
          <w:color w:val="000000" w:themeColor="text1"/>
          <w:sz w:val="26"/>
          <w:szCs w:val="26"/>
        </w:rPr>
        <w:t xml:space="preserve"> эрозионных полос.</w:t>
      </w:r>
    </w:p>
    <w:p w:rsidR="00F66153" w:rsidRPr="008D3E91" w:rsidRDefault="00F66153" w:rsidP="00D85D94">
      <w:pPr>
        <w:widowControl w:val="0"/>
        <w:spacing w:line="276" w:lineRule="auto"/>
        <w:ind w:firstLine="709"/>
        <w:jc w:val="both"/>
        <w:rPr>
          <w:color w:val="000000" w:themeColor="text1"/>
          <w:sz w:val="26"/>
          <w:szCs w:val="26"/>
        </w:rPr>
      </w:pPr>
      <w:r w:rsidRPr="008D3E91">
        <w:rPr>
          <w:b/>
          <w:bCs/>
          <w:iCs/>
          <w:color w:val="000000" w:themeColor="text1"/>
          <w:sz w:val="26"/>
          <w:szCs w:val="26"/>
        </w:rPr>
        <w:t>Геологические и гидрологические процессы.</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 xml:space="preserve">Особенности геологического строения, гидрогеологии и геоморфологии территории свидетельствуют о существовании здесь благоприятных условий для развития карста, эрозионной деятельности, оползней, поверхностного обводнения, затопления, подтопления и заболачивания территорий. </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 xml:space="preserve">Основными факторами, вызывающими опасные геологические процессы на территории </w:t>
      </w:r>
      <w:r w:rsidR="009E20AB">
        <w:rPr>
          <w:color w:val="000000" w:themeColor="text1"/>
          <w:sz w:val="26"/>
          <w:szCs w:val="26"/>
        </w:rPr>
        <w:t>города</w:t>
      </w:r>
      <w:r w:rsidR="000D1F8F" w:rsidRPr="008D3E91">
        <w:rPr>
          <w:color w:val="000000" w:themeColor="text1"/>
          <w:sz w:val="26"/>
          <w:szCs w:val="26"/>
        </w:rPr>
        <w:t>,</w:t>
      </w:r>
      <w:r w:rsidRPr="008D3E91">
        <w:rPr>
          <w:color w:val="000000" w:themeColor="text1"/>
          <w:sz w:val="26"/>
          <w:szCs w:val="26"/>
        </w:rPr>
        <w:t xml:space="preserve"> являются:</w:t>
      </w:r>
    </w:p>
    <w:p w:rsidR="00F66153" w:rsidRPr="008D3E91" w:rsidRDefault="009E20AB" w:rsidP="009E20AB">
      <w:pPr>
        <w:suppressAutoHyphens w:val="0"/>
        <w:spacing w:line="276" w:lineRule="auto"/>
        <w:ind w:firstLine="709"/>
        <w:jc w:val="both"/>
        <w:rPr>
          <w:color w:val="000000" w:themeColor="text1"/>
          <w:sz w:val="26"/>
          <w:szCs w:val="26"/>
        </w:rPr>
      </w:pPr>
      <w:r>
        <w:rPr>
          <w:color w:val="000000" w:themeColor="text1"/>
          <w:sz w:val="26"/>
          <w:szCs w:val="26"/>
        </w:rPr>
        <w:t>- п</w:t>
      </w:r>
      <w:r w:rsidR="00F66153" w:rsidRPr="008D3E91">
        <w:rPr>
          <w:color w:val="000000" w:themeColor="text1"/>
          <w:sz w:val="26"/>
          <w:szCs w:val="26"/>
        </w:rPr>
        <w:t>руды, а также сбросы на поверхности склонов бытовых вод, вызывающие техногенное подтопление и заболачивание территории.</w:t>
      </w:r>
    </w:p>
    <w:p w:rsidR="00F66153" w:rsidRPr="008D3E91" w:rsidRDefault="009E20AB" w:rsidP="009E20AB">
      <w:pPr>
        <w:suppressAutoHyphens w:val="0"/>
        <w:spacing w:line="276" w:lineRule="auto"/>
        <w:ind w:firstLine="709"/>
        <w:jc w:val="both"/>
        <w:rPr>
          <w:color w:val="000000" w:themeColor="text1"/>
          <w:sz w:val="26"/>
          <w:szCs w:val="26"/>
        </w:rPr>
      </w:pPr>
      <w:r>
        <w:rPr>
          <w:color w:val="000000" w:themeColor="text1"/>
          <w:sz w:val="26"/>
          <w:szCs w:val="26"/>
        </w:rPr>
        <w:t>- л</w:t>
      </w:r>
      <w:r w:rsidR="00F66153" w:rsidRPr="008D3E91">
        <w:rPr>
          <w:color w:val="000000" w:themeColor="text1"/>
          <w:sz w:val="26"/>
          <w:szCs w:val="26"/>
        </w:rPr>
        <w:t>инейная (донная и боковая) эрозия.</w:t>
      </w:r>
    </w:p>
    <w:p w:rsidR="00F66153" w:rsidRPr="008D3E91" w:rsidRDefault="009E20AB" w:rsidP="009E20AB">
      <w:pPr>
        <w:suppressAutoHyphens w:val="0"/>
        <w:spacing w:line="276" w:lineRule="auto"/>
        <w:ind w:firstLine="709"/>
        <w:jc w:val="both"/>
        <w:rPr>
          <w:color w:val="000000" w:themeColor="text1"/>
          <w:sz w:val="26"/>
          <w:szCs w:val="26"/>
        </w:rPr>
      </w:pPr>
      <w:r>
        <w:rPr>
          <w:color w:val="000000" w:themeColor="text1"/>
          <w:sz w:val="26"/>
          <w:szCs w:val="26"/>
        </w:rPr>
        <w:t>- к</w:t>
      </w:r>
      <w:r w:rsidR="00F66153" w:rsidRPr="008D3E91">
        <w:rPr>
          <w:color w:val="000000" w:themeColor="text1"/>
          <w:sz w:val="26"/>
          <w:szCs w:val="26"/>
        </w:rPr>
        <w:t>арстово-суффозионные процессы.</w:t>
      </w:r>
    </w:p>
    <w:p w:rsidR="00F66153" w:rsidRPr="008D3E91" w:rsidRDefault="00F66153" w:rsidP="00D85D94">
      <w:pPr>
        <w:tabs>
          <w:tab w:val="left" w:pos="1950"/>
          <w:tab w:val="center" w:pos="5751"/>
        </w:tabs>
        <w:spacing w:line="276" w:lineRule="auto"/>
        <w:ind w:firstLine="709"/>
        <w:jc w:val="both"/>
        <w:rPr>
          <w:color w:val="000000" w:themeColor="text1"/>
          <w:sz w:val="26"/>
          <w:szCs w:val="26"/>
        </w:rPr>
      </w:pPr>
      <w:r w:rsidRPr="008D3E91">
        <w:rPr>
          <w:color w:val="000000" w:themeColor="text1"/>
          <w:sz w:val="26"/>
          <w:szCs w:val="26"/>
        </w:rPr>
        <w:t xml:space="preserve">На территории </w:t>
      </w:r>
      <w:r w:rsidR="00F816DC" w:rsidRPr="008D3E91">
        <w:rPr>
          <w:color w:val="000000" w:themeColor="text1"/>
          <w:sz w:val="26"/>
          <w:szCs w:val="26"/>
        </w:rPr>
        <w:t>городского</w:t>
      </w:r>
      <w:r w:rsidRPr="008D3E91">
        <w:rPr>
          <w:color w:val="000000" w:themeColor="text1"/>
          <w:sz w:val="26"/>
          <w:szCs w:val="26"/>
        </w:rPr>
        <w:t xml:space="preserve"> поселения комплексного мониторинга по обследованию опасных геологических и гидрогеологических процессов и системе защиты от них не проводилось. </w:t>
      </w:r>
    </w:p>
    <w:p w:rsidR="00F66153" w:rsidRPr="008D3E91" w:rsidRDefault="00F66153" w:rsidP="00D85D94">
      <w:pPr>
        <w:tabs>
          <w:tab w:val="left" w:pos="1950"/>
          <w:tab w:val="center" w:pos="5751"/>
        </w:tabs>
        <w:spacing w:line="276" w:lineRule="auto"/>
        <w:ind w:firstLine="709"/>
        <w:jc w:val="both"/>
        <w:rPr>
          <w:color w:val="000000" w:themeColor="text1"/>
          <w:sz w:val="26"/>
          <w:szCs w:val="26"/>
        </w:rPr>
      </w:pPr>
      <w:r w:rsidRPr="008D3E91">
        <w:rPr>
          <w:b/>
          <w:bCs/>
          <w:iCs/>
          <w:color w:val="000000" w:themeColor="text1"/>
          <w:sz w:val="26"/>
          <w:szCs w:val="26"/>
        </w:rPr>
        <w:t>Опасные метеорологические явления и процессы.</w:t>
      </w:r>
    </w:p>
    <w:p w:rsidR="00F66153" w:rsidRPr="008D3E91" w:rsidRDefault="00F66153" w:rsidP="00D85D94">
      <w:pPr>
        <w:tabs>
          <w:tab w:val="left" w:pos="1950"/>
          <w:tab w:val="center" w:pos="5751"/>
        </w:tabs>
        <w:spacing w:line="276" w:lineRule="auto"/>
        <w:ind w:firstLine="709"/>
        <w:jc w:val="both"/>
        <w:rPr>
          <w:color w:val="000000" w:themeColor="text1"/>
          <w:sz w:val="26"/>
          <w:szCs w:val="26"/>
        </w:rPr>
      </w:pPr>
      <w:r w:rsidRPr="008D3E91">
        <w:rPr>
          <w:color w:val="000000" w:themeColor="text1"/>
          <w:sz w:val="26"/>
          <w:szCs w:val="26"/>
        </w:rPr>
        <w:t xml:space="preserve">На территории </w:t>
      </w:r>
      <w:r w:rsidR="00F816DC" w:rsidRPr="008D3E91">
        <w:rPr>
          <w:color w:val="000000" w:themeColor="text1"/>
          <w:sz w:val="26"/>
          <w:szCs w:val="26"/>
        </w:rPr>
        <w:t>городского</w:t>
      </w:r>
      <w:r w:rsidRPr="008D3E91">
        <w:rPr>
          <w:color w:val="000000" w:themeColor="text1"/>
          <w:sz w:val="26"/>
          <w:szCs w:val="26"/>
        </w:rPr>
        <w:t xml:space="preserve"> поселения тяжелые последствия для населения и территорий могут вызвать такие циклические природные явления сильный ветер, сильный дождь, сильный мороз, сильный снегопад, гололед, сильная жара, град, заморозки и др., комплекс неблагоприятных явления особенно в осенне-зимний период. </w:t>
      </w:r>
    </w:p>
    <w:p w:rsidR="00F66CDF" w:rsidRPr="008D3E91" w:rsidRDefault="00F66153" w:rsidP="00F66CDF">
      <w:pPr>
        <w:tabs>
          <w:tab w:val="left" w:pos="1950"/>
          <w:tab w:val="center" w:pos="5751"/>
        </w:tabs>
        <w:spacing w:line="276" w:lineRule="auto"/>
        <w:ind w:firstLine="709"/>
        <w:jc w:val="both"/>
        <w:rPr>
          <w:color w:val="000000" w:themeColor="text1"/>
          <w:sz w:val="26"/>
          <w:szCs w:val="26"/>
        </w:rPr>
      </w:pPr>
      <w:r w:rsidRPr="008D3E91">
        <w:rPr>
          <w:color w:val="000000" w:themeColor="text1"/>
          <w:sz w:val="26"/>
          <w:szCs w:val="26"/>
        </w:rPr>
        <w:t xml:space="preserve">Данные явления могут стать источниками чрезвычайных ситуаций природного и природно-техногенного характера муниципального и межмуниципального уровней, </w:t>
      </w:r>
      <w:r w:rsidRPr="008D3E91">
        <w:rPr>
          <w:color w:val="000000" w:themeColor="text1"/>
          <w:sz w:val="26"/>
          <w:szCs w:val="26"/>
        </w:rPr>
        <w:lastRenderedPageBreak/>
        <w:t xml:space="preserve">вызвать необходимость временного отселения людей из зоны бедствий вследствие нарушения условий жизнедеятельности или прямой угрозы жизни и здоровью граждан. Указанные факторы могут оказать отрицательное влияние на функционирование как отдельных предприятий, учреждений, организаций, так и значительных секторов инфраструктуры, экономики. Наиболее чувствительными к данным факторам являются энергетика, жилищно-коммунальное хозяйство, автомобильный транспорт, строительство и сельское хозяйство. </w:t>
      </w:r>
      <w:bookmarkStart w:id="199" w:name="_Toc351313201"/>
    </w:p>
    <w:p w:rsidR="00F66CDF" w:rsidRPr="008D3E91" w:rsidRDefault="00F66CDF" w:rsidP="00F66CDF">
      <w:pPr>
        <w:widowControl w:val="0"/>
        <w:spacing w:line="276" w:lineRule="auto"/>
        <w:ind w:firstLine="709"/>
        <w:jc w:val="both"/>
        <w:rPr>
          <w:b/>
          <w:bCs/>
          <w:iCs/>
          <w:color w:val="000000" w:themeColor="text1"/>
          <w:sz w:val="26"/>
          <w:szCs w:val="26"/>
        </w:rPr>
      </w:pPr>
      <w:r w:rsidRPr="008D3E91">
        <w:rPr>
          <w:b/>
          <w:bCs/>
          <w:iCs/>
          <w:color w:val="000000" w:themeColor="text1"/>
          <w:sz w:val="26"/>
          <w:szCs w:val="26"/>
        </w:rPr>
        <w:t>Защита территории от затопления</w:t>
      </w:r>
      <w:bookmarkEnd w:id="199"/>
      <w:r w:rsidR="00532137" w:rsidRPr="008D3E91">
        <w:rPr>
          <w:b/>
          <w:bCs/>
          <w:iCs/>
          <w:color w:val="000000" w:themeColor="text1"/>
          <w:sz w:val="26"/>
          <w:szCs w:val="26"/>
        </w:rPr>
        <w:t xml:space="preserve"> и подтопления</w:t>
      </w:r>
    </w:p>
    <w:p w:rsidR="008427E1" w:rsidRPr="008D3E91" w:rsidRDefault="008427E1" w:rsidP="008427E1">
      <w:pPr>
        <w:spacing w:line="276" w:lineRule="auto"/>
        <w:ind w:firstLine="709"/>
        <w:jc w:val="both"/>
        <w:rPr>
          <w:color w:val="000000" w:themeColor="text1"/>
          <w:sz w:val="26"/>
          <w:szCs w:val="26"/>
        </w:rPr>
      </w:pPr>
      <w:r w:rsidRPr="008D3E91">
        <w:rPr>
          <w:color w:val="000000" w:themeColor="text1"/>
          <w:sz w:val="26"/>
          <w:szCs w:val="26"/>
        </w:rPr>
        <w:t xml:space="preserve">Часть существующей жилой застройки </w:t>
      </w:r>
      <w:r w:rsidR="005B31C4" w:rsidRPr="008D3E91">
        <w:rPr>
          <w:color w:val="000000" w:themeColor="text1"/>
          <w:sz w:val="26"/>
          <w:szCs w:val="26"/>
        </w:rPr>
        <w:t xml:space="preserve">города </w:t>
      </w:r>
      <w:r w:rsidR="00BC07B2" w:rsidRPr="008D3E91">
        <w:rPr>
          <w:color w:val="000000" w:themeColor="text1"/>
          <w:sz w:val="26"/>
          <w:szCs w:val="26"/>
        </w:rPr>
        <w:t>Боровска</w:t>
      </w:r>
      <w:r w:rsidR="00A46AB7" w:rsidRPr="008D3E91">
        <w:rPr>
          <w:color w:val="000000" w:themeColor="text1"/>
          <w:sz w:val="26"/>
          <w:szCs w:val="26"/>
        </w:rPr>
        <w:t>,</w:t>
      </w:r>
      <w:r w:rsidRPr="008D3E91">
        <w:rPr>
          <w:color w:val="000000" w:themeColor="text1"/>
          <w:sz w:val="26"/>
          <w:szCs w:val="26"/>
        </w:rPr>
        <w:t xml:space="preserve"> а так существующие и планируемы объекты капитального строительства попадает в зону затопления</w:t>
      </w:r>
      <w:r w:rsidR="00532137" w:rsidRPr="008D3E91">
        <w:rPr>
          <w:color w:val="000000" w:themeColor="text1"/>
          <w:sz w:val="26"/>
          <w:szCs w:val="26"/>
        </w:rPr>
        <w:t xml:space="preserve"> и подтопления от</w:t>
      </w:r>
      <w:r w:rsidRPr="008D3E91">
        <w:rPr>
          <w:color w:val="000000" w:themeColor="text1"/>
          <w:sz w:val="26"/>
          <w:szCs w:val="26"/>
        </w:rPr>
        <w:t xml:space="preserve"> реки </w:t>
      </w:r>
      <w:r w:rsidR="00BC07B2" w:rsidRPr="008D3E91">
        <w:rPr>
          <w:color w:val="000000" w:themeColor="text1"/>
          <w:sz w:val="26"/>
          <w:szCs w:val="26"/>
        </w:rPr>
        <w:t>Протвы</w:t>
      </w:r>
      <w:r w:rsidRPr="008D3E91">
        <w:rPr>
          <w:color w:val="000000" w:themeColor="text1"/>
          <w:sz w:val="26"/>
          <w:szCs w:val="26"/>
        </w:rPr>
        <w:t>. Защиту территорий и объектов капитального строительства от затопления следует осуществлять:</w:t>
      </w:r>
    </w:p>
    <w:p w:rsidR="008427E1" w:rsidRPr="008D3E91" w:rsidRDefault="008427E1" w:rsidP="008427E1">
      <w:pPr>
        <w:spacing w:line="276" w:lineRule="auto"/>
        <w:ind w:firstLine="709"/>
        <w:jc w:val="both"/>
        <w:rPr>
          <w:color w:val="000000" w:themeColor="text1"/>
          <w:sz w:val="26"/>
          <w:szCs w:val="26"/>
        </w:rPr>
      </w:pPr>
      <w:r w:rsidRPr="008D3E91">
        <w:rPr>
          <w:color w:val="000000" w:themeColor="text1"/>
          <w:sz w:val="26"/>
          <w:szCs w:val="26"/>
        </w:rPr>
        <w:t xml:space="preserve">- обвалованием территорий со стороны реки </w:t>
      </w:r>
      <w:r w:rsidR="00BC07B2" w:rsidRPr="008D3E91">
        <w:rPr>
          <w:color w:val="000000" w:themeColor="text1"/>
          <w:sz w:val="26"/>
          <w:szCs w:val="26"/>
        </w:rPr>
        <w:t>Протвы</w:t>
      </w:r>
      <w:r w:rsidRPr="008D3E91">
        <w:rPr>
          <w:color w:val="000000" w:themeColor="text1"/>
          <w:sz w:val="26"/>
          <w:szCs w:val="26"/>
        </w:rPr>
        <w:t>;</w:t>
      </w:r>
    </w:p>
    <w:p w:rsidR="008427E1" w:rsidRPr="008D3E91" w:rsidRDefault="008427E1" w:rsidP="008427E1">
      <w:pPr>
        <w:spacing w:line="276" w:lineRule="auto"/>
        <w:ind w:firstLine="709"/>
        <w:jc w:val="both"/>
        <w:rPr>
          <w:color w:val="000000" w:themeColor="text1"/>
          <w:sz w:val="26"/>
          <w:szCs w:val="26"/>
        </w:rPr>
      </w:pPr>
      <w:r w:rsidRPr="008D3E91">
        <w:rPr>
          <w:color w:val="000000" w:themeColor="text1"/>
          <w:sz w:val="26"/>
          <w:szCs w:val="26"/>
        </w:rPr>
        <w:t>- искусственным повышением рельефа территории до неза</w:t>
      </w:r>
      <w:r w:rsidR="00A46AB7" w:rsidRPr="008D3E91">
        <w:rPr>
          <w:color w:val="000000" w:themeColor="text1"/>
          <w:sz w:val="26"/>
          <w:szCs w:val="26"/>
        </w:rPr>
        <w:t>топляемых планировочных отметок.</w:t>
      </w:r>
    </w:p>
    <w:p w:rsidR="008427E1" w:rsidRPr="008D3E91" w:rsidRDefault="008427E1" w:rsidP="008427E1">
      <w:pPr>
        <w:spacing w:line="276" w:lineRule="auto"/>
        <w:ind w:firstLine="709"/>
        <w:jc w:val="both"/>
        <w:rPr>
          <w:color w:val="000000" w:themeColor="text1"/>
          <w:sz w:val="26"/>
          <w:szCs w:val="26"/>
        </w:rPr>
      </w:pPr>
      <w:r w:rsidRPr="008D3E91">
        <w:rPr>
          <w:color w:val="000000" w:themeColor="text1"/>
          <w:sz w:val="26"/>
          <w:szCs w:val="26"/>
        </w:rPr>
        <w:t xml:space="preserve">Для предотвращения затопления на первую очередь на территории </w:t>
      </w:r>
      <w:r w:rsidR="00A46AB7" w:rsidRPr="008D3E91">
        <w:rPr>
          <w:color w:val="000000" w:themeColor="text1"/>
          <w:sz w:val="26"/>
          <w:szCs w:val="26"/>
        </w:rPr>
        <w:t xml:space="preserve">городского </w:t>
      </w:r>
      <w:r w:rsidRPr="008D3E91">
        <w:rPr>
          <w:color w:val="000000" w:themeColor="text1"/>
          <w:sz w:val="26"/>
          <w:szCs w:val="26"/>
        </w:rPr>
        <w:t xml:space="preserve">поселения необходимо строительство: </w:t>
      </w:r>
    </w:p>
    <w:p w:rsidR="008427E1" w:rsidRPr="008D3E91" w:rsidRDefault="008427E1" w:rsidP="008427E1">
      <w:pPr>
        <w:spacing w:line="276" w:lineRule="auto"/>
        <w:ind w:firstLine="709"/>
        <w:jc w:val="both"/>
        <w:rPr>
          <w:color w:val="000000" w:themeColor="text1"/>
          <w:sz w:val="26"/>
          <w:szCs w:val="26"/>
        </w:rPr>
      </w:pPr>
      <w:r w:rsidRPr="008D3E91">
        <w:rPr>
          <w:color w:val="000000" w:themeColor="text1"/>
          <w:sz w:val="26"/>
          <w:szCs w:val="26"/>
        </w:rPr>
        <w:t xml:space="preserve">- дамб обвалования; </w:t>
      </w:r>
    </w:p>
    <w:p w:rsidR="008427E1" w:rsidRPr="008D3E91" w:rsidRDefault="008427E1" w:rsidP="008427E1">
      <w:pPr>
        <w:spacing w:line="276" w:lineRule="auto"/>
        <w:ind w:firstLine="709"/>
        <w:jc w:val="both"/>
        <w:rPr>
          <w:color w:val="000000" w:themeColor="text1"/>
          <w:sz w:val="26"/>
          <w:szCs w:val="26"/>
        </w:rPr>
      </w:pPr>
      <w:r w:rsidRPr="008D3E91">
        <w:rPr>
          <w:color w:val="000000" w:themeColor="text1"/>
          <w:sz w:val="26"/>
          <w:szCs w:val="26"/>
        </w:rPr>
        <w:t xml:space="preserve">- дренажей; </w:t>
      </w:r>
    </w:p>
    <w:p w:rsidR="008427E1" w:rsidRPr="008D3E91" w:rsidRDefault="008427E1" w:rsidP="008427E1">
      <w:pPr>
        <w:spacing w:line="276" w:lineRule="auto"/>
        <w:ind w:firstLine="709"/>
        <w:jc w:val="both"/>
        <w:rPr>
          <w:color w:val="000000" w:themeColor="text1"/>
          <w:sz w:val="26"/>
          <w:szCs w:val="26"/>
        </w:rPr>
      </w:pPr>
      <w:r w:rsidRPr="008D3E91">
        <w:rPr>
          <w:color w:val="000000" w:themeColor="text1"/>
          <w:sz w:val="26"/>
          <w:szCs w:val="26"/>
        </w:rPr>
        <w:t xml:space="preserve">- водосбросных сетей; </w:t>
      </w:r>
    </w:p>
    <w:p w:rsidR="008427E1" w:rsidRPr="008D3E91" w:rsidRDefault="008427E1" w:rsidP="008427E1">
      <w:pPr>
        <w:spacing w:line="276" w:lineRule="auto"/>
        <w:ind w:firstLine="709"/>
        <w:jc w:val="both"/>
        <w:rPr>
          <w:color w:val="000000" w:themeColor="text1"/>
          <w:sz w:val="26"/>
          <w:szCs w:val="26"/>
        </w:rPr>
      </w:pPr>
      <w:r w:rsidRPr="008D3E91">
        <w:rPr>
          <w:color w:val="000000" w:themeColor="text1"/>
          <w:sz w:val="26"/>
          <w:szCs w:val="26"/>
        </w:rPr>
        <w:t xml:space="preserve">- быстротоков; </w:t>
      </w:r>
    </w:p>
    <w:p w:rsidR="008427E1" w:rsidRPr="008D3E91" w:rsidRDefault="008427E1" w:rsidP="008427E1">
      <w:pPr>
        <w:spacing w:line="276" w:lineRule="auto"/>
        <w:ind w:firstLine="709"/>
        <w:jc w:val="both"/>
        <w:rPr>
          <w:color w:val="000000" w:themeColor="text1"/>
          <w:sz w:val="26"/>
          <w:szCs w:val="26"/>
        </w:rPr>
      </w:pPr>
      <w:r w:rsidRPr="008D3E91">
        <w:rPr>
          <w:color w:val="000000" w:themeColor="text1"/>
          <w:sz w:val="26"/>
          <w:szCs w:val="26"/>
        </w:rPr>
        <w:t>- насосных станций.</w:t>
      </w:r>
    </w:p>
    <w:p w:rsidR="00BC07B2" w:rsidRPr="008D3E91" w:rsidRDefault="00BC07B2" w:rsidP="00BC07B2">
      <w:pPr>
        <w:spacing w:line="276" w:lineRule="auto"/>
        <w:ind w:firstLine="709"/>
        <w:jc w:val="both"/>
        <w:rPr>
          <w:color w:val="000000" w:themeColor="text1"/>
          <w:sz w:val="26"/>
          <w:szCs w:val="26"/>
        </w:rPr>
      </w:pPr>
      <w:r w:rsidRPr="008D3E91">
        <w:rPr>
          <w:color w:val="000000" w:themeColor="text1"/>
          <w:sz w:val="26"/>
          <w:szCs w:val="26"/>
        </w:rPr>
        <w:t>В качестве защитных сооружений возможно использование существующих или проектируемых дорог, проходящих по пойменным территориям, строительство которых осуществляется в насыпи.</w:t>
      </w:r>
    </w:p>
    <w:p w:rsidR="00532137" w:rsidRPr="008D3E91" w:rsidRDefault="00532137" w:rsidP="00532137">
      <w:pPr>
        <w:spacing w:line="276" w:lineRule="auto"/>
        <w:ind w:firstLine="709"/>
        <w:jc w:val="both"/>
        <w:rPr>
          <w:color w:val="000000" w:themeColor="text1"/>
          <w:sz w:val="26"/>
          <w:szCs w:val="26"/>
        </w:rPr>
      </w:pPr>
      <w:r w:rsidRPr="008D3E91">
        <w:rPr>
          <w:color w:val="000000" w:themeColor="text1"/>
          <w:sz w:val="26"/>
          <w:szCs w:val="26"/>
        </w:rPr>
        <w:t xml:space="preserve">Защита от подтопления включает: </w:t>
      </w:r>
    </w:p>
    <w:p w:rsidR="00532137" w:rsidRPr="008D3E91" w:rsidRDefault="00532137" w:rsidP="00532137">
      <w:pPr>
        <w:spacing w:line="276" w:lineRule="auto"/>
        <w:ind w:firstLine="709"/>
        <w:jc w:val="both"/>
        <w:rPr>
          <w:color w:val="000000" w:themeColor="text1"/>
          <w:sz w:val="26"/>
          <w:szCs w:val="26"/>
        </w:rPr>
      </w:pPr>
      <w:r w:rsidRPr="008D3E91">
        <w:rPr>
          <w:color w:val="000000" w:themeColor="text1"/>
          <w:sz w:val="26"/>
          <w:szCs w:val="26"/>
        </w:rPr>
        <w:t xml:space="preserve">- локальную защиту от подтопления отдельно стоящих зданий и сооружений или группы зданий и сооружений локальными дренажами путем строительства локальных пристенных или кольцевых дренажей; </w:t>
      </w:r>
    </w:p>
    <w:p w:rsidR="00532137" w:rsidRPr="008D3E91" w:rsidRDefault="00532137" w:rsidP="00532137">
      <w:pPr>
        <w:spacing w:line="276" w:lineRule="auto"/>
        <w:ind w:firstLine="709"/>
        <w:jc w:val="both"/>
        <w:rPr>
          <w:color w:val="000000" w:themeColor="text1"/>
          <w:sz w:val="26"/>
          <w:szCs w:val="26"/>
        </w:rPr>
      </w:pPr>
      <w:r w:rsidRPr="008D3E91">
        <w:rPr>
          <w:color w:val="000000" w:themeColor="text1"/>
          <w:sz w:val="26"/>
          <w:szCs w:val="26"/>
        </w:rPr>
        <w:t xml:space="preserve">- строительство магистральных дренажных коллекторов; </w:t>
      </w:r>
    </w:p>
    <w:p w:rsidR="00532137" w:rsidRPr="008D3E91" w:rsidRDefault="00532137" w:rsidP="00532137">
      <w:pPr>
        <w:spacing w:line="276" w:lineRule="auto"/>
        <w:ind w:firstLine="709"/>
        <w:jc w:val="both"/>
        <w:rPr>
          <w:color w:val="000000" w:themeColor="text1"/>
          <w:sz w:val="26"/>
          <w:szCs w:val="26"/>
        </w:rPr>
      </w:pPr>
      <w:r w:rsidRPr="008D3E91">
        <w:rPr>
          <w:color w:val="000000" w:themeColor="text1"/>
          <w:sz w:val="26"/>
          <w:szCs w:val="26"/>
        </w:rPr>
        <w:t xml:space="preserve">- подсыпку территории под вновь строящиеся отдельно стоящие здания или группу зданий; </w:t>
      </w:r>
    </w:p>
    <w:p w:rsidR="00532137" w:rsidRPr="008D3E91" w:rsidRDefault="00532137" w:rsidP="00532137">
      <w:pPr>
        <w:spacing w:line="276" w:lineRule="auto"/>
        <w:ind w:firstLine="709"/>
        <w:jc w:val="both"/>
        <w:rPr>
          <w:color w:val="000000" w:themeColor="text1"/>
          <w:sz w:val="26"/>
          <w:szCs w:val="26"/>
        </w:rPr>
      </w:pPr>
      <w:r w:rsidRPr="008D3E91">
        <w:rPr>
          <w:color w:val="000000" w:themeColor="text1"/>
          <w:sz w:val="26"/>
          <w:szCs w:val="26"/>
        </w:rPr>
        <w:t>- ликвидацию утечек из водонесущих коммуникаций и искусственных водоемов;</w:t>
      </w:r>
    </w:p>
    <w:p w:rsidR="00532137" w:rsidRPr="008D3E91" w:rsidRDefault="00532137" w:rsidP="00532137">
      <w:pPr>
        <w:spacing w:line="276" w:lineRule="auto"/>
        <w:ind w:firstLine="709"/>
        <w:jc w:val="both"/>
        <w:rPr>
          <w:color w:val="000000" w:themeColor="text1"/>
          <w:sz w:val="26"/>
          <w:szCs w:val="26"/>
        </w:rPr>
      </w:pPr>
      <w:r w:rsidRPr="008D3E91">
        <w:rPr>
          <w:color w:val="000000" w:themeColor="text1"/>
          <w:sz w:val="26"/>
          <w:szCs w:val="26"/>
        </w:rPr>
        <w:t xml:space="preserve">- систему мониторинга за режимом подземных и поверхностных вод, за деформациями оснований зданий и сооружений, а также за работой сооружений инженерной защиты. </w:t>
      </w:r>
    </w:p>
    <w:p w:rsidR="004E67E0" w:rsidRPr="008D3E91" w:rsidRDefault="004E67E0" w:rsidP="00532137">
      <w:pPr>
        <w:spacing w:line="276" w:lineRule="auto"/>
        <w:ind w:firstLine="709"/>
        <w:jc w:val="both"/>
        <w:rPr>
          <w:color w:val="000000" w:themeColor="text1"/>
          <w:sz w:val="26"/>
          <w:szCs w:val="26"/>
        </w:rPr>
      </w:pPr>
      <w:r w:rsidRPr="008D3E91">
        <w:rPr>
          <w:color w:val="000000" w:themeColor="text1"/>
          <w:sz w:val="26"/>
          <w:szCs w:val="26"/>
        </w:rPr>
        <w:t>Границы территорий затопления</w:t>
      </w:r>
      <w:r w:rsidR="00BC07B2" w:rsidRPr="008D3E91">
        <w:rPr>
          <w:color w:val="000000" w:themeColor="text1"/>
          <w:sz w:val="26"/>
          <w:szCs w:val="26"/>
        </w:rPr>
        <w:t xml:space="preserve"> и подтопления</w:t>
      </w:r>
      <w:r w:rsidRPr="008D3E91">
        <w:rPr>
          <w:color w:val="000000" w:themeColor="text1"/>
          <w:sz w:val="26"/>
          <w:szCs w:val="26"/>
        </w:rPr>
        <w:t xml:space="preserve"> территории </w:t>
      </w:r>
      <w:r w:rsidR="00A46AB7" w:rsidRPr="008D3E91">
        <w:rPr>
          <w:color w:val="000000" w:themeColor="text1"/>
          <w:sz w:val="26"/>
          <w:szCs w:val="26"/>
        </w:rPr>
        <w:t>городского</w:t>
      </w:r>
      <w:r w:rsidRPr="008D3E91">
        <w:rPr>
          <w:color w:val="000000" w:themeColor="text1"/>
          <w:sz w:val="26"/>
          <w:szCs w:val="26"/>
        </w:rPr>
        <w:t xml:space="preserve"> поселения отображены на карте границ зон с особыми условиями использования территории поселения и карте территорий, подверженные риску возникновения чрезвычайных ситуаций природного и техногенного характера.</w:t>
      </w:r>
    </w:p>
    <w:p w:rsidR="00F66153" w:rsidRPr="008D3E91" w:rsidRDefault="00F66153" w:rsidP="003A2160">
      <w:pPr>
        <w:pStyle w:val="3"/>
        <w:spacing w:line="276" w:lineRule="auto"/>
        <w:jc w:val="center"/>
        <w:rPr>
          <w:color w:val="000000" w:themeColor="text1"/>
          <w:sz w:val="28"/>
          <w:szCs w:val="28"/>
          <w:lang w:val="ru-RU"/>
        </w:rPr>
      </w:pPr>
      <w:bookmarkStart w:id="200" w:name="_Toc38016399"/>
      <w:bookmarkStart w:id="201" w:name="_Toc38612887"/>
      <w:bookmarkStart w:id="202" w:name="_Toc49348095"/>
      <w:bookmarkStart w:id="203" w:name="_Toc115331119"/>
      <w:r w:rsidRPr="008D3E91">
        <w:rPr>
          <w:color w:val="000000" w:themeColor="text1"/>
          <w:sz w:val="28"/>
          <w:szCs w:val="28"/>
        </w:rPr>
        <w:lastRenderedPageBreak/>
        <w:t>V</w:t>
      </w:r>
      <w:r w:rsidR="007F63EF" w:rsidRPr="008D3E91">
        <w:rPr>
          <w:color w:val="000000" w:themeColor="text1"/>
          <w:sz w:val="28"/>
          <w:szCs w:val="28"/>
        </w:rPr>
        <w:t>I</w:t>
      </w:r>
      <w:r w:rsidRPr="008D3E91">
        <w:rPr>
          <w:color w:val="000000" w:themeColor="text1"/>
          <w:sz w:val="28"/>
          <w:szCs w:val="28"/>
        </w:rPr>
        <w:t>I</w:t>
      </w:r>
      <w:r w:rsidRPr="008D3E91">
        <w:rPr>
          <w:color w:val="000000" w:themeColor="text1"/>
          <w:sz w:val="28"/>
          <w:szCs w:val="28"/>
          <w:lang w:val="ru-RU"/>
        </w:rPr>
        <w:t>.</w:t>
      </w:r>
      <w:r w:rsidRPr="008D3E91">
        <w:rPr>
          <w:color w:val="000000" w:themeColor="text1"/>
          <w:sz w:val="28"/>
          <w:szCs w:val="28"/>
        </w:rPr>
        <w:t>II</w:t>
      </w:r>
      <w:r w:rsidRPr="008D3E91">
        <w:rPr>
          <w:color w:val="000000" w:themeColor="text1"/>
          <w:sz w:val="28"/>
          <w:szCs w:val="28"/>
          <w:lang w:val="ru-RU"/>
        </w:rPr>
        <w:t xml:space="preserve"> Территории, подверженные риску возникновения чрезвычайных ситуаций техногенного характера</w:t>
      </w:r>
      <w:bookmarkEnd w:id="200"/>
      <w:bookmarkEnd w:id="201"/>
      <w:bookmarkEnd w:id="202"/>
      <w:bookmarkEnd w:id="203"/>
    </w:p>
    <w:p w:rsidR="00EC44A8" w:rsidRPr="008D3E91" w:rsidRDefault="00EC44A8" w:rsidP="00EC44A8">
      <w:pPr>
        <w:widowControl w:val="0"/>
        <w:spacing w:line="276" w:lineRule="auto"/>
        <w:ind w:firstLine="709"/>
        <w:jc w:val="both"/>
        <w:rPr>
          <w:color w:val="000000" w:themeColor="text1"/>
          <w:sz w:val="26"/>
          <w:szCs w:val="26"/>
        </w:rPr>
      </w:pPr>
      <w:bookmarkStart w:id="204" w:name="_Toc258714"/>
      <w:r w:rsidRPr="008D3E91">
        <w:rPr>
          <w:color w:val="000000" w:themeColor="text1"/>
          <w:sz w:val="26"/>
          <w:szCs w:val="26"/>
        </w:rPr>
        <w:t>- транспортные аварии и катастрофы;</w:t>
      </w:r>
    </w:p>
    <w:p w:rsidR="00EC44A8" w:rsidRPr="008D3E91" w:rsidRDefault="00EC44A8" w:rsidP="00EC44A8">
      <w:pPr>
        <w:widowControl w:val="0"/>
        <w:spacing w:line="276" w:lineRule="auto"/>
        <w:ind w:firstLine="709"/>
        <w:jc w:val="both"/>
        <w:rPr>
          <w:color w:val="000000" w:themeColor="text1"/>
          <w:sz w:val="26"/>
          <w:szCs w:val="26"/>
        </w:rPr>
      </w:pPr>
      <w:r w:rsidRPr="008D3E91">
        <w:rPr>
          <w:color w:val="000000" w:themeColor="text1"/>
          <w:sz w:val="26"/>
          <w:szCs w:val="26"/>
        </w:rPr>
        <w:t>- пожары и взрывы;</w:t>
      </w:r>
    </w:p>
    <w:p w:rsidR="00EC44A8" w:rsidRPr="008D3E91" w:rsidRDefault="00EC44A8" w:rsidP="00EC44A8">
      <w:pPr>
        <w:widowControl w:val="0"/>
        <w:spacing w:line="276" w:lineRule="auto"/>
        <w:ind w:firstLine="709"/>
        <w:jc w:val="both"/>
        <w:rPr>
          <w:color w:val="000000" w:themeColor="text1"/>
          <w:sz w:val="26"/>
          <w:szCs w:val="26"/>
        </w:rPr>
      </w:pPr>
      <w:r w:rsidRPr="008D3E91">
        <w:rPr>
          <w:color w:val="000000" w:themeColor="text1"/>
          <w:sz w:val="26"/>
          <w:szCs w:val="26"/>
        </w:rPr>
        <w:t>- внезапные обрушения;</w:t>
      </w:r>
    </w:p>
    <w:p w:rsidR="00EC44A8" w:rsidRPr="008D3E91" w:rsidRDefault="00EC44A8" w:rsidP="00EC44A8">
      <w:pPr>
        <w:widowControl w:val="0"/>
        <w:spacing w:line="276" w:lineRule="auto"/>
        <w:ind w:firstLine="709"/>
        <w:jc w:val="both"/>
        <w:rPr>
          <w:color w:val="000000" w:themeColor="text1"/>
          <w:sz w:val="26"/>
          <w:szCs w:val="26"/>
        </w:rPr>
      </w:pPr>
      <w:r w:rsidRPr="008D3E91">
        <w:rPr>
          <w:color w:val="000000" w:themeColor="text1"/>
          <w:sz w:val="26"/>
          <w:szCs w:val="26"/>
        </w:rPr>
        <w:t>- аварии на энергосистемах;</w:t>
      </w:r>
    </w:p>
    <w:p w:rsidR="00EC44A8" w:rsidRPr="008D3E91" w:rsidRDefault="00EC44A8" w:rsidP="00EC44A8">
      <w:pPr>
        <w:widowControl w:val="0"/>
        <w:spacing w:line="276" w:lineRule="auto"/>
        <w:ind w:firstLine="709"/>
        <w:jc w:val="both"/>
        <w:rPr>
          <w:color w:val="000000" w:themeColor="text1"/>
          <w:sz w:val="26"/>
          <w:szCs w:val="26"/>
        </w:rPr>
      </w:pPr>
      <w:r w:rsidRPr="008D3E91">
        <w:rPr>
          <w:color w:val="000000" w:themeColor="text1"/>
          <w:sz w:val="26"/>
          <w:szCs w:val="26"/>
        </w:rPr>
        <w:t>- аварии на коммунальных системах жизнеобеспечения.</w:t>
      </w:r>
    </w:p>
    <w:p w:rsidR="003C6353" w:rsidRPr="008D3E91" w:rsidRDefault="003C6353" w:rsidP="003C6353">
      <w:pPr>
        <w:widowControl w:val="0"/>
        <w:spacing w:line="276" w:lineRule="auto"/>
        <w:ind w:firstLine="709"/>
        <w:jc w:val="both"/>
        <w:rPr>
          <w:color w:val="000000" w:themeColor="text1"/>
          <w:sz w:val="26"/>
          <w:szCs w:val="26"/>
        </w:rPr>
      </w:pPr>
      <w:r w:rsidRPr="008D3E91">
        <w:rPr>
          <w:color w:val="000000" w:themeColor="text1"/>
          <w:sz w:val="26"/>
          <w:szCs w:val="26"/>
        </w:rPr>
        <w:t>На территории городского поселения не располагаются потенциально опасные объекты в соответствии с перечнем ПОО Калужской области утвержденным комиссией КЧСиПБ при Правительстве Калужской области.</w:t>
      </w:r>
    </w:p>
    <w:p w:rsidR="00F66153" w:rsidRPr="008D3E91" w:rsidRDefault="00F66153" w:rsidP="00D85D94">
      <w:pPr>
        <w:widowControl w:val="0"/>
        <w:spacing w:line="276" w:lineRule="auto"/>
        <w:ind w:firstLine="709"/>
        <w:jc w:val="both"/>
        <w:rPr>
          <w:color w:val="000000" w:themeColor="text1"/>
          <w:sz w:val="26"/>
          <w:szCs w:val="26"/>
          <w:u w:val="single"/>
        </w:rPr>
      </w:pPr>
      <w:r w:rsidRPr="008D3E91">
        <w:rPr>
          <w:b/>
          <w:bCs/>
          <w:iCs/>
          <w:color w:val="000000" w:themeColor="text1"/>
          <w:sz w:val="26"/>
          <w:szCs w:val="26"/>
        </w:rPr>
        <w:t>Аварии на транспортных магистралях, нефтебазах и АЗС.</w:t>
      </w:r>
      <w:bookmarkEnd w:id="204"/>
    </w:p>
    <w:p w:rsidR="00F66153" w:rsidRPr="008D3E91" w:rsidRDefault="00F66153" w:rsidP="00D85D94">
      <w:pPr>
        <w:spacing w:line="276" w:lineRule="auto"/>
        <w:ind w:firstLine="708"/>
        <w:jc w:val="both"/>
        <w:rPr>
          <w:rFonts w:eastAsia="Arial"/>
          <w:color w:val="000000" w:themeColor="text1"/>
          <w:sz w:val="26"/>
          <w:szCs w:val="26"/>
        </w:rPr>
      </w:pPr>
      <w:r w:rsidRPr="008D3E91">
        <w:rPr>
          <w:rFonts w:eastAsia="Arial"/>
          <w:color w:val="000000" w:themeColor="text1"/>
          <w:sz w:val="26"/>
          <w:szCs w:val="26"/>
        </w:rPr>
        <w:t>Взрыв</w:t>
      </w:r>
      <w:r w:rsidR="00FD19FA" w:rsidRPr="008D3E91">
        <w:rPr>
          <w:rFonts w:eastAsia="Arial"/>
          <w:color w:val="000000" w:themeColor="text1"/>
          <w:sz w:val="26"/>
          <w:szCs w:val="26"/>
        </w:rPr>
        <w:t xml:space="preserve">ы </w:t>
      </w:r>
      <w:r w:rsidRPr="008D3E91">
        <w:rPr>
          <w:rFonts w:eastAsia="Arial"/>
          <w:color w:val="000000" w:themeColor="text1"/>
          <w:sz w:val="26"/>
          <w:szCs w:val="26"/>
        </w:rPr>
        <w:t xml:space="preserve">и пожароопасность обусловлена наличием </w:t>
      </w:r>
      <w:r w:rsidR="00FD19FA" w:rsidRPr="008D3E91">
        <w:rPr>
          <w:rFonts w:eastAsia="Arial"/>
          <w:color w:val="000000" w:themeColor="text1"/>
          <w:sz w:val="26"/>
          <w:szCs w:val="26"/>
        </w:rPr>
        <w:t>на территории</w:t>
      </w:r>
      <w:r w:rsidRPr="008D3E91">
        <w:rPr>
          <w:rFonts w:eastAsia="Arial"/>
          <w:color w:val="000000" w:themeColor="text1"/>
          <w:sz w:val="26"/>
          <w:szCs w:val="26"/>
        </w:rPr>
        <w:t xml:space="preserve"> взрывопожароопасных объектов, в том числе: складов ГСМ, газонаполнительных и газозаправочных станций, магистральных газопроводов. </w:t>
      </w:r>
    </w:p>
    <w:p w:rsidR="00F66153" w:rsidRPr="008D3E91" w:rsidRDefault="00F66153" w:rsidP="00D85D94">
      <w:pPr>
        <w:spacing w:line="276" w:lineRule="auto"/>
        <w:ind w:firstLine="709"/>
        <w:jc w:val="both"/>
        <w:rPr>
          <w:rFonts w:eastAsia="Arial"/>
          <w:color w:val="000000" w:themeColor="text1"/>
          <w:sz w:val="26"/>
          <w:szCs w:val="26"/>
        </w:rPr>
      </w:pPr>
      <w:r w:rsidRPr="008D3E91">
        <w:rPr>
          <w:rFonts w:eastAsia="Arial"/>
          <w:color w:val="000000" w:themeColor="text1"/>
          <w:sz w:val="26"/>
          <w:szCs w:val="26"/>
        </w:rPr>
        <w:t>Источниками аварийных ситуаций также могут послужить аварии ГСМ и СУГ на транспортных магистралях.</w:t>
      </w:r>
    </w:p>
    <w:p w:rsidR="003C6353" w:rsidRPr="008D3E91" w:rsidRDefault="003C6353" w:rsidP="00D85D94">
      <w:pPr>
        <w:spacing w:line="276" w:lineRule="auto"/>
        <w:ind w:firstLine="709"/>
        <w:jc w:val="both"/>
        <w:rPr>
          <w:rFonts w:eastAsia="Arial"/>
          <w:color w:val="000000" w:themeColor="text1"/>
          <w:sz w:val="26"/>
          <w:szCs w:val="26"/>
        </w:rPr>
      </w:pPr>
      <w:r w:rsidRPr="008D3E91">
        <w:rPr>
          <w:rFonts w:eastAsia="Arial"/>
          <w:color w:val="000000" w:themeColor="text1"/>
          <w:sz w:val="26"/>
          <w:szCs w:val="26"/>
        </w:rPr>
        <w:t>На территории города имеется три автозаправочные станции:</w:t>
      </w:r>
    </w:p>
    <w:p w:rsidR="003C6353" w:rsidRPr="008D3E91" w:rsidRDefault="003C6353" w:rsidP="00D85D94">
      <w:pPr>
        <w:spacing w:line="276" w:lineRule="auto"/>
        <w:ind w:firstLine="709"/>
        <w:jc w:val="both"/>
        <w:rPr>
          <w:rFonts w:eastAsia="Arial"/>
          <w:color w:val="000000" w:themeColor="text1"/>
          <w:sz w:val="26"/>
          <w:szCs w:val="26"/>
        </w:rPr>
      </w:pPr>
      <w:r w:rsidRPr="008D3E91">
        <w:rPr>
          <w:rFonts w:eastAsia="Arial"/>
          <w:color w:val="000000" w:themeColor="text1"/>
          <w:sz w:val="26"/>
          <w:szCs w:val="26"/>
        </w:rPr>
        <w:t>- АЗС «Роснефть» по ул. Коммунистическая;</w:t>
      </w:r>
    </w:p>
    <w:p w:rsidR="003C6353" w:rsidRPr="008D3E91" w:rsidRDefault="003C6353" w:rsidP="00D85D94">
      <w:pPr>
        <w:spacing w:line="276" w:lineRule="auto"/>
        <w:ind w:firstLine="709"/>
        <w:jc w:val="both"/>
        <w:rPr>
          <w:rFonts w:eastAsia="Arial"/>
          <w:color w:val="000000" w:themeColor="text1"/>
          <w:sz w:val="26"/>
          <w:szCs w:val="26"/>
        </w:rPr>
      </w:pPr>
      <w:r w:rsidRPr="008D3E91">
        <w:rPr>
          <w:rFonts w:eastAsia="Arial"/>
          <w:color w:val="000000" w:themeColor="text1"/>
          <w:sz w:val="26"/>
          <w:szCs w:val="26"/>
        </w:rPr>
        <w:t>- АЗС «</w:t>
      </w:r>
      <w:r w:rsidRPr="008D3E91">
        <w:rPr>
          <w:rFonts w:eastAsia="Arial"/>
          <w:color w:val="000000" w:themeColor="text1"/>
          <w:sz w:val="26"/>
          <w:szCs w:val="26"/>
          <w:lang w:val="en-US"/>
        </w:rPr>
        <w:t>Fuel</w:t>
      </w:r>
      <w:r w:rsidRPr="008D3E91">
        <w:rPr>
          <w:rFonts w:eastAsia="Arial"/>
          <w:color w:val="000000" w:themeColor="text1"/>
          <w:sz w:val="26"/>
          <w:szCs w:val="26"/>
        </w:rPr>
        <w:t>» по ул. Берникова, 83А;</w:t>
      </w:r>
    </w:p>
    <w:p w:rsidR="003C6353" w:rsidRPr="008D3E91" w:rsidRDefault="003C6353" w:rsidP="00D85D94">
      <w:pPr>
        <w:spacing w:line="276" w:lineRule="auto"/>
        <w:ind w:firstLine="709"/>
        <w:jc w:val="both"/>
        <w:rPr>
          <w:rFonts w:eastAsia="Arial"/>
          <w:color w:val="000000" w:themeColor="text1"/>
          <w:sz w:val="26"/>
          <w:szCs w:val="26"/>
        </w:rPr>
      </w:pPr>
      <w:r w:rsidRPr="008D3E91">
        <w:rPr>
          <w:rFonts w:eastAsia="Arial"/>
          <w:color w:val="000000" w:themeColor="text1"/>
          <w:sz w:val="26"/>
          <w:szCs w:val="26"/>
        </w:rPr>
        <w:t>- АЗС «</w:t>
      </w:r>
      <w:r w:rsidRPr="008D3E91">
        <w:rPr>
          <w:rFonts w:eastAsia="Arial"/>
          <w:color w:val="000000" w:themeColor="text1"/>
          <w:sz w:val="26"/>
          <w:szCs w:val="26"/>
          <w:lang w:val="en-US"/>
        </w:rPr>
        <w:t>EcoPetrol</w:t>
      </w:r>
      <w:r w:rsidRPr="008D3E91">
        <w:rPr>
          <w:rFonts w:eastAsia="Arial"/>
          <w:color w:val="000000" w:themeColor="text1"/>
          <w:sz w:val="26"/>
          <w:szCs w:val="26"/>
        </w:rPr>
        <w:t>» по ул. Калужская, 159.</w:t>
      </w:r>
    </w:p>
    <w:p w:rsidR="00F66153" w:rsidRPr="008D3E91" w:rsidRDefault="00F66153" w:rsidP="00D85D94">
      <w:pPr>
        <w:spacing w:line="276" w:lineRule="auto"/>
        <w:ind w:firstLine="709"/>
        <w:jc w:val="both"/>
        <w:rPr>
          <w:b/>
          <w:color w:val="000000" w:themeColor="text1"/>
          <w:sz w:val="26"/>
          <w:szCs w:val="26"/>
        </w:rPr>
      </w:pPr>
      <w:r w:rsidRPr="008D3E91">
        <w:rPr>
          <w:b/>
          <w:color w:val="000000" w:themeColor="text1"/>
          <w:sz w:val="26"/>
          <w:szCs w:val="26"/>
        </w:rPr>
        <w:t xml:space="preserve">Аварии с АХОВ на транспортных магистралях. </w:t>
      </w:r>
    </w:p>
    <w:p w:rsidR="00F66153" w:rsidRPr="008D3E91" w:rsidRDefault="00F66153" w:rsidP="00D85D94">
      <w:pPr>
        <w:spacing w:line="276" w:lineRule="auto"/>
        <w:ind w:firstLine="708"/>
        <w:jc w:val="both"/>
        <w:rPr>
          <w:rFonts w:eastAsia="Arial"/>
          <w:color w:val="000000" w:themeColor="text1"/>
          <w:sz w:val="26"/>
          <w:szCs w:val="26"/>
        </w:rPr>
      </w:pPr>
      <w:r w:rsidRPr="008D3E91">
        <w:rPr>
          <w:rFonts w:eastAsia="Arial"/>
          <w:color w:val="000000" w:themeColor="text1"/>
          <w:sz w:val="26"/>
          <w:szCs w:val="26"/>
        </w:rPr>
        <w:t xml:space="preserve">Перевозок АХОВ и ЛВЖ </w:t>
      </w:r>
      <w:r w:rsidR="00F816DC" w:rsidRPr="008D3E91">
        <w:rPr>
          <w:rFonts w:eastAsia="Arial"/>
          <w:color w:val="000000" w:themeColor="text1"/>
          <w:sz w:val="26"/>
          <w:szCs w:val="26"/>
        </w:rPr>
        <w:t xml:space="preserve">осуществляется по автомобильным дорогам </w:t>
      </w:r>
      <w:r w:rsidR="003C6353" w:rsidRPr="008D3E91">
        <w:rPr>
          <w:color w:val="000000" w:themeColor="text1"/>
          <w:sz w:val="26"/>
          <w:szCs w:val="26"/>
        </w:rPr>
        <w:t xml:space="preserve">Ермолино </w:t>
      </w:r>
      <w:r w:rsidR="009700BC" w:rsidRPr="008D3E91">
        <w:rPr>
          <w:color w:val="000000" w:themeColor="text1"/>
          <w:sz w:val="26"/>
          <w:szCs w:val="26"/>
        </w:rPr>
        <w:t>-</w:t>
      </w:r>
      <w:r w:rsidR="003C6353" w:rsidRPr="008D3E91">
        <w:rPr>
          <w:color w:val="000000" w:themeColor="text1"/>
          <w:sz w:val="26"/>
          <w:szCs w:val="26"/>
        </w:rPr>
        <w:t xml:space="preserve"> Боровск </w:t>
      </w:r>
      <w:r w:rsidR="009700BC" w:rsidRPr="008D3E91">
        <w:rPr>
          <w:color w:val="000000" w:themeColor="text1"/>
          <w:sz w:val="26"/>
          <w:szCs w:val="26"/>
        </w:rPr>
        <w:t>-</w:t>
      </w:r>
      <w:r w:rsidR="003C6353" w:rsidRPr="008D3E91">
        <w:rPr>
          <w:color w:val="000000" w:themeColor="text1"/>
          <w:sz w:val="26"/>
          <w:szCs w:val="26"/>
        </w:rPr>
        <w:t>Вер</w:t>
      </w:r>
      <w:r w:rsidR="00695141">
        <w:rPr>
          <w:color w:val="000000" w:themeColor="text1"/>
          <w:sz w:val="26"/>
          <w:szCs w:val="26"/>
        </w:rPr>
        <w:t>е</w:t>
      </w:r>
      <w:r w:rsidR="003C6353" w:rsidRPr="008D3E91">
        <w:rPr>
          <w:color w:val="000000" w:themeColor="text1"/>
          <w:sz w:val="26"/>
          <w:szCs w:val="26"/>
        </w:rPr>
        <w:t>я</w:t>
      </w:r>
      <w:r w:rsidR="00A77084" w:rsidRPr="008D3E91">
        <w:rPr>
          <w:color w:val="000000" w:themeColor="text1"/>
          <w:sz w:val="26"/>
          <w:szCs w:val="26"/>
        </w:rPr>
        <w:t xml:space="preserve">, </w:t>
      </w:r>
      <w:r w:rsidR="003C6353" w:rsidRPr="008D3E91">
        <w:rPr>
          <w:color w:val="000000" w:themeColor="text1"/>
          <w:sz w:val="26"/>
          <w:szCs w:val="26"/>
        </w:rPr>
        <w:t>Боровск</w:t>
      </w:r>
      <w:r w:rsidR="00A77084" w:rsidRPr="008D3E91">
        <w:rPr>
          <w:color w:val="000000" w:themeColor="text1"/>
          <w:sz w:val="26"/>
          <w:szCs w:val="26"/>
        </w:rPr>
        <w:t xml:space="preserve"> </w:t>
      </w:r>
      <w:r w:rsidR="009700BC" w:rsidRPr="008D3E91">
        <w:rPr>
          <w:color w:val="000000" w:themeColor="text1"/>
          <w:sz w:val="26"/>
          <w:szCs w:val="26"/>
        </w:rPr>
        <w:t>-</w:t>
      </w:r>
      <w:r w:rsidR="00A77084" w:rsidRPr="008D3E91">
        <w:rPr>
          <w:color w:val="000000" w:themeColor="text1"/>
          <w:sz w:val="26"/>
          <w:szCs w:val="26"/>
        </w:rPr>
        <w:t xml:space="preserve"> </w:t>
      </w:r>
      <w:r w:rsidR="003C6353" w:rsidRPr="008D3E91">
        <w:rPr>
          <w:color w:val="000000" w:themeColor="text1"/>
          <w:sz w:val="26"/>
          <w:szCs w:val="26"/>
        </w:rPr>
        <w:t>Малоярославец, Боровск - Федорино - "Верея - Медынь"</w:t>
      </w:r>
      <w:r w:rsidRPr="008D3E91">
        <w:rPr>
          <w:rFonts w:eastAsia="Arial"/>
          <w:color w:val="000000" w:themeColor="text1"/>
          <w:sz w:val="26"/>
          <w:szCs w:val="26"/>
        </w:rPr>
        <w:t>.</w:t>
      </w:r>
    </w:p>
    <w:p w:rsidR="00F66153" w:rsidRPr="008D3E91" w:rsidRDefault="00F66153" w:rsidP="00F66153">
      <w:pPr>
        <w:jc w:val="center"/>
        <w:rPr>
          <w:b/>
          <w:color w:val="000000" w:themeColor="text1"/>
          <w:sz w:val="26"/>
          <w:szCs w:val="26"/>
        </w:rPr>
      </w:pPr>
      <w:r w:rsidRPr="008D3E91">
        <w:rPr>
          <w:b/>
          <w:color w:val="000000" w:themeColor="text1"/>
          <w:sz w:val="26"/>
          <w:szCs w:val="26"/>
        </w:rPr>
        <w:t>Угловые размеры зоны</w:t>
      </w:r>
    </w:p>
    <w:p w:rsidR="00F66153" w:rsidRPr="008D3E91" w:rsidRDefault="00F66153" w:rsidP="00F66153">
      <w:pPr>
        <w:jc w:val="center"/>
        <w:rPr>
          <w:b/>
          <w:color w:val="000000" w:themeColor="text1"/>
          <w:sz w:val="26"/>
          <w:szCs w:val="26"/>
        </w:rPr>
      </w:pPr>
      <w:r w:rsidRPr="008D3E91">
        <w:rPr>
          <w:b/>
          <w:color w:val="000000" w:themeColor="text1"/>
          <w:sz w:val="26"/>
          <w:szCs w:val="26"/>
        </w:rPr>
        <w:t xml:space="preserve"> возможного заражения АХОВ в зависимости от скорости ветра</w:t>
      </w:r>
    </w:p>
    <w:p w:rsidR="00F66153" w:rsidRPr="008D3E91" w:rsidRDefault="0046599F" w:rsidP="0046599F">
      <w:pPr>
        <w:pStyle w:val="afff4"/>
        <w:jc w:val="right"/>
        <w:rPr>
          <w:i/>
          <w:color w:val="000000" w:themeColor="text1"/>
          <w:lang w:val="ru-RU"/>
        </w:rPr>
      </w:pPr>
      <w:r w:rsidRPr="008D3E91">
        <w:rPr>
          <w:i/>
          <w:color w:val="000000" w:themeColor="text1"/>
          <w:lang w:val="ru-RU"/>
        </w:rPr>
        <w:t xml:space="preserve">Таблица </w:t>
      </w:r>
      <w:r w:rsidR="0061173B">
        <w:rPr>
          <w:i/>
          <w:color w:val="000000" w:themeColor="text1"/>
          <w:lang w:val="ru-RU"/>
        </w:rPr>
        <w:t>40</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338"/>
        <w:gridCol w:w="1905"/>
        <w:gridCol w:w="1905"/>
        <w:gridCol w:w="1373"/>
      </w:tblGrid>
      <w:tr w:rsidR="008D3E91" w:rsidRPr="008D3E91" w:rsidTr="0064136D">
        <w:trPr>
          <w:trHeight w:val="416"/>
        </w:trPr>
        <w:tc>
          <w:tcPr>
            <w:tcW w:w="2835" w:type="dxa"/>
            <w:shd w:val="clear" w:color="auto" w:fill="auto"/>
            <w:vAlign w:val="center"/>
          </w:tcPr>
          <w:p w:rsidR="00F66153" w:rsidRPr="008D3E91" w:rsidRDefault="00F66153" w:rsidP="0064136D">
            <w:pPr>
              <w:jc w:val="center"/>
              <w:rPr>
                <w:b/>
                <w:color w:val="000000" w:themeColor="text1"/>
              </w:rPr>
            </w:pPr>
            <w:r w:rsidRPr="008D3E91">
              <w:rPr>
                <w:b/>
                <w:color w:val="000000" w:themeColor="text1"/>
              </w:rPr>
              <w:t>Скорость ветра, м/с</w:t>
            </w:r>
          </w:p>
        </w:tc>
        <w:tc>
          <w:tcPr>
            <w:tcW w:w="1338" w:type="dxa"/>
            <w:shd w:val="clear" w:color="auto" w:fill="auto"/>
            <w:vAlign w:val="center"/>
          </w:tcPr>
          <w:p w:rsidR="00F66153" w:rsidRPr="008D3E91" w:rsidRDefault="00F66153" w:rsidP="0064136D">
            <w:pPr>
              <w:jc w:val="center"/>
              <w:rPr>
                <w:color w:val="000000" w:themeColor="text1"/>
              </w:rPr>
            </w:pPr>
            <w:r w:rsidRPr="008D3E91">
              <w:rPr>
                <w:color w:val="000000" w:themeColor="text1"/>
              </w:rPr>
              <w:sym w:font="Symbol" w:char="F03C"/>
            </w:r>
            <w:r w:rsidRPr="008D3E91">
              <w:rPr>
                <w:color w:val="000000" w:themeColor="text1"/>
              </w:rPr>
              <w:t xml:space="preserve"> 0,6</w:t>
            </w:r>
          </w:p>
        </w:tc>
        <w:tc>
          <w:tcPr>
            <w:tcW w:w="1905" w:type="dxa"/>
            <w:shd w:val="clear" w:color="auto" w:fill="auto"/>
            <w:vAlign w:val="center"/>
          </w:tcPr>
          <w:p w:rsidR="00F66153" w:rsidRPr="008D3E91" w:rsidRDefault="00F66153" w:rsidP="0064136D">
            <w:pPr>
              <w:jc w:val="center"/>
              <w:rPr>
                <w:color w:val="000000" w:themeColor="text1"/>
              </w:rPr>
            </w:pPr>
            <w:r w:rsidRPr="008D3E91">
              <w:rPr>
                <w:color w:val="000000" w:themeColor="text1"/>
              </w:rPr>
              <w:t>0,6 - 1,0</w:t>
            </w:r>
          </w:p>
        </w:tc>
        <w:tc>
          <w:tcPr>
            <w:tcW w:w="1905" w:type="dxa"/>
            <w:shd w:val="clear" w:color="auto" w:fill="auto"/>
            <w:vAlign w:val="center"/>
          </w:tcPr>
          <w:p w:rsidR="00F66153" w:rsidRPr="008D3E91" w:rsidRDefault="00F66153" w:rsidP="0064136D">
            <w:pPr>
              <w:jc w:val="center"/>
              <w:rPr>
                <w:color w:val="000000" w:themeColor="text1"/>
              </w:rPr>
            </w:pPr>
            <w:r w:rsidRPr="008D3E91">
              <w:rPr>
                <w:color w:val="000000" w:themeColor="text1"/>
              </w:rPr>
              <w:t>1,1 - 2,0</w:t>
            </w:r>
          </w:p>
        </w:tc>
        <w:tc>
          <w:tcPr>
            <w:tcW w:w="1373" w:type="dxa"/>
            <w:shd w:val="clear" w:color="auto" w:fill="auto"/>
            <w:vAlign w:val="center"/>
          </w:tcPr>
          <w:p w:rsidR="00F66153" w:rsidRPr="008D3E91" w:rsidRDefault="00F66153" w:rsidP="0064136D">
            <w:pPr>
              <w:jc w:val="center"/>
              <w:rPr>
                <w:color w:val="000000" w:themeColor="text1"/>
              </w:rPr>
            </w:pPr>
            <w:r w:rsidRPr="008D3E91">
              <w:rPr>
                <w:color w:val="000000" w:themeColor="text1"/>
              </w:rPr>
              <w:sym w:font="Symbol" w:char="F03E"/>
            </w:r>
            <w:r w:rsidRPr="008D3E91">
              <w:rPr>
                <w:color w:val="000000" w:themeColor="text1"/>
              </w:rPr>
              <w:t xml:space="preserve"> 2,0</w:t>
            </w:r>
          </w:p>
        </w:tc>
      </w:tr>
      <w:tr w:rsidR="0064136D" w:rsidRPr="008D3E91" w:rsidTr="0064136D">
        <w:trPr>
          <w:trHeight w:val="409"/>
        </w:trPr>
        <w:tc>
          <w:tcPr>
            <w:tcW w:w="2835" w:type="dxa"/>
            <w:shd w:val="clear" w:color="auto" w:fill="auto"/>
            <w:vAlign w:val="center"/>
          </w:tcPr>
          <w:p w:rsidR="00F66153" w:rsidRPr="008D3E91" w:rsidRDefault="00F66153" w:rsidP="0064136D">
            <w:pPr>
              <w:jc w:val="center"/>
              <w:rPr>
                <w:b/>
                <w:color w:val="000000" w:themeColor="text1"/>
              </w:rPr>
            </w:pPr>
            <w:r w:rsidRPr="008D3E91">
              <w:rPr>
                <w:b/>
                <w:color w:val="000000" w:themeColor="text1"/>
              </w:rPr>
              <w:t>Угловой размер, град</w:t>
            </w:r>
          </w:p>
        </w:tc>
        <w:tc>
          <w:tcPr>
            <w:tcW w:w="1338" w:type="dxa"/>
            <w:shd w:val="clear" w:color="auto" w:fill="auto"/>
            <w:vAlign w:val="center"/>
          </w:tcPr>
          <w:p w:rsidR="00F66153" w:rsidRPr="008D3E91" w:rsidRDefault="00F66153" w:rsidP="0064136D">
            <w:pPr>
              <w:jc w:val="center"/>
              <w:rPr>
                <w:color w:val="000000" w:themeColor="text1"/>
              </w:rPr>
            </w:pPr>
            <w:r w:rsidRPr="008D3E91">
              <w:rPr>
                <w:color w:val="000000" w:themeColor="text1"/>
              </w:rPr>
              <w:t>360</w:t>
            </w:r>
          </w:p>
        </w:tc>
        <w:tc>
          <w:tcPr>
            <w:tcW w:w="1905" w:type="dxa"/>
            <w:shd w:val="clear" w:color="auto" w:fill="auto"/>
            <w:vAlign w:val="center"/>
          </w:tcPr>
          <w:p w:rsidR="00F66153" w:rsidRPr="008D3E91" w:rsidRDefault="00F66153" w:rsidP="0064136D">
            <w:pPr>
              <w:jc w:val="center"/>
              <w:rPr>
                <w:color w:val="000000" w:themeColor="text1"/>
              </w:rPr>
            </w:pPr>
            <w:r w:rsidRPr="008D3E91">
              <w:rPr>
                <w:color w:val="000000" w:themeColor="text1"/>
              </w:rPr>
              <w:t>180</w:t>
            </w:r>
          </w:p>
        </w:tc>
        <w:tc>
          <w:tcPr>
            <w:tcW w:w="1905" w:type="dxa"/>
            <w:shd w:val="clear" w:color="auto" w:fill="auto"/>
            <w:vAlign w:val="center"/>
          </w:tcPr>
          <w:p w:rsidR="00F66153" w:rsidRPr="008D3E91" w:rsidRDefault="00F66153" w:rsidP="0064136D">
            <w:pPr>
              <w:jc w:val="center"/>
              <w:rPr>
                <w:color w:val="000000" w:themeColor="text1"/>
              </w:rPr>
            </w:pPr>
            <w:r w:rsidRPr="008D3E91">
              <w:rPr>
                <w:color w:val="000000" w:themeColor="text1"/>
              </w:rPr>
              <w:t>90</w:t>
            </w:r>
          </w:p>
        </w:tc>
        <w:tc>
          <w:tcPr>
            <w:tcW w:w="1373" w:type="dxa"/>
            <w:shd w:val="clear" w:color="auto" w:fill="auto"/>
            <w:vAlign w:val="center"/>
          </w:tcPr>
          <w:p w:rsidR="00F66153" w:rsidRPr="008D3E91" w:rsidRDefault="00F66153" w:rsidP="0064136D">
            <w:pPr>
              <w:jc w:val="center"/>
              <w:rPr>
                <w:color w:val="000000" w:themeColor="text1"/>
              </w:rPr>
            </w:pPr>
            <w:r w:rsidRPr="008D3E91">
              <w:rPr>
                <w:color w:val="000000" w:themeColor="text1"/>
              </w:rPr>
              <w:t>45</w:t>
            </w:r>
          </w:p>
        </w:tc>
      </w:tr>
    </w:tbl>
    <w:p w:rsidR="00F66153" w:rsidRPr="008D3E91" w:rsidRDefault="00F66153" w:rsidP="00F66153">
      <w:pPr>
        <w:jc w:val="both"/>
        <w:rPr>
          <w:color w:val="000000" w:themeColor="text1"/>
        </w:rPr>
      </w:pPr>
    </w:p>
    <w:p w:rsidR="00F66153" w:rsidRPr="008D3E91" w:rsidRDefault="00F66153" w:rsidP="00F66153">
      <w:pPr>
        <w:jc w:val="center"/>
        <w:rPr>
          <w:b/>
          <w:color w:val="000000" w:themeColor="text1"/>
          <w:sz w:val="26"/>
          <w:szCs w:val="26"/>
        </w:rPr>
      </w:pPr>
      <w:r w:rsidRPr="008D3E91">
        <w:rPr>
          <w:b/>
          <w:color w:val="000000" w:themeColor="text1"/>
          <w:sz w:val="26"/>
          <w:szCs w:val="26"/>
        </w:rPr>
        <w:t>Скорость переноса переднего фронта облака</w:t>
      </w:r>
    </w:p>
    <w:p w:rsidR="00F66153" w:rsidRPr="008D3E91" w:rsidRDefault="00F66153" w:rsidP="00F66153">
      <w:pPr>
        <w:jc w:val="center"/>
        <w:rPr>
          <w:b/>
          <w:color w:val="000000" w:themeColor="text1"/>
          <w:sz w:val="26"/>
          <w:szCs w:val="26"/>
        </w:rPr>
      </w:pPr>
      <w:r w:rsidRPr="008D3E91">
        <w:rPr>
          <w:b/>
          <w:color w:val="000000" w:themeColor="text1"/>
          <w:sz w:val="26"/>
          <w:szCs w:val="26"/>
        </w:rPr>
        <w:t>зараженного воздуха в зависимости от скорости ветра, км/ч</w:t>
      </w:r>
    </w:p>
    <w:p w:rsidR="0046599F" w:rsidRPr="008D3E91" w:rsidRDefault="0046599F" w:rsidP="0046599F">
      <w:pPr>
        <w:pStyle w:val="afff4"/>
        <w:jc w:val="right"/>
        <w:rPr>
          <w:i/>
          <w:color w:val="000000" w:themeColor="text1"/>
          <w:lang w:val="ru-RU"/>
        </w:rPr>
      </w:pPr>
      <w:r w:rsidRPr="008D3E91">
        <w:rPr>
          <w:i/>
          <w:color w:val="000000" w:themeColor="text1"/>
          <w:lang w:val="ru-RU"/>
        </w:rPr>
        <w:t xml:space="preserve">Таблица </w:t>
      </w:r>
      <w:r w:rsidR="0061173B">
        <w:rPr>
          <w:i/>
          <w:color w:val="000000" w:themeColor="text1"/>
          <w:lang w:val="ru-RU"/>
        </w:rPr>
        <w:t>41</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552"/>
        <w:gridCol w:w="2173"/>
        <w:gridCol w:w="2173"/>
        <w:gridCol w:w="2458"/>
      </w:tblGrid>
      <w:tr w:rsidR="008D3E91" w:rsidRPr="008D3E91" w:rsidTr="00F66153">
        <w:trPr>
          <w:cantSplit/>
          <w:trHeight w:val="202"/>
        </w:trPr>
        <w:tc>
          <w:tcPr>
            <w:tcW w:w="2552" w:type="dxa"/>
            <w:vMerge w:val="restart"/>
            <w:shd w:val="clear" w:color="auto" w:fill="auto"/>
          </w:tcPr>
          <w:p w:rsidR="00F66153" w:rsidRPr="008D3E91" w:rsidRDefault="00F66153" w:rsidP="0064136D">
            <w:pPr>
              <w:jc w:val="center"/>
              <w:rPr>
                <w:b/>
                <w:color w:val="000000" w:themeColor="text1"/>
              </w:rPr>
            </w:pPr>
            <w:r w:rsidRPr="008D3E91">
              <w:rPr>
                <w:b/>
                <w:color w:val="000000" w:themeColor="text1"/>
              </w:rPr>
              <w:t>Скорость ветра по данным прогноза, м/с</w:t>
            </w:r>
          </w:p>
        </w:tc>
        <w:tc>
          <w:tcPr>
            <w:tcW w:w="6804" w:type="dxa"/>
            <w:gridSpan w:val="3"/>
            <w:shd w:val="clear" w:color="auto" w:fill="auto"/>
          </w:tcPr>
          <w:p w:rsidR="00F66153" w:rsidRPr="008D3E91" w:rsidRDefault="00F66153" w:rsidP="0064136D">
            <w:pPr>
              <w:jc w:val="center"/>
              <w:rPr>
                <w:b/>
                <w:color w:val="000000" w:themeColor="text1"/>
              </w:rPr>
            </w:pPr>
            <w:r w:rsidRPr="008D3E91">
              <w:rPr>
                <w:b/>
                <w:color w:val="000000" w:themeColor="text1"/>
              </w:rPr>
              <w:t>Состояние приземного слоя воздуха</w:t>
            </w:r>
          </w:p>
        </w:tc>
      </w:tr>
      <w:tr w:rsidR="008D3E91" w:rsidRPr="008D3E91" w:rsidTr="0064136D">
        <w:trPr>
          <w:cantSplit/>
          <w:trHeight w:val="202"/>
        </w:trPr>
        <w:tc>
          <w:tcPr>
            <w:tcW w:w="2552" w:type="dxa"/>
            <w:vMerge/>
            <w:shd w:val="clear" w:color="auto" w:fill="auto"/>
          </w:tcPr>
          <w:p w:rsidR="00F66153" w:rsidRPr="008D3E91" w:rsidRDefault="00F66153" w:rsidP="0064136D">
            <w:pPr>
              <w:jc w:val="center"/>
              <w:rPr>
                <w:b/>
                <w:color w:val="000000" w:themeColor="text1"/>
              </w:rPr>
            </w:pPr>
          </w:p>
        </w:tc>
        <w:tc>
          <w:tcPr>
            <w:tcW w:w="2173" w:type="dxa"/>
            <w:shd w:val="clear" w:color="auto" w:fill="auto"/>
          </w:tcPr>
          <w:p w:rsidR="00F66153" w:rsidRPr="008D3E91" w:rsidRDefault="00F66153" w:rsidP="0064136D">
            <w:pPr>
              <w:jc w:val="center"/>
              <w:rPr>
                <w:b/>
                <w:color w:val="000000" w:themeColor="text1"/>
              </w:rPr>
            </w:pPr>
            <w:r w:rsidRPr="008D3E91">
              <w:rPr>
                <w:b/>
                <w:color w:val="000000" w:themeColor="text1"/>
              </w:rPr>
              <w:t>Инверсия</w:t>
            </w:r>
          </w:p>
        </w:tc>
        <w:tc>
          <w:tcPr>
            <w:tcW w:w="2173" w:type="dxa"/>
            <w:shd w:val="clear" w:color="auto" w:fill="auto"/>
          </w:tcPr>
          <w:p w:rsidR="00F66153" w:rsidRPr="008D3E91" w:rsidRDefault="00F66153" w:rsidP="0064136D">
            <w:pPr>
              <w:jc w:val="center"/>
              <w:rPr>
                <w:b/>
                <w:color w:val="000000" w:themeColor="text1"/>
              </w:rPr>
            </w:pPr>
            <w:r w:rsidRPr="008D3E91">
              <w:rPr>
                <w:b/>
                <w:color w:val="000000" w:themeColor="text1"/>
              </w:rPr>
              <w:t>Изотермия</w:t>
            </w:r>
          </w:p>
        </w:tc>
        <w:tc>
          <w:tcPr>
            <w:tcW w:w="2458" w:type="dxa"/>
            <w:shd w:val="clear" w:color="auto" w:fill="auto"/>
          </w:tcPr>
          <w:p w:rsidR="00F66153" w:rsidRPr="008D3E91" w:rsidRDefault="00F66153" w:rsidP="0064136D">
            <w:pPr>
              <w:jc w:val="center"/>
              <w:rPr>
                <w:b/>
                <w:color w:val="000000" w:themeColor="text1"/>
              </w:rPr>
            </w:pPr>
            <w:r w:rsidRPr="008D3E91">
              <w:rPr>
                <w:b/>
                <w:color w:val="000000" w:themeColor="text1"/>
              </w:rPr>
              <w:t>Конвекция</w:t>
            </w:r>
          </w:p>
        </w:tc>
      </w:tr>
      <w:tr w:rsidR="008D3E91" w:rsidRPr="008D3E91" w:rsidTr="0064136D">
        <w:trPr>
          <w:trHeight w:val="222"/>
        </w:trPr>
        <w:tc>
          <w:tcPr>
            <w:tcW w:w="2552" w:type="dxa"/>
            <w:shd w:val="clear" w:color="auto" w:fill="auto"/>
          </w:tcPr>
          <w:p w:rsidR="00F66153" w:rsidRPr="008D3E91" w:rsidRDefault="00F66153" w:rsidP="00F66153">
            <w:pPr>
              <w:jc w:val="center"/>
              <w:rPr>
                <w:color w:val="000000" w:themeColor="text1"/>
              </w:rPr>
            </w:pPr>
            <w:r w:rsidRPr="008D3E91">
              <w:rPr>
                <w:color w:val="000000" w:themeColor="text1"/>
              </w:rPr>
              <w:t>1</w:t>
            </w:r>
          </w:p>
        </w:tc>
        <w:tc>
          <w:tcPr>
            <w:tcW w:w="2173" w:type="dxa"/>
            <w:shd w:val="clear" w:color="auto" w:fill="auto"/>
          </w:tcPr>
          <w:p w:rsidR="00F66153" w:rsidRPr="008D3E91" w:rsidRDefault="00F66153" w:rsidP="00F66153">
            <w:pPr>
              <w:jc w:val="center"/>
              <w:rPr>
                <w:color w:val="000000" w:themeColor="text1"/>
              </w:rPr>
            </w:pPr>
            <w:r w:rsidRPr="008D3E91">
              <w:rPr>
                <w:color w:val="000000" w:themeColor="text1"/>
              </w:rPr>
              <w:t>5</w:t>
            </w:r>
          </w:p>
        </w:tc>
        <w:tc>
          <w:tcPr>
            <w:tcW w:w="2173" w:type="dxa"/>
            <w:shd w:val="clear" w:color="auto" w:fill="auto"/>
          </w:tcPr>
          <w:p w:rsidR="00F66153" w:rsidRPr="008D3E91" w:rsidRDefault="00F66153" w:rsidP="00F66153">
            <w:pPr>
              <w:jc w:val="center"/>
              <w:rPr>
                <w:color w:val="000000" w:themeColor="text1"/>
              </w:rPr>
            </w:pPr>
            <w:r w:rsidRPr="008D3E91">
              <w:rPr>
                <w:color w:val="000000" w:themeColor="text1"/>
              </w:rPr>
              <w:t>6</w:t>
            </w:r>
          </w:p>
        </w:tc>
        <w:tc>
          <w:tcPr>
            <w:tcW w:w="2458" w:type="dxa"/>
            <w:shd w:val="clear" w:color="auto" w:fill="auto"/>
          </w:tcPr>
          <w:p w:rsidR="00F66153" w:rsidRPr="008D3E91" w:rsidRDefault="00F66153" w:rsidP="00F66153">
            <w:pPr>
              <w:jc w:val="center"/>
              <w:rPr>
                <w:color w:val="000000" w:themeColor="text1"/>
              </w:rPr>
            </w:pPr>
            <w:r w:rsidRPr="008D3E91">
              <w:rPr>
                <w:color w:val="000000" w:themeColor="text1"/>
              </w:rPr>
              <w:t>7</w:t>
            </w:r>
          </w:p>
        </w:tc>
      </w:tr>
      <w:tr w:rsidR="008D3E91" w:rsidRPr="008D3E91" w:rsidTr="00F66153">
        <w:trPr>
          <w:trHeight w:val="274"/>
        </w:trPr>
        <w:tc>
          <w:tcPr>
            <w:tcW w:w="2552" w:type="dxa"/>
            <w:shd w:val="clear" w:color="auto" w:fill="auto"/>
          </w:tcPr>
          <w:p w:rsidR="00F66153" w:rsidRPr="008D3E91" w:rsidRDefault="00F66153" w:rsidP="00F66153">
            <w:pPr>
              <w:jc w:val="center"/>
              <w:rPr>
                <w:color w:val="000000" w:themeColor="text1"/>
              </w:rPr>
            </w:pPr>
            <w:r w:rsidRPr="008D3E91">
              <w:rPr>
                <w:color w:val="000000" w:themeColor="text1"/>
              </w:rPr>
              <w:t>2</w:t>
            </w:r>
          </w:p>
        </w:tc>
        <w:tc>
          <w:tcPr>
            <w:tcW w:w="2173" w:type="dxa"/>
            <w:shd w:val="clear" w:color="auto" w:fill="auto"/>
          </w:tcPr>
          <w:p w:rsidR="00F66153" w:rsidRPr="008D3E91" w:rsidRDefault="00F66153" w:rsidP="00F66153">
            <w:pPr>
              <w:jc w:val="center"/>
              <w:rPr>
                <w:color w:val="000000" w:themeColor="text1"/>
              </w:rPr>
            </w:pPr>
            <w:r w:rsidRPr="008D3E91">
              <w:rPr>
                <w:color w:val="000000" w:themeColor="text1"/>
              </w:rPr>
              <w:t>10</w:t>
            </w:r>
          </w:p>
        </w:tc>
        <w:tc>
          <w:tcPr>
            <w:tcW w:w="2173" w:type="dxa"/>
            <w:shd w:val="clear" w:color="auto" w:fill="auto"/>
          </w:tcPr>
          <w:p w:rsidR="00F66153" w:rsidRPr="008D3E91" w:rsidRDefault="00F66153" w:rsidP="00F66153">
            <w:pPr>
              <w:jc w:val="center"/>
              <w:rPr>
                <w:color w:val="000000" w:themeColor="text1"/>
              </w:rPr>
            </w:pPr>
            <w:r w:rsidRPr="008D3E91">
              <w:rPr>
                <w:color w:val="000000" w:themeColor="text1"/>
              </w:rPr>
              <w:t>12</w:t>
            </w:r>
          </w:p>
        </w:tc>
        <w:tc>
          <w:tcPr>
            <w:tcW w:w="2458" w:type="dxa"/>
            <w:shd w:val="clear" w:color="auto" w:fill="auto"/>
          </w:tcPr>
          <w:p w:rsidR="00F66153" w:rsidRPr="008D3E91" w:rsidRDefault="00F66153" w:rsidP="00F66153">
            <w:pPr>
              <w:jc w:val="center"/>
              <w:rPr>
                <w:color w:val="000000" w:themeColor="text1"/>
              </w:rPr>
            </w:pPr>
            <w:r w:rsidRPr="008D3E91">
              <w:rPr>
                <w:color w:val="000000" w:themeColor="text1"/>
              </w:rPr>
              <w:t>14</w:t>
            </w:r>
          </w:p>
        </w:tc>
      </w:tr>
      <w:tr w:rsidR="008D3E91" w:rsidRPr="008D3E91" w:rsidTr="00F66153">
        <w:trPr>
          <w:trHeight w:val="202"/>
        </w:trPr>
        <w:tc>
          <w:tcPr>
            <w:tcW w:w="2552" w:type="dxa"/>
            <w:shd w:val="clear" w:color="auto" w:fill="auto"/>
          </w:tcPr>
          <w:p w:rsidR="00F66153" w:rsidRPr="008D3E91" w:rsidRDefault="00F66153" w:rsidP="00F66153">
            <w:pPr>
              <w:jc w:val="center"/>
              <w:rPr>
                <w:color w:val="000000" w:themeColor="text1"/>
              </w:rPr>
            </w:pPr>
            <w:r w:rsidRPr="008D3E91">
              <w:rPr>
                <w:color w:val="000000" w:themeColor="text1"/>
              </w:rPr>
              <w:t>3</w:t>
            </w:r>
          </w:p>
        </w:tc>
        <w:tc>
          <w:tcPr>
            <w:tcW w:w="2173" w:type="dxa"/>
            <w:shd w:val="clear" w:color="auto" w:fill="auto"/>
          </w:tcPr>
          <w:p w:rsidR="00F66153" w:rsidRPr="008D3E91" w:rsidRDefault="00F66153" w:rsidP="00F66153">
            <w:pPr>
              <w:jc w:val="center"/>
              <w:rPr>
                <w:color w:val="000000" w:themeColor="text1"/>
              </w:rPr>
            </w:pPr>
            <w:r w:rsidRPr="008D3E91">
              <w:rPr>
                <w:color w:val="000000" w:themeColor="text1"/>
              </w:rPr>
              <w:t>16</w:t>
            </w:r>
          </w:p>
        </w:tc>
        <w:tc>
          <w:tcPr>
            <w:tcW w:w="2173" w:type="dxa"/>
            <w:shd w:val="clear" w:color="auto" w:fill="auto"/>
          </w:tcPr>
          <w:p w:rsidR="00F66153" w:rsidRPr="008D3E91" w:rsidRDefault="00F66153" w:rsidP="00F66153">
            <w:pPr>
              <w:jc w:val="center"/>
              <w:rPr>
                <w:color w:val="000000" w:themeColor="text1"/>
              </w:rPr>
            </w:pPr>
            <w:r w:rsidRPr="008D3E91">
              <w:rPr>
                <w:color w:val="000000" w:themeColor="text1"/>
              </w:rPr>
              <w:t>18</w:t>
            </w:r>
          </w:p>
        </w:tc>
        <w:tc>
          <w:tcPr>
            <w:tcW w:w="2458" w:type="dxa"/>
            <w:shd w:val="clear" w:color="auto" w:fill="auto"/>
          </w:tcPr>
          <w:p w:rsidR="00F66153" w:rsidRPr="008D3E91" w:rsidRDefault="00F66153" w:rsidP="00F66153">
            <w:pPr>
              <w:jc w:val="center"/>
              <w:rPr>
                <w:color w:val="000000" w:themeColor="text1"/>
              </w:rPr>
            </w:pPr>
            <w:r w:rsidRPr="008D3E91">
              <w:rPr>
                <w:color w:val="000000" w:themeColor="text1"/>
              </w:rPr>
              <w:t>21</w:t>
            </w:r>
          </w:p>
        </w:tc>
      </w:tr>
      <w:tr w:rsidR="00F66153" w:rsidRPr="008D3E91" w:rsidTr="00F66153">
        <w:trPr>
          <w:trHeight w:val="254"/>
        </w:trPr>
        <w:tc>
          <w:tcPr>
            <w:tcW w:w="2552" w:type="dxa"/>
            <w:shd w:val="clear" w:color="auto" w:fill="auto"/>
          </w:tcPr>
          <w:p w:rsidR="00F66153" w:rsidRPr="008D3E91" w:rsidRDefault="00F66153" w:rsidP="00F66153">
            <w:pPr>
              <w:jc w:val="center"/>
              <w:rPr>
                <w:color w:val="000000" w:themeColor="text1"/>
              </w:rPr>
            </w:pPr>
            <w:r w:rsidRPr="008D3E91">
              <w:rPr>
                <w:color w:val="000000" w:themeColor="text1"/>
              </w:rPr>
              <w:t>4</w:t>
            </w:r>
          </w:p>
        </w:tc>
        <w:tc>
          <w:tcPr>
            <w:tcW w:w="2173" w:type="dxa"/>
            <w:shd w:val="clear" w:color="auto" w:fill="auto"/>
          </w:tcPr>
          <w:p w:rsidR="00F66153" w:rsidRPr="008D3E91" w:rsidRDefault="00F66153" w:rsidP="00F66153">
            <w:pPr>
              <w:jc w:val="center"/>
              <w:rPr>
                <w:color w:val="000000" w:themeColor="text1"/>
              </w:rPr>
            </w:pPr>
            <w:r w:rsidRPr="008D3E91">
              <w:rPr>
                <w:color w:val="000000" w:themeColor="text1"/>
              </w:rPr>
              <w:t>21</w:t>
            </w:r>
          </w:p>
        </w:tc>
        <w:tc>
          <w:tcPr>
            <w:tcW w:w="2173" w:type="dxa"/>
            <w:shd w:val="clear" w:color="auto" w:fill="auto"/>
          </w:tcPr>
          <w:p w:rsidR="00F66153" w:rsidRPr="008D3E91" w:rsidRDefault="00F66153" w:rsidP="00F66153">
            <w:pPr>
              <w:jc w:val="center"/>
              <w:rPr>
                <w:color w:val="000000" w:themeColor="text1"/>
              </w:rPr>
            </w:pPr>
            <w:r w:rsidRPr="008D3E91">
              <w:rPr>
                <w:color w:val="000000" w:themeColor="text1"/>
              </w:rPr>
              <w:t>24</w:t>
            </w:r>
          </w:p>
        </w:tc>
        <w:tc>
          <w:tcPr>
            <w:tcW w:w="2458" w:type="dxa"/>
            <w:shd w:val="clear" w:color="auto" w:fill="auto"/>
          </w:tcPr>
          <w:p w:rsidR="00F66153" w:rsidRPr="008D3E91" w:rsidRDefault="00F66153" w:rsidP="00F66153">
            <w:pPr>
              <w:jc w:val="center"/>
              <w:rPr>
                <w:color w:val="000000" w:themeColor="text1"/>
              </w:rPr>
            </w:pPr>
            <w:r w:rsidRPr="008D3E91">
              <w:rPr>
                <w:color w:val="000000" w:themeColor="text1"/>
              </w:rPr>
              <w:t>28</w:t>
            </w:r>
          </w:p>
        </w:tc>
      </w:tr>
    </w:tbl>
    <w:p w:rsidR="003A2160" w:rsidRPr="008D3E91" w:rsidRDefault="003A2160" w:rsidP="00F66153">
      <w:pPr>
        <w:jc w:val="right"/>
        <w:rPr>
          <w:b/>
          <w:color w:val="000000" w:themeColor="text1"/>
        </w:rPr>
      </w:pPr>
    </w:p>
    <w:p w:rsidR="00A46AB7" w:rsidRPr="008D3E91" w:rsidRDefault="00A46AB7" w:rsidP="00F66153">
      <w:pPr>
        <w:jc w:val="right"/>
        <w:rPr>
          <w:b/>
          <w:color w:val="000000" w:themeColor="text1"/>
        </w:rPr>
      </w:pPr>
    </w:p>
    <w:p w:rsidR="00A46AB7" w:rsidRPr="008D3E91" w:rsidRDefault="00A46AB7" w:rsidP="00F66153">
      <w:pPr>
        <w:jc w:val="right"/>
        <w:rPr>
          <w:b/>
          <w:color w:val="000000" w:themeColor="text1"/>
        </w:rPr>
      </w:pPr>
    </w:p>
    <w:p w:rsidR="00A46AB7" w:rsidRPr="008D3E91" w:rsidRDefault="00A46AB7" w:rsidP="00F66153">
      <w:pPr>
        <w:jc w:val="right"/>
        <w:rPr>
          <w:b/>
          <w:color w:val="000000" w:themeColor="text1"/>
        </w:rPr>
      </w:pPr>
    </w:p>
    <w:p w:rsidR="00A46AB7" w:rsidRPr="008D3E91" w:rsidRDefault="00A46AB7" w:rsidP="00F66153">
      <w:pPr>
        <w:jc w:val="right"/>
        <w:rPr>
          <w:b/>
          <w:color w:val="000000" w:themeColor="text1"/>
        </w:rPr>
      </w:pPr>
    </w:p>
    <w:p w:rsidR="00A46AB7" w:rsidRPr="008D3E91" w:rsidRDefault="00A46AB7" w:rsidP="00F66153">
      <w:pPr>
        <w:jc w:val="right"/>
        <w:rPr>
          <w:b/>
          <w:color w:val="000000" w:themeColor="text1"/>
        </w:rPr>
      </w:pPr>
    </w:p>
    <w:p w:rsidR="00A46AB7" w:rsidRPr="008D3E91" w:rsidRDefault="00A46AB7" w:rsidP="00F66153">
      <w:pPr>
        <w:jc w:val="right"/>
        <w:rPr>
          <w:b/>
          <w:color w:val="000000" w:themeColor="text1"/>
        </w:rPr>
      </w:pPr>
    </w:p>
    <w:p w:rsidR="00F66153" w:rsidRPr="008D3E91" w:rsidRDefault="00F66153" w:rsidP="00F66153">
      <w:pPr>
        <w:jc w:val="center"/>
        <w:rPr>
          <w:b/>
          <w:color w:val="000000" w:themeColor="text1"/>
          <w:sz w:val="26"/>
          <w:szCs w:val="26"/>
        </w:rPr>
      </w:pPr>
      <w:r w:rsidRPr="008D3E91">
        <w:rPr>
          <w:b/>
          <w:color w:val="000000" w:themeColor="text1"/>
          <w:sz w:val="26"/>
          <w:szCs w:val="26"/>
        </w:rPr>
        <w:lastRenderedPageBreak/>
        <w:t>Характеристики зон заражения при аварийных разливах АХОВ на транспортных магистралях и на предприятиях промышленности</w:t>
      </w:r>
    </w:p>
    <w:p w:rsidR="0046599F" w:rsidRPr="008D3E91" w:rsidRDefault="0046599F" w:rsidP="0046599F">
      <w:pPr>
        <w:pStyle w:val="afff4"/>
        <w:jc w:val="right"/>
        <w:rPr>
          <w:i/>
          <w:color w:val="000000" w:themeColor="text1"/>
          <w:lang w:val="ru-RU"/>
        </w:rPr>
      </w:pPr>
      <w:r w:rsidRPr="008D3E91">
        <w:rPr>
          <w:i/>
          <w:color w:val="000000" w:themeColor="text1"/>
          <w:lang w:val="ru-RU"/>
        </w:rPr>
        <w:t xml:space="preserve">Таблица </w:t>
      </w:r>
      <w:r w:rsidR="0061173B">
        <w:rPr>
          <w:i/>
          <w:color w:val="000000" w:themeColor="text1"/>
          <w:lang w:val="ru-RU"/>
        </w:rPr>
        <w:t>42</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5"/>
        <w:gridCol w:w="2126"/>
        <w:gridCol w:w="2127"/>
      </w:tblGrid>
      <w:tr w:rsidR="008D3E91" w:rsidRPr="008D3E91" w:rsidTr="0064136D">
        <w:trPr>
          <w:trHeight w:val="243"/>
        </w:trPr>
        <w:tc>
          <w:tcPr>
            <w:tcW w:w="5245" w:type="dxa"/>
            <w:vMerge w:val="restart"/>
            <w:shd w:val="clear" w:color="auto" w:fill="auto"/>
            <w:vAlign w:val="center"/>
          </w:tcPr>
          <w:p w:rsidR="00F66153" w:rsidRPr="008D3E91" w:rsidRDefault="00F66153" w:rsidP="00F66153">
            <w:pPr>
              <w:jc w:val="center"/>
              <w:rPr>
                <w:b/>
                <w:color w:val="000000" w:themeColor="text1"/>
              </w:rPr>
            </w:pPr>
            <w:r w:rsidRPr="008D3E91">
              <w:rPr>
                <w:b/>
                <w:color w:val="000000" w:themeColor="text1"/>
              </w:rPr>
              <w:t>Параметры</w:t>
            </w:r>
          </w:p>
        </w:tc>
        <w:tc>
          <w:tcPr>
            <w:tcW w:w="4253" w:type="dxa"/>
            <w:gridSpan w:val="2"/>
            <w:shd w:val="clear" w:color="auto" w:fill="auto"/>
            <w:vAlign w:val="center"/>
          </w:tcPr>
          <w:p w:rsidR="00F66153" w:rsidRPr="008D3E91" w:rsidRDefault="00626C3A" w:rsidP="00F66153">
            <w:pPr>
              <w:jc w:val="center"/>
              <w:rPr>
                <w:b/>
                <w:color w:val="000000" w:themeColor="text1"/>
              </w:rPr>
            </w:pPr>
            <w:r w:rsidRPr="008D3E91">
              <w:rPr>
                <w:b/>
                <w:color w:val="000000" w:themeColor="text1"/>
              </w:rPr>
              <w:t>А</w:t>
            </w:r>
            <w:r w:rsidR="00F66153" w:rsidRPr="008D3E91">
              <w:rPr>
                <w:b/>
                <w:color w:val="000000" w:themeColor="text1"/>
              </w:rPr>
              <w:t>ммиак</w:t>
            </w:r>
          </w:p>
        </w:tc>
      </w:tr>
      <w:tr w:rsidR="008D3E91" w:rsidRPr="008D3E91" w:rsidTr="0064136D">
        <w:trPr>
          <w:trHeight w:val="152"/>
        </w:trPr>
        <w:tc>
          <w:tcPr>
            <w:tcW w:w="5245" w:type="dxa"/>
            <w:vMerge/>
            <w:tcBorders>
              <w:bottom w:val="single" w:sz="4" w:space="0" w:color="auto"/>
            </w:tcBorders>
            <w:shd w:val="clear" w:color="auto" w:fill="auto"/>
            <w:vAlign w:val="center"/>
          </w:tcPr>
          <w:p w:rsidR="00F66153" w:rsidRPr="008D3E91" w:rsidRDefault="00F66153" w:rsidP="00F66153">
            <w:pPr>
              <w:rPr>
                <w:b/>
                <w:color w:val="000000" w:themeColor="text1"/>
              </w:rPr>
            </w:pPr>
          </w:p>
        </w:tc>
        <w:tc>
          <w:tcPr>
            <w:tcW w:w="2126" w:type="dxa"/>
            <w:tcBorders>
              <w:bottom w:val="single" w:sz="4" w:space="0" w:color="auto"/>
            </w:tcBorders>
            <w:shd w:val="clear" w:color="auto" w:fill="auto"/>
            <w:vAlign w:val="center"/>
          </w:tcPr>
          <w:p w:rsidR="00F66153" w:rsidRPr="008D3E91" w:rsidRDefault="00F66153" w:rsidP="00F66153">
            <w:pPr>
              <w:jc w:val="center"/>
              <w:rPr>
                <w:b/>
                <w:color w:val="000000" w:themeColor="text1"/>
              </w:rPr>
            </w:pPr>
            <w:r w:rsidRPr="008D3E91">
              <w:rPr>
                <w:b/>
                <w:color w:val="000000" w:themeColor="text1"/>
              </w:rPr>
              <w:t>8 м</w:t>
            </w:r>
            <w:r w:rsidRPr="008D3E91">
              <w:rPr>
                <w:b/>
                <w:color w:val="000000" w:themeColor="text1"/>
                <w:vertAlign w:val="superscript"/>
              </w:rPr>
              <w:t>3</w:t>
            </w:r>
          </w:p>
        </w:tc>
        <w:tc>
          <w:tcPr>
            <w:tcW w:w="2127" w:type="dxa"/>
            <w:tcBorders>
              <w:bottom w:val="single" w:sz="4" w:space="0" w:color="auto"/>
            </w:tcBorders>
            <w:shd w:val="clear" w:color="auto" w:fill="auto"/>
            <w:vAlign w:val="center"/>
          </w:tcPr>
          <w:p w:rsidR="00F66153" w:rsidRPr="008D3E91" w:rsidRDefault="00F66153" w:rsidP="00F66153">
            <w:pPr>
              <w:jc w:val="center"/>
              <w:rPr>
                <w:b/>
                <w:color w:val="000000" w:themeColor="text1"/>
              </w:rPr>
            </w:pPr>
            <w:r w:rsidRPr="008D3E91">
              <w:rPr>
                <w:b/>
                <w:color w:val="000000" w:themeColor="text1"/>
              </w:rPr>
              <w:t>54 м</w:t>
            </w:r>
            <w:r w:rsidRPr="008D3E91">
              <w:rPr>
                <w:b/>
                <w:color w:val="000000" w:themeColor="text1"/>
                <w:vertAlign w:val="superscript"/>
              </w:rPr>
              <w:t>3</w:t>
            </w:r>
          </w:p>
        </w:tc>
      </w:tr>
      <w:tr w:rsidR="008D3E91" w:rsidRPr="008D3E91" w:rsidTr="0064136D">
        <w:tc>
          <w:tcPr>
            <w:tcW w:w="5245" w:type="dxa"/>
            <w:tcBorders>
              <w:top w:val="single" w:sz="4" w:space="0" w:color="auto"/>
            </w:tcBorders>
            <w:shd w:val="clear" w:color="auto" w:fill="auto"/>
            <w:vAlign w:val="center"/>
          </w:tcPr>
          <w:p w:rsidR="00F66153" w:rsidRPr="008D3E91" w:rsidRDefault="00F66153" w:rsidP="00F66153">
            <w:pPr>
              <w:rPr>
                <w:color w:val="000000" w:themeColor="text1"/>
              </w:rPr>
            </w:pPr>
            <w:r w:rsidRPr="008D3E91">
              <w:rPr>
                <w:color w:val="000000" w:themeColor="text1"/>
              </w:rPr>
              <w:t>Степень заполнения цистерны, %</w:t>
            </w:r>
          </w:p>
        </w:tc>
        <w:tc>
          <w:tcPr>
            <w:tcW w:w="2126" w:type="dxa"/>
            <w:tcBorders>
              <w:top w:val="single" w:sz="4" w:space="0" w:color="auto"/>
            </w:tcBorders>
            <w:shd w:val="clear" w:color="auto" w:fill="auto"/>
            <w:vAlign w:val="center"/>
          </w:tcPr>
          <w:p w:rsidR="00F66153" w:rsidRPr="008D3E91" w:rsidRDefault="00F66153" w:rsidP="00F66153">
            <w:pPr>
              <w:jc w:val="center"/>
              <w:rPr>
                <w:color w:val="000000" w:themeColor="text1"/>
              </w:rPr>
            </w:pPr>
            <w:r w:rsidRPr="008D3E91">
              <w:rPr>
                <w:color w:val="000000" w:themeColor="text1"/>
              </w:rPr>
              <w:t>95</w:t>
            </w:r>
          </w:p>
        </w:tc>
        <w:tc>
          <w:tcPr>
            <w:tcW w:w="2127" w:type="dxa"/>
            <w:tcBorders>
              <w:top w:val="single" w:sz="4" w:space="0" w:color="auto"/>
            </w:tcBorders>
            <w:shd w:val="clear" w:color="auto" w:fill="auto"/>
            <w:vAlign w:val="center"/>
          </w:tcPr>
          <w:p w:rsidR="00F66153" w:rsidRPr="008D3E91" w:rsidRDefault="00F66153" w:rsidP="00F66153">
            <w:pPr>
              <w:jc w:val="center"/>
              <w:rPr>
                <w:color w:val="000000" w:themeColor="text1"/>
              </w:rPr>
            </w:pPr>
            <w:r w:rsidRPr="008D3E91">
              <w:rPr>
                <w:color w:val="000000" w:themeColor="text1"/>
              </w:rPr>
              <w:t>95</w:t>
            </w:r>
          </w:p>
        </w:tc>
      </w:tr>
      <w:tr w:rsidR="008D3E91" w:rsidRPr="008D3E91" w:rsidTr="0064136D">
        <w:tc>
          <w:tcPr>
            <w:tcW w:w="5245" w:type="dxa"/>
            <w:shd w:val="clear" w:color="auto" w:fill="auto"/>
            <w:vAlign w:val="center"/>
          </w:tcPr>
          <w:p w:rsidR="00F66153" w:rsidRPr="008D3E91" w:rsidRDefault="00F66153" w:rsidP="00F66153">
            <w:pPr>
              <w:rPr>
                <w:color w:val="000000" w:themeColor="text1"/>
              </w:rPr>
            </w:pPr>
            <w:r w:rsidRPr="008D3E91">
              <w:rPr>
                <w:color w:val="000000" w:themeColor="text1"/>
              </w:rPr>
              <w:t>Молярная масса АХОВ, кг/кМоль</w:t>
            </w:r>
          </w:p>
        </w:tc>
        <w:tc>
          <w:tcPr>
            <w:tcW w:w="2126"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17.03</w:t>
            </w:r>
          </w:p>
        </w:tc>
        <w:tc>
          <w:tcPr>
            <w:tcW w:w="2127"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17.03</w:t>
            </w:r>
          </w:p>
        </w:tc>
      </w:tr>
      <w:tr w:rsidR="008D3E91" w:rsidRPr="008D3E91" w:rsidTr="0064136D">
        <w:tc>
          <w:tcPr>
            <w:tcW w:w="5245" w:type="dxa"/>
            <w:shd w:val="clear" w:color="auto" w:fill="auto"/>
            <w:vAlign w:val="center"/>
          </w:tcPr>
          <w:p w:rsidR="00F66153" w:rsidRPr="008D3E91" w:rsidRDefault="00F66153" w:rsidP="00F66153">
            <w:pPr>
              <w:rPr>
                <w:color w:val="000000" w:themeColor="text1"/>
              </w:rPr>
            </w:pPr>
            <w:r w:rsidRPr="008D3E91">
              <w:rPr>
                <w:color w:val="000000" w:themeColor="text1"/>
              </w:rPr>
              <w:t>Плотность АХОВ (паров), кг/м3</w:t>
            </w:r>
          </w:p>
        </w:tc>
        <w:tc>
          <w:tcPr>
            <w:tcW w:w="2126"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0.0073</w:t>
            </w:r>
          </w:p>
        </w:tc>
        <w:tc>
          <w:tcPr>
            <w:tcW w:w="2127"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0.0007</w:t>
            </w:r>
          </w:p>
        </w:tc>
      </w:tr>
      <w:tr w:rsidR="008D3E91" w:rsidRPr="008D3E91" w:rsidTr="0064136D">
        <w:tc>
          <w:tcPr>
            <w:tcW w:w="5245" w:type="dxa"/>
            <w:shd w:val="clear" w:color="auto" w:fill="auto"/>
            <w:vAlign w:val="center"/>
          </w:tcPr>
          <w:p w:rsidR="00F66153" w:rsidRPr="008D3E91" w:rsidRDefault="00F66153" w:rsidP="00F66153">
            <w:pPr>
              <w:rPr>
                <w:color w:val="000000" w:themeColor="text1"/>
              </w:rPr>
            </w:pPr>
            <w:r w:rsidRPr="008D3E91">
              <w:rPr>
                <w:color w:val="000000" w:themeColor="text1"/>
              </w:rPr>
              <w:t>Пороговая токсодоза, мг*мин</w:t>
            </w:r>
          </w:p>
        </w:tc>
        <w:tc>
          <w:tcPr>
            <w:tcW w:w="2126"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0.6</w:t>
            </w:r>
          </w:p>
        </w:tc>
        <w:tc>
          <w:tcPr>
            <w:tcW w:w="2127"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15</w:t>
            </w:r>
          </w:p>
        </w:tc>
      </w:tr>
      <w:tr w:rsidR="008D3E91" w:rsidRPr="008D3E91" w:rsidTr="0064136D">
        <w:tc>
          <w:tcPr>
            <w:tcW w:w="5245" w:type="dxa"/>
            <w:shd w:val="clear" w:color="auto" w:fill="auto"/>
            <w:vAlign w:val="center"/>
          </w:tcPr>
          <w:p w:rsidR="00F66153" w:rsidRPr="008D3E91" w:rsidRDefault="00F66153" w:rsidP="00F66153">
            <w:pPr>
              <w:rPr>
                <w:color w:val="000000" w:themeColor="text1"/>
              </w:rPr>
            </w:pPr>
            <w:r w:rsidRPr="008D3E91">
              <w:rPr>
                <w:color w:val="000000" w:themeColor="text1"/>
              </w:rPr>
              <w:t>Количество выброшенного (разлившегося) при аварии вещества, т</w:t>
            </w:r>
          </w:p>
        </w:tc>
        <w:tc>
          <w:tcPr>
            <w:tcW w:w="2126"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5,18</w:t>
            </w:r>
          </w:p>
        </w:tc>
        <w:tc>
          <w:tcPr>
            <w:tcW w:w="2127"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34,94</w:t>
            </w:r>
          </w:p>
        </w:tc>
      </w:tr>
      <w:tr w:rsidR="008D3E91" w:rsidRPr="008D3E91" w:rsidTr="0064136D">
        <w:tc>
          <w:tcPr>
            <w:tcW w:w="5245" w:type="dxa"/>
            <w:shd w:val="clear" w:color="auto" w:fill="auto"/>
            <w:vAlign w:val="center"/>
          </w:tcPr>
          <w:p w:rsidR="00F66153" w:rsidRPr="008D3E91" w:rsidRDefault="00F66153" w:rsidP="00F66153">
            <w:pPr>
              <w:rPr>
                <w:color w:val="000000" w:themeColor="text1"/>
              </w:rPr>
            </w:pPr>
            <w:r w:rsidRPr="008D3E91">
              <w:rPr>
                <w:color w:val="000000" w:themeColor="text1"/>
              </w:rPr>
              <w:t>Эквивалентное количество вещества по первичному облаку, т</w:t>
            </w:r>
          </w:p>
        </w:tc>
        <w:tc>
          <w:tcPr>
            <w:tcW w:w="2126"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0,002</w:t>
            </w:r>
          </w:p>
        </w:tc>
        <w:tc>
          <w:tcPr>
            <w:tcW w:w="2127"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0,014</w:t>
            </w:r>
          </w:p>
        </w:tc>
      </w:tr>
      <w:tr w:rsidR="008D3E91" w:rsidRPr="008D3E91" w:rsidTr="0064136D">
        <w:tc>
          <w:tcPr>
            <w:tcW w:w="5245" w:type="dxa"/>
            <w:shd w:val="clear" w:color="auto" w:fill="auto"/>
            <w:vAlign w:val="center"/>
          </w:tcPr>
          <w:p w:rsidR="00F66153" w:rsidRPr="008D3E91" w:rsidRDefault="00F66153" w:rsidP="00F66153">
            <w:pPr>
              <w:rPr>
                <w:color w:val="000000" w:themeColor="text1"/>
              </w:rPr>
            </w:pPr>
            <w:r w:rsidRPr="008D3E91">
              <w:rPr>
                <w:color w:val="000000" w:themeColor="text1"/>
              </w:rPr>
              <w:t>Эквивалентное количество вещества по вторичному облаку, т</w:t>
            </w:r>
          </w:p>
        </w:tc>
        <w:tc>
          <w:tcPr>
            <w:tcW w:w="2126"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0,150</w:t>
            </w:r>
          </w:p>
        </w:tc>
        <w:tc>
          <w:tcPr>
            <w:tcW w:w="2127"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1,016</w:t>
            </w:r>
          </w:p>
        </w:tc>
      </w:tr>
      <w:tr w:rsidR="008D3E91" w:rsidRPr="008D3E91" w:rsidTr="0064136D">
        <w:tc>
          <w:tcPr>
            <w:tcW w:w="5245" w:type="dxa"/>
            <w:shd w:val="clear" w:color="auto" w:fill="auto"/>
            <w:vAlign w:val="center"/>
          </w:tcPr>
          <w:p w:rsidR="00F66153" w:rsidRPr="008D3E91" w:rsidRDefault="00F66153" w:rsidP="00F66153">
            <w:pPr>
              <w:rPr>
                <w:color w:val="000000" w:themeColor="text1"/>
              </w:rPr>
            </w:pPr>
            <w:r w:rsidRPr="008D3E91">
              <w:rPr>
                <w:color w:val="000000" w:themeColor="text1"/>
              </w:rPr>
              <w:t>Время испарения АХОВ с площади разлива, ч:</w:t>
            </w:r>
            <w:r w:rsidR="00626C3A" w:rsidRPr="008D3E91">
              <w:rPr>
                <w:color w:val="000000" w:themeColor="text1"/>
              </w:rPr>
              <w:t> </w:t>
            </w:r>
            <w:r w:rsidRPr="008D3E91">
              <w:rPr>
                <w:color w:val="000000" w:themeColor="text1"/>
              </w:rPr>
              <w:t>мин</w:t>
            </w:r>
          </w:p>
        </w:tc>
        <w:tc>
          <w:tcPr>
            <w:tcW w:w="2126"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1:21</w:t>
            </w:r>
          </w:p>
        </w:tc>
        <w:tc>
          <w:tcPr>
            <w:tcW w:w="2127"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1:21</w:t>
            </w:r>
          </w:p>
        </w:tc>
      </w:tr>
      <w:tr w:rsidR="008D3E91" w:rsidRPr="008D3E91" w:rsidTr="0064136D">
        <w:tc>
          <w:tcPr>
            <w:tcW w:w="5245" w:type="dxa"/>
            <w:shd w:val="clear" w:color="auto" w:fill="auto"/>
            <w:vAlign w:val="center"/>
          </w:tcPr>
          <w:p w:rsidR="0064136D" w:rsidRPr="008D3E91" w:rsidRDefault="0064136D" w:rsidP="00F66153">
            <w:pPr>
              <w:rPr>
                <w:color w:val="000000" w:themeColor="text1"/>
              </w:rPr>
            </w:pPr>
            <w:r w:rsidRPr="008D3E91">
              <w:rPr>
                <w:color w:val="000000" w:themeColor="text1"/>
              </w:rPr>
              <w:t>Глубина зоны заражения, км.</w:t>
            </w:r>
          </w:p>
        </w:tc>
        <w:tc>
          <w:tcPr>
            <w:tcW w:w="4253" w:type="dxa"/>
            <w:gridSpan w:val="2"/>
            <w:shd w:val="clear" w:color="auto" w:fill="auto"/>
            <w:vAlign w:val="center"/>
          </w:tcPr>
          <w:p w:rsidR="0064136D" w:rsidRPr="008D3E91" w:rsidRDefault="0064136D" w:rsidP="00F66153">
            <w:pPr>
              <w:jc w:val="center"/>
              <w:rPr>
                <w:color w:val="000000" w:themeColor="text1"/>
              </w:rPr>
            </w:pPr>
          </w:p>
        </w:tc>
      </w:tr>
      <w:tr w:rsidR="008D3E91" w:rsidRPr="008D3E91" w:rsidTr="0064136D">
        <w:tc>
          <w:tcPr>
            <w:tcW w:w="5245" w:type="dxa"/>
            <w:shd w:val="clear" w:color="auto" w:fill="auto"/>
            <w:vAlign w:val="center"/>
          </w:tcPr>
          <w:p w:rsidR="00F66153" w:rsidRPr="008D3E91" w:rsidRDefault="00F66153" w:rsidP="00F66153">
            <w:pPr>
              <w:rPr>
                <w:color w:val="000000" w:themeColor="text1"/>
              </w:rPr>
            </w:pPr>
            <w:r w:rsidRPr="008D3E91">
              <w:rPr>
                <w:color w:val="000000" w:themeColor="text1"/>
              </w:rPr>
              <w:t>Первичным облаком</w:t>
            </w:r>
          </w:p>
        </w:tc>
        <w:tc>
          <w:tcPr>
            <w:tcW w:w="2126"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0,079</w:t>
            </w:r>
          </w:p>
        </w:tc>
        <w:tc>
          <w:tcPr>
            <w:tcW w:w="2127"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0,43</w:t>
            </w:r>
          </w:p>
        </w:tc>
      </w:tr>
      <w:tr w:rsidR="008D3E91" w:rsidRPr="008D3E91" w:rsidTr="0064136D">
        <w:tc>
          <w:tcPr>
            <w:tcW w:w="5245" w:type="dxa"/>
            <w:tcBorders>
              <w:bottom w:val="single" w:sz="4" w:space="0" w:color="auto"/>
            </w:tcBorders>
            <w:shd w:val="clear" w:color="auto" w:fill="auto"/>
            <w:vAlign w:val="center"/>
          </w:tcPr>
          <w:p w:rsidR="00F66153" w:rsidRPr="008D3E91" w:rsidRDefault="00F66153" w:rsidP="00F66153">
            <w:pPr>
              <w:rPr>
                <w:color w:val="000000" w:themeColor="text1"/>
              </w:rPr>
            </w:pPr>
            <w:r w:rsidRPr="008D3E91">
              <w:rPr>
                <w:color w:val="000000" w:themeColor="text1"/>
              </w:rPr>
              <w:t>Вторичным облаком</w:t>
            </w:r>
          </w:p>
        </w:tc>
        <w:tc>
          <w:tcPr>
            <w:tcW w:w="2126" w:type="dxa"/>
            <w:tcBorders>
              <w:bottom w:val="single" w:sz="4" w:space="0" w:color="auto"/>
            </w:tcBorders>
            <w:shd w:val="clear" w:color="auto" w:fill="auto"/>
            <w:vAlign w:val="center"/>
          </w:tcPr>
          <w:p w:rsidR="00F66153" w:rsidRPr="008D3E91" w:rsidRDefault="00F66153" w:rsidP="00F66153">
            <w:pPr>
              <w:jc w:val="center"/>
              <w:rPr>
                <w:color w:val="000000" w:themeColor="text1"/>
              </w:rPr>
            </w:pPr>
            <w:r w:rsidRPr="008D3E91">
              <w:rPr>
                <w:color w:val="000000" w:themeColor="text1"/>
              </w:rPr>
              <w:t>1,49</w:t>
            </w:r>
          </w:p>
        </w:tc>
        <w:tc>
          <w:tcPr>
            <w:tcW w:w="2127" w:type="dxa"/>
            <w:tcBorders>
              <w:bottom w:val="single" w:sz="4" w:space="0" w:color="auto"/>
            </w:tcBorders>
            <w:shd w:val="clear" w:color="auto" w:fill="auto"/>
            <w:vAlign w:val="center"/>
          </w:tcPr>
          <w:p w:rsidR="00F66153" w:rsidRPr="008D3E91" w:rsidRDefault="00F66153" w:rsidP="00F66153">
            <w:pPr>
              <w:jc w:val="center"/>
              <w:rPr>
                <w:color w:val="000000" w:themeColor="text1"/>
              </w:rPr>
            </w:pPr>
            <w:r w:rsidRPr="008D3E91">
              <w:rPr>
                <w:color w:val="000000" w:themeColor="text1"/>
              </w:rPr>
              <w:t>4,8</w:t>
            </w:r>
          </w:p>
        </w:tc>
      </w:tr>
      <w:tr w:rsidR="008D3E91" w:rsidRPr="008D3E91" w:rsidTr="0064136D">
        <w:trPr>
          <w:trHeight w:val="239"/>
        </w:trPr>
        <w:tc>
          <w:tcPr>
            <w:tcW w:w="5245" w:type="dxa"/>
            <w:tcBorders>
              <w:bottom w:val="single" w:sz="4" w:space="0" w:color="auto"/>
            </w:tcBorders>
            <w:shd w:val="clear" w:color="auto" w:fill="auto"/>
            <w:vAlign w:val="center"/>
          </w:tcPr>
          <w:p w:rsidR="00F66153" w:rsidRPr="008D3E91" w:rsidRDefault="00F66153" w:rsidP="00F66153">
            <w:pPr>
              <w:rPr>
                <w:color w:val="000000" w:themeColor="text1"/>
              </w:rPr>
            </w:pPr>
            <w:r w:rsidRPr="008D3E91">
              <w:rPr>
                <w:color w:val="000000" w:themeColor="text1"/>
              </w:rPr>
              <w:t>Полная</w:t>
            </w:r>
          </w:p>
        </w:tc>
        <w:tc>
          <w:tcPr>
            <w:tcW w:w="2126" w:type="dxa"/>
            <w:tcBorders>
              <w:bottom w:val="single" w:sz="4" w:space="0" w:color="auto"/>
            </w:tcBorders>
            <w:shd w:val="clear" w:color="auto" w:fill="auto"/>
            <w:vAlign w:val="center"/>
          </w:tcPr>
          <w:p w:rsidR="00F66153" w:rsidRPr="008D3E91" w:rsidRDefault="00F66153" w:rsidP="00F66153">
            <w:pPr>
              <w:jc w:val="center"/>
              <w:rPr>
                <w:color w:val="000000" w:themeColor="text1"/>
              </w:rPr>
            </w:pPr>
            <w:r w:rsidRPr="008D3E91">
              <w:rPr>
                <w:color w:val="000000" w:themeColor="text1"/>
              </w:rPr>
              <w:t>1,53</w:t>
            </w:r>
          </w:p>
        </w:tc>
        <w:tc>
          <w:tcPr>
            <w:tcW w:w="2127" w:type="dxa"/>
            <w:tcBorders>
              <w:bottom w:val="single" w:sz="4" w:space="0" w:color="auto"/>
            </w:tcBorders>
            <w:shd w:val="clear" w:color="auto" w:fill="auto"/>
            <w:vAlign w:val="center"/>
          </w:tcPr>
          <w:p w:rsidR="00F66153" w:rsidRPr="008D3E91" w:rsidRDefault="00F66153" w:rsidP="00F66153">
            <w:pPr>
              <w:jc w:val="center"/>
              <w:rPr>
                <w:color w:val="000000" w:themeColor="text1"/>
              </w:rPr>
            </w:pPr>
            <w:r w:rsidRPr="008D3E91">
              <w:rPr>
                <w:color w:val="000000" w:themeColor="text1"/>
              </w:rPr>
              <w:t>5,0</w:t>
            </w:r>
          </w:p>
        </w:tc>
      </w:tr>
      <w:tr w:rsidR="008D3E91" w:rsidRPr="008D3E91" w:rsidTr="0064136D">
        <w:tc>
          <w:tcPr>
            <w:tcW w:w="5245" w:type="dxa"/>
            <w:tcBorders>
              <w:top w:val="single" w:sz="4" w:space="0" w:color="auto"/>
              <w:bottom w:val="single" w:sz="4" w:space="0" w:color="auto"/>
            </w:tcBorders>
            <w:shd w:val="clear" w:color="auto" w:fill="auto"/>
            <w:vAlign w:val="center"/>
          </w:tcPr>
          <w:p w:rsidR="00F66153" w:rsidRPr="008D3E91" w:rsidRDefault="00F66153" w:rsidP="00F66153">
            <w:pPr>
              <w:rPr>
                <w:color w:val="000000" w:themeColor="text1"/>
              </w:rPr>
            </w:pPr>
            <w:r w:rsidRPr="008D3E91">
              <w:rPr>
                <w:color w:val="000000" w:themeColor="text1"/>
              </w:rPr>
              <w:t>Глубина зоны заражения АХОВ за 1 час, км</w:t>
            </w:r>
          </w:p>
        </w:tc>
        <w:tc>
          <w:tcPr>
            <w:tcW w:w="2126"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rPr>
            </w:pPr>
            <w:r w:rsidRPr="008D3E91">
              <w:rPr>
                <w:color w:val="000000" w:themeColor="text1"/>
              </w:rPr>
              <w:t>1,53</w:t>
            </w:r>
          </w:p>
        </w:tc>
        <w:tc>
          <w:tcPr>
            <w:tcW w:w="2127"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rPr>
            </w:pPr>
            <w:r w:rsidRPr="008D3E91">
              <w:rPr>
                <w:color w:val="000000" w:themeColor="text1"/>
              </w:rPr>
              <w:t>5,0</w:t>
            </w:r>
          </w:p>
        </w:tc>
      </w:tr>
      <w:tr w:rsidR="008D3E91" w:rsidRPr="008D3E91" w:rsidTr="0064136D">
        <w:tc>
          <w:tcPr>
            <w:tcW w:w="5245" w:type="dxa"/>
            <w:tcBorders>
              <w:top w:val="single" w:sz="4" w:space="0" w:color="auto"/>
            </w:tcBorders>
            <w:shd w:val="clear" w:color="auto" w:fill="auto"/>
            <w:vAlign w:val="center"/>
          </w:tcPr>
          <w:p w:rsidR="00F66153" w:rsidRPr="008D3E91" w:rsidRDefault="00F66153" w:rsidP="00F66153">
            <w:pPr>
              <w:rPr>
                <w:color w:val="000000" w:themeColor="text1"/>
              </w:rPr>
            </w:pPr>
            <w:r w:rsidRPr="008D3E91">
              <w:rPr>
                <w:color w:val="000000" w:themeColor="text1"/>
              </w:rPr>
              <w:t>Предельно возможная глубина зоны заражения АХОВ, км</w:t>
            </w:r>
          </w:p>
        </w:tc>
        <w:tc>
          <w:tcPr>
            <w:tcW w:w="2126" w:type="dxa"/>
            <w:tcBorders>
              <w:top w:val="single" w:sz="4" w:space="0" w:color="auto"/>
            </w:tcBorders>
            <w:shd w:val="clear" w:color="auto" w:fill="auto"/>
            <w:vAlign w:val="center"/>
          </w:tcPr>
          <w:p w:rsidR="00F66153" w:rsidRPr="008D3E91" w:rsidRDefault="00F66153" w:rsidP="00F66153">
            <w:pPr>
              <w:jc w:val="center"/>
              <w:rPr>
                <w:color w:val="000000" w:themeColor="text1"/>
              </w:rPr>
            </w:pPr>
            <w:r w:rsidRPr="008D3E91">
              <w:rPr>
                <w:color w:val="000000" w:themeColor="text1"/>
              </w:rPr>
              <w:t>1,732</w:t>
            </w:r>
          </w:p>
        </w:tc>
        <w:tc>
          <w:tcPr>
            <w:tcW w:w="2127" w:type="dxa"/>
            <w:tcBorders>
              <w:top w:val="single" w:sz="4" w:space="0" w:color="auto"/>
            </w:tcBorders>
            <w:shd w:val="clear" w:color="auto" w:fill="auto"/>
            <w:vAlign w:val="center"/>
          </w:tcPr>
          <w:p w:rsidR="00F66153" w:rsidRPr="008D3E91" w:rsidRDefault="00F66153" w:rsidP="00F66153">
            <w:pPr>
              <w:jc w:val="center"/>
              <w:rPr>
                <w:color w:val="000000" w:themeColor="text1"/>
              </w:rPr>
            </w:pPr>
            <w:r w:rsidRPr="008D3E91">
              <w:rPr>
                <w:color w:val="000000" w:themeColor="text1"/>
              </w:rPr>
              <w:t>5,629</w:t>
            </w:r>
          </w:p>
        </w:tc>
      </w:tr>
      <w:tr w:rsidR="008D3E91" w:rsidRPr="008D3E91" w:rsidTr="0064136D">
        <w:tc>
          <w:tcPr>
            <w:tcW w:w="5245" w:type="dxa"/>
            <w:shd w:val="clear" w:color="auto" w:fill="auto"/>
            <w:vAlign w:val="center"/>
          </w:tcPr>
          <w:p w:rsidR="0064136D" w:rsidRPr="008D3E91" w:rsidRDefault="0064136D" w:rsidP="00F66153">
            <w:pPr>
              <w:rPr>
                <w:color w:val="000000" w:themeColor="text1"/>
              </w:rPr>
            </w:pPr>
            <w:r w:rsidRPr="008D3E91">
              <w:rPr>
                <w:color w:val="000000" w:themeColor="text1"/>
              </w:rPr>
              <w:t>Площадь зоны заражения облаком АХОВ, км</w:t>
            </w:r>
            <w:r w:rsidRPr="008D3E91">
              <w:rPr>
                <w:color w:val="000000" w:themeColor="text1"/>
                <w:vertAlign w:val="superscript"/>
              </w:rPr>
              <w:t>2</w:t>
            </w:r>
          </w:p>
        </w:tc>
        <w:tc>
          <w:tcPr>
            <w:tcW w:w="4253" w:type="dxa"/>
            <w:gridSpan w:val="2"/>
            <w:shd w:val="clear" w:color="auto" w:fill="auto"/>
            <w:vAlign w:val="center"/>
          </w:tcPr>
          <w:p w:rsidR="0064136D" w:rsidRPr="008D3E91" w:rsidRDefault="0064136D" w:rsidP="00F66153">
            <w:pPr>
              <w:jc w:val="center"/>
              <w:rPr>
                <w:color w:val="000000" w:themeColor="text1"/>
              </w:rPr>
            </w:pPr>
          </w:p>
        </w:tc>
      </w:tr>
      <w:tr w:rsidR="008D3E91" w:rsidRPr="008D3E91" w:rsidTr="0064136D">
        <w:tc>
          <w:tcPr>
            <w:tcW w:w="5245" w:type="dxa"/>
            <w:shd w:val="clear" w:color="auto" w:fill="auto"/>
            <w:vAlign w:val="center"/>
          </w:tcPr>
          <w:p w:rsidR="00F66153" w:rsidRPr="008D3E91" w:rsidRDefault="00F66153" w:rsidP="00F66153">
            <w:pPr>
              <w:rPr>
                <w:color w:val="000000" w:themeColor="text1"/>
              </w:rPr>
            </w:pPr>
            <w:r w:rsidRPr="008D3E91">
              <w:rPr>
                <w:color w:val="000000" w:themeColor="text1"/>
              </w:rPr>
              <w:t>Возможная</w:t>
            </w:r>
          </w:p>
        </w:tc>
        <w:tc>
          <w:tcPr>
            <w:tcW w:w="2126"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3,66</w:t>
            </w:r>
          </w:p>
        </w:tc>
        <w:tc>
          <w:tcPr>
            <w:tcW w:w="2127"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39,21</w:t>
            </w:r>
          </w:p>
        </w:tc>
      </w:tr>
      <w:tr w:rsidR="008D3E91" w:rsidRPr="008D3E91" w:rsidTr="0064136D">
        <w:tc>
          <w:tcPr>
            <w:tcW w:w="5245" w:type="dxa"/>
            <w:shd w:val="clear" w:color="auto" w:fill="auto"/>
            <w:vAlign w:val="center"/>
          </w:tcPr>
          <w:p w:rsidR="00F66153" w:rsidRPr="008D3E91" w:rsidRDefault="00F66153" w:rsidP="00F66153">
            <w:pPr>
              <w:rPr>
                <w:color w:val="000000" w:themeColor="text1"/>
              </w:rPr>
            </w:pPr>
            <w:r w:rsidRPr="008D3E91">
              <w:rPr>
                <w:color w:val="000000" w:themeColor="text1"/>
              </w:rPr>
              <w:t>Фактическая</w:t>
            </w:r>
          </w:p>
        </w:tc>
        <w:tc>
          <w:tcPr>
            <w:tcW w:w="2126"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0,19</w:t>
            </w:r>
          </w:p>
        </w:tc>
        <w:tc>
          <w:tcPr>
            <w:tcW w:w="2127"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2,024</w:t>
            </w:r>
          </w:p>
        </w:tc>
      </w:tr>
    </w:tbl>
    <w:p w:rsidR="00626C3A" w:rsidRPr="008D3E91" w:rsidRDefault="00626C3A" w:rsidP="00626C3A">
      <w:pPr>
        <w:pStyle w:val="afff4"/>
        <w:jc w:val="center"/>
        <w:rPr>
          <w:i/>
          <w:color w:val="000000" w:themeColor="text1"/>
          <w:lang w:val="ru-RU"/>
        </w:rPr>
      </w:pPr>
      <w:r w:rsidRPr="008D3E91">
        <w:rPr>
          <w:i/>
          <w:color w:val="000000" w:themeColor="text1"/>
          <w:lang w:val="ru-RU"/>
        </w:rPr>
        <w:t>Продолжение таблицы</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850"/>
        <w:gridCol w:w="851"/>
        <w:gridCol w:w="850"/>
        <w:gridCol w:w="851"/>
        <w:gridCol w:w="850"/>
        <w:gridCol w:w="851"/>
        <w:gridCol w:w="850"/>
        <w:gridCol w:w="851"/>
      </w:tblGrid>
      <w:tr w:rsidR="008D3E91" w:rsidRPr="008D3E91" w:rsidTr="00626C3A">
        <w:trPr>
          <w:trHeight w:val="85"/>
        </w:trPr>
        <w:tc>
          <w:tcPr>
            <w:tcW w:w="2694" w:type="dxa"/>
            <w:vMerge w:val="restart"/>
            <w:shd w:val="clear" w:color="auto" w:fill="auto"/>
            <w:vAlign w:val="center"/>
          </w:tcPr>
          <w:p w:rsidR="00F66153" w:rsidRPr="008D3E91" w:rsidRDefault="00F66153" w:rsidP="00F66153">
            <w:pPr>
              <w:jc w:val="center"/>
              <w:rPr>
                <w:b/>
                <w:color w:val="000000" w:themeColor="text1"/>
              </w:rPr>
            </w:pPr>
            <w:r w:rsidRPr="008D3E91">
              <w:rPr>
                <w:b/>
                <w:color w:val="000000" w:themeColor="text1"/>
              </w:rPr>
              <w:t>Параметры</w:t>
            </w:r>
          </w:p>
        </w:tc>
        <w:tc>
          <w:tcPr>
            <w:tcW w:w="1701" w:type="dxa"/>
            <w:gridSpan w:val="2"/>
            <w:shd w:val="clear" w:color="auto" w:fill="auto"/>
            <w:vAlign w:val="center"/>
          </w:tcPr>
          <w:p w:rsidR="00F66153" w:rsidRPr="008D3E91" w:rsidRDefault="00F66153" w:rsidP="00F66153">
            <w:pPr>
              <w:jc w:val="center"/>
              <w:rPr>
                <w:b/>
                <w:color w:val="000000" w:themeColor="text1"/>
              </w:rPr>
            </w:pPr>
            <w:r w:rsidRPr="008D3E91">
              <w:rPr>
                <w:b/>
                <w:color w:val="000000" w:themeColor="text1"/>
              </w:rPr>
              <w:t>Соляная</w:t>
            </w:r>
          </w:p>
          <w:p w:rsidR="00F66153" w:rsidRPr="008D3E91" w:rsidRDefault="00626C3A" w:rsidP="00F66153">
            <w:pPr>
              <w:jc w:val="center"/>
              <w:rPr>
                <w:b/>
                <w:color w:val="000000" w:themeColor="text1"/>
              </w:rPr>
            </w:pPr>
            <w:r w:rsidRPr="008D3E91">
              <w:rPr>
                <w:b/>
                <w:color w:val="000000" w:themeColor="text1"/>
              </w:rPr>
              <w:t>кислота</w:t>
            </w:r>
          </w:p>
        </w:tc>
        <w:tc>
          <w:tcPr>
            <w:tcW w:w="5103" w:type="dxa"/>
            <w:gridSpan w:val="6"/>
            <w:shd w:val="clear" w:color="auto" w:fill="auto"/>
            <w:vAlign w:val="center"/>
          </w:tcPr>
          <w:p w:rsidR="00F66153" w:rsidRPr="008D3E91" w:rsidRDefault="00F66153" w:rsidP="00F66153">
            <w:pPr>
              <w:jc w:val="center"/>
              <w:rPr>
                <w:b/>
                <w:color w:val="000000" w:themeColor="text1"/>
              </w:rPr>
            </w:pPr>
            <w:r w:rsidRPr="008D3E91">
              <w:rPr>
                <w:b/>
                <w:color w:val="000000" w:themeColor="text1"/>
              </w:rPr>
              <w:t>Аммиак</w:t>
            </w:r>
          </w:p>
        </w:tc>
      </w:tr>
      <w:tr w:rsidR="008D3E91" w:rsidRPr="008D3E91" w:rsidTr="00626C3A">
        <w:trPr>
          <w:trHeight w:val="152"/>
        </w:trPr>
        <w:tc>
          <w:tcPr>
            <w:tcW w:w="2694" w:type="dxa"/>
            <w:vMerge/>
            <w:tcBorders>
              <w:bottom w:val="single" w:sz="4" w:space="0" w:color="auto"/>
            </w:tcBorders>
            <w:shd w:val="clear" w:color="auto" w:fill="auto"/>
            <w:vAlign w:val="center"/>
          </w:tcPr>
          <w:p w:rsidR="00F66153" w:rsidRPr="008D3E91" w:rsidRDefault="00F66153" w:rsidP="00F66153">
            <w:pPr>
              <w:rPr>
                <w:b/>
                <w:color w:val="000000" w:themeColor="text1"/>
              </w:rPr>
            </w:pPr>
          </w:p>
        </w:tc>
        <w:tc>
          <w:tcPr>
            <w:tcW w:w="850" w:type="dxa"/>
            <w:tcBorders>
              <w:bottom w:val="single" w:sz="4" w:space="0" w:color="auto"/>
            </w:tcBorders>
            <w:shd w:val="clear" w:color="auto" w:fill="auto"/>
            <w:vAlign w:val="center"/>
          </w:tcPr>
          <w:p w:rsidR="00F66153" w:rsidRPr="008D3E91" w:rsidRDefault="00F66153" w:rsidP="00F66153">
            <w:pPr>
              <w:jc w:val="center"/>
              <w:rPr>
                <w:b/>
                <w:color w:val="000000" w:themeColor="text1"/>
              </w:rPr>
            </w:pPr>
            <w:r w:rsidRPr="008D3E91">
              <w:rPr>
                <w:b/>
                <w:color w:val="000000" w:themeColor="text1"/>
              </w:rPr>
              <w:t>1,2 т</w:t>
            </w:r>
          </w:p>
        </w:tc>
        <w:tc>
          <w:tcPr>
            <w:tcW w:w="851" w:type="dxa"/>
            <w:tcBorders>
              <w:bottom w:val="single" w:sz="4" w:space="0" w:color="auto"/>
            </w:tcBorders>
            <w:shd w:val="clear" w:color="auto" w:fill="auto"/>
            <w:vAlign w:val="center"/>
          </w:tcPr>
          <w:p w:rsidR="00F66153" w:rsidRPr="008D3E91" w:rsidRDefault="00F66153" w:rsidP="00F66153">
            <w:pPr>
              <w:jc w:val="center"/>
              <w:rPr>
                <w:b/>
                <w:color w:val="000000" w:themeColor="text1"/>
              </w:rPr>
            </w:pPr>
            <w:r w:rsidRPr="008D3E91">
              <w:rPr>
                <w:b/>
                <w:color w:val="000000" w:themeColor="text1"/>
              </w:rPr>
              <w:t>120 т</w:t>
            </w:r>
          </w:p>
        </w:tc>
        <w:tc>
          <w:tcPr>
            <w:tcW w:w="850" w:type="dxa"/>
            <w:tcBorders>
              <w:bottom w:val="single" w:sz="4" w:space="0" w:color="auto"/>
            </w:tcBorders>
            <w:shd w:val="clear" w:color="auto" w:fill="auto"/>
            <w:vAlign w:val="center"/>
          </w:tcPr>
          <w:p w:rsidR="00F66153" w:rsidRPr="008D3E91" w:rsidRDefault="00F66153" w:rsidP="00F66153">
            <w:pPr>
              <w:jc w:val="center"/>
              <w:rPr>
                <w:b/>
                <w:color w:val="000000" w:themeColor="text1"/>
              </w:rPr>
            </w:pPr>
            <w:r w:rsidRPr="008D3E91">
              <w:rPr>
                <w:b/>
                <w:color w:val="000000" w:themeColor="text1"/>
              </w:rPr>
              <w:t>0,02т</w:t>
            </w:r>
          </w:p>
        </w:tc>
        <w:tc>
          <w:tcPr>
            <w:tcW w:w="851" w:type="dxa"/>
            <w:tcBorders>
              <w:bottom w:val="single" w:sz="4" w:space="0" w:color="auto"/>
            </w:tcBorders>
            <w:shd w:val="clear" w:color="auto" w:fill="auto"/>
            <w:vAlign w:val="center"/>
          </w:tcPr>
          <w:p w:rsidR="00F66153" w:rsidRPr="008D3E91" w:rsidRDefault="00F66153" w:rsidP="00F66153">
            <w:pPr>
              <w:jc w:val="center"/>
              <w:rPr>
                <w:b/>
                <w:color w:val="000000" w:themeColor="text1"/>
              </w:rPr>
            </w:pPr>
            <w:r w:rsidRPr="008D3E91">
              <w:rPr>
                <w:b/>
                <w:color w:val="000000" w:themeColor="text1"/>
              </w:rPr>
              <w:t>0,08т</w:t>
            </w:r>
          </w:p>
        </w:tc>
        <w:tc>
          <w:tcPr>
            <w:tcW w:w="850" w:type="dxa"/>
            <w:tcBorders>
              <w:bottom w:val="single" w:sz="4" w:space="0" w:color="auto"/>
            </w:tcBorders>
            <w:shd w:val="clear" w:color="auto" w:fill="auto"/>
            <w:vAlign w:val="center"/>
          </w:tcPr>
          <w:p w:rsidR="00F66153" w:rsidRPr="008D3E91" w:rsidRDefault="00F66153" w:rsidP="00F66153">
            <w:pPr>
              <w:jc w:val="center"/>
              <w:rPr>
                <w:b/>
                <w:color w:val="000000" w:themeColor="text1"/>
              </w:rPr>
            </w:pPr>
            <w:r w:rsidRPr="008D3E91">
              <w:rPr>
                <w:b/>
                <w:color w:val="000000" w:themeColor="text1"/>
              </w:rPr>
              <w:t>0,1т</w:t>
            </w:r>
          </w:p>
        </w:tc>
        <w:tc>
          <w:tcPr>
            <w:tcW w:w="851" w:type="dxa"/>
            <w:tcBorders>
              <w:bottom w:val="single" w:sz="4" w:space="0" w:color="auto"/>
            </w:tcBorders>
            <w:shd w:val="clear" w:color="auto" w:fill="auto"/>
            <w:vAlign w:val="center"/>
          </w:tcPr>
          <w:p w:rsidR="00F66153" w:rsidRPr="008D3E91" w:rsidRDefault="00F66153" w:rsidP="00F66153">
            <w:pPr>
              <w:jc w:val="center"/>
              <w:rPr>
                <w:b/>
                <w:color w:val="000000" w:themeColor="text1"/>
              </w:rPr>
            </w:pPr>
            <w:r w:rsidRPr="008D3E91">
              <w:rPr>
                <w:b/>
                <w:color w:val="000000" w:themeColor="text1"/>
              </w:rPr>
              <w:t>0,19т</w:t>
            </w:r>
          </w:p>
        </w:tc>
        <w:tc>
          <w:tcPr>
            <w:tcW w:w="850" w:type="dxa"/>
            <w:tcBorders>
              <w:bottom w:val="single" w:sz="4" w:space="0" w:color="auto"/>
            </w:tcBorders>
            <w:shd w:val="clear" w:color="auto" w:fill="auto"/>
            <w:vAlign w:val="center"/>
          </w:tcPr>
          <w:p w:rsidR="00F66153" w:rsidRPr="008D3E91" w:rsidRDefault="00F66153" w:rsidP="00F66153">
            <w:pPr>
              <w:jc w:val="center"/>
              <w:rPr>
                <w:b/>
                <w:color w:val="000000" w:themeColor="text1"/>
              </w:rPr>
            </w:pPr>
            <w:r w:rsidRPr="008D3E91">
              <w:rPr>
                <w:b/>
                <w:color w:val="000000" w:themeColor="text1"/>
              </w:rPr>
              <w:t>0,2т</w:t>
            </w:r>
          </w:p>
        </w:tc>
        <w:tc>
          <w:tcPr>
            <w:tcW w:w="851" w:type="dxa"/>
            <w:tcBorders>
              <w:bottom w:val="single" w:sz="4" w:space="0" w:color="auto"/>
            </w:tcBorders>
            <w:shd w:val="clear" w:color="auto" w:fill="auto"/>
            <w:vAlign w:val="center"/>
          </w:tcPr>
          <w:p w:rsidR="00F66153" w:rsidRPr="008D3E91" w:rsidRDefault="00F66153" w:rsidP="00F66153">
            <w:pPr>
              <w:jc w:val="center"/>
              <w:rPr>
                <w:b/>
                <w:color w:val="000000" w:themeColor="text1"/>
              </w:rPr>
            </w:pPr>
            <w:r w:rsidRPr="008D3E91">
              <w:rPr>
                <w:b/>
                <w:color w:val="000000" w:themeColor="text1"/>
              </w:rPr>
              <w:t>0,24т</w:t>
            </w:r>
          </w:p>
        </w:tc>
      </w:tr>
      <w:tr w:rsidR="008D3E91" w:rsidRPr="008D3E91" w:rsidTr="00626C3A">
        <w:tc>
          <w:tcPr>
            <w:tcW w:w="2694" w:type="dxa"/>
            <w:tcBorders>
              <w:top w:val="single" w:sz="4" w:space="0" w:color="auto"/>
            </w:tcBorders>
            <w:shd w:val="clear" w:color="auto" w:fill="auto"/>
            <w:vAlign w:val="center"/>
          </w:tcPr>
          <w:p w:rsidR="00F66153" w:rsidRPr="008D3E91" w:rsidRDefault="00F66153" w:rsidP="00F66153">
            <w:pPr>
              <w:rPr>
                <w:color w:val="000000" w:themeColor="text1"/>
              </w:rPr>
            </w:pPr>
            <w:r w:rsidRPr="008D3E91">
              <w:rPr>
                <w:color w:val="000000" w:themeColor="text1"/>
              </w:rPr>
              <w:t>Степень заполнения емкости, %</w:t>
            </w:r>
          </w:p>
        </w:tc>
        <w:tc>
          <w:tcPr>
            <w:tcW w:w="850" w:type="dxa"/>
            <w:tcBorders>
              <w:top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100</w:t>
            </w:r>
          </w:p>
        </w:tc>
        <w:tc>
          <w:tcPr>
            <w:tcW w:w="851" w:type="dxa"/>
            <w:tcBorders>
              <w:top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100</w:t>
            </w:r>
          </w:p>
        </w:tc>
        <w:tc>
          <w:tcPr>
            <w:tcW w:w="850" w:type="dxa"/>
            <w:tcBorders>
              <w:top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100</w:t>
            </w:r>
          </w:p>
        </w:tc>
        <w:tc>
          <w:tcPr>
            <w:tcW w:w="851" w:type="dxa"/>
            <w:tcBorders>
              <w:top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100</w:t>
            </w:r>
          </w:p>
        </w:tc>
        <w:tc>
          <w:tcPr>
            <w:tcW w:w="850" w:type="dxa"/>
            <w:tcBorders>
              <w:top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100</w:t>
            </w:r>
          </w:p>
        </w:tc>
        <w:tc>
          <w:tcPr>
            <w:tcW w:w="851" w:type="dxa"/>
            <w:tcBorders>
              <w:top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100</w:t>
            </w:r>
          </w:p>
        </w:tc>
        <w:tc>
          <w:tcPr>
            <w:tcW w:w="850" w:type="dxa"/>
            <w:tcBorders>
              <w:top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100</w:t>
            </w:r>
          </w:p>
        </w:tc>
        <w:tc>
          <w:tcPr>
            <w:tcW w:w="851" w:type="dxa"/>
            <w:tcBorders>
              <w:top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100</w:t>
            </w:r>
          </w:p>
        </w:tc>
      </w:tr>
      <w:tr w:rsidR="008D3E91" w:rsidRPr="008D3E91" w:rsidTr="00626C3A">
        <w:tc>
          <w:tcPr>
            <w:tcW w:w="2694" w:type="dxa"/>
            <w:shd w:val="clear" w:color="auto" w:fill="auto"/>
            <w:vAlign w:val="center"/>
          </w:tcPr>
          <w:p w:rsidR="00F66153" w:rsidRPr="008D3E91" w:rsidRDefault="00F66153" w:rsidP="00F66153">
            <w:pPr>
              <w:rPr>
                <w:color w:val="000000" w:themeColor="text1"/>
              </w:rPr>
            </w:pPr>
            <w:r w:rsidRPr="008D3E91">
              <w:rPr>
                <w:color w:val="000000" w:themeColor="text1"/>
              </w:rPr>
              <w:t>Молярная масса АХОВ, кг/кМоль</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36.46</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36.46</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17.03</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17.03</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17.03</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17.03</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17.03</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17.03</w:t>
            </w:r>
          </w:p>
        </w:tc>
      </w:tr>
      <w:tr w:rsidR="008D3E91" w:rsidRPr="008D3E91" w:rsidTr="00626C3A">
        <w:trPr>
          <w:trHeight w:val="485"/>
        </w:trPr>
        <w:tc>
          <w:tcPr>
            <w:tcW w:w="2694" w:type="dxa"/>
            <w:shd w:val="clear" w:color="auto" w:fill="auto"/>
            <w:vAlign w:val="center"/>
          </w:tcPr>
          <w:p w:rsidR="00F66153" w:rsidRPr="008D3E91" w:rsidRDefault="00F66153" w:rsidP="00F66153">
            <w:pPr>
              <w:rPr>
                <w:color w:val="000000" w:themeColor="text1"/>
              </w:rPr>
            </w:pPr>
            <w:r w:rsidRPr="008D3E91">
              <w:rPr>
                <w:color w:val="000000" w:themeColor="text1"/>
              </w:rPr>
              <w:t>Плотность АХОВ (паров), кг/м3</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0.0073</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0.0073</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0.0073</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0.0073</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0.0073</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0.0073</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0.0073</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0.0073</w:t>
            </w:r>
          </w:p>
        </w:tc>
      </w:tr>
      <w:tr w:rsidR="008D3E91" w:rsidRPr="008D3E91" w:rsidTr="00626C3A">
        <w:tc>
          <w:tcPr>
            <w:tcW w:w="2694" w:type="dxa"/>
            <w:shd w:val="clear" w:color="auto" w:fill="auto"/>
            <w:vAlign w:val="center"/>
          </w:tcPr>
          <w:p w:rsidR="00F66153" w:rsidRPr="008D3E91" w:rsidRDefault="00F66153" w:rsidP="00F66153">
            <w:pPr>
              <w:rPr>
                <w:color w:val="000000" w:themeColor="text1"/>
              </w:rPr>
            </w:pPr>
            <w:r w:rsidRPr="008D3E91">
              <w:rPr>
                <w:color w:val="000000" w:themeColor="text1"/>
              </w:rPr>
              <w:t>Пороговая токсодоза, мг*мин</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0.6</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0.6</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0.6</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0.6</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0.6</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0.6</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0.6</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0.6</w:t>
            </w:r>
          </w:p>
        </w:tc>
      </w:tr>
      <w:tr w:rsidR="008D3E91" w:rsidRPr="008D3E91" w:rsidTr="00626C3A">
        <w:tc>
          <w:tcPr>
            <w:tcW w:w="2694" w:type="dxa"/>
            <w:shd w:val="clear" w:color="auto" w:fill="auto"/>
            <w:vAlign w:val="center"/>
          </w:tcPr>
          <w:p w:rsidR="00F66153" w:rsidRPr="008D3E91" w:rsidRDefault="00F66153" w:rsidP="00F66153">
            <w:pPr>
              <w:rPr>
                <w:color w:val="000000" w:themeColor="text1"/>
              </w:rPr>
            </w:pPr>
            <w:r w:rsidRPr="008D3E91">
              <w:rPr>
                <w:color w:val="000000" w:themeColor="text1"/>
              </w:rPr>
              <w:t>Эквивалентное количество вещества по первичному облаку, т</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6,0·</w:t>
            </w:r>
          </w:p>
          <w:p w:rsidR="00F66153" w:rsidRPr="008D3E91" w:rsidRDefault="00F66153" w:rsidP="00F66153">
            <w:pPr>
              <w:jc w:val="center"/>
              <w:rPr>
                <w:color w:val="000000" w:themeColor="text1"/>
                <w:sz w:val="22"/>
                <w:szCs w:val="22"/>
              </w:rPr>
            </w:pPr>
            <w:r w:rsidRPr="008D3E91">
              <w:rPr>
                <w:color w:val="000000" w:themeColor="text1"/>
                <w:sz w:val="22"/>
                <w:szCs w:val="22"/>
              </w:rPr>
              <w:t>10-6</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3,0·</w:t>
            </w:r>
          </w:p>
          <w:p w:rsidR="00F66153" w:rsidRPr="008D3E91" w:rsidRDefault="00F66153" w:rsidP="00F66153">
            <w:pPr>
              <w:jc w:val="center"/>
              <w:rPr>
                <w:color w:val="000000" w:themeColor="text1"/>
                <w:sz w:val="22"/>
                <w:szCs w:val="22"/>
              </w:rPr>
            </w:pPr>
            <w:r w:rsidRPr="008D3E91">
              <w:rPr>
                <w:color w:val="000000" w:themeColor="text1"/>
                <w:sz w:val="22"/>
                <w:szCs w:val="22"/>
              </w:rPr>
              <w:t>10-5</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4,0·</w:t>
            </w:r>
          </w:p>
          <w:p w:rsidR="00F66153" w:rsidRPr="008D3E91" w:rsidRDefault="00F66153" w:rsidP="00F66153">
            <w:pPr>
              <w:jc w:val="center"/>
              <w:rPr>
                <w:color w:val="000000" w:themeColor="text1"/>
                <w:sz w:val="22"/>
                <w:szCs w:val="22"/>
              </w:rPr>
            </w:pPr>
            <w:r w:rsidRPr="008D3E91">
              <w:rPr>
                <w:color w:val="000000" w:themeColor="text1"/>
                <w:sz w:val="22"/>
                <w:szCs w:val="22"/>
              </w:rPr>
              <w:t>10-5</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8,0·</w:t>
            </w:r>
          </w:p>
          <w:p w:rsidR="00F66153" w:rsidRPr="008D3E91" w:rsidRDefault="00F66153" w:rsidP="00F66153">
            <w:pPr>
              <w:jc w:val="center"/>
              <w:rPr>
                <w:color w:val="000000" w:themeColor="text1"/>
                <w:sz w:val="22"/>
                <w:szCs w:val="22"/>
              </w:rPr>
            </w:pPr>
            <w:r w:rsidRPr="008D3E91">
              <w:rPr>
                <w:color w:val="000000" w:themeColor="text1"/>
                <w:sz w:val="22"/>
                <w:szCs w:val="22"/>
              </w:rPr>
              <w:t>10-5</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8,0·</w:t>
            </w:r>
          </w:p>
          <w:p w:rsidR="00F66153" w:rsidRPr="008D3E91" w:rsidRDefault="00F66153" w:rsidP="00F66153">
            <w:pPr>
              <w:jc w:val="center"/>
              <w:rPr>
                <w:color w:val="000000" w:themeColor="text1"/>
                <w:sz w:val="22"/>
                <w:szCs w:val="22"/>
              </w:rPr>
            </w:pPr>
            <w:r w:rsidRPr="008D3E91">
              <w:rPr>
                <w:color w:val="000000" w:themeColor="text1"/>
                <w:sz w:val="22"/>
                <w:szCs w:val="22"/>
              </w:rPr>
              <w:t>10-5</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1,0·</w:t>
            </w:r>
          </w:p>
          <w:p w:rsidR="00F66153" w:rsidRPr="008D3E91" w:rsidRDefault="00F66153" w:rsidP="00F66153">
            <w:pPr>
              <w:jc w:val="center"/>
              <w:rPr>
                <w:color w:val="000000" w:themeColor="text1"/>
                <w:sz w:val="22"/>
                <w:szCs w:val="22"/>
              </w:rPr>
            </w:pPr>
            <w:r w:rsidRPr="008D3E91">
              <w:rPr>
                <w:color w:val="000000" w:themeColor="text1"/>
                <w:sz w:val="22"/>
                <w:szCs w:val="22"/>
              </w:rPr>
              <w:t>10-4</w:t>
            </w:r>
          </w:p>
        </w:tc>
      </w:tr>
      <w:tr w:rsidR="008D3E91" w:rsidRPr="008D3E91" w:rsidTr="00626C3A">
        <w:tc>
          <w:tcPr>
            <w:tcW w:w="2694" w:type="dxa"/>
            <w:shd w:val="clear" w:color="auto" w:fill="auto"/>
            <w:vAlign w:val="center"/>
          </w:tcPr>
          <w:p w:rsidR="00F66153" w:rsidRPr="008D3E91" w:rsidRDefault="00F66153" w:rsidP="00F66153">
            <w:pPr>
              <w:rPr>
                <w:color w:val="000000" w:themeColor="text1"/>
              </w:rPr>
            </w:pPr>
            <w:r w:rsidRPr="008D3E91">
              <w:rPr>
                <w:color w:val="000000" w:themeColor="text1"/>
              </w:rPr>
              <w:t>Эквивалентное количество вещества по вторичному облаку, т</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0,126</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12,62</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6,0·</w:t>
            </w:r>
          </w:p>
          <w:p w:rsidR="00F66153" w:rsidRPr="008D3E91" w:rsidRDefault="00F66153" w:rsidP="00F66153">
            <w:pPr>
              <w:jc w:val="center"/>
              <w:rPr>
                <w:color w:val="000000" w:themeColor="text1"/>
                <w:sz w:val="22"/>
                <w:szCs w:val="22"/>
              </w:rPr>
            </w:pPr>
            <w:r w:rsidRPr="008D3E91">
              <w:rPr>
                <w:color w:val="000000" w:themeColor="text1"/>
                <w:sz w:val="22"/>
                <w:szCs w:val="22"/>
              </w:rPr>
              <w:t>10-4</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0,002</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0,003</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0,006</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0,006</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0,007</w:t>
            </w:r>
          </w:p>
        </w:tc>
      </w:tr>
      <w:tr w:rsidR="008D3E91" w:rsidRPr="008D3E91" w:rsidTr="00626C3A">
        <w:tc>
          <w:tcPr>
            <w:tcW w:w="2694" w:type="dxa"/>
            <w:shd w:val="clear" w:color="auto" w:fill="auto"/>
            <w:vAlign w:val="center"/>
          </w:tcPr>
          <w:p w:rsidR="00F66153" w:rsidRPr="008D3E91" w:rsidRDefault="00F66153" w:rsidP="00626C3A">
            <w:pPr>
              <w:rPr>
                <w:color w:val="000000" w:themeColor="text1"/>
              </w:rPr>
            </w:pPr>
            <w:r w:rsidRPr="008D3E91">
              <w:rPr>
                <w:color w:val="000000" w:themeColor="text1"/>
              </w:rPr>
              <w:t xml:space="preserve">Время испарения АХОВ с площади разлива, </w:t>
            </w:r>
            <w:r w:rsidR="00626C3A" w:rsidRPr="008D3E91">
              <w:rPr>
                <w:color w:val="000000" w:themeColor="text1"/>
              </w:rPr>
              <w:t>ч: мин</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1:21</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1:21</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1:21</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1:21</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1:21</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1:21</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1:21</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1:21</w:t>
            </w:r>
          </w:p>
        </w:tc>
      </w:tr>
      <w:tr w:rsidR="008D3E91" w:rsidRPr="008D3E91" w:rsidTr="0015224B">
        <w:tc>
          <w:tcPr>
            <w:tcW w:w="9498" w:type="dxa"/>
            <w:gridSpan w:val="9"/>
            <w:shd w:val="clear" w:color="auto" w:fill="auto"/>
            <w:vAlign w:val="center"/>
          </w:tcPr>
          <w:p w:rsidR="000D18F8" w:rsidRPr="008D3E91" w:rsidRDefault="000D18F8" w:rsidP="00F66153">
            <w:pPr>
              <w:jc w:val="center"/>
              <w:rPr>
                <w:color w:val="000000" w:themeColor="text1"/>
                <w:sz w:val="22"/>
                <w:szCs w:val="22"/>
              </w:rPr>
            </w:pPr>
            <w:r w:rsidRPr="008D3E91">
              <w:rPr>
                <w:color w:val="000000" w:themeColor="text1"/>
              </w:rPr>
              <w:t>Глубина зоны заражения, км</w:t>
            </w:r>
          </w:p>
        </w:tc>
      </w:tr>
      <w:tr w:rsidR="008D3E91" w:rsidRPr="008D3E91" w:rsidTr="00626C3A">
        <w:tc>
          <w:tcPr>
            <w:tcW w:w="2694" w:type="dxa"/>
            <w:shd w:val="clear" w:color="auto" w:fill="auto"/>
            <w:vAlign w:val="center"/>
          </w:tcPr>
          <w:p w:rsidR="00F66153" w:rsidRPr="008D3E91" w:rsidRDefault="00F66153" w:rsidP="00F66153">
            <w:pPr>
              <w:rPr>
                <w:color w:val="000000" w:themeColor="text1"/>
              </w:rPr>
            </w:pPr>
            <w:r w:rsidRPr="008D3E91">
              <w:rPr>
                <w:color w:val="000000" w:themeColor="text1"/>
              </w:rPr>
              <w:t>Первичным облаком</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0,001</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0,002</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0,003</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0,003</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0,004</w:t>
            </w:r>
          </w:p>
        </w:tc>
      </w:tr>
      <w:tr w:rsidR="008D3E91" w:rsidRPr="008D3E91" w:rsidTr="00626C3A">
        <w:tc>
          <w:tcPr>
            <w:tcW w:w="2694" w:type="dxa"/>
            <w:shd w:val="clear" w:color="auto" w:fill="auto"/>
            <w:vAlign w:val="center"/>
          </w:tcPr>
          <w:p w:rsidR="00F66153" w:rsidRPr="008D3E91" w:rsidRDefault="00F66153" w:rsidP="00F66153">
            <w:pPr>
              <w:rPr>
                <w:color w:val="000000" w:themeColor="text1"/>
              </w:rPr>
            </w:pPr>
            <w:r w:rsidRPr="008D3E91">
              <w:rPr>
                <w:color w:val="000000" w:themeColor="text1"/>
              </w:rPr>
              <w:t>Вторичным облаком</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1,37</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21,9</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0,02</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0,088</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0,11</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0,21</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0,22</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0,26</w:t>
            </w:r>
          </w:p>
        </w:tc>
      </w:tr>
      <w:tr w:rsidR="008D3E91" w:rsidRPr="008D3E91" w:rsidTr="00626C3A">
        <w:tc>
          <w:tcPr>
            <w:tcW w:w="2694" w:type="dxa"/>
            <w:tcBorders>
              <w:bottom w:val="single" w:sz="4" w:space="0" w:color="auto"/>
            </w:tcBorders>
            <w:shd w:val="clear" w:color="auto" w:fill="auto"/>
            <w:vAlign w:val="center"/>
          </w:tcPr>
          <w:p w:rsidR="00F66153" w:rsidRPr="008D3E91" w:rsidRDefault="00F66153" w:rsidP="00F66153">
            <w:pPr>
              <w:rPr>
                <w:color w:val="000000" w:themeColor="text1"/>
              </w:rPr>
            </w:pPr>
            <w:r w:rsidRPr="008D3E91">
              <w:rPr>
                <w:color w:val="000000" w:themeColor="text1"/>
              </w:rPr>
              <w:t>Полная</w:t>
            </w:r>
          </w:p>
        </w:tc>
        <w:tc>
          <w:tcPr>
            <w:tcW w:w="850" w:type="dxa"/>
            <w:tcBorders>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1,375</w:t>
            </w:r>
          </w:p>
        </w:tc>
        <w:tc>
          <w:tcPr>
            <w:tcW w:w="851" w:type="dxa"/>
            <w:tcBorders>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21,9</w:t>
            </w:r>
          </w:p>
        </w:tc>
        <w:tc>
          <w:tcPr>
            <w:tcW w:w="850" w:type="dxa"/>
            <w:tcBorders>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0,022</w:t>
            </w:r>
          </w:p>
        </w:tc>
        <w:tc>
          <w:tcPr>
            <w:tcW w:w="851" w:type="dxa"/>
            <w:tcBorders>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0,089</w:t>
            </w:r>
          </w:p>
        </w:tc>
        <w:tc>
          <w:tcPr>
            <w:tcW w:w="850" w:type="dxa"/>
            <w:tcBorders>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0,111</w:t>
            </w:r>
          </w:p>
        </w:tc>
        <w:tc>
          <w:tcPr>
            <w:tcW w:w="851" w:type="dxa"/>
            <w:tcBorders>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0,211</w:t>
            </w:r>
          </w:p>
        </w:tc>
        <w:tc>
          <w:tcPr>
            <w:tcW w:w="850" w:type="dxa"/>
            <w:tcBorders>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0,223</w:t>
            </w:r>
          </w:p>
        </w:tc>
        <w:tc>
          <w:tcPr>
            <w:tcW w:w="851" w:type="dxa"/>
            <w:tcBorders>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0,27</w:t>
            </w:r>
          </w:p>
        </w:tc>
      </w:tr>
      <w:tr w:rsidR="008D3E91" w:rsidRPr="008D3E91" w:rsidTr="00626C3A">
        <w:tc>
          <w:tcPr>
            <w:tcW w:w="2694" w:type="dxa"/>
            <w:tcBorders>
              <w:top w:val="single" w:sz="4" w:space="0" w:color="auto"/>
              <w:bottom w:val="single" w:sz="4" w:space="0" w:color="auto"/>
            </w:tcBorders>
            <w:shd w:val="clear" w:color="auto" w:fill="auto"/>
            <w:vAlign w:val="center"/>
          </w:tcPr>
          <w:p w:rsidR="00F66153" w:rsidRPr="008D3E91" w:rsidRDefault="00F66153" w:rsidP="00F66153">
            <w:pPr>
              <w:rPr>
                <w:color w:val="000000" w:themeColor="text1"/>
              </w:rPr>
            </w:pPr>
            <w:r w:rsidRPr="008D3E91">
              <w:rPr>
                <w:color w:val="000000" w:themeColor="text1"/>
              </w:rPr>
              <w:t xml:space="preserve">Глубина зоны </w:t>
            </w:r>
            <w:r w:rsidRPr="008D3E91">
              <w:rPr>
                <w:color w:val="000000" w:themeColor="text1"/>
              </w:rPr>
              <w:lastRenderedPageBreak/>
              <w:t>заражения АХОВ за 1 час, км</w:t>
            </w:r>
          </w:p>
        </w:tc>
        <w:tc>
          <w:tcPr>
            <w:tcW w:w="850"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lastRenderedPageBreak/>
              <w:t>1,375</w:t>
            </w:r>
          </w:p>
        </w:tc>
        <w:tc>
          <w:tcPr>
            <w:tcW w:w="851"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5</w:t>
            </w:r>
          </w:p>
        </w:tc>
        <w:tc>
          <w:tcPr>
            <w:tcW w:w="850"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0,022</w:t>
            </w:r>
          </w:p>
        </w:tc>
        <w:tc>
          <w:tcPr>
            <w:tcW w:w="851"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0,089</w:t>
            </w:r>
          </w:p>
        </w:tc>
        <w:tc>
          <w:tcPr>
            <w:tcW w:w="850"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0,111</w:t>
            </w:r>
          </w:p>
        </w:tc>
        <w:tc>
          <w:tcPr>
            <w:tcW w:w="851"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0,211</w:t>
            </w:r>
          </w:p>
        </w:tc>
        <w:tc>
          <w:tcPr>
            <w:tcW w:w="850"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0,223</w:t>
            </w:r>
          </w:p>
        </w:tc>
        <w:tc>
          <w:tcPr>
            <w:tcW w:w="851"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0,27</w:t>
            </w:r>
          </w:p>
        </w:tc>
      </w:tr>
      <w:tr w:rsidR="008D3E91" w:rsidRPr="008D3E91" w:rsidTr="00626C3A">
        <w:tc>
          <w:tcPr>
            <w:tcW w:w="2694" w:type="dxa"/>
            <w:tcBorders>
              <w:top w:val="single" w:sz="4" w:space="0" w:color="auto"/>
              <w:bottom w:val="single" w:sz="4" w:space="0" w:color="auto"/>
            </w:tcBorders>
            <w:shd w:val="clear" w:color="auto" w:fill="auto"/>
            <w:vAlign w:val="center"/>
          </w:tcPr>
          <w:p w:rsidR="00F66153" w:rsidRPr="008D3E91" w:rsidRDefault="00F66153" w:rsidP="00F66153">
            <w:pPr>
              <w:rPr>
                <w:color w:val="000000" w:themeColor="text1"/>
              </w:rPr>
            </w:pPr>
            <w:r w:rsidRPr="008D3E91">
              <w:rPr>
                <w:color w:val="000000" w:themeColor="text1"/>
              </w:rPr>
              <w:t>Предельно возможная глубина зоны заражения АХОВ, км</w:t>
            </w:r>
          </w:p>
        </w:tc>
        <w:tc>
          <w:tcPr>
            <w:tcW w:w="850"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2,16</w:t>
            </w:r>
          </w:p>
        </w:tc>
        <w:tc>
          <w:tcPr>
            <w:tcW w:w="851"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37,4</w:t>
            </w:r>
          </w:p>
        </w:tc>
        <w:tc>
          <w:tcPr>
            <w:tcW w:w="850"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0,028</w:t>
            </w:r>
          </w:p>
        </w:tc>
        <w:tc>
          <w:tcPr>
            <w:tcW w:w="851"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0,114</w:t>
            </w:r>
          </w:p>
        </w:tc>
        <w:tc>
          <w:tcPr>
            <w:tcW w:w="850"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0,14</w:t>
            </w:r>
          </w:p>
        </w:tc>
        <w:tc>
          <w:tcPr>
            <w:tcW w:w="851"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0,27</w:t>
            </w:r>
          </w:p>
        </w:tc>
        <w:tc>
          <w:tcPr>
            <w:tcW w:w="850"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0,28</w:t>
            </w:r>
          </w:p>
        </w:tc>
        <w:tc>
          <w:tcPr>
            <w:tcW w:w="851"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0,34</w:t>
            </w:r>
          </w:p>
        </w:tc>
      </w:tr>
      <w:tr w:rsidR="008D3E91" w:rsidRPr="008D3E91" w:rsidTr="0015224B">
        <w:tc>
          <w:tcPr>
            <w:tcW w:w="9498" w:type="dxa"/>
            <w:gridSpan w:val="9"/>
            <w:tcBorders>
              <w:top w:val="single" w:sz="4" w:space="0" w:color="auto"/>
            </w:tcBorders>
            <w:shd w:val="clear" w:color="auto" w:fill="auto"/>
            <w:vAlign w:val="center"/>
          </w:tcPr>
          <w:p w:rsidR="000D18F8" w:rsidRPr="008D3E91" w:rsidRDefault="000D18F8" w:rsidP="00F66153">
            <w:pPr>
              <w:jc w:val="center"/>
              <w:rPr>
                <w:color w:val="000000" w:themeColor="text1"/>
                <w:sz w:val="22"/>
                <w:szCs w:val="22"/>
              </w:rPr>
            </w:pPr>
            <w:r w:rsidRPr="008D3E91">
              <w:rPr>
                <w:color w:val="000000" w:themeColor="text1"/>
              </w:rPr>
              <w:t>Площадь зоны заражения облаком АХОВ, км2</w:t>
            </w:r>
          </w:p>
        </w:tc>
      </w:tr>
      <w:tr w:rsidR="008D3E91" w:rsidRPr="008D3E91" w:rsidTr="00626C3A">
        <w:tc>
          <w:tcPr>
            <w:tcW w:w="2694" w:type="dxa"/>
            <w:shd w:val="clear" w:color="auto" w:fill="auto"/>
            <w:vAlign w:val="center"/>
          </w:tcPr>
          <w:p w:rsidR="00F66153" w:rsidRPr="008D3E91" w:rsidRDefault="00F66153" w:rsidP="00F66153">
            <w:pPr>
              <w:rPr>
                <w:color w:val="000000" w:themeColor="text1"/>
              </w:rPr>
            </w:pPr>
            <w:r w:rsidRPr="008D3E91">
              <w:rPr>
                <w:color w:val="000000" w:themeColor="text1"/>
              </w:rPr>
              <w:t>Возможная</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2,97</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39,2</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0,0006</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0,012</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0,019</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0,07</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0,078</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0,112</w:t>
            </w:r>
          </w:p>
        </w:tc>
      </w:tr>
      <w:tr w:rsidR="008D3E91" w:rsidRPr="008D3E91" w:rsidTr="00626C3A">
        <w:tc>
          <w:tcPr>
            <w:tcW w:w="2694" w:type="dxa"/>
            <w:shd w:val="clear" w:color="auto" w:fill="auto"/>
            <w:vAlign w:val="center"/>
          </w:tcPr>
          <w:p w:rsidR="00F66153" w:rsidRPr="008D3E91" w:rsidRDefault="00F66153" w:rsidP="00F66153">
            <w:pPr>
              <w:rPr>
                <w:color w:val="000000" w:themeColor="text1"/>
              </w:rPr>
            </w:pPr>
            <w:r w:rsidRPr="008D3E91">
              <w:rPr>
                <w:color w:val="000000" w:themeColor="text1"/>
              </w:rPr>
              <w:t>Фактическая</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2,97</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2,02</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4,0·</w:t>
            </w:r>
          </w:p>
          <w:p w:rsidR="00F66153" w:rsidRPr="008D3E91" w:rsidRDefault="00F66153" w:rsidP="00F66153">
            <w:pPr>
              <w:jc w:val="center"/>
              <w:rPr>
                <w:color w:val="000000" w:themeColor="text1"/>
                <w:sz w:val="22"/>
                <w:szCs w:val="22"/>
              </w:rPr>
            </w:pPr>
            <w:r w:rsidRPr="008D3E91">
              <w:rPr>
                <w:color w:val="000000" w:themeColor="text1"/>
                <w:sz w:val="22"/>
                <w:szCs w:val="22"/>
              </w:rPr>
              <w:t>10-5</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6,0·</w:t>
            </w:r>
          </w:p>
          <w:p w:rsidR="00F66153" w:rsidRPr="008D3E91" w:rsidRDefault="00F66153" w:rsidP="00F66153">
            <w:pPr>
              <w:jc w:val="center"/>
              <w:rPr>
                <w:color w:val="000000" w:themeColor="text1"/>
                <w:sz w:val="22"/>
                <w:szCs w:val="22"/>
              </w:rPr>
            </w:pPr>
            <w:r w:rsidRPr="008D3E91">
              <w:rPr>
                <w:color w:val="000000" w:themeColor="text1"/>
                <w:sz w:val="22"/>
                <w:szCs w:val="22"/>
              </w:rPr>
              <w:t>10-4</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0,001</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0,004</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0,004</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0,006</w:t>
            </w:r>
          </w:p>
        </w:tc>
      </w:tr>
    </w:tbl>
    <w:p w:rsidR="00F66153" w:rsidRPr="008D3E91" w:rsidRDefault="00F66153" w:rsidP="00626C3A">
      <w:pPr>
        <w:pStyle w:val="afff4"/>
        <w:jc w:val="center"/>
        <w:rPr>
          <w:i/>
          <w:color w:val="000000" w:themeColor="text1"/>
          <w:lang w:val="ru-RU"/>
        </w:rPr>
      </w:pPr>
      <w:r w:rsidRPr="008D3E91">
        <w:rPr>
          <w:i/>
          <w:color w:val="000000" w:themeColor="text1"/>
          <w:lang w:val="ru-RU"/>
        </w:rPr>
        <w:t xml:space="preserve">Продолжение таблицы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850"/>
        <w:gridCol w:w="849"/>
        <w:gridCol w:w="852"/>
        <w:gridCol w:w="851"/>
        <w:gridCol w:w="850"/>
        <w:gridCol w:w="851"/>
        <w:gridCol w:w="850"/>
        <w:gridCol w:w="851"/>
      </w:tblGrid>
      <w:tr w:rsidR="008D3E91" w:rsidRPr="008D3E91" w:rsidTr="00F66153">
        <w:trPr>
          <w:trHeight w:val="243"/>
        </w:trPr>
        <w:tc>
          <w:tcPr>
            <w:tcW w:w="2694" w:type="dxa"/>
            <w:vMerge w:val="restart"/>
            <w:shd w:val="clear" w:color="auto" w:fill="auto"/>
            <w:vAlign w:val="center"/>
          </w:tcPr>
          <w:p w:rsidR="00F66153" w:rsidRPr="008D3E91" w:rsidRDefault="00F66153" w:rsidP="00F66153">
            <w:pPr>
              <w:jc w:val="center"/>
              <w:rPr>
                <w:b/>
                <w:color w:val="000000" w:themeColor="text1"/>
              </w:rPr>
            </w:pPr>
            <w:r w:rsidRPr="008D3E91">
              <w:rPr>
                <w:b/>
                <w:color w:val="000000" w:themeColor="text1"/>
              </w:rPr>
              <w:t>Параметры</w:t>
            </w:r>
          </w:p>
        </w:tc>
        <w:tc>
          <w:tcPr>
            <w:tcW w:w="6804" w:type="dxa"/>
            <w:gridSpan w:val="8"/>
            <w:shd w:val="clear" w:color="auto" w:fill="auto"/>
            <w:vAlign w:val="center"/>
          </w:tcPr>
          <w:p w:rsidR="00F66153" w:rsidRPr="008D3E91" w:rsidRDefault="00F66153" w:rsidP="00F66153">
            <w:pPr>
              <w:jc w:val="center"/>
              <w:rPr>
                <w:b/>
                <w:color w:val="000000" w:themeColor="text1"/>
              </w:rPr>
            </w:pPr>
            <w:r w:rsidRPr="008D3E91">
              <w:rPr>
                <w:b/>
                <w:color w:val="000000" w:themeColor="text1"/>
              </w:rPr>
              <w:t>Аммиак</w:t>
            </w:r>
          </w:p>
        </w:tc>
      </w:tr>
      <w:tr w:rsidR="008D3E91" w:rsidRPr="008D3E91" w:rsidTr="00626C3A">
        <w:trPr>
          <w:trHeight w:val="152"/>
        </w:trPr>
        <w:tc>
          <w:tcPr>
            <w:tcW w:w="2694" w:type="dxa"/>
            <w:vMerge/>
            <w:tcBorders>
              <w:bottom w:val="single" w:sz="4" w:space="0" w:color="auto"/>
            </w:tcBorders>
            <w:shd w:val="clear" w:color="auto" w:fill="auto"/>
            <w:vAlign w:val="center"/>
          </w:tcPr>
          <w:p w:rsidR="00F66153" w:rsidRPr="008D3E91" w:rsidRDefault="00F66153" w:rsidP="00F66153">
            <w:pPr>
              <w:rPr>
                <w:b/>
                <w:color w:val="000000" w:themeColor="text1"/>
              </w:rPr>
            </w:pPr>
          </w:p>
        </w:tc>
        <w:tc>
          <w:tcPr>
            <w:tcW w:w="850" w:type="dxa"/>
            <w:tcBorders>
              <w:bottom w:val="single" w:sz="4" w:space="0" w:color="auto"/>
            </w:tcBorders>
            <w:shd w:val="clear" w:color="auto" w:fill="auto"/>
            <w:vAlign w:val="center"/>
          </w:tcPr>
          <w:p w:rsidR="00F66153" w:rsidRPr="008D3E91" w:rsidRDefault="00F66153" w:rsidP="00F66153">
            <w:pPr>
              <w:jc w:val="center"/>
              <w:rPr>
                <w:b/>
                <w:color w:val="000000" w:themeColor="text1"/>
              </w:rPr>
            </w:pPr>
            <w:r w:rsidRPr="008D3E91">
              <w:rPr>
                <w:b/>
                <w:color w:val="000000" w:themeColor="text1"/>
              </w:rPr>
              <w:t>0,3т</w:t>
            </w:r>
          </w:p>
        </w:tc>
        <w:tc>
          <w:tcPr>
            <w:tcW w:w="849" w:type="dxa"/>
            <w:tcBorders>
              <w:bottom w:val="single" w:sz="4" w:space="0" w:color="auto"/>
            </w:tcBorders>
            <w:shd w:val="clear" w:color="auto" w:fill="auto"/>
            <w:vAlign w:val="center"/>
          </w:tcPr>
          <w:p w:rsidR="00F66153" w:rsidRPr="008D3E91" w:rsidRDefault="00F66153" w:rsidP="00F66153">
            <w:pPr>
              <w:jc w:val="center"/>
              <w:rPr>
                <w:b/>
                <w:color w:val="000000" w:themeColor="text1"/>
              </w:rPr>
            </w:pPr>
            <w:r w:rsidRPr="008D3E91">
              <w:rPr>
                <w:b/>
                <w:color w:val="000000" w:themeColor="text1"/>
              </w:rPr>
              <w:t>0,35т</w:t>
            </w:r>
          </w:p>
        </w:tc>
        <w:tc>
          <w:tcPr>
            <w:tcW w:w="852" w:type="dxa"/>
            <w:tcBorders>
              <w:bottom w:val="single" w:sz="4" w:space="0" w:color="auto"/>
            </w:tcBorders>
            <w:shd w:val="clear" w:color="auto" w:fill="auto"/>
            <w:vAlign w:val="center"/>
          </w:tcPr>
          <w:p w:rsidR="00F66153" w:rsidRPr="008D3E91" w:rsidRDefault="00F66153" w:rsidP="00F66153">
            <w:pPr>
              <w:jc w:val="center"/>
              <w:rPr>
                <w:b/>
                <w:color w:val="000000" w:themeColor="text1"/>
              </w:rPr>
            </w:pPr>
            <w:r w:rsidRPr="008D3E91">
              <w:rPr>
                <w:b/>
                <w:color w:val="000000" w:themeColor="text1"/>
              </w:rPr>
              <w:t>0,4 т</w:t>
            </w:r>
          </w:p>
        </w:tc>
        <w:tc>
          <w:tcPr>
            <w:tcW w:w="851" w:type="dxa"/>
            <w:tcBorders>
              <w:bottom w:val="single" w:sz="4" w:space="0" w:color="auto"/>
            </w:tcBorders>
            <w:shd w:val="clear" w:color="auto" w:fill="auto"/>
            <w:vAlign w:val="center"/>
          </w:tcPr>
          <w:p w:rsidR="00F66153" w:rsidRPr="008D3E91" w:rsidRDefault="00F66153" w:rsidP="00F66153">
            <w:pPr>
              <w:jc w:val="center"/>
              <w:rPr>
                <w:b/>
                <w:color w:val="000000" w:themeColor="text1"/>
              </w:rPr>
            </w:pPr>
            <w:r w:rsidRPr="008D3E91">
              <w:rPr>
                <w:b/>
                <w:color w:val="000000" w:themeColor="text1"/>
              </w:rPr>
              <w:t>0,45т</w:t>
            </w:r>
          </w:p>
        </w:tc>
        <w:tc>
          <w:tcPr>
            <w:tcW w:w="850" w:type="dxa"/>
            <w:tcBorders>
              <w:bottom w:val="single" w:sz="4" w:space="0" w:color="auto"/>
            </w:tcBorders>
            <w:shd w:val="clear" w:color="auto" w:fill="auto"/>
            <w:vAlign w:val="center"/>
          </w:tcPr>
          <w:p w:rsidR="00F66153" w:rsidRPr="008D3E91" w:rsidRDefault="00F66153" w:rsidP="00F66153">
            <w:pPr>
              <w:jc w:val="center"/>
              <w:rPr>
                <w:b/>
                <w:color w:val="000000" w:themeColor="text1"/>
              </w:rPr>
            </w:pPr>
            <w:r w:rsidRPr="008D3E91">
              <w:rPr>
                <w:b/>
                <w:color w:val="000000" w:themeColor="text1"/>
              </w:rPr>
              <w:t>0,5т</w:t>
            </w:r>
          </w:p>
        </w:tc>
        <w:tc>
          <w:tcPr>
            <w:tcW w:w="851" w:type="dxa"/>
            <w:tcBorders>
              <w:bottom w:val="single" w:sz="4" w:space="0" w:color="auto"/>
            </w:tcBorders>
            <w:shd w:val="clear" w:color="auto" w:fill="auto"/>
            <w:vAlign w:val="center"/>
          </w:tcPr>
          <w:p w:rsidR="00F66153" w:rsidRPr="008D3E91" w:rsidRDefault="00F66153" w:rsidP="00F66153">
            <w:pPr>
              <w:jc w:val="center"/>
              <w:rPr>
                <w:b/>
                <w:color w:val="000000" w:themeColor="text1"/>
              </w:rPr>
            </w:pPr>
            <w:r w:rsidRPr="008D3E91">
              <w:rPr>
                <w:b/>
                <w:color w:val="000000" w:themeColor="text1"/>
              </w:rPr>
              <w:t>0,7т</w:t>
            </w:r>
          </w:p>
        </w:tc>
        <w:tc>
          <w:tcPr>
            <w:tcW w:w="850" w:type="dxa"/>
            <w:tcBorders>
              <w:bottom w:val="single" w:sz="4" w:space="0" w:color="auto"/>
            </w:tcBorders>
            <w:shd w:val="clear" w:color="auto" w:fill="auto"/>
            <w:vAlign w:val="center"/>
          </w:tcPr>
          <w:p w:rsidR="00F66153" w:rsidRPr="008D3E91" w:rsidRDefault="00F66153" w:rsidP="00F66153">
            <w:pPr>
              <w:jc w:val="center"/>
              <w:rPr>
                <w:b/>
                <w:color w:val="000000" w:themeColor="text1"/>
              </w:rPr>
            </w:pPr>
            <w:r w:rsidRPr="008D3E91">
              <w:rPr>
                <w:b/>
                <w:color w:val="000000" w:themeColor="text1"/>
              </w:rPr>
              <w:t>0,75т</w:t>
            </w:r>
          </w:p>
        </w:tc>
        <w:tc>
          <w:tcPr>
            <w:tcW w:w="851" w:type="dxa"/>
            <w:tcBorders>
              <w:bottom w:val="single" w:sz="4" w:space="0" w:color="auto"/>
            </w:tcBorders>
            <w:shd w:val="clear" w:color="auto" w:fill="auto"/>
            <w:vAlign w:val="center"/>
          </w:tcPr>
          <w:p w:rsidR="00F66153" w:rsidRPr="008D3E91" w:rsidRDefault="00F66153" w:rsidP="00F66153">
            <w:pPr>
              <w:jc w:val="center"/>
              <w:rPr>
                <w:b/>
                <w:color w:val="000000" w:themeColor="text1"/>
              </w:rPr>
            </w:pPr>
            <w:r w:rsidRPr="008D3E91">
              <w:rPr>
                <w:b/>
                <w:color w:val="000000" w:themeColor="text1"/>
              </w:rPr>
              <w:t>1,0т</w:t>
            </w:r>
          </w:p>
        </w:tc>
      </w:tr>
      <w:tr w:rsidR="008D3E91" w:rsidRPr="008D3E91" w:rsidTr="00626C3A">
        <w:tc>
          <w:tcPr>
            <w:tcW w:w="2694" w:type="dxa"/>
            <w:tcBorders>
              <w:top w:val="single" w:sz="4" w:space="0" w:color="auto"/>
            </w:tcBorders>
            <w:shd w:val="clear" w:color="auto" w:fill="auto"/>
            <w:vAlign w:val="center"/>
          </w:tcPr>
          <w:p w:rsidR="00F66153" w:rsidRPr="008D3E91" w:rsidRDefault="00F66153" w:rsidP="00F66153">
            <w:pPr>
              <w:rPr>
                <w:color w:val="000000" w:themeColor="text1"/>
              </w:rPr>
            </w:pPr>
            <w:r w:rsidRPr="008D3E91">
              <w:rPr>
                <w:color w:val="000000" w:themeColor="text1"/>
              </w:rPr>
              <w:t>Степень заполнения емкости, %</w:t>
            </w:r>
          </w:p>
        </w:tc>
        <w:tc>
          <w:tcPr>
            <w:tcW w:w="850" w:type="dxa"/>
            <w:tcBorders>
              <w:top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100</w:t>
            </w:r>
          </w:p>
        </w:tc>
        <w:tc>
          <w:tcPr>
            <w:tcW w:w="849" w:type="dxa"/>
            <w:tcBorders>
              <w:top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100</w:t>
            </w:r>
          </w:p>
        </w:tc>
        <w:tc>
          <w:tcPr>
            <w:tcW w:w="852" w:type="dxa"/>
            <w:tcBorders>
              <w:top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100</w:t>
            </w:r>
          </w:p>
        </w:tc>
        <w:tc>
          <w:tcPr>
            <w:tcW w:w="851" w:type="dxa"/>
            <w:tcBorders>
              <w:top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100</w:t>
            </w:r>
          </w:p>
        </w:tc>
        <w:tc>
          <w:tcPr>
            <w:tcW w:w="850" w:type="dxa"/>
            <w:tcBorders>
              <w:top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100</w:t>
            </w:r>
          </w:p>
        </w:tc>
        <w:tc>
          <w:tcPr>
            <w:tcW w:w="851" w:type="dxa"/>
            <w:tcBorders>
              <w:top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100</w:t>
            </w:r>
          </w:p>
        </w:tc>
        <w:tc>
          <w:tcPr>
            <w:tcW w:w="850" w:type="dxa"/>
            <w:tcBorders>
              <w:top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100</w:t>
            </w:r>
          </w:p>
        </w:tc>
        <w:tc>
          <w:tcPr>
            <w:tcW w:w="851" w:type="dxa"/>
            <w:tcBorders>
              <w:top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100</w:t>
            </w:r>
          </w:p>
        </w:tc>
      </w:tr>
      <w:tr w:rsidR="008D3E91" w:rsidRPr="008D3E91" w:rsidTr="00F66153">
        <w:tc>
          <w:tcPr>
            <w:tcW w:w="2694" w:type="dxa"/>
            <w:shd w:val="clear" w:color="auto" w:fill="auto"/>
            <w:vAlign w:val="center"/>
          </w:tcPr>
          <w:p w:rsidR="00F66153" w:rsidRPr="008D3E91" w:rsidRDefault="00F66153" w:rsidP="00F66153">
            <w:pPr>
              <w:rPr>
                <w:color w:val="000000" w:themeColor="text1"/>
              </w:rPr>
            </w:pPr>
            <w:r w:rsidRPr="008D3E91">
              <w:rPr>
                <w:color w:val="000000" w:themeColor="text1"/>
              </w:rPr>
              <w:t>Молярная масса АХОВ, кг/кМоль</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17.03</w:t>
            </w:r>
          </w:p>
        </w:tc>
        <w:tc>
          <w:tcPr>
            <w:tcW w:w="849"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17.03</w:t>
            </w:r>
          </w:p>
        </w:tc>
        <w:tc>
          <w:tcPr>
            <w:tcW w:w="852"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17.03</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17.03</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17.03</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17.03</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17.03</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17.03</w:t>
            </w:r>
          </w:p>
        </w:tc>
      </w:tr>
      <w:tr w:rsidR="008D3E91" w:rsidRPr="008D3E91" w:rsidTr="00F66153">
        <w:tc>
          <w:tcPr>
            <w:tcW w:w="2694" w:type="dxa"/>
            <w:shd w:val="clear" w:color="auto" w:fill="auto"/>
            <w:vAlign w:val="center"/>
          </w:tcPr>
          <w:p w:rsidR="00F66153" w:rsidRPr="008D3E91" w:rsidRDefault="00F66153" w:rsidP="00F66153">
            <w:pPr>
              <w:rPr>
                <w:color w:val="000000" w:themeColor="text1"/>
              </w:rPr>
            </w:pPr>
            <w:r w:rsidRPr="008D3E91">
              <w:rPr>
                <w:color w:val="000000" w:themeColor="text1"/>
              </w:rPr>
              <w:t>Плотность АХОВ (паров), кг/м3</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0.0073</w:t>
            </w:r>
          </w:p>
        </w:tc>
        <w:tc>
          <w:tcPr>
            <w:tcW w:w="849"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0.0073</w:t>
            </w:r>
          </w:p>
        </w:tc>
        <w:tc>
          <w:tcPr>
            <w:tcW w:w="852"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0.0073</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0.0073</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0.0073</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0.0007</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0.0073</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0.0073</w:t>
            </w:r>
          </w:p>
        </w:tc>
      </w:tr>
      <w:tr w:rsidR="008D3E91" w:rsidRPr="008D3E91" w:rsidTr="00F66153">
        <w:tc>
          <w:tcPr>
            <w:tcW w:w="2694" w:type="dxa"/>
            <w:shd w:val="clear" w:color="auto" w:fill="auto"/>
            <w:vAlign w:val="center"/>
          </w:tcPr>
          <w:p w:rsidR="00F66153" w:rsidRPr="008D3E91" w:rsidRDefault="00F66153" w:rsidP="00F66153">
            <w:pPr>
              <w:rPr>
                <w:color w:val="000000" w:themeColor="text1"/>
              </w:rPr>
            </w:pPr>
            <w:r w:rsidRPr="008D3E91">
              <w:rPr>
                <w:color w:val="000000" w:themeColor="text1"/>
              </w:rPr>
              <w:t>Пороговая токсодоза, мг*мин</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0.6</w:t>
            </w:r>
          </w:p>
        </w:tc>
        <w:tc>
          <w:tcPr>
            <w:tcW w:w="849"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0.6</w:t>
            </w:r>
          </w:p>
        </w:tc>
        <w:tc>
          <w:tcPr>
            <w:tcW w:w="852"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0.6</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0.6</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0.6</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15</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0.6</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0.6</w:t>
            </w:r>
          </w:p>
        </w:tc>
      </w:tr>
      <w:tr w:rsidR="008D3E91" w:rsidRPr="008D3E91" w:rsidTr="00F66153">
        <w:tc>
          <w:tcPr>
            <w:tcW w:w="2694" w:type="dxa"/>
            <w:shd w:val="clear" w:color="auto" w:fill="auto"/>
            <w:vAlign w:val="center"/>
          </w:tcPr>
          <w:p w:rsidR="00F66153" w:rsidRPr="008D3E91" w:rsidRDefault="00F66153" w:rsidP="00F66153">
            <w:pPr>
              <w:rPr>
                <w:color w:val="000000" w:themeColor="text1"/>
              </w:rPr>
            </w:pPr>
            <w:r w:rsidRPr="008D3E91">
              <w:rPr>
                <w:color w:val="000000" w:themeColor="text1"/>
              </w:rPr>
              <w:t>Эквивалентное количество вещества по первичному облаку, т</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1,0·</w:t>
            </w:r>
          </w:p>
          <w:p w:rsidR="00F66153" w:rsidRPr="008D3E91" w:rsidRDefault="00F66153" w:rsidP="00F66153">
            <w:pPr>
              <w:jc w:val="center"/>
              <w:rPr>
                <w:color w:val="000000" w:themeColor="text1"/>
                <w:sz w:val="22"/>
                <w:szCs w:val="22"/>
              </w:rPr>
            </w:pPr>
            <w:r w:rsidRPr="008D3E91">
              <w:rPr>
                <w:color w:val="000000" w:themeColor="text1"/>
                <w:sz w:val="22"/>
                <w:szCs w:val="22"/>
              </w:rPr>
              <w:t>10-4</w:t>
            </w:r>
          </w:p>
        </w:tc>
        <w:tc>
          <w:tcPr>
            <w:tcW w:w="849"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1,0·</w:t>
            </w:r>
          </w:p>
          <w:p w:rsidR="00F66153" w:rsidRPr="008D3E91" w:rsidRDefault="00F66153" w:rsidP="00F66153">
            <w:pPr>
              <w:jc w:val="center"/>
              <w:rPr>
                <w:color w:val="000000" w:themeColor="text1"/>
                <w:sz w:val="22"/>
                <w:szCs w:val="22"/>
              </w:rPr>
            </w:pPr>
            <w:r w:rsidRPr="008D3E91">
              <w:rPr>
                <w:color w:val="000000" w:themeColor="text1"/>
                <w:sz w:val="22"/>
                <w:szCs w:val="22"/>
              </w:rPr>
              <w:t>10-5</w:t>
            </w:r>
          </w:p>
        </w:tc>
        <w:tc>
          <w:tcPr>
            <w:tcW w:w="852"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4,0·</w:t>
            </w:r>
          </w:p>
          <w:p w:rsidR="00F66153" w:rsidRPr="008D3E91" w:rsidRDefault="00F66153" w:rsidP="00F66153">
            <w:pPr>
              <w:jc w:val="center"/>
              <w:rPr>
                <w:color w:val="000000" w:themeColor="text1"/>
                <w:sz w:val="22"/>
                <w:szCs w:val="22"/>
              </w:rPr>
            </w:pPr>
            <w:r w:rsidRPr="008D3E91">
              <w:rPr>
                <w:color w:val="000000" w:themeColor="text1"/>
                <w:sz w:val="22"/>
                <w:szCs w:val="22"/>
              </w:rPr>
              <w:t>10-4</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1,0·</w:t>
            </w:r>
          </w:p>
          <w:p w:rsidR="00F66153" w:rsidRPr="008D3E91" w:rsidRDefault="00F66153" w:rsidP="00F66153">
            <w:pPr>
              <w:jc w:val="center"/>
              <w:rPr>
                <w:color w:val="000000" w:themeColor="text1"/>
                <w:sz w:val="22"/>
                <w:szCs w:val="22"/>
              </w:rPr>
            </w:pPr>
            <w:r w:rsidRPr="008D3E91">
              <w:rPr>
                <w:color w:val="000000" w:themeColor="text1"/>
                <w:sz w:val="22"/>
                <w:szCs w:val="22"/>
              </w:rPr>
              <w:t>10-4</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2,0·</w:t>
            </w:r>
          </w:p>
          <w:p w:rsidR="00F66153" w:rsidRPr="008D3E91" w:rsidRDefault="00F66153" w:rsidP="00F66153">
            <w:pPr>
              <w:jc w:val="center"/>
              <w:rPr>
                <w:color w:val="000000" w:themeColor="text1"/>
                <w:sz w:val="22"/>
                <w:szCs w:val="22"/>
              </w:rPr>
            </w:pPr>
            <w:r w:rsidRPr="008D3E91">
              <w:rPr>
                <w:color w:val="000000" w:themeColor="text1"/>
                <w:sz w:val="22"/>
                <w:szCs w:val="22"/>
              </w:rPr>
              <w:t>10-4</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2,0·</w:t>
            </w:r>
          </w:p>
          <w:p w:rsidR="00F66153" w:rsidRPr="008D3E91" w:rsidRDefault="00F66153" w:rsidP="00F66153">
            <w:pPr>
              <w:jc w:val="center"/>
              <w:rPr>
                <w:color w:val="000000" w:themeColor="text1"/>
                <w:sz w:val="22"/>
                <w:szCs w:val="22"/>
              </w:rPr>
            </w:pPr>
            <w:r w:rsidRPr="008D3E91">
              <w:rPr>
                <w:color w:val="000000" w:themeColor="text1"/>
                <w:sz w:val="22"/>
                <w:szCs w:val="22"/>
              </w:rPr>
              <w:t>10-4</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3,0·</w:t>
            </w:r>
          </w:p>
          <w:p w:rsidR="00F66153" w:rsidRPr="008D3E91" w:rsidRDefault="00F66153" w:rsidP="00F66153">
            <w:pPr>
              <w:jc w:val="center"/>
              <w:rPr>
                <w:color w:val="000000" w:themeColor="text1"/>
                <w:sz w:val="22"/>
                <w:szCs w:val="22"/>
              </w:rPr>
            </w:pPr>
            <w:r w:rsidRPr="008D3E91">
              <w:rPr>
                <w:color w:val="000000" w:themeColor="text1"/>
                <w:sz w:val="22"/>
                <w:szCs w:val="22"/>
              </w:rPr>
              <w:t>10-4</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4,0·</w:t>
            </w:r>
          </w:p>
          <w:p w:rsidR="00F66153" w:rsidRPr="008D3E91" w:rsidRDefault="00F66153" w:rsidP="00F66153">
            <w:pPr>
              <w:jc w:val="center"/>
              <w:rPr>
                <w:color w:val="000000" w:themeColor="text1"/>
                <w:sz w:val="22"/>
                <w:szCs w:val="22"/>
              </w:rPr>
            </w:pPr>
            <w:r w:rsidRPr="008D3E91">
              <w:rPr>
                <w:color w:val="000000" w:themeColor="text1"/>
                <w:sz w:val="22"/>
                <w:szCs w:val="22"/>
              </w:rPr>
              <w:t>10-4</w:t>
            </w:r>
          </w:p>
        </w:tc>
      </w:tr>
      <w:tr w:rsidR="008D3E91" w:rsidRPr="008D3E91" w:rsidTr="00F66153">
        <w:tc>
          <w:tcPr>
            <w:tcW w:w="2694" w:type="dxa"/>
            <w:shd w:val="clear" w:color="auto" w:fill="auto"/>
            <w:vAlign w:val="center"/>
          </w:tcPr>
          <w:p w:rsidR="00F66153" w:rsidRPr="008D3E91" w:rsidRDefault="00F66153" w:rsidP="00F66153">
            <w:pPr>
              <w:rPr>
                <w:color w:val="000000" w:themeColor="text1"/>
              </w:rPr>
            </w:pPr>
            <w:r w:rsidRPr="008D3E91">
              <w:rPr>
                <w:color w:val="000000" w:themeColor="text1"/>
              </w:rPr>
              <w:t>Эквивалентное количество вещества по вторичному облаку, т</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0,009</w:t>
            </w:r>
          </w:p>
        </w:tc>
        <w:tc>
          <w:tcPr>
            <w:tcW w:w="849"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0,01</w:t>
            </w:r>
          </w:p>
        </w:tc>
        <w:tc>
          <w:tcPr>
            <w:tcW w:w="852"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0,012</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0,013</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0,015</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0,02</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0,022</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0,029</w:t>
            </w:r>
          </w:p>
        </w:tc>
      </w:tr>
      <w:tr w:rsidR="008D3E91" w:rsidRPr="008D3E91" w:rsidTr="00F66153">
        <w:tc>
          <w:tcPr>
            <w:tcW w:w="2694" w:type="dxa"/>
            <w:shd w:val="clear" w:color="auto" w:fill="auto"/>
            <w:vAlign w:val="center"/>
          </w:tcPr>
          <w:p w:rsidR="00F66153" w:rsidRPr="008D3E91" w:rsidRDefault="00F66153" w:rsidP="00F66153">
            <w:pPr>
              <w:rPr>
                <w:color w:val="000000" w:themeColor="text1"/>
              </w:rPr>
            </w:pPr>
            <w:r w:rsidRPr="008D3E91">
              <w:rPr>
                <w:color w:val="000000" w:themeColor="text1"/>
              </w:rPr>
              <w:t xml:space="preserve">Время испарения АХОВ с площади разлива, </w:t>
            </w:r>
            <w:r w:rsidR="00626C3A" w:rsidRPr="008D3E91">
              <w:rPr>
                <w:color w:val="000000" w:themeColor="text1"/>
              </w:rPr>
              <w:t>ч: мин</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1:21</w:t>
            </w:r>
          </w:p>
        </w:tc>
        <w:tc>
          <w:tcPr>
            <w:tcW w:w="849"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1:21</w:t>
            </w:r>
          </w:p>
        </w:tc>
        <w:tc>
          <w:tcPr>
            <w:tcW w:w="852"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1:21</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1:21</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1:21</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1:21</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1:21</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1:21</w:t>
            </w:r>
          </w:p>
        </w:tc>
      </w:tr>
      <w:tr w:rsidR="008D3E91" w:rsidRPr="008D3E91" w:rsidTr="0015224B">
        <w:tc>
          <w:tcPr>
            <w:tcW w:w="9498" w:type="dxa"/>
            <w:gridSpan w:val="9"/>
            <w:shd w:val="clear" w:color="auto" w:fill="auto"/>
            <w:vAlign w:val="center"/>
          </w:tcPr>
          <w:p w:rsidR="000D18F8" w:rsidRPr="008D3E91" w:rsidRDefault="000D18F8" w:rsidP="00F66153">
            <w:pPr>
              <w:jc w:val="center"/>
              <w:rPr>
                <w:color w:val="000000" w:themeColor="text1"/>
                <w:sz w:val="22"/>
                <w:szCs w:val="22"/>
              </w:rPr>
            </w:pPr>
            <w:r w:rsidRPr="008D3E91">
              <w:rPr>
                <w:color w:val="000000" w:themeColor="text1"/>
              </w:rPr>
              <w:t>Глубина зоны заражения, км.</w:t>
            </w:r>
          </w:p>
        </w:tc>
      </w:tr>
      <w:tr w:rsidR="008D3E91" w:rsidRPr="008D3E91" w:rsidTr="00F66153">
        <w:tc>
          <w:tcPr>
            <w:tcW w:w="2694" w:type="dxa"/>
            <w:shd w:val="clear" w:color="auto" w:fill="auto"/>
            <w:vAlign w:val="center"/>
          </w:tcPr>
          <w:p w:rsidR="00F66153" w:rsidRPr="008D3E91" w:rsidRDefault="00F66153" w:rsidP="00F66153">
            <w:pPr>
              <w:rPr>
                <w:color w:val="000000" w:themeColor="text1"/>
              </w:rPr>
            </w:pPr>
            <w:r w:rsidRPr="008D3E91">
              <w:rPr>
                <w:color w:val="000000" w:themeColor="text1"/>
              </w:rPr>
              <w:t>Первичным облаком</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0,005</w:t>
            </w:r>
          </w:p>
        </w:tc>
        <w:tc>
          <w:tcPr>
            <w:tcW w:w="849"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0,005</w:t>
            </w:r>
          </w:p>
        </w:tc>
        <w:tc>
          <w:tcPr>
            <w:tcW w:w="852"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0,006</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0,007</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0,008</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0,011</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0,011</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0,015</w:t>
            </w:r>
          </w:p>
        </w:tc>
      </w:tr>
      <w:tr w:rsidR="008D3E91" w:rsidRPr="008D3E91" w:rsidTr="00F66153">
        <w:tc>
          <w:tcPr>
            <w:tcW w:w="2694" w:type="dxa"/>
            <w:shd w:val="clear" w:color="auto" w:fill="auto"/>
            <w:vAlign w:val="center"/>
          </w:tcPr>
          <w:p w:rsidR="00F66153" w:rsidRPr="008D3E91" w:rsidRDefault="00F66153" w:rsidP="00F66153">
            <w:pPr>
              <w:rPr>
                <w:color w:val="000000" w:themeColor="text1"/>
              </w:rPr>
            </w:pPr>
            <w:r w:rsidRPr="008D3E91">
              <w:rPr>
                <w:color w:val="000000" w:themeColor="text1"/>
              </w:rPr>
              <w:t>Вторичным облаком</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0,33</w:t>
            </w:r>
          </w:p>
        </w:tc>
        <w:tc>
          <w:tcPr>
            <w:tcW w:w="849"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0,38</w:t>
            </w:r>
          </w:p>
        </w:tc>
        <w:tc>
          <w:tcPr>
            <w:tcW w:w="852"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0,39</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0,41</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0,43</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0,5</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0,52</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0,6</w:t>
            </w:r>
          </w:p>
        </w:tc>
      </w:tr>
      <w:tr w:rsidR="008D3E91" w:rsidRPr="008D3E91" w:rsidTr="00F66153">
        <w:tc>
          <w:tcPr>
            <w:tcW w:w="2694" w:type="dxa"/>
            <w:tcBorders>
              <w:bottom w:val="single" w:sz="4" w:space="0" w:color="auto"/>
            </w:tcBorders>
            <w:shd w:val="clear" w:color="auto" w:fill="auto"/>
            <w:vAlign w:val="center"/>
          </w:tcPr>
          <w:p w:rsidR="00F66153" w:rsidRPr="008D3E91" w:rsidRDefault="00F66153" w:rsidP="00F66153">
            <w:pPr>
              <w:rPr>
                <w:color w:val="000000" w:themeColor="text1"/>
              </w:rPr>
            </w:pPr>
            <w:r w:rsidRPr="008D3E91">
              <w:rPr>
                <w:color w:val="000000" w:themeColor="text1"/>
              </w:rPr>
              <w:t>Полная</w:t>
            </w:r>
          </w:p>
        </w:tc>
        <w:tc>
          <w:tcPr>
            <w:tcW w:w="850" w:type="dxa"/>
            <w:tcBorders>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0,333</w:t>
            </w:r>
          </w:p>
        </w:tc>
        <w:tc>
          <w:tcPr>
            <w:tcW w:w="849" w:type="dxa"/>
            <w:tcBorders>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0,385</w:t>
            </w:r>
          </w:p>
        </w:tc>
        <w:tc>
          <w:tcPr>
            <w:tcW w:w="852" w:type="dxa"/>
            <w:tcBorders>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0,4</w:t>
            </w:r>
          </w:p>
        </w:tc>
        <w:tc>
          <w:tcPr>
            <w:tcW w:w="851" w:type="dxa"/>
            <w:tcBorders>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0,42</w:t>
            </w:r>
          </w:p>
        </w:tc>
        <w:tc>
          <w:tcPr>
            <w:tcW w:w="850" w:type="dxa"/>
            <w:tcBorders>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0,44</w:t>
            </w:r>
          </w:p>
        </w:tc>
        <w:tc>
          <w:tcPr>
            <w:tcW w:w="851" w:type="dxa"/>
            <w:tcBorders>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0,51</w:t>
            </w:r>
          </w:p>
        </w:tc>
        <w:tc>
          <w:tcPr>
            <w:tcW w:w="850" w:type="dxa"/>
            <w:tcBorders>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0,524</w:t>
            </w:r>
          </w:p>
        </w:tc>
        <w:tc>
          <w:tcPr>
            <w:tcW w:w="851" w:type="dxa"/>
            <w:tcBorders>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0,61</w:t>
            </w:r>
          </w:p>
        </w:tc>
      </w:tr>
      <w:tr w:rsidR="008D3E91" w:rsidRPr="008D3E91" w:rsidTr="00F66153">
        <w:tc>
          <w:tcPr>
            <w:tcW w:w="2694" w:type="dxa"/>
            <w:tcBorders>
              <w:top w:val="single" w:sz="4" w:space="0" w:color="auto"/>
              <w:bottom w:val="single" w:sz="4" w:space="0" w:color="auto"/>
            </w:tcBorders>
            <w:shd w:val="clear" w:color="auto" w:fill="auto"/>
            <w:vAlign w:val="center"/>
          </w:tcPr>
          <w:p w:rsidR="00F66153" w:rsidRPr="008D3E91" w:rsidRDefault="00F66153" w:rsidP="00F66153">
            <w:pPr>
              <w:rPr>
                <w:color w:val="000000" w:themeColor="text1"/>
              </w:rPr>
            </w:pPr>
            <w:r w:rsidRPr="008D3E91">
              <w:rPr>
                <w:color w:val="000000" w:themeColor="text1"/>
              </w:rPr>
              <w:t>Глубина зоны заражения АХОВ за 1 час, км</w:t>
            </w:r>
          </w:p>
        </w:tc>
        <w:tc>
          <w:tcPr>
            <w:tcW w:w="850"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0,333</w:t>
            </w:r>
          </w:p>
        </w:tc>
        <w:tc>
          <w:tcPr>
            <w:tcW w:w="849"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0,385</w:t>
            </w:r>
          </w:p>
        </w:tc>
        <w:tc>
          <w:tcPr>
            <w:tcW w:w="852"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0,4</w:t>
            </w:r>
          </w:p>
        </w:tc>
        <w:tc>
          <w:tcPr>
            <w:tcW w:w="851"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0,42</w:t>
            </w:r>
          </w:p>
        </w:tc>
        <w:tc>
          <w:tcPr>
            <w:tcW w:w="850"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0,44</w:t>
            </w:r>
          </w:p>
        </w:tc>
        <w:tc>
          <w:tcPr>
            <w:tcW w:w="851"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0,51</w:t>
            </w:r>
          </w:p>
        </w:tc>
        <w:tc>
          <w:tcPr>
            <w:tcW w:w="850"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0,524</w:t>
            </w:r>
          </w:p>
        </w:tc>
        <w:tc>
          <w:tcPr>
            <w:tcW w:w="851"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0,61</w:t>
            </w:r>
          </w:p>
        </w:tc>
      </w:tr>
      <w:tr w:rsidR="008D3E91" w:rsidRPr="008D3E91" w:rsidTr="00F66153">
        <w:trPr>
          <w:trHeight w:val="61"/>
        </w:trPr>
        <w:tc>
          <w:tcPr>
            <w:tcW w:w="2694" w:type="dxa"/>
            <w:tcBorders>
              <w:top w:val="single" w:sz="4" w:space="0" w:color="auto"/>
              <w:bottom w:val="single" w:sz="4" w:space="0" w:color="auto"/>
            </w:tcBorders>
            <w:shd w:val="clear" w:color="auto" w:fill="auto"/>
            <w:vAlign w:val="center"/>
          </w:tcPr>
          <w:p w:rsidR="00F66153" w:rsidRPr="008D3E91" w:rsidRDefault="00F66153" w:rsidP="00F66153">
            <w:pPr>
              <w:rPr>
                <w:color w:val="000000" w:themeColor="text1"/>
              </w:rPr>
            </w:pPr>
            <w:r w:rsidRPr="008D3E91">
              <w:rPr>
                <w:color w:val="000000" w:themeColor="text1"/>
              </w:rPr>
              <w:t>Предельно возможная глубина зоны заражения АХОВ, км</w:t>
            </w:r>
          </w:p>
        </w:tc>
        <w:tc>
          <w:tcPr>
            <w:tcW w:w="850"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0,39</w:t>
            </w:r>
          </w:p>
        </w:tc>
        <w:tc>
          <w:tcPr>
            <w:tcW w:w="849"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0,41</w:t>
            </w:r>
          </w:p>
        </w:tc>
        <w:tc>
          <w:tcPr>
            <w:tcW w:w="852"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0,44</w:t>
            </w:r>
          </w:p>
        </w:tc>
        <w:tc>
          <w:tcPr>
            <w:tcW w:w="851"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0,46</w:t>
            </w:r>
          </w:p>
        </w:tc>
        <w:tc>
          <w:tcPr>
            <w:tcW w:w="850"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0,48</w:t>
            </w:r>
          </w:p>
        </w:tc>
        <w:tc>
          <w:tcPr>
            <w:tcW w:w="851"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0,57</w:t>
            </w:r>
          </w:p>
        </w:tc>
        <w:tc>
          <w:tcPr>
            <w:tcW w:w="850"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0,59</w:t>
            </w:r>
          </w:p>
        </w:tc>
        <w:tc>
          <w:tcPr>
            <w:tcW w:w="851"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0,71</w:t>
            </w:r>
          </w:p>
        </w:tc>
      </w:tr>
      <w:tr w:rsidR="008D3E91" w:rsidRPr="008D3E91" w:rsidTr="0015224B">
        <w:tc>
          <w:tcPr>
            <w:tcW w:w="9498" w:type="dxa"/>
            <w:gridSpan w:val="9"/>
            <w:tcBorders>
              <w:top w:val="single" w:sz="4" w:space="0" w:color="auto"/>
            </w:tcBorders>
            <w:shd w:val="clear" w:color="auto" w:fill="auto"/>
            <w:vAlign w:val="center"/>
          </w:tcPr>
          <w:p w:rsidR="000D18F8" w:rsidRPr="008D3E91" w:rsidRDefault="000D18F8" w:rsidP="00F66153">
            <w:pPr>
              <w:jc w:val="center"/>
              <w:rPr>
                <w:color w:val="000000" w:themeColor="text1"/>
                <w:sz w:val="22"/>
                <w:szCs w:val="22"/>
              </w:rPr>
            </w:pPr>
            <w:r w:rsidRPr="008D3E91">
              <w:rPr>
                <w:color w:val="000000" w:themeColor="text1"/>
              </w:rPr>
              <w:t>Площадь зоны заражения облаком АХОВ, км2</w:t>
            </w:r>
          </w:p>
        </w:tc>
      </w:tr>
      <w:tr w:rsidR="008D3E91" w:rsidRPr="008D3E91" w:rsidTr="00F66153">
        <w:tc>
          <w:tcPr>
            <w:tcW w:w="2694" w:type="dxa"/>
            <w:shd w:val="clear" w:color="auto" w:fill="auto"/>
            <w:vAlign w:val="center"/>
          </w:tcPr>
          <w:p w:rsidR="00F66153" w:rsidRPr="008D3E91" w:rsidRDefault="00F66153" w:rsidP="00F66153">
            <w:pPr>
              <w:rPr>
                <w:color w:val="000000" w:themeColor="text1"/>
              </w:rPr>
            </w:pPr>
            <w:r w:rsidRPr="008D3E91">
              <w:rPr>
                <w:color w:val="000000" w:themeColor="text1"/>
              </w:rPr>
              <w:t>Возможная</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0,175</w:t>
            </w:r>
          </w:p>
        </w:tc>
        <w:tc>
          <w:tcPr>
            <w:tcW w:w="849"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0,232</w:t>
            </w:r>
          </w:p>
        </w:tc>
        <w:tc>
          <w:tcPr>
            <w:tcW w:w="852"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0,25</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0,276</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0,3</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0,4</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0,43</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0,58</w:t>
            </w:r>
          </w:p>
        </w:tc>
      </w:tr>
      <w:tr w:rsidR="008D3E91" w:rsidRPr="008D3E91" w:rsidTr="00F66153">
        <w:tc>
          <w:tcPr>
            <w:tcW w:w="2694" w:type="dxa"/>
            <w:shd w:val="clear" w:color="auto" w:fill="auto"/>
            <w:vAlign w:val="center"/>
          </w:tcPr>
          <w:p w:rsidR="00F66153" w:rsidRPr="008D3E91" w:rsidRDefault="00F66153" w:rsidP="00F66153">
            <w:pPr>
              <w:rPr>
                <w:color w:val="000000" w:themeColor="text1"/>
              </w:rPr>
            </w:pPr>
            <w:r w:rsidRPr="008D3E91">
              <w:rPr>
                <w:color w:val="000000" w:themeColor="text1"/>
              </w:rPr>
              <w:t>Фактическая</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0,009</w:t>
            </w:r>
          </w:p>
        </w:tc>
        <w:tc>
          <w:tcPr>
            <w:tcW w:w="849"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0,012</w:t>
            </w:r>
          </w:p>
        </w:tc>
        <w:tc>
          <w:tcPr>
            <w:tcW w:w="852"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0,013</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0,014</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0,015</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0,021</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0,022</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0,03</w:t>
            </w:r>
          </w:p>
        </w:tc>
      </w:tr>
    </w:tbl>
    <w:p w:rsidR="00626C3A" w:rsidRPr="008D3E91" w:rsidRDefault="00626C3A" w:rsidP="00626C3A">
      <w:pPr>
        <w:pStyle w:val="afff4"/>
        <w:jc w:val="center"/>
        <w:rPr>
          <w:i/>
          <w:color w:val="000000" w:themeColor="text1"/>
          <w:lang w:val="ru-RU"/>
        </w:rPr>
      </w:pPr>
      <w:r w:rsidRPr="008D3E91">
        <w:rPr>
          <w:i/>
          <w:color w:val="000000" w:themeColor="text1"/>
          <w:lang w:val="ru-RU"/>
        </w:rPr>
        <w:t xml:space="preserve">Продолжение таблицы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851"/>
        <w:gridCol w:w="850"/>
        <w:gridCol w:w="900"/>
        <w:gridCol w:w="801"/>
        <w:gridCol w:w="851"/>
        <w:gridCol w:w="850"/>
        <w:gridCol w:w="851"/>
        <w:gridCol w:w="850"/>
        <w:gridCol w:w="851"/>
      </w:tblGrid>
      <w:tr w:rsidR="008D3E91" w:rsidRPr="008D3E91" w:rsidTr="00F66153">
        <w:trPr>
          <w:trHeight w:val="243"/>
        </w:trPr>
        <w:tc>
          <w:tcPr>
            <w:tcW w:w="1843" w:type="dxa"/>
            <w:vMerge w:val="restart"/>
            <w:shd w:val="clear" w:color="auto" w:fill="auto"/>
            <w:vAlign w:val="center"/>
          </w:tcPr>
          <w:p w:rsidR="00F66153" w:rsidRPr="008D3E91" w:rsidRDefault="00F66153" w:rsidP="00F66153">
            <w:pPr>
              <w:jc w:val="center"/>
              <w:rPr>
                <w:b/>
                <w:color w:val="000000" w:themeColor="text1"/>
              </w:rPr>
            </w:pPr>
            <w:r w:rsidRPr="008D3E91">
              <w:rPr>
                <w:b/>
                <w:color w:val="000000" w:themeColor="text1"/>
              </w:rPr>
              <w:t>Параметры</w:t>
            </w:r>
          </w:p>
        </w:tc>
        <w:tc>
          <w:tcPr>
            <w:tcW w:w="7655" w:type="dxa"/>
            <w:gridSpan w:val="9"/>
            <w:shd w:val="clear" w:color="auto" w:fill="auto"/>
            <w:vAlign w:val="center"/>
          </w:tcPr>
          <w:p w:rsidR="00F66153" w:rsidRPr="008D3E91" w:rsidRDefault="00F66153" w:rsidP="00F66153">
            <w:pPr>
              <w:jc w:val="center"/>
              <w:rPr>
                <w:b/>
                <w:color w:val="000000" w:themeColor="text1"/>
              </w:rPr>
            </w:pPr>
            <w:r w:rsidRPr="008D3E91">
              <w:rPr>
                <w:b/>
                <w:color w:val="000000" w:themeColor="text1"/>
              </w:rPr>
              <w:t>Аммиак</w:t>
            </w:r>
          </w:p>
        </w:tc>
      </w:tr>
      <w:tr w:rsidR="008D3E91" w:rsidRPr="008D3E91" w:rsidTr="000D18F8">
        <w:trPr>
          <w:trHeight w:val="152"/>
        </w:trPr>
        <w:tc>
          <w:tcPr>
            <w:tcW w:w="1843" w:type="dxa"/>
            <w:vMerge/>
            <w:tcBorders>
              <w:bottom w:val="single" w:sz="4" w:space="0" w:color="auto"/>
            </w:tcBorders>
            <w:shd w:val="clear" w:color="auto" w:fill="auto"/>
            <w:vAlign w:val="center"/>
          </w:tcPr>
          <w:p w:rsidR="00F66153" w:rsidRPr="008D3E91" w:rsidRDefault="00F66153" w:rsidP="00F66153">
            <w:pPr>
              <w:rPr>
                <w:b/>
                <w:color w:val="000000" w:themeColor="text1"/>
              </w:rPr>
            </w:pPr>
          </w:p>
        </w:tc>
        <w:tc>
          <w:tcPr>
            <w:tcW w:w="851" w:type="dxa"/>
            <w:tcBorders>
              <w:bottom w:val="single" w:sz="4" w:space="0" w:color="auto"/>
            </w:tcBorders>
            <w:shd w:val="clear" w:color="auto" w:fill="auto"/>
            <w:vAlign w:val="center"/>
          </w:tcPr>
          <w:p w:rsidR="00F66153" w:rsidRPr="008D3E91" w:rsidRDefault="00F66153" w:rsidP="00F66153">
            <w:pPr>
              <w:jc w:val="center"/>
              <w:rPr>
                <w:b/>
                <w:color w:val="000000" w:themeColor="text1"/>
              </w:rPr>
            </w:pPr>
            <w:r w:rsidRPr="008D3E91">
              <w:rPr>
                <w:b/>
                <w:color w:val="000000" w:themeColor="text1"/>
              </w:rPr>
              <w:t>1,2т</w:t>
            </w:r>
          </w:p>
        </w:tc>
        <w:tc>
          <w:tcPr>
            <w:tcW w:w="850" w:type="dxa"/>
            <w:tcBorders>
              <w:bottom w:val="single" w:sz="4" w:space="0" w:color="auto"/>
            </w:tcBorders>
            <w:shd w:val="clear" w:color="auto" w:fill="auto"/>
            <w:vAlign w:val="center"/>
          </w:tcPr>
          <w:p w:rsidR="00F66153" w:rsidRPr="008D3E91" w:rsidRDefault="00F66153" w:rsidP="00F66153">
            <w:pPr>
              <w:jc w:val="center"/>
              <w:rPr>
                <w:b/>
                <w:color w:val="000000" w:themeColor="text1"/>
              </w:rPr>
            </w:pPr>
            <w:r w:rsidRPr="008D3E91">
              <w:rPr>
                <w:b/>
                <w:color w:val="000000" w:themeColor="text1"/>
              </w:rPr>
              <w:t>1,63т</w:t>
            </w:r>
          </w:p>
        </w:tc>
        <w:tc>
          <w:tcPr>
            <w:tcW w:w="900" w:type="dxa"/>
            <w:tcBorders>
              <w:bottom w:val="single" w:sz="4" w:space="0" w:color="auto"/>
            </w:tcBorders>
            <w:shd w:val="clear" w:color="auto" w:fill="auto"/>
            <w:vAlign w:val="center"/>
          </w:tcPr>
          <w:p w:rsidR="00F66153" w:rsidRPr="008D3E91" w:rsidRDefault="00F66153" w:rsidP="00F66153">
            <w:pPr>
              <w:jc w:val="center"/>
              <w:rPr>
                <w:b/>
                <w:color w:val="000000" w:themeColor="text1"/>
              </w:rPr>
            </w:pPr>
            <w:r w:rsidRPr="008D3E91">
              <w:rPr>
                <w:b/>
                <w:color w:val="000000" w:themeColor="text1"/>
              </w:rPr>
              <w:t>1,7т</w:t>
            </w:r>
          </w:p>
        </w:tc>
        <w:tc>
          <w:tcPr>
            <w:tcW w:w="801" w:type="dxa"/>
            <w:tcBorders>
              <w:bottom w:val="single" w:sz="4" w:space="0" w:color="auto"/>
            </w:tcBorders>
            <w:shd w:val="clear" w:color="auto" w:fill="auto"/>
            <w:vAlign w:val="center"/>
          </w:tcPr>
          <w:p w:rsidR="00F66153" w:rsidRPr="008D3E91" w:rsidRDefault="00F66153" w:rsidP="00F66153">
            <w:pPr>
              <w:jc w:val="center"/>
              <w:rPr>
                <w:b/>
                <w:color w:val="000000" w:themeColor="text1"/>
              </w:rPr>
            </w:pPr>
            <w:r w:rsidRPr="008D3E91">
              <w:rPr>
                <w:b/>
                <w:color w:val="000000" w:themeColor="text1"/>
              </w:rPr>
              <w:t>2,0т</w:t>
            </w:r>
          </w:p>
        </w:tc>
        <w:tc>
          <w:tcPr>
            <w:tcW w:w="851" w:type="dxa"/>
            <w:tcBorders>
              <w:bottom w:val="single" w:sz="4" w:space="0" w:color="auto"/>
            </w:tcBorders>
            <w:shd w:val="clear" w:color="auto" w:fill="auto"/>
            <w:vAlign w:val="center"/>
          </w:tcPr>
          <w:p w:rsidR="00F66153" w:rsidRPr="008D3E91" w:rsidRDefault="00F66153" w:rsidP="00F66153">
            <w:pPr>
              <w:jc w:val="center"/>
              <w:rPr>
                <w:b/>
                <w:color w:val="000000" w:themeColor="text1"/>
              </w:rPr>
            </w:pPr>
            <w:r w:rsidRPr="008D3E91">
              <w:rPr>
                <w:b/>
                <w:color w:val="000000" w:themeColor="text1"/>
              </w:rPr>
              <w:t>2,4т</w:t>
            </w:r>
          </w:p>
        </w:tc>
        <w:tc>
          <w:tcPr>
            <w:tcW w:w="850" w:type="dxa"/>
            <w:tcBorders>
              <w:bottom w:val="single" w:sz="4" w:space="0" w:color="auto"/>
            </w:tcBorders>
            <w:shd w:val="clear" w:color="auto" w:fill="auto"/>
            <w:vAlign w:val="center"/>
          </w:tcPr>
          <w:p w:rsidR="00F66153" w:rsidRPr="008D3E91" w:rsidRDefault="00F66153" w:rsidP="00F66153">
            <w:pPr>
              <w:jc w:val="center"/>
              <w:rPr>
                <w:b/>
                <w:color w:val="000000" w:themeColor="text1"/>
              </w:rPr>
            </w:pPr>
            <w:r w:rsidRPr="008D3E91">
              <w:rPr>
                <w:b/>
                <w:color w:val="000000" w:themeColor="text1"/>
              </w:rPr>
              <w:t>2,5т</w:t>
            </w:r>
          </w:p>
        </w:tc>
        <w:tc>
          <w:tcPr>
            <w:tcW w:w="851" w:type="dxa"/>
            <w:tcBorders>
              <w:bottom w:val="single" w:sz="4" w:space="0" w:color="auto"/>
            </w:tcBorders>
            <w:shd w:val="clear" w:color="auto" w:fill="auto"/>
            <w:vAlign w:val="center"/>
          </w:tcPr>
          <w:p w:rsidR="00F66153" w:rsidRPr="008D3E91" w:rsidRDefault="00F66153" w:rsidP="00F66153">
            <w:pPr>
              <w:jc w:val="center"/>
              <w:rPr>
                <w:b/>
                <w:color w:val="000000" w:themeColor="text1"/>
              </w:rPr>
            </w:pPr>
            <w:r w:rsidRPr="008D3E91">
              <w:rPr>
                <w:b/>
                <w:color w:val="000000" w:themeColor="text1"/>
              </w:rPr>
              <w:t>2,8т</w:t>
            </w:r>
          </w:p>
        </w:tc>
        <w:tc>
          <w:tcPr>
            <w:tcW w:w="850" w:type="dxa"/>
            <w:tcBorders>
              <w:bottom w:val="single" w:sz="4" w:space="0" w:color="auto"/>
            </w:tcBorders>
            <w:shd w:val="clear" w:color="auto" w:fill="auto"/>
            <w:vAlign w:val="center"/>
          </w:tcPr>
          <w:p w:rsidR="00F66153" w:rsidRPr="008D3E91" w:rsidRDefault="00F66153" w:rsidP="00F66153">
            <w:pPr>
              <w:jc w:val="center"/>
              <w:rPr>
                <w:b/>
                <w:color w:val="000000" w:themeColor="text1"/>
              </w:rPr>
            </w:pPr>
            <w:r w:rsidRPr="008D3E91">
              <w:rPr>
                <w:b/>
                <w:color w:val="000000" w:themeColor="text1"/>
              </w:rPr>
              <w:t>4,0т</w:t>
            </w:r>
          </w:p>
        </w:tc>
        <w:tc>
          <w:tcPr>
            <w:tcW w:w="851" w:type="dxa"/>
            <w:tcBorders>
              <w:bottom w:val="single" w:sz="4" w:space="0" w:color="auto"/>
            </w:tcBorders>
            <w:shd w:val="clear" w:color="auto" w:fill="auto"/>
            <w:vAlign w:val="center"/>
          </w:tcPr>
          <w:p w:rsidR="00F66153" w:rsidRPr="008D3E91" w:rsidRDefault="00F66153" w:rsidP="00F66153">
            <w:pPr>
              <w:jc w:val="center"/>
              <w:rPr>
                <w:b/>
                <w:color w:val="000000" w:themeColor="text1"/>
              </w:rPr>
            </w:pPr>
            <w:r w:rsidRPr="008D3E91">
              <w:rPr>
                <w:b/>
                <w:color w:val="000000" w:themeColor="text1"/>
              </w:rPr>
              <w:t>5,0т</w:t>
            </w:r>
          </w:p>
        </w:tc>
      </w:tr>
      <w:tr w:rsidR="008D3E91" w:rsidRPr="008D3E91" w:rsidTr="000D18F8">
        <w:tc>
          <w:tcPr>
            <w:tcW w:w="1843" w:type="dxa"/>
            <w:tcBorders>
              <w:top w:val="single" w:sz="4" w:space="0" w:color="auto"/>
            </w:tcBorders>
            <w:shd w:val="clear" w:color="auto" w:fill="auto"/>
            <w:vAlign w:val="center"/>
          </w:tcPr>
          <w:p w:rsidR="00F66153" w:rsidRPr="008D3E91" w:rsidRDefault="00F66153" w:rsidP="00F66153">
            <w:pPr>
              <w:rPr>
                <w:color w:val="000000" w:themeColor="text1"/>
              </w:rPr>
            </w:pPr>
            <w:r w:rsidRPr="008D3E91">
              <w:rPr>
                <w:color w:val="000000" w:themeColor="text1"/>
              </w:rPr>
              <w:t>Степень заполнения емкости, %</w:t>
            </w:r>
          </w:p>
        </w:tc>
        <w:tc>
          <w:tcPr>
            <w:tcW w:w="851" w:type="dxa"/>
            <w:tcBorders>
              <w:top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100</w:t>
            </w:r>
          </w:p>
        </w:tc>
        <w:tc>
          <w:tcPr>
            <w:tcW w:w="850" w:type="dxa"/>
            <w:tcBorders>
              <w:top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100</w:t>
            </w:r>
          </w:p>
        </w:tc>
        <w:tc>
          <w:tcPr>
            <w:tcW w:w="900" w:type="dxa"/>
            <w:tcBorders>
              <w:top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100</w:t>
            </w:r>
          </w:p>
        </w:tc>
        <w:tc>
          <w:tcPr>
            <w:tcW w:w="801" w:type="dxa"/>
            <w:tcBorders>
              <w:top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100</w:t>
            </w:r>
          </w:p>
        </w:tc>
        <w:tc>
          <w:tcPr>
            <w:tcW w:w="851" w:type="dxa"/>
            <w:tcBorders>
              <w:top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100</w:t>
            </w:r>
          </w:p>
        </w:tc>
        <w:tc>
          <w:tcPr>
            <w:tcW w:w="850" w:type="dxa"/>
            <w:tcBorders>
              <w:top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100</w:t>
            </w:r>
          </w:p>
        </w:tc>
        <w:tc>
          <w:tcPr>
            <w:tcW w:w="851" w:type="dxa"/>
            <w:tcBorders>
              <w:top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100</w:t>
            </w:r>
          </w:p>
        </w:tc>
        <w:tc>
          <w:tcPr>
            <w:tcW w:w="850" w:type="dxa"/>
            <w:tcBorders>
              <w:top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100</w:t>
            </w:r>
          </w:p>
        </w:tc>
        <w:tc>
          <w:tcPr>
            <w:tcW w:w="851" w:type="dxa"/>
            <w:tcBorders>
              <w:top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100</w:t>
            </w:r>
          </w:p>
        </w:tc>
      </w:tr>
      <w:tr w:rsidR="008D3E91" w:rsidRPr="008D3E91" w:rsidTr="00F66153">
        <w:tc>
          <w:tcPr>
            <w:tcW w:w="1843" w:type="dxa"/>
            <w:shd w:val="clear" w:color="auto" w:fill="auto"/>
            <w:vAlign w:val="center"/>
          </w:tcPr>
          <w:p w:rsidR="00F66153" w:rsidRPr="008D3E91" w:rsidRDefault="00F66153" w:rsidP="00F66153">
            <w:pPr>
              <w:rPr>
                <w:color w:val="000000" w:themeColor="text1"/>
              </w:rPr>
            </w:pPr>
            <w:r w:rsidRPr="008D3E91">
              <w:rPr>
                <w:color w:val="000000" w:themeColor="text1"/>
              </w:rPr>
              <w:t>Молярная масса АХОВ, кг/кМоль</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17.03</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17.03</w:t>
            </w:r>
          </w:p>
        </w:tc>
        <w:tc>
          <w:tcPr>
            <w:tcW w:w="90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17.03</w:t>
            </w:r>
          </w:p>
        </w:tc>
        <w:tc>
          <w:tcPr>
            <w:tcW w:w="80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17.03</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17.03</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17.03</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17.03</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17.03</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17.03</w:t>
            </w:r>
          </w:p>
        </w:tc>
      </w:tr>
      <w:tr w:rsidR="008D3E91" w:rsidRPr="008D3E91" w:rsidTr="00F66153">
        <w:tc>
          <w:tcPr>
            <w:tcW w:w="1843" w:type="dxa"/>
            <w:shd w:val="clear" w:color="auto" w:fill="auto"/>
            <w:vAlign w:val="center"/>
          </w:tcPr>
          <w:p w:rsidR="00F66153" w:rsidRPr="008D3E91" w:rsidRDefault="00F66153" w:rsidP="00F66153">
            <w:pPr>
              <w:rPr>
                <w:color w:val="000000" w:themeColor="text1"/>
              </w:rPr>
            </w:pPr>
            <w:r w:rsidRPr="008D3E91">
              <w:rPr>
                <w:color w:val="000000" w:themeColor="text1"/>
              </w:rPr>
              <w:t xml:space="preserve">Плотность АХОВ (паров), </w:t>
            </w:r>
            <w:r w:rsidRPr="008D3E91">
              <w:rPr>
                <w:color w:val="000000" w:themeColor="text1"/>
              </w:rPr>
              <w:lastRenderedPageBreak/>
              <w:t>кг/м3</w:t>
            </w:r>
          </w:p>
        </w:tc>
        <w:tc>
          <w:tcPr>
            <w:tcW w:w="851" w:type="dxa"/>
            <w:shd w:val="clear" w:color="auto" w:fill="auto"/>
            <w:vAlign w:val="center"/>
          </w:tcPr>
          <w:p w:rsidR="00F66153" w:rsidRPr="008D3E91" w:rsidRDefault="00F66153" w:rsidP="00F66153">
            <w:pPr>
              <w:ind w:left="27"/>
              <w:jc w:val="center"/>
              <w:rPr>
                <w:color w:val="000000" w:themeColor="text1"/>
                <w:sz w:val="22"/>
                <w:szCs w:val="22"/>
              </w:rPr>
            </w:pPr>
            <w:r w:rsidRPr="008D3E91">
              <w:rPr>
                <w:color w:val="000000" w:themeColor="text1"/>
                <w:sz w:val="22"/>
                <w:szCs w:val="22"/>
              </w:rPr>
              <w:lastRenderedPageBreak/>
              <w:t>0.0073</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0.0073</w:t>
            </w:r>
          </w:p>
        </w:tc>
        <w:tc>
          <w:tcPr>
            <w:tcW w:w="90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0.0073</w:t>
            </w:r>
          </w:p>
        </w:tc>
        <w:tc>
          <w:tcPr>
            <w:tcW w:w="80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0.0073</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0.0007</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0.0073</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0.0073</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0.0073</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0.0073</w:t>
            </w:r>
          </w:p>
        </w:tc>
      </w:tr>
      <w:tr w:rsidR="008D3E91" w:rsidRPr="008D3E91" w:rsidTr="00F66153">
        <w:tc>
          <w:tcPr>
            <w:tcW w:w="1843" w:type="dxa"/>
            <w:shd w:val="clear" w:color="auto" w:fill="auto"/>
            <w:vAlign w:val="center"/>
          </w:tcPr>
          <w:p w:rsidR="00F66153" w:rsidRPr="008D3E91" w:rsidRDefault="00F66153" w:rsidP="00F66153">
            <w:pPr>
              <w:rPr>
                <w:color w:val="000000" w:themeColor="text1"/>
              </w:rPr>
            </w:pPr>
            <w:r w:rsidRPr="008D3E91">
              <w:rPr>
                <w:color w:val="000000" w:themeColor="text1"/>
              </w:rPr>
              <w:t>Пороговая токсодоза, мг*мин</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0.6</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0.6</w:t>
            </w:r>
          </w:p>
        </w:tc>
        <w:tc>
          <w:tcPr>
            <w:tcW w:w="90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0.6</w:t>
            </w:r>
          </w:p>
        </w:tc>
        <w:tc>
          <w:tcPr>
            <w:tcW w:w="80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0.6</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15</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0.6</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0.6</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0.6</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0.6</w:t>
            </w:r>
          </w:p>
        </w:tc>
      </w:tr>
      <w:tr w:rsidR="008D3E91" w:rsidRPr="008D3E91" w:rsidTr="00F66153">
        <w:tc>
          <w:tcPr>
            <w:tcW w:w="1843" w:type="dxa"/>
            <w:shd w:val="clear" w:color="auto" w:fill="auto"/>
            <w:vAlign w:val="center"/>
          </w:tcPr>
          <w:p w:rsidR="00F66153" w:rsidRPr="008D3E91" w:rsidRDefault="00F66153" w:rsidP="00F66153">
            <w:pPr>
              <w:rPr>
                <w:color w:val="000000" w:themeColor="text1"/>
              </w:rPr>
            </w:pPr>
            <w:r w:rsidRPr="008D3E91">
              <w:rPr>
                <w:color w:val="000000" w:themeColor="text1"/>
              </w:rPr>
              <w:t>Эквивалентное количество вещества по первичному облаку, т</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5,0·</w:t>
            </w:r>
          </w:p>
          <w:p w:rsidR="00F66153" w:rsidRPr="008D3E91" w:rsidRDefault="00F66153" w:rsidP="00F66153">
            <w:pPr>
              <w:jc w:val="center"/>
              <w:rPr>
                <w:color w:val="000000" w:themeColor="text1"/>
                <w:sz w:val="22"/>
                <w:szCs w:val="22"/>
              </w:rPr>
            </w:pPr>
            <w:r w:rsidRPr="008D3E91">
              <w:rPr>
                <w:color w:val="000000" w:themeColor="text1"/>
                <w:sz w:val="22"/>
                <w:szCs w:val="22"/>
              </w:rPr>
              <w:t>10-4</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7,0·</w:t>
            </w:r>
          </w:p>
          <w:p w:rsidR="00F66153" w:rsidRPr="008D3E91" w:rsidRDefault="00F66153" w:rsidP="00F66153">
            <w:pPr>
              <w:jc w:val="center"/>
              <w:rPr>
                <w:color w:val="000000" w:themeColor="text1"/>
                <w:sz w:val="22"/>
                <w:szCs w:val="22"/>
              </w:rPr>
            </w:pPr>
            <w:r w:rsidRPr="008D3E91">
              <w:rPr>
                <w:color w:val="000000" w:themeColor="text1"/>
                <w:sz w:val="22"/>
                <w:szCs w:val="22"/>
              </w:rPr>
              <w:t>10-4</w:t>
            </w:r>
          </w:p>
        </w:tc>
        <w:tc>
          <w:tcPr>
            <w:tcW w:w="90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7,0·</w:t>
            </w:r>
          </w:p>
          <w:p w:rsidR="00F66153" w:rsidRPr="008D3E91" w:rsidRDefault="00F66153" w:rsidP="00F66153">
            <w:pPr>
              <w:jc w:val="center"/>
              <w:rPr>
                <w:color w:val="000000" w:themeColor="text1"/>
                <w:sz w:val="22"/>
                <w:szCs w:val="22"/>
              </w:rPr>
            </w:pPr>
            <w:r w:rsidRPr="008D3E91">
              <w:rPr>
                <w:color w:val="000000" w:themeColor="text1"/>
                <w:sz w:val="22"/>
                <w:szCs w:val="22"/>
              </w:rPr>
              <w:t>10-4</w:t>
            </w:r>
          </w:p>
        </w:tc>
        <w:tc>
          <w:tcPr>
            <w:tcW w:w="80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8,0·</w:t>
            </w:r>
          </w:p>
          <w:p w:rsidR="00F66153" w:rsidRPr="008D3E91" w:rsidRDefault="00F66153" w:rsidP="00F66153">
            <w:pPr>
              <w:jc w:val="center"/>
              <w:rPr>
                <w:color w:val="000000" w:themeColor="text1"/>
                <w:sz w:val="22"/>
                <w:szCs w:val="22"/>
              </w:rPr>
            </w:pPr>
            <w:r w:rsidRPr="008D3E91">
              <w:rPr>
                <w:color w:val="000000" w:themeColor="text1"/>
                <w:sz w:val="22"/>
                <w:szCs w:val="22"/>
              </w:rPr>
              <w:t>10-4</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1,0·</w:t>
            </w:r>
          </w:p>
          <w:p w:rsidR="00F66153" w:rsidRPr="008D3E91" w:rsidRDefault="00F66153" w:rsidP="00F66153">
            <w:pPr>
              <w:jc w:val="center"/>
              <w:rPr>
                <w:color w:val="000000" w:themeColor="text1"/>
                <w:sz w:val="22"/>
                <w:szCs w:val="22"/>
              </w:rPr>
            </w:pPr>
            <w:r w:rsidRPr="008D3E91">
              <w:rPr>
                <w:color w:val="000000" w:themeColor="text1"/>
                <w:sz w:val="22"/>
                <w:szCs w:val="22"/>
              </w:rPr>
              <w:t>10-3</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0,001</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0,001</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0,002</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0,002</w:t>
            </w:r>
          </w:p>
        </w:tc>
      </w:tr>
      <w:tr w:rsidR="008D3E91" w:rsidRPr="008D3E91" w:rsidTr="00F66153">
        <w:tc>
          <w:tcPr>
            <w:tcW w:w="1843" w:type="dxa"/>
            <w:shd w:val="clear" w:color="auto" w:fill="auto"/>
            <w:vAlign w:val="center"/>
          </w:tcPr>
          <w:p w:rsidR="00F66153" w:rsidRPr="008D3E91" w:rsidRDefault="00F66153" w:rsidP="00F66153">
            <w:pPr>
              <w:rPr>
                <w:color w:val="000000" w:themeColor="text1"/>
              </w:rPr>
            </w:pPr>
            <w:r w:rsidRPr="008D3E91">
              <w:rPr>
                <w:color w:val="000000" w:themeColor="text1"/>
              </w:rPr>
              <w:t>Эквивалентное количество вещества по вторичному облаку, т</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0,035</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0,047</w:t>
            </w:r>
          </w:p>
        </w:tc>
        <w:tc>
          <w:tcPr>
            <w:tcW w:w="90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0,049</w:t>
            </w:r>
          </w:p>
        </w:tc>
        <w:tc>
          <w:tcPr>
            <w:tcW w:w="80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0,058</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0,07</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0,073</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0,081</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0,116</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0,145</w:t>
            </w:r>
          </w:p>
        </w:tc>
      </w:tr>
      <w:tr w:rsidR="008D3E91" w:rsidRPr="008D3E91" w:rsidTr="00F66153">
        <w:tc>
          <w:tcPr>
            <w:tcW w:w="1843" w:type="dxa"/>
            <w:shd w:val="clear" w:color="auto" w:fill="auto"/>
            <w:vAlign w:val="center"/>
          </w:tcPr>
          <w:p w:rsidR="00F66153" w:rsidRPr="008D3E91" w:rsidRDefault="00F66153" w:rsidP="00F66153">
            <w:pPr>
              <w:rPr>
                <w:color w:val="000000" w:themeColor="text1"/>
              </w:rPr>
            </w:pPr>
            <w:r w:rsidRPr="008D3E91">
              <w:rPr>
                <w:color w:val="000000" w:themeColor="text1"/>
              </w:rPr>
              <w:t>Время испа</w:t>
            </w:r>
            <w:r w:rsidR="000D18F8" w:rsidRPr="008D3E91">
              <w:rPr>
                <w:color w:val="000000" w:themeColor="text1"/>
              </w:rPr>
              <w:t>рения АХОВ с площади разлива, ч: </w:t>
            </w:r>
            <w:r w:rsidRPr="008D3E91">
              <w:rPr>
                <w:color w:val="000000" w:themeColor="text1"/>
              </w:rPr>
              <w:t>мин</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1:21</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1:21</w:t>
            </w:r>
          </w:p>
        </w:tc>
        <w:tc>
          <w:tcPr>
            <w:tcW w:w="90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1:21</w:t>
            </w:r>
          </w:p>
        </w:tc>
        <w:tc>
          <w:tcPr>
            <w:tcW w:w="80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1:21</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1:21</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1:21</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1:21</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1:21</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1:21</w:t>
            </w:r>
          </w:p>
        </w:tc>
      </w:tr>
      <w:tr w:rsidR="008D3E91" w:rsidRPr="008D3E91" w:rsidTr="0015224B">
        <w:tc>
          <w:tcPr>
            <w:tcW w:w="9498" w:type="dxa"/>
            <w:gridSpan w:val="10"/>
            <w:shd w:val="clear" w:color="auto" w:fill="auto"/>
            <w:vAlign w:val="center"/>
          </w:tcPr>
          <w:p w:rsidR="000D18F8" w:rsidRPr="008D3E91" w:rsidRDefault="000D18F8" w:rsidP="00F66153">
            <w:pPr>
              <w:jc w:val="center"/>
              <w:rPr>
                <w:color w:val="000000" w:themeColor="text1"/>
                <w:sz w:val="22"/>
                <w:szCs w:val="22"/>
              </w:rPr>
            </w:pPr>
            <w:r w:rsidRPr="008D3E91">
              <w:rPr>
                <w:color w:val="000000" w:themeColor="text1"/>
              </w:rPr>
              <w:t>Глубина зоны заражения, км.</w:t>
            </w:r>
          </w:p>
        </w:tc>
      </w:tr>
      <w:tr w:rsidR="008D3E91" w:rsidRPr="008D3E91" w:rsidTr="00F66153">
        <w:tc>
          <w:tcPr>
            <w:tcW w:w="1843" w:type="dxa"/>
            <w:shd w:val="clear" w:color="auto" w:fill="auto"/>
            <w:vAlign w:val="center"/>
          </w:tcPr>
          <w:p w:rsidR="00F66153" w:rsidRPr="008D3E91" w:rsidRDefault="00F66153" w:rsidP="00F66153">
            <w:pPr>
              <w:rPr>
                <w:color w:val="000000" w:themeColor="text1"/>
              </w:rPr>
            </w:pPr>
            <w:r w:rsidRPr="008D3E91">
              <w:rPr>
                <w:color w:val="000000" w:themeColor="text1"/>
              </w:rPr>
              <w:t>Первичным облаком</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0,018</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0,025</w:t>
            </w:r>
          </w:p>
        </w:tc>
        <w:tc>
          <w:tcPr>
            <w:tcW w:w="90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0,026</w:t>
            </w:r>
          </w:p>
        </w:tc>
        <w:tc>
          <w:tcPr>
            <w:tcW w:w="80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0,03</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0,036</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0,038</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0,043</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0,06</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0,076</w:t>
            </w:r>
          </w:p>
        </w:tc>
      </w:tr>
      <w:tr w:rsidR="008D3E91" w:rsidRPr="008D3E91" w:rsidTr="00F66153">
        <w:tc>
          <w:tcPr>
            <w:tcW w:w="1843" w:type="dxa"/>
            <w:shd w:val="clear" w:color="auto" w:fill="auto"/>
            <w:vAlign w:val="center"/>
          </w:tcPr>
          <w:p w:rsidR="00F66153" w:rsidRPr="008D3E91" w:rsidRDefault="00F66153" w:rsidP="00F66153">
            <w:pPr>
              <w:rPr>
                <w:color w:val="000000" w:themeColor="text1"/>
              </w:rPr>
            </w:pPr>
            <w:r w:rsidRPr="008D3E91">
              <w:rPr>
                <w:color w:val="000000" w:themeColor="text1"/>
              </w:rPr>
              <w:t>Вторичным облаком</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0,67</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0,82</w:t>
            </w:r>
          </w:p>
        </w:tc>
        <w:tc>
          <w:tcPr>
            <w:tcW w:w="90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0,84</w:t>
            </w:r>
          </w:p>
        </w:tc>
        <w:tc>
          <w:tcPr>
            <w:tcW w:w="80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0,91</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1,01</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1,03</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1,1</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1,33</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1,46</w:t>
            </w:r>
          </w:p>
        </w:tc>
      </w:tr>
      <w:tr w:rsidR="008D3E91" w:rsidRPr="008D3E91" w:rsidTr="00F66153">
        <w:tc>
          <w:tcPr>
            <w:tcW w:w="1843" w:type="dxa"/>
            <w:tcBorders>
              <w:bottom w:val="single" w:sz="4" w:space="0" w:color="auto"/>
            </w:tcBorders>
            <w:shd w:val="clear" w:color="auto" w:fill="auto"/>
            <w:vAlign w:val="center"/>
          </w:tcPr>
          <w:p w:rsidR="00F66153" w:rsidRPr="008D3E91" w:rsidRDefault="00F66153" w:rsidP="00F66153">
            <w:pPr>
              <w:rPr>
                <w:color w:val="000000" w:themeColor="text1"/>
              </w:rPr>
            </w:pPr>
            <w:r w:rsidRPr="008D3E91">
              <w:rPr>
                <w:color w:val="000000" w:themeColor="text1"/>
              </w:rPr>
              <w:t>Полная</w:t>
            </w:r>
          </w:p>
        </w:tc>
        <w:tc>
          <w:tcPr>
            <w:tcW w:w="851" w:type="dxa"/>
            <w:tcBorders>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0,68</w:t>
            </w:r>
          </w:p>
        </w:tc>
        <w:tc>
          <w:tcPr>
            <w:tcW w:w="850" w:type="dxa"/>
            <w:tcBorders>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0,83</w:t>
            </w:r>
          </w:p>
        </w:tc>
        <w:tc>
          <w:tcPr>
            <w:tcW w:w="900" w:type="dxa"/>
            <w:tcBorders>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0,86</w:t>
            </w:r>
          </w:p>
        </w:tc>
        <w:tc>
          <w:tcPr>
            <w:tcW w:w="801" w:type="dxa"/>
            <w:tcBorders>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0,93</w:t>
            </w:r>
          </w:p>
        </w:tc>
        <w:tc>
          <w:tcPr>
            <w:tcW w:w="851" w:type="dxa"/>
            <w:tcBorders>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1,02</w:t>
            </w:r>
          </w:p>
        </w:tc>
        <w:tc>
          <w:tcPr>
            <w:tcW w:w="850" w:type="dxa"/>
            <w:tcBorders>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1,05</w:t>
            </w:r>
          </w:p>
        </w:tc>
        <w:tc>
          <w:tcPr>
            <w:tcW w:w="851" w:type="dxa"/>
            <w:tcBorders>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1,12</w:t>
            </w:r>
          </w:p>
        </w:tc>
        <w:tc>
          <w:tcPr>
            <w:tcW w:w="850" w:type="dxa"/>
            <w:tcBorders>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1,34</w:t>
            </w:r>
          </w:p>
        </w:tc>
        <w:tc>
          <w:tcPr>
            <w:tcW w:w="851" w:type="dxa"/>
            <w:tcBorders>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1,5</w:t>
            </w:r>
          </w:p>
        </w:tc>
      </w:tr>
      <w:tr w:rsidR="008D3E91" w:rsidRPr="008D3E91" w:rsidTr="00F66153">
        <w:tc>
          <w:tcPr>
            <w:tcW w:w="1843" w:type="dxa"/>
            <w:tcBorders>
              <w:top w:val="single" w:sz="4" w:space="0" w:color="auto"/>
              <w:bottom w:val="single" w:sz="4" w:space="0" w:color="auto"/>
            </w:tcBorders>
            <w:shd w:val="clear" w:color="auto" w:fill="auto"/>
            <w:vAlign w:val="center"/>
          </w:tcPr>
          <w:p w:rsidR="00F66153" w:rsidRPr="008D3E91" w:rsidRDefault="00F66153" w:rsidP="00F66153">
            <w:pPr>
              <w:rPr>
                <w:color w:val="000000" w:themeColor="text1"/>
              </w:rPr>
            </w:pPr>
            <w:r w:rsidRPr="008D3E91">
              <w:rPr>
                <w:color w:val="000000" w:themeColor="text1"/>
              </w:rPr>
              <w:t>Глубина зоны заражения АХОВ за 1 час, км</w:t>
            </w:r>
          </w:p>
        </w:tc>
        <w:tc>
          <w:tcPr>
            <w:tcW w:w="851"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0,68</w:t>
            </w:r>
          </w:p>
        </w:tc>
        <w:tc>
          <w:tcPr>
            <w:tcW w:w="850"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0,83</w:t>
            </w:r>
          </w:p>
        </w:tc>
        <w:tc>
          <w:tcPr>
            <w:tcW w:w="900"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0,86</w:t>
            </w:r>
          </w:p>
        </w:tc>
        <w:tc>
          <w:tcPr>
            <w:tcW w:w="801"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0,93</w:t>
            </w:r>
          </w:p>
        </w:tc>
        <w:tc>
          <w:tcPr>
            <w:tcW w:w="851"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1,02</w:t>
            </w:r>
          </w:p>
        </w:tc>
        <w:tc>
          <w:tcPr>
            <w:tcW w:w="850"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1,05</w:t>
            </w:r>
          </w:p>
        </w:tc>
        <w:tc>
          <w:tcPr>
            <w:tcW w:w="851"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1,12</w:t>
            </w:r>
          </w:p>
        </w:tc>
        <w:tc>
          <w:tcPr>
            <w:tcW w:w="850"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1,34</w:t>
            </w:r>
          </w:p>
        </w:tc>
        <w:tc>
          <w:tcPr>
            <w:tcW w:w="851"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1,5</w:t>
            </w:r>
          </w:p>
        </w:tc>
      </w:tr>
      <w:tr w:rsidR="008D3E91" w:rsidRPr="008D3E91" w:rsidTr="00F66153">
        <w:tc>
          <w:tcPr>
            <w:tcW w:w="1843" w:type="dxa"/>
            <w:tcBorders>
              <w:top w:val="single" w:sz="4" w:space="0" w:color="auto"/>
              <w:bottom w:val="single" w:sz="4" w:space="0" w:color="auto"/>
            </w:tcBorders>
            <w:shd w:val="clear" w:color="auto" w:fill="auto"/>
            <w:vAlign w:val="center"/>
          </w:tcPr>
          <w:p w:rsidR="00F66153" w:rsidRPr="008D3E91" w:rsidRDefault="00F66153" w:rsidP="00F66153">
            <w:pPr>
              <w:rPr>
                <w:color w:val="000000" w:themeColor="text1"/>
              </w:rPr>
            </w:pPr>
            <w:r w:rsidRPr="008D3E91">
              <w:rPr>
                <w:color w:val="000000" w:themeColor="text1"/>
              </w:rPr>
              <w:t>Предельно возможная глубина зоны заражения АХОВ, км</w:t>
            </w:r>
          </w:p>
        </w:tc>
        <w:tc>
          <w:tcPr>
            <w:tcW w:w="851"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0,79</w:t>
            </w:r>
          </w:p>
        </w:tc>
        <w:tc>
          <w:tcPr>
            <w:tcW w:w="850"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0,95</w:t>
            </w:r>
          </w:p>
        </w:tc>
        <w:tc>
          <w:tcPr>
            <w:tcW w:w="900"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0,97</w:t>
            </w:r>
          </w:p>
        </w:tc>
        <w:tc>
          <w:tcPr>
            <w:tcW w:w="801"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1,06</w:t>
            </w:r>
          </w:p>
        </w:tc>
        <w:tc>
          <w:tcPr>
            <w:tcW w:w="851"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1,18</w:t>
            </w:r>
          </w:p>
        </w:tc>
        <w:tc>
          <w:tcPr>
            <w:tcW w:w="850"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1,21</w:t>
            </w:r>
          </w:p>
        </w:tc>
        <w:tc>
          <w:tcPr>
            <w:tcW w:w="851"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1,29</w:t>
            </w:r>
          </w:p>
        </w:tc>
        <w:tc>
          <w:tcPr>
            <w:tcW w:w="850"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1,51</w:t>
            </w:r>
          </w:p>
        </w:tc>
        <w:tc>
          <w:tcPr>
            <w:tcW w:w="851" w:type="dxa"/>
            <w:tcBorders>
              <w:top w:val="single" w:sz="4" w:space="0" w:color="auto"/>
              <w:bottom w:val="single" w:sz="4" w:space="0" w:color="auto"/>
            </w:tcBorders>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1,7</w:t>
            </w:r>
          </w:p>
        </w:tc>
      </w:tr>
      <w:tr w:rsidR="008D3E91" w:rsidRPr="008D3E91" w:rsidTr="0015224B">
        <w:tc>
          <w:tcPr>
            <w:tcW w:w="9498" w:type="dxa"/>
            <w:gridSpan w:val="10"/>
            <w:tcBorders>
              <w:top w:val="single" w:sz="4" w:space="0" w:color="auto"/>
            </w:tcBorders>
            <w:shd w:val="clear" w:color="auto" w:fill="auto"/>
            <w:vAlign w:val="center"/>
          </w:tcPr>
          <w:p w:rsidR="000D18F8" w:rsidRPr="008D3E91" w:rsidRDefault="000D18F8" w:rsidP="00F66153">
            <w:pPr>
              <w:jc w:val="center"/>
              <w:rPr>
                <w:color w:val="000000" w:themeColor="text1"/>
                <w:sz w:val="22"/>
                <w:szCs w:val="22"/>
              </w:rPr>
            </w:pPr>
            <w:r w:rsidRPr="008D3E91">
              <w:rPr>
                <w:color w:val="000000" w:themeColor="text1"/>
              </w:rPr>
              <w:t>Площадь зоны заражения облаком АХОВ, км2</w:t>
            </w:r>
          </w:p>
        </w:tc>
      </w:tr>
      <w:tr w:rsidR="008D3E91" w:rsidRPr="008D3E91" w:rsidTr="00F66153">
        <w:tc>
          <w:tcPr>
            <w:tcW w:w="1843" w:type="dxa"/>
            <w:shd w:val="clear" w:color="auto" w:fill="auto"/>
            <w:vAlign w:val="center"/>
          </w:tcPr>
          <w:p w:rsidR="00F66153" w:rsidRPr="008D3E91" w:rsidRDefault="00F66153" w:rsidP="00F66153">
            <w:pPr>
              <w:rPr>
                <w:color w:val="000000" w:themeColor="text1"/>
              </w:rPr>
            </w:pPr>
            <w:r w:rsidRPr="008D3E91">
              <w:rPr>
                <w:color w:val="000000" w:themeColor="text1"/>
              </w:rPr>
              <w:t>Возможная</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0,73</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1,08</w:t>
            </w:r>
          </w:p>
        </w:tc>
        <w:tc>
          <w:tcPr>
            <w:tcW w:w="90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1,15</w:t>
            </w:r>
          </w:p>
        </w:tc>
        <w:tc>
          <w:tcPr>
            <w:tcW w:w="80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1,36</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1,65</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1,73</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1,98</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2,89</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3,55</w:t>
            </w:r>
          </w:p>
        </w:tc>
      </w:tr>
      <w:tr w:rsidR="008D3E91" w:rsidRPr="008D3E91" w:rsidTr="00F66153">
        <w:tc>
          <w:tcPr>
            <w:tcW w:w="1843" w:type="dxa"/>
            <w:shd w:val="clear" w:color="auto" w:fill="auto"/>
            <w:vAlign w:val="center"/>
          </w:tcPr>
          <w:p w:rsidR="00F66153" w:rsidRPr="008D3E91" w:rsidRDefault="00F66153" w:rsidP="00F66153">
            <w:pPr>
              <w:rPr>
                <w:color w:val="000000" w:themeColor="text1"/>
              </w:rPr>
            </w:pPr>
            <w:r w:rsidRPr="008D3E91">
              <w:rPr>
                <w:color w:val="000000" w:themeColor="text1"/>
              </w:rPr>
              <w:t>Фактическая</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0,038</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0,056</w:t>
            </w:r>
          </w:p>
        </w:tc>
        <w:tc>
          <w:tcPr>
            <w:tcW w:w="90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0,059</w:t>
            </w:r>
          </w:p>
        </w:tc>
        <w:tc>
          <w:tcPr>
            <w:tcW w:w="80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0,07</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0,085</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0,089</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0,1</w:t>
            </w:r>
          </w:p>
        </w:tc>
        <w:tc>
          <w:tcPr>
            <w:tcW w:w="850"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0,15</w:t>
            </w:r>
          </w:p>
        </w:tc>
        <w:tc>
          <w:tcPr>
            <w:tcW w:w="851" w:type="dxa"/>
            <w:shd w:val="clear" w:color="auto" w:fill="auto"/>
            <w:vAlign w:val="center"/>
          </w:tcPr>
          <w:p w:rsidR="00F66153" w:rsidRPr="008D3E91" w:rsidRDefault="00F66153" w:rsidP="00F66153">
            <w:pPr>
              <w:jc w:val="center"/>
              <w:rPr>
                <w:color w:val="000000" w:themeColor="text1"/>
                <w:sz w:val="22"/>
                <w:szCs w:val="22"/>
              </w:rPr>
            </w:pPr>
            <w:r w:rsidRPr="008D3E91">
              <w:rPr>
                <w:color w:val="000000" w:themeColor="text1"/>
                <w:sz w:val="22"/>
                <w:szCs w:val="22"/>
              </w:rPr>
              <w:t>0,18</w:t>
            </w:r>
          </w:p>
        </w:tc>
      </w:tr>
    </w:tbl>
    <w:p w:rsidR="00F66153" w:rsidRPr="008D3E91" w:rsidRDefault="00F66153" w:rsidP="00F66153">
      <w:pPr>
        <w:ind w:firstLine="709"/>
        <w:jc w:val="both"/>
        <w:rPr>
          <w:b/>
          <w:color w:val="000000" w:themeColor="text1"/>
          <w:sz w:val="26"/>
          <w:szCs w:val="26"/>
        </w:rPr>
      </w:pPr>
      <w:r w:rsidRPr="008D3E91">
        <w:rPr>
          <w:b/>
          <w:color w:val="000000" w:themeColor="text1"/>
          <w:sz w:val="26"/>
          <w:szCs w:val="26"/>
        </w:rPr>
        <w:t>Выводы</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При авариях в рассмотренных вариантах в течение расчетного часа поражающие факторы АХОВ могут оказать свое влияние на следующие территории:</w:t>
      </w:r>
    </w:p>
    <w:p w:rsidR="00F66153" w:rsidRPr="008D3E91" w:rsidRDefault="00E46D04" w:rsidP="00E46D04">
      <w:pPr>
        <w:suppressAutoHyphens w:val="0"/>
        <w:spacing w:line="276" w:lineRule="auto"/>
        <w:ind w:firstLine="709"/>
        <w:jc w:val="both"/>
        <w:rPr>
          <w:color w:val="000000" w:themeColor="text1"/>
          <w:sz w:val="26"/>
          <w:szCs w:val="26"/>
        </w:rPr>
      </w:pPr>
      <w:r>
        <w:rPr>
          <w:color w:val="000000" w:themeColor="text1"/>
          <w:sz w:val="26"/>
          <w:szCs w:val="26"/>
        </w:rPr>
        <w:t>- </w:t>
      </w:r>
      <w:r w:rsidR="00F66153" w:rsidRPr="008D3E91">
        <w:rPr>
          <w:color w:val="000000" w:themeColor="text1"/>
          <w:sz w:val="26"/>
          <w:szCs w:val="26"/>
        </w:rPr>
        <w:t xml:space="preserve">в радиусе 5 км при аварии на </w:t>
      </w:r>
      <w:r w:rsidR="000D18F8" w:rsidRPr="008D3E91">
        <w:rPr>
          <w:color w:val="000000" w:themeColor="text1"/>
          <w:sz w:val="26"/>
          <w:szCs w:val="26"/>
        </w:rPr>
        <w:t>автомобильной</w:t>
      </w:r>
      <w:r w:rsidR="00F66153" w:rsidRPr="008D3E91">
        <w:rPr>
          <w:color w:val="000000" w:themeColor="text1"/>
          <w:sz w:val="26"/>
          <w:szCs w:val="26"/>
        </w:rPr>
        <w:t xml:space="preserve"> дороге пары аммиака и соляной кислоты;</w:t>
      </w:r>
    </w:p>
    <w:p w:rsidR="00F66153" w:rsidRPr="008D3E91" w:rsidRDefault="00E46D04" w:rsidP="00E46D04">
      <w:pPr>
        <w:suppressAutoHyphens w:val="0"/>
        <w:spacing w:line="276" w:lineRule="auto"/>
        <w:ind w:firstLine="709"/>
        <w:jc w:val="both"/>
        <w:rPr>
          <w:color w:val="000000" w:themeColor="text1"/>
          <w:sz w:val="26"/>
          <w:szCs w:val="26"/>
        </w:rPr>
      </w:pPr>
      <w:r>
        <w:rPr>
          <w:color w:val="000000" w:themeColor="text1"/>
          <w:sz w:val="26"/>
          <w:szCs w:val="26"/>
        </w:rPr>
        <w:t>- о</w:t>
      </w:r>
      <w:r w:rsidR="00F66153" w:rsidRPr="008D3E91">
        <w:rPr>
          <w:color w:val="000000" w:themeColor="text1"/>
          <w:sz w:val="26"/>
          <w:szCs w:val="26"/>
        </w:rPr>
        <w:t>жидаемые потери граждан без средств индивидуальной защиты могут составить:</w:t>
      </w:r>
    </w:p>
    <w:p w:rsidR="00F66153" w:rsidRPr="008D3E91" w:rsidRDefault="00E46D04" w:rsidP="00E46D04">
      <w:pPr>
        <w:suppressAutoHyphens w:val="0"/>
        <w:spacing w:line="276" w:lineRule="auto"/>
        <w:ind w:firstLine="709"/>
        <w:jc w:val="both"/>
        <w:rPr>
          <w:color w:val="000000" w:themeColor="text1"/>
          <w:sz w:val="26"/>
          <w:szCs w:val="26"/>
        </w:rPr>
      </w:pPr>
      <w:r>
        <w:rPr>
          <w:color w:val="000000" w:themeColor="text1"/>
          <w:sz w:val="26"/>
          <w:szCs w:val="26"/>
        </w:rPr>
        <w:t>- </w:t>
      </w:r>
      <w:r w:rsidR="00F66153" w:rsidRPr="008D3E91">
        <w:rPr>
          <w:color w:val="000000" w:themeColor="text1"/>
          <w:sz w:val="26"/>
          <w:szCs w:val="26"/>
        </w:rPr>
        <w:t>безвозвратные потери - 10%;</w:t>
      </w:r>
    </w:p>
    <w:p w:rsidR="00F66153" w:rsidRPr="008D3E91" w:rsidRDefault="00E46D04" w:rsidP="00E46D04">
      <w:pPr>
        <w:suppressAutoHyphens w:val="0"/>
        <w:spacing w:line="276" w:lineRule="auto"/>
        <w:ind w:firstLine="709"/>
        <w:jc w:val="both"/>
        <w:rPr>
          <w:color w:val="000000" w:themeColor="text1"/>
          <w:sz w:val="26"/>
          <w:szCs w:val="26"/>
        </w:rPr>
      </w:pPr>
      <w:r>
        <w:rPr>
          <w:color w:val="000000" w:themeColor="text1"/>
          <w:sz w:val="26"/>
          <w:szCs w:val="26"/>
        </w:rPr>
        <w:t>- </w:t>
      </w:r>
      <w:r w:rsidR="00F66153" w:rsidRPr="008D3E91">
        <w:rPr>
          <w:color w:val="000000" w:themeColor="text1"/>
          <w:sz w:val="26"/>
          <w:szCs w:val="26"/>
        </w:rPr>
        <w:t>санитарные потери тяжелой и средней форм тяжести (выход людей из строя на срок не менее чем на 2-3 недели с обязательной госпитализацией) - 15%;</w:t>
      </w:r>
    </w:p>
    <w:p w:rsidR="00E46D04" w:rsidRDefault="00E46D04" w:rsidP="00E46D04">
      <w:pPr>
        <w:suppressAutoHyphens w:val="0"/>
        <w:spacing w:line="276" w:lineRule="auto"/>
        <w:ind w:firstLine="709"/>
        <w:jc w:val="both"/>
        <w:rPr>
          <w:color w:val="000000" w:themeColor="text1"/>
          <w:sz w:val="26"/>
          <w:szCs w:val="26"/>
        </w:rPr>
      </w:pPr>
      <w:r>
        <w:rPr>
          <w:color w:val="000000" w:themeColor="text1"/>
          <w:sz w:val="26"/>
          <w:szCs w:val="26"/>
        </w:rPr>
        <w:t>- </w:t>
      </w:r>
      <w:r w:rsidR="00F66153" w:rsidRPr="008D3E91">
        <w:rPr>
          <w:color w:val="000000" w:themeColor="text1"/>
          <w:sz w:val="26"/>
          <w:szCs w:val="26"/>
        </w:rPr>
        <w:t>санитарные потери легкой формы тяжести - 20%;</w:t>
      </w:r>
    </w:p>
    <w:p w:rsidR="00F66153" w:rsidRDefault="00E46D04" w:rsidP="00E46D04">
      <w:pPr>
        <w:suppressAutoHyphens w:val="0"/>
        <w:spacing w:line="276" w:lineRule="auto"/>
        <w:ind w:firstLine="709"/>
        <w:jc w:val="both"/>
        <w:rPr>
          <w:color w:val="000000" w:themeColor="text1"/>
          <w:sz w:val="26"/>
          <w:szCs w:val="26"/>
        </w:rPr>
      </w:pPr>
      <w:r>
        <w:rPr>
          <w:color w:val="000000" w:themeColor="text1"/>
          <w:sz w:val="26"/>
          <w:szCs w:val="26"/>
        </w:rPr>
        <w:t>- </w:t>
      </w:r>
      <w:r w:rsidR="00F66153" w:rsidRPr="008D3E91">
        <w:rPr>
          <w:color w:val="000000" w:themeColor="text1"/>
          <w:sz w:val="26"/>
          <w:szCs w:val="26"/>
        </w:rPr>
        <w:t>пороговые воздействия - 55%.</w:t>
      </w:r>
    </w:p>
    <w:p w:rsidR="00E46D04" w:rsidRPr="008D3E91" w:rsidRDefault="00E46D04" w:rsidP="00E46D04">
      <w:pPr>
        <w:suppressAutoHyphens w:val="0"/>
        <w:spacing w:line="276" w:lineRule="auto"/>
        <w:ind w:firstLine="709"/>
        <w:jc w:val="both"/>
        <w:rPr>
          <w:color w:val="000000" w:themeColor="text1"/>
          <w:sz w:val="26"/>
          <w:szCs w:val="26"/>
        </w:rPr>
      </w:pPr>
    </w:p>
    <w:p w:rsidR="00F66153" w:rsidRPr="008D3E91" w:rsidRDefault="00F66153" w:rsidP="00D85D94">
      <w:pPr>
        <w:spacing w:line="276" w:lineRule="auto"/>
        <w:ind w:firstLine="709"/>
        <w:jc w:val="both"/>
        <w:rPr>
          <w:b/>
          <w:color w:val="000000" w:themeColor="text1"/>
          <w:sz w:val="26"/>
          <w:szCs w:val="26"/>
        </w:rPr>
      </w:pPr>
      <w:r w:rsidRPr="008D3E91">
        <w:rPr>
          <w:b/>
          <w:color w:val="000000" w:themeColor="text1"/>
          <w:sz w:val="26"/>
          <w:szCs w:val="26"/>
        </w:rPr>
        <w:lastRenderedPageBreak/>
        <w:t>Аварии на транспортных магистралях</w:t>
      </w:r>
    </w:p>
    <w:p w:rsidR="00F66153" w:rsidRPr="008D3E91" w:rsidRDefault="00F66153" w:rsidP="00D85D94">
      <w:pPr>
        <w:spacing w:line="276" w:lineRule="auto"/>
        <w:ind w:firstLine="708"/>
        <w:jc w:val="both"/>
        <w:rPr>
          <w:rFonts w:eastAsia="Arial"/>
          <w:color w:val="000000" w:themeColor="text1"/>
          <w:sz w:val="26"/>
          <w:szCs w:val="26"/>
        </w:rPr>
      </w:pPr>
      <w:r w:rsidRPr="008D3E91">
        <w:rPr>
          <w:rFonts w:eastAsia="Arial"/>
          <w:color w:val="000000" w:themeColor="text1"/>
          <w:sz w:val="26"/>
          <w:szCs w:val="26"/>
        </w:rPr>
        <w:t xml:space="preserve">В качестве наиболее вероятных аварийных ситуаций на транспортных магистралях, которые могут привести к возникновению поражающих факторов, в подразделе рассмотрены: </w:t>
      </w:r>
    </w:p>
    <w:p w:rsidR="00F66153" w:rsidRPr="008D3E91" w:rsidRDefault="00E46D04" w:rsidP="00E46D04">
      <w:pPr>
        <w:suppressAutoHyphens w:val="0"/>
        <w:spacing w:line="276" w:lineRule="auto"/>
        <w:ind w:firstLine="709"/>
        <w:jc w:val="both"/>
        <w:rPr>
          <w:rFonts w:eastAsia="Arial"/>
          <w:color w:val="000000" w:themeColor="text1"/>
          <w:sz w:val="26"/>
          <w:szCs w:val="26"/>
        </w:rPr>
      </w:pPr>
      <w:r>
        <w:rPr>
          <w:color w:val="000000" w:themeColor="text1"/>
          <w:sz w:val="26"/>
          <w:szCs w:val="26"/>
        </w:rPr>
        <w:t>- </w:t>
      </w:r>
      <w:r w:rsidR="00F66153" w:rsidRPr="008D3E91">
        <w:rPr>
          <w:rFonts w:eastAsia="Arial"/>
          <w:color w:val="000000" w:themeColor="text1"/>
          <w:sz w:val="26"/>
          <w:szCs w:val="26"/>
        </w:rPr>
        <w:t>разлив (утечка) из цистерны ГСМ, СУГ;</w:t>
      </w:r>
    </w:p>
    <w:p w:rsidR="00F66153" w:rsidRPr="008D3E91" w:rsidRDefault="00E46D04" w:rsidP="00E46D04">
      <w:pPr>
        <w:suppressAutoHyphens w:val="0"/>
        <w:spacing w:line="276" w:lineRule="auto"/>
        <w:ind w:firstLine="709"/>
        <w:jc w:val="both"/>
        <w:rPr>
          <w:rFonts w:eastAsia="Arial"/>
          <w:color w:val="000000" w:themeColor="text1"/>
          <w:sz w:val="26"/>
          <w:szCs w:val="26"/>
        </w:rPr>
      </w:pPr>
      <w:r>
        <w:rPr>
          <w:color w:val="000000" w:themeColor="text1"/>
          <w:sz w:val="26"/>
          <w:szCs w:val="26"/>
        </w:rPr>
        <w:t>- </w:t>
      </w:r>
      <w:r w:rsidR="00F66153" w:rsidRPr="008D3E91">
        <w:rPr>
          <w:rFonts w:eastAsia="Arial"/>
          <w:color w:val="000000" w:themeColor="text1"/>
          <w:sz w:val="26"/>
          <w:szCs w:val="26"/>
        </w:rPr>
        <w:t>образование зоны разлива ГСМ, СУГ (последующая зона пожара);</w:t>
      </w:r>
    </w:p>
    <w:p w:rsidR="00F66153" w:rsidRPr="008D3E91" w:rsidRDefault="00E46D04" w:rsidP="00E46D04">
      <w:pPr>
        <w:suppressAutoHyphens w:val="0"/>
        <w:spacing w:line="276" w:lineRule="auto"/>
        <w:ind w:firstLine="709"/>
        <w:jc w:val="both"/>
        <w:rPr>
          <w:rFonts w:eastAsia="Arial"/>
          <w:color w:val="000000" w:themeColor="text1"/>
          <w:sz w:val="26"/>
          <w:szCs w:val="26"/>
        </w:rPr>
      </w:pPr>
      <w:r>
        <w:rPr>
          <w:color w:val="000000" w:themeColor="text1"/>
          <w:sz w:val="26"/>
          <w:szCs w:val="26"/>
        </w:rPr>
        <w:t>- </w:t>
      </w:r>
      <w:r w:rsidR="00F66153" w:rsidRPr="008D3E91">
        <w:rPr>
          <w:rFonts w:eastAsia="Arial"/>
          <w:color w:val="000000" w:themeColor="text1"/>
          <w:sz w:val="26"/>
          <w:szCs w:val="26"/>
        </w:rPr>
        <w:t>образование зоны взрывоопасных концентраций с последующим</w:t>
      </w:r>
      <w:r w:rsidR="00F66153" w:rsidRPr="008D3E91">
        <w:rPr>
          <w:color w:val="000000" w:themeColor="text1"/>
          <w:sz w:val="26"/>
          <w:szCs w:val="26"/>
        </w:rPr>
        <w:t xml:space="preserve"> взрывом ТВС (зона </w:t>
      </w:r>
      <w:r w:rsidR="00F66153" w:rsidRPr="008D3E91">
        <w:rPr>
          <w:rFonts w:eastAsia="Arial"/>
          <w:color w:val="000000" w:themeColor="text1"/>
          <w:sz w:val="26"/>
          <w:szCs w:val="26"/>
        </w:rPr>
        <w:t>мгновенного поражения от пожара вспышки);</w:t>
      </w:r>
    </w:p>
    <w:p w:rsidR="00F66153" w:rsidRPr="008D3E91" w:rsidRDefault="00E46D04" w:rsidP="00E46D04">
      <w:pPr>
        <w:suppressAutoHyphens w:val="0"/>
        <w:spacing w:line="276" w:lineRule="auto"/>
        <w:ind w:firstLine="709"/>
        <w:jc w:val="both"/>
        <w:rPr>
          <w:rFonts w:eastAsia="Arial"/>
          <w:color w:val="000000" w:themeColor="text1"/>
          <w:sz w:val="26"/>
          <w:szCs w:val="26"/>
        </w:rPr>
      </w:pPr>
      <w:r>
        <w:rPr>
          <w:color w:val="000000" w:themeColor="text1"/>
          <w:sz w:val="26"/>
          <w:szCs w:val="26"/>
        </w:rPr>
        <w:t>- </w:t>
      </w:r>
      <w:r w:rsidR="00F66153" w:rsidRPr="008D3E91">
        <w:rPr>
          <w:rFonts w:eastAsia="Arial"/>
          <w:color w:val="000000" w:themeColor="text1"/>
          <w:sz w:val="26"/>
          <w:szCs w:val="26"/>
        </w:rPr>
        <w:t>образование зоны избыточного давления от воздушной ударной волны;</w:t>
      </w:r>
    </w:p>
    <w:p w:rsidR="00F66153" w:rsidRPr="008D3E91" w:rsidRDefault="00E46D04" w:rsidP="00E46D04">
      <w:pPr>
        <w:suppressAutoHyphens w:val="0"/>
        <w:spacing w:line="276" w:lineRule="auto"/>
        <w:ind w:firstLine="709"/>
        <w:jc w:val="both"/>
        <w:rPr>
          <w:rFonts w:eastAsia="Arial"/>
          <w:color w:val="000000" w:themeColor="text1"/>
          <w:sz w:val="26"/>
          <w:szCs w:val="26"/>
        </w:rPr>
      </w:pPr>
      <w:r>
        <w:rPr>
          <w:color w:val="000000" w:themeColor="text1"/>
          <w:sz w:val="26"/>
          <w:szCs w:val="26"/>
        </w:rPr>
        <w:t>- </w:t>
      </w:r>
      <w:r w:rsidR="00F66153" w:rsidRPr="008D3E91">
        <w:rPr>
          <w:rFonts w:eastAsia="Arial"/>
          <w:color w:val="000000" w:themeColor="text1"/>
          <w:sz w:val="26"/>
          <w:szCs w:val="26"/>
        </w:rPr>
        <w:t>образование зоны опасных тепловых нагрузок при горении ГСМ на площади разлива.</w:t>
      </w:r>
    </w:p>
    <w:p w:rsidR="00F66153" w:rsidRPr="008D3E91" w:rsidRDefault="00F66153" w:rsidP="00E46D04">
      <w:pPr>
        <w:suppressAutoHyphens w:val="0"/>
        <w:spacing w:line="276" w:lineRule="auto"/>
        <w:ind w:firstLine="709"/>
        <w:jc w:val="both"/>
        <w:rPr>
          <w:rFonts w:eastAsia="Arial"/>
          <w:color w:val="000000" w:themeColor="text1"/>
          <w:sz w:val="26"/>
          <w:szCs w:val="26"/>
        </w:rPr>
      </w:pPr>
      <w:r w:rsidRPr="008D3E91">
        <w:rPr>
          <w:rFonts w:eastAsia="Arial"/>
          <w:color w:val="000000" w:themeColor="text1"/>
          <w:sz w:val="26"/>
          <w:szCs w:val="26"/>
        </w:rPr>
        <w:t xml:space="preserve">В качестве поражающих факторов были рассмотрены: </w:t>
      </w:r>
    </w:p>
    <w:p w:rsidR="00F66153" w:rsidRPr="008D3E91" w:rsidRDefault="00E46D04" w:rsidP="00E46D04">
      <w:pPr>
        <w:suppressAutoHyphens w:val="0"/>
        <w:spacing w:line="276" w:lineRule="auto"/>
        <w:ind w:firstLine="709"/>
        <w:jc w:val="both"/>
        <w:rPr>
          <w:rFonts w:eastAsia="Arial"/>
          <w:color w:val="000000" w:themeColor="text1"/>
          <w:sz w:val="26"/>
          <w:szCs w:val="26"/>
        </w:rPr>
      </w:pPr>
      <w:r>
        <w:rPr>
          <w:color w:val="000000" w:themeColor="text1"/>
          <w:sz w:val="26"/>
          <w:szCs w:val="26"/>
        </w:rPr>
        <w:t>- </w:t>
      </w:r>
      <w:r w:rsidR="00F66153" w:rsidRPr="008D3E91">
        <w:rPr>
          <w:rFonts w:eastAsia="Arial"/>
          <w:color w:val="000000" w:themeColor="text1"/>
          <w:sz w:val="26"/>
          <w:szCs w:val="26"/>
        </w:rPr>
        <w:t>воздушная ударная волна;</w:t>
      </w:r>
    </w:p>
    <w:p w:rsidR="00F66153" w:rsidRPr="008D3E91" w:rsidRDefault="00E46D04" w:rsidP="00E46D04">
      <w:pPr>
        <w:suppressAutoHyphens w:val="0"/>
        <w:spacing w:line="276" w:lineRule="auto"/>
        <w:ind w:firstLine="709"/>
        <w:jc w:val="both"/>
        <w:rPr>
          <w:rFonts w:eastAsia="Arial"/>
          <w:color w:val="000000" w:themeColor="text1"/>
          <w:sz w:val="26"/>
          <w:szCs w:val="26"/>
        </w:rPr>
      </w:pPr>
      <w:r>
        <w:rPr>
          <w:color w:val="000000" w:themeColor="text1"/>
          <w:sz w:val="26"/>
          <w:szCs w:val="26"/>
        </w:rPr>
        <w:t>- </w:t>
      </w:r>
      <w:r w:rsidR="00F66153" w:rsidRPr="008D3E91">
        <w:rPr>
          <w:rFonts w:eastAsia="Arial"/>
          <w:color w:val="000000" w:themeColor="text1"/>
          <w:sz w:val="26"/>
          <w:szCs w:val="26"/>
        </w:rPr>
        <w:t xml:space="preserve">тепловое излучение огневых шаров (пламени вспышки) и горящих разлитий. </w:t>
      </w:r>
    </w:p>
    <w:p w:rsidR="00F66153" w:rsidRPr="008D3E91" w:rsidRDefault="00F66153" w:rsidP="00D85D94">
      <w:pPr>
        <w:spacing w:line="276" w:lineRule="auto"/>
        <w:ind w:firstLine="708"/>
        <w:jc w:val="both"/>
        <w:rPr>
          <w:rFonts w:eastAsia="Arial"/>
          <w:color w:val="000000" w:themeColor="text1"/>
          <w:sz w:val="26"/>
          <w:szCs w:val="26"/>
        </w:rPr>
      </w:pPr>
      <w:r w:rsidRPr="008D3E91">
        <w:rPr>
          <w:rFonts w:eastAsia="Arial"/>
          <w:color w:val="000000" w:themeColor="text1"/>
          <w:sz w:val="26"/>
          <w:szCs w:val="26"/>
        </w:rPr>
        <w:t>Для определения зон действия основных поражающих факторов (теплового излучения горящих разлитий и воздушной ударной волны) использовались «Методика оценки последствий аварий на пожаро - взрывоопасных объектах» («Сборник методик по прогнозированию возможных аварий, катастроф, стихийных бедствий в ЧС», книга 2, МЧС России, 1994).</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Для оценки степени разрушений зданий и количества пострадавших людей от воздушной ударной волны принимаются значения, приведенные в таблице.</w:t>
      </w:r>
    </w:p>
    <w:p w:rsidR="00F66153" w:rsidRPr="008D3E91" w:rsidRDefault="00F66153" w:rsidP="00F66153">
      <w:pPr>
        <w:ind w:firstLine="709"/>
        <w:jc w:val="center"/>
        <w:rPr>
          <w:b/>
          <w:color w:val="000000" w:themeColor="text1"/>
          <w:sz w:val="26"/>
          <w:szCs w:val="26"/>
        </w:rPr>
      </w:pPr>
      <w:r w:rsidRPr="008D3E91">
        <w:rPr>
          <w:b/>
          <w:color w:val="000000" w:themeColor="text1"/>
          <w:sz w:val="26"/>
          <w:szCs w:val="26"/>
        </w:rPr>
        <w:t>Характеристика действия ударной волны</w:t>
      </w:r>
    </w:p>
    <w:p w:rsidR="00161954" w:rsidRPr="008D3E91" w:rsidRDefault="00161954" w:rsidP="00161954">
      <w:pPr>
        <w:pStyle w:val="afff4"/>
        <w:jc w:val="right"/>
        <w:rPr>
          <w:i/>
          <w:color w:val="000000" w:themeColor="text1"/>
          <w:lang w:val="ru-RU"/>
        </w:rPr>
      </w:pPr>
      <w:r w:rsidRPr="008D3E91">
        <w:rPr>
          <w:i/>
          <w:color w:val="000000" w:themeColor="text1"/>
          <w:lang w:val="ru-RU"/>
        </w:rPr>
        <w:t xml:space="preserve">Таблица </w:t>
      </w:r>
      <w:r w:rsidR="0061173B">
        <w:rPr>
          <w:i/>
          <w:color w:val="000000" w:themeColor="text1"/>
          <w:lang w:val="ru-RU"/>
        </w:rPr>
        <w:t>43</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245"/>
        <w:gridCol w:w="1275"/>
        <w:gridCol w:w="1276"/>
        <w:gridCol w:w="1560"/>
      </w:tblGrid>
      <w:tr w:rsidR="008D3E91" w:rsidRPr="008D3E91" w:rsidTr="00161954">
        <w:trPr>
          <w:cantSplit/>
          <w:trHeight w:val="132"/>
        </w:trPr>
        <w:tc>
          <w:tcPr>
            <w:tcW w:w="5245" w:type="dxa"/>
            <w:shd w:val="clear" w:color="auto" w:fill="auto"/>
            <w:vAlign w:val="center"/>
          </w:tcPr>
          <w:p w:rsidR="00F66153" w:rsidRPr="008D3E91" w:rsidRDefault="00F66153" w:rsidP="00F66153">
            <w:pPr>
              <w:jc w:val="center"/>
              <w:rPr>
                <w:b/>
                <w:color w:val="000000" w:themeColor="text1"/>
              </w:rPr>
            </w:pPr>
            <w:r w:rsidRPr="008D3E91">
              <w:rPr>
                <w:b/>
                <w:color w:val="000000" w:themeColor="text1"/>
              </w:rPr>
              <w:br w:type="page"/>
              <w:t>Характеристика действия ударной волны</w:t>
            </w:r>
          </w:p>
        </w:tc>
        <w:tc>
          <w:tcPr>
            <w:tcW w:w="1275" w:type="dxa"/>
            <w:shd w:val="clear" w:color="auto" w:fill="auto"/>
            <w:vAlign w:val="center"/>
          </w:tcPr>
          <w:p w:rsidR="00F66153" w:rsidRPr="008D3E91" w:rsidRDefault="00F66153" w:rsidP="00F66153">
            <w:pPr>
              <w:jc w:val="center"/>
              <w:rPr>
                <w:b/>
                <w:color w:val="000000" w:themeColor="text1"/>
              </w:rPr>
            </w:pPr>
            <w:r w:rsidRPr="008D3E91">
              <w:rPr>
                <w:b/>
                <w:color w:val="000000" w:themeColor="text1"/>
              </w:rPr>
              <w:t>I, Па *с</w:t>
            </w:r>
          </w:p>
        </w:tc>
        <w:tc>
          <w:tcPr>
            <w:tcW w:w="1276" w:type="dxa"/>
            <w:shd w:val="clear" w:color="auto" w:fill="auto"/>
            <w:vAlign w:val="center"/>
          </w:tcPr>
          <w:p w:rsidR="00F66153" w:rsidRPr="008D3E91" w:rsidRDefault="00F66153" w:rsidP="00F66153">
            <w:pPr>
              <w:jc w:val="center"/>
              <w:rPr>
                <w:b/>
                <w:color w:val="000000" w:themeColor="text1"/>
              </w:rPr>
            </w:pPr>
            <w:r w:rsidRPr="008D3E91">
              <w:rPr>
                <w:b/>
                <w:color w:val="000000" w:themeColor="text1"/>
              </w:rPr>
              <w:t>Р, Па</w:t>
            </w:r>
          </w:p>
        </w:tc>
        <w:tc>
          <w:tcPr>
            <w:tcW w:w="1560" w:type="dxa"/>
            <w:shd w:val="clear" w:color="auto" w:fill="auto"/>
            <w:vAlign w:val="center"/>
          </w:tcPr>
          <w:p w:rsidR="00F66153" w:rsidRPr="008D3E91" w:rsidRDefault="00F66153" w:rsidP="00F66153">
            <w:pPr>
              <w:jc w:val="center"/>
              <w:rPr>
                <w:b/>
                <w:color w:val="000000" w:themeColor="text1"/>
              </w:rPr>
            </w:pPr>
            <w:r w:rsidRPr="008D3E91">
              <w:rPr>
                <w:b/>
                <w:color w:val="000000" w:themeColor="text1"/>
              </w:rPr>
              <w:t>k, Па2*с</w:t>
            </w:r>
          </w:p>
        </w:tc>
      </w:tr>
      <w:tr w:rsidR="008D3E91" w:rsidRPr="008D3E91" w:rsidTr="00161954">
        <w:trPr>
          <w:cantSplit/>
          <w:trHeight w:val="132"/>
        </w:trPr>
        <w:tc>
          <w:tcPr>
            <w:tcW w:w="9356" w:type="dxa"/>
            <w:gridSpan w:val="4"/>
            <w:vAlign w:val="center"/>
          </w:tcPr>
          <w:p w:rsidR="00F66153" w:rsidRPr="008D3E91" w:rsidRDefault="00F66153" w:rsidP="00F66153">
            <w:pPr>
              <w:jc w:val="center"/>
              <w:rPr>
                <w:color w:val="000000" w:themeColor="text1"/>
              </w:rPr>
            </w:pPr>
            <w:r w:rsidRPr="008D3E91">
              <w:rPr>
                <w:color w:val="000000" w:themeColor="text1"/>
              </w:rPr>
              <w:t>Разрушение зданий</w:t>
            </w:r>
          </w:p>
        </w:tc>
      </w:tr>
      <w:tr w:rsidR="008D3E91" w:rsidRPr="008D3E91" w:rsidTr="00F66153">
        <w:trPr>
          <w:trHeight w:val="132"/>
        </w:trPr>
        <w:tc>
          <w:tcPr>
            <w:tcW w:w="5245" w:type="dxa"/>
            <w:vAlign w:val="center"/>
          </w:tcPr>
          <w:p w:rsidR="00F66153" w:rsidRPr="008D3E91" w:rsidRDefault="00F66153" w:rsidP="00F66153">
            <w:pPr>
              <w:rPr>
                <w:color w:val="000000" w:themeColor="text1"/>
              </w:rPr>
            </w:pPr>
            <w:r w:rsidRPr="008D3E91">
              <w:rPr>
                <w:color w:val="000000" w:themeColor="text1"/>
              </w:rPr>
              <w:t>Полное разрушение зданий</w:t>
            </w:r>
          </w:p>
        </w:tc>
        <w:tc>
          <w:tcPr>
            <w:tcW w:w="1275" w:type="dxa"/>
            <w:vAlign w:val="center"/>
          </w:tcPr>
          <w:p w:rsidR="00F66153" w:rsidRPr="008D3E91" w:rsidRDefault="00F66153" w:rsidP="00F66153">
            <w:pPr>
              <w:jc w:val="center"/>
              <w:rPr>
                <w:color w:val="000000" w:themeColor="text1"/>
              </w:rPr>
            </w:pPr>
            <w:r w:rsidRPr="008D3E91">
              <w:rPr>
                <w:color w:val="000000" w:themeColor="text1"/>
              </w:rPr>
              <w:t>770</w:t>
            </w:r>
          </w:p>
        </w:tc>
        <w:tc>
          <w:tcPr>
            <w:tcW w:w="1276" w:type="dxa"/>
            <w:vAlign w:val="center"/>
          </w:tcPr>
          <w:p w:rsidR="00F66153" w:rsidRPr="008D3E91" w:rsidRDefault="00F66153" w:rsidP="00F66153">
            <w:pPr>
              <w:jc w:val="center"/>
              <w:rPr>
                <w:color w:val="000000" w:themeColor="text1"/>
              </w:rPr>
            </w:pPr>
            <w:r w:rsidRPr="008D3E91">
              <w:rPr>
                <w:color w:val="000000" w:themeColor="text1"/>
              </w:rPr>
              <w:t>70100</w:t>
            </w:r>
          </w:p>
        </w:tc>
        <w:tc>
          <w:tcPr>
            <w:tcW w:w="1560" w:type="dxa"/>
            <w:vAlign w:val="center"/>
          </w:tcPr>
          <w:p w:rsidR="00F66153" w:rsidRPr="008D3E91" w:rsidRDefault="00F66153" w:rsidP="00F66153">
            <w:pPr>
              <w:jc w:val="center"/>
              <w:rPr>
                <w:color w:val="000000" w:themeColor="text1"/>
              </w:rPr>
            </w:pPr>
            <w:r w:rsidRPr="008D3E91">
              <w:rPr>
                <w:color w:val="000000" w:themeColor="text1"/>
              </w:rPr>
              <w:t>886100</w:t>
            </w:r>
          </w:p>
        </w:tc>
      </w:tr>
      <w:tr w:rsidR="008D3E91" w:rsidRPr="008D3E91" w:rsidTr="00F66153">
        <w:trPr>
          <w:trHeight w:val="647"/>
        </w:trPr>
        <w:tc>
          <w:tcPr>
            <w:tcW w:w="5245" w:type="dxa"/>
            <w:vAlign w:val="center"/>
          </w:tcPr>
          <w:p w:rsidR="00F66153" w:rsidRPr="008D3E91" w:rsidRDefault="00F66153" w:rsidP="00F66153">
            <w:pPr>
              <w:rPr>
                <w:color w:val="000000" w:themeColor="text1"/>
              </w:rPr>
            </w:pPr>
            <w:r w:rsidRPr="008D3E91">
              <w:rPr>
                <w:color w:val="000000" w:themeColor="text1"/>
              </w:rPr>
              <w:t>Граница области сильных разрушений - 50-75% стен разрушено или находятся на грани разрушения</w:t>
            </w:r>
          </w:p>
        </w:tc>
        <w:tc>
          <w:tcPr>
            <w:tcW w:w="1275" w:type="dxa"/>
            <w:vAlign w:val="center"/>
          </w:tcPr>
          <w:p w:rsidR="00F66153" w:rsidRPr="008D3E91" w:rsidRDefault="00F66153" w:rsidP="00F66153">
            <w:pPr>
              <w:jc w:val="center"/>
              <w:rPr>
                <w:color w:val="000000" w:themeColor="text1"/>
              </w:rPr>
            </w:pPr>
            <w:r w:rsidRPr="008D3E91">
              <w:rPr>
                <w:color w:val="000000" w:themeColor="text1"/>
              </w:rPr>
              <w:t>520</w:t>
            </w:r>
          </w:p>
        </w:tc>
        <w:tc>
          <w:tcPr>
            <w:tcW w:w="1276" w:type="dxa"/>
            <w:vAlign w:val="center"/>
          </w:tcPr>
          <w:p w:rsidR="00F66153" w:rsidRPr="008D3E91" w:rsidRDefault="00F66153" w:rsidP="00F66153">
            <w:pPr>
              <w:jc w:val="center"/>
              <w:rPr>
                <w:color w:val="000000" w:themeColor="text1"/>
              </w:rPr>
            </w:pPr>
            <w:r w:rsidRPr="008D3E91">
              <w:rPr>
                <w:color w:val="000000" w:themeColor="text1"/>
              </w:rPr>
              <w:t>34500</w:t>
            </w:r>
          </w:p>
        </w:tc>
        <w:tc>
          <w:tcPr>
            <w:tcW w:w="1560" w:type="dxa"/>
            <w:vAlign w:val="center"/>
          </w:tcPr>
          <w:p w:rsidR="00F66153" w:rsidRPr="008D3E91" w:rsidRDefault="00F66153" w:rsidP="00F66153">
            <w:pPr>
              <w:jc w:val="center"/>
              <w:rPr>
                <w:color w:val="000000" w:themeColor="text1"/>
              </w:rPr>
            </w:pPr>
            <w:r w:rsidRPr="008D3E91">
              <w:rPr>
                <w:color w:val="000000" w:themeColor="text1"/>
              </w:rPr>
              <w:t>541000</w:t>
            </w:r>
          </w:p>
        </w:tc>
      </w:tr>
      <w:tr w:rsidR="008D3E91" w:rsidRPr="008D3E91" w:rsidTr="00F66153">
        <w:trPr>
          <w:trHeight w:val="250"/>
        </w:trPr>
        <w:tc>
          <w:tcPr>
            <w:tcW w:w="5245" w:type="dxa"/>
            <w:vAlign w:val="center"/>
          </w:tcPr>
          <w:p w:rsidR="00F66153" w:rsidRPr="008D3E91" w:rsidRDefault="00F66153" w:rsidP="00F66153">
            <w:pPr>
              <w:rPr>
                <w:color w:val="000000" w:themeColor="text1"/>
              </w:rPr>
            </w:pPr>
            <w:r w:rsidRPr="008D3E91">
              <w:rPr>
                <w:color w:val="000000" w:themeColor="text1"/>
              </w:rPr>
              <w:t xml:space="preserve">Граница области значительных повреждений - повреждение некоторых конструктивных элементов, несущих нагрузку </w:t>
            </w:r>
          </w:p>
        </w:tc>
        <w:tc>
          <w:tcPr>
            <w:tcW w:w="1275" w:type="dxa"/>
            <w:vAlign w:val="center"/>
          </w:tcPr>
          <w:p w:rsidR="00F66153" w:rsidRPr="008D3E91" w:rsidRDefault="00F66153" w:rsidP="00F66153">
            <w:pPr>
              <w:jc w:val="center"/>
              <w:rPr>
                <w:color w:val="000000" w:themeColor="text1"/>
              </w:rPr>
            </w:pPr>
            <w:r w:rsidRPr="008D3E91">
              <w:rPr>
                <w:color w:val="000000" w:themeColor="text1"/>
              </w:rPr>
              <w:t>300</w:t>
            </w:r>
          </w:p>
        </w:tc>
        <w:tc>
          <w:tcPr>
            <w:tcW w:w="1276" w:type="dxa"/>
            <w:vAlign w:val="center"/>
          </w:tcPr>
          <w:p w:rsidR="00F66153" w:rsidRPr="008D3E91" w:rsidRDefault="00F66153" w:rsidP="00F66153">
            <w:pPr>
              <w:jc w:val="center"/>
              <w:rPr>
                <w:color w:val="000000" w:themeColor="text1"/>
              </w:rPr>
            </w:pPr>
            <w:r w:rsidRPr="008D3E91">
              <w:rPr>
                <w:color w:val="000000" w:themeColor="text1"/>
              </w:rPr>
              <w:t>14600</w:t>
            </w:r>
          </w:p>
        </w:tc>
        <w:tc>
          <w:tcPr>
            <w:tcW w:w="1560" w:type="dxa"/>
            <w:vAlign w:val="center"/>
          </w:tcPr>
          <w:p w:rsidR="00F66153" w:rsidRPr="008D3E91" w:rsidRDefault="00F66153" w:rsidP="00F66153">
            <w:pPr>
              <w:jc w:val="center"/>
              <w:rPr>
                <w:color w:val="000000" w:themeColor="text1"/>
              </w:rPr>
            </w:pPr>
            <w:r w:rsidRPr="008D3E91">
              <w:rPr>
                <w:color w:val="000000" w:themeColor="text1"/>
              </w:rPr>
              <w:t>119200</w:t>
            </w:r>
          </w:p>
        </w:tc>
      </w:tr>
      <w:tr w:rsidR="008D3E91" w:rsidRPr="008D3E91" w:rsidTr="00F66153">
        <w:trPr>
          <w:trHeight w:val="112"/>
        </w:trPr>
        <w:tc>
          <w:tcPr>
            <w:tcW w:w="5245" w:type="dxa"/>
            <w:vAlign w:val="center"/>
          </w:tcPr>
          <w:p w:rsidR="00F66153" w:rsidRPr="008D3E91" w:rsidRDefault="00F66153" w:rsidP="00F66153">
            <w:pPr>
              <w:rPr>
                <w:color w:val="000000" w:themeColor="text1"/>
              </w:rPr>
            </w:pPr>
            <w:r w:rsidRPr="008D3E91">
              <w:rPr>
                <w:color w:val="000000" w:themeColor="text1"/>
              </w:rPr>
              <w:t>Граница области минимальных повреждений - разрывы некоторых соединений, расчленение конструкций</w:t>
            </w:r>
          </w:p>
        </w:tc>
        <w:tc>
          <w:tcPr>
            <w:tcW w:w="1275" w:type="dxa"/>
            <w:vAlign w:val="center"/>
          </w:tcPr>
          <w:p w:rsidR="00F66153" w:rsidRPr="008D3E91" w:rsidRDefault="00F66153" w:rsidP="00F66153">
            <w:pPr>
              <w:jc w:val="center"/>
              <w:rPr>
                <w:color w:val="000000" w:themeColor="text1"/>
              </w:rPr>
            </w:pPr>
            <w:r w:rsidRPr="008D3E91">
              <w:rPr>
                <w:color w:val="000000" w:themeColor="text1"/>
              </w:rPr>
              <w:t>100</w:t>
            </w:r>
          </w:p>
        </w:tc>
        <w:tc>
          <w:tcPr>
            <w:tcW w:w="1276" w:type="dxa"/>
            <w:vAlign w:val="center"/>
          </w:tcPr>
          <w:p w:rsidR="00F66153" w:rsidRPr="008D3E91" w:rsidRDefault="00F66153" w:rsidP="00F66153">
            <w:pPr>
              <w:jc w:val="center"/>
              <w:rPr>
                <w:color w:val="000000" w:themeColor="text1"/>
              </w:rPr>
            </w:pPr>
            <w:r w:rsidRPr="008D3E91">
              <w:rPr>
                <w:color w:val="000000" w:themeColor="text1"/>
              </w:rPr>
              <w:t>3600</w:t>
            </w:r>
          </w:p>
        </w:tc>
        <w:tc>
          <w:tcPr>
            <w:tcW w:w="1560" w:type="dxa"/>
            <w:vAlign w:val="center"/>
          </w:tcPr>
          <w:p w:rsidR="00F66153" w:rsidRPr="008D3E91" w:rsidRDefault="00F66153" w:rsidP="00F66153">
            <w:pPr>
              <w:jc w:val="center"/>
              <w:rPr>
                <w:color w:val="000000" w:themeColor="text1"/>
              </w:rPr>
            </w:pPr>
            <w:r w:rsidRPr="008D3E91">
              <w:rPr>
                <w:color w:val="000000" w:themeColor="text1"/>
              </w:rPr>
              <w:t>8950</w:t>
            </w:r>
          </w:p>
        </w:tc>
      </w:tr>
      <w:tr w:rsidR="008D3E91" w:rsidRPr="008D3E91" w:rsidTr="00F66153">
        <w:trPr>
          <w:trHeight w:val="72"/>
        </w:trPr>
        <w:tc>
          <w:tcPr>
            <w:tcW w:w="5245" w:type="dxa"/>
            <w:vAlign w:val="center"/>
          </w:tcPr>
          <w:p w:rsidR="00F66153" w:rsidRPr="008D3E91" w:rsidRDefault="00F66153" w:rsidP="00F66153">
            <w:pPr>
              <w:rPr>
                <w:color w:val="000000" w:themeColor="text1"/>
              </w:rPr>
            </w:pPr>
            <w:r w:rsidRPr="008D3E91">
              <w:rPr>
                <w:color w:val="000000" w:themeColor="text1"/>
              </w:rPr>
              <w:t>Полное разрушение остекления</w:t>
            </w:r>
          </w:p>
        </w:tc>
        <w:tc>
          <w:tcPr>
            <w:tcW w:w="1275" w:type="dxa"/>
            <w:vAlign w:val="center"/>
          </w:tcPr>
          <w:p w:rsidR="00F66153" w:rsidRPr="008D3E91" w:rsidRDefault="00F66153" w:rsidP="00F66153">
            <w:pPr>
              <w:jc w:val="center"/>
              <w:rPr>
                <w:color w:val="000000" w:themeColor="text1"/>
              </w:rPr>
            </w:pPr>
            <w:r w:rsidRPr="008D3E91">
              <w:rPr>
                <w:color w:val="000000" w:themeColor="text1"/>
              </w:rPr>
              <w:t>0</w:t>
            </w:r>
          </w:p>
        </w:tc>
        <w:tc>
          <w:tcPr>
            <w:tcW w:w="1276" w:type="dxa"/>
            <w:vAlign w:val="center"/>
          </w:tcPr>
          <w:p w:rsidR="00F66153" w:rsidRPr="008D3E91" w:rsidRDefault="00F66153" w:rsidP="00F66153">
            <w:pPr>
              <w:jc w:val="center"/>
              <w:rPr>
                <w:color w:val="000000" w:themeColor="text1"/>
              </w:rPr>
            </w:pPr>
            <w:r w:rsidRPr="008D3E91">
              <w:rPr>
                <w:color w:val="000000" w:themeColor="text1"/>
              </w:rPr>
              <w:t>7000</w:t>
            </w:r>
          </w:p>
        </w:tc>
        <w:tc>
          <w:tcPr>
            <w:tcW w:w="1560" w:type="dxa"/>
            <w:vAlign w:val="center"/>
          </w:tcPr>
          <w:p w:rsidR="00F66153" w:rsidRPr="008D3E91" w:rsidRDefault="00F66153" w:rsidP="00F66153">
            <w:pPr>
              <w:jc w:val="center"/>
              <w:rPr>
                <w:color w:val="000000" w:themeColor="text1"/>
              </w:rPr>
            </w:pPr>
            <w:r w:rsidRPr="008D3E91">
              <w:rPr>
                <w:color w:val="000000" w:themeColor="text1"/>
              </w:rPr>
              <w:t>0</w:t>
            </w:r>
          </w:p>
        </w:tc>
      </w:tr>
      <w:tr w:rsidR="008D3E91" w:rsidRPr="008D3E91" w:rsidTr="00F66153">
        <w:trPr>
          <w:trHeight w:val="72"/>
        </w:trPr>
        <w:tc>
          <w:tcPr>
            <w:tcW w:w="5245" w:type="dxa"/>
            <w:vAlign w:val="center"/>
          </w:tcPr>
          <w:p w:rsidR="00F66153" w:rsidRPr="008D3E91" w:rsidRDefault="00F66153" w:rsidP="00F66153">
            <w:pPr>
              <w:rPr>
                <w:color w:val="000000" w:themeColor="text1"/>
              </w:rPr>
            </w:pPr>
            <w:r w:rsidRPr="008D3E91">
              <w:rPr>
                <w:color w:val="000000" w:themeColor="text1"/>
              </w:rPr>
              <w:t>50% разрушение остекления</w:t>
            </w:r>
          </w:p>
        </w:tc>
        <w:tc>
          <w:tcPr>
            <w:tcW w:w="1275" w:type="dxa"/>
            <w:vAlign w:val="center"/>
          </w:tcPr>
          <w:p w:rsidR="00F66153" w:rsidRPr="008D3E91" w:rsidRDefault="00F66153" w:rsidP="00F66153">
            <w:pPr>
              <w:jc w:val="center"/>
              <w:rPr>
                <w:color w:val="000000" w:themeColor="text1"/>
              </w:rPr>
            </w:pPr>
            <w:r w:rsidRPr="008D3E91">
              <w:rPr>
                <w:color w:val="000000" w:themeColor="text1"/>
              </w:rPr>
              <w:t>0</w:t>
            </w:r>
          </w:p>
        </w:tc>
        <w:tc>
          <w:tcPr>
            <w:tcW w:w="1276" w:type="dxa"/>
            <w:vAlign w:val="center"/>
          </w:tcPr>
          <w:p w:rsidR="00F66153" w:rsidRPr="008D3E91" w:rsidRDefault="00F66153" w:rsidP="00F66153">
            <w:pPr>
              <w:jc w:val="center"/>
              <w:rPr>
                <w:color w:val="000000" w:themeColor="text1"/>
              </w:rPr>
            </w:pPr>
            <w:r w:rsidRPr="008D3E91">
              <w:rPr>
                <w:color w:val="000000" w:themeColor="text1"/>
              </w:rPr>
              <w:t>2500</w:t>
            </w:r>
          </w:p>
        </w:tc>
        <w:tc>
          <w:tcPr>
            <w:tcW w:w="1560" w:type="dxa"/>
            <w:vAlign w:val="center"/>
          </w:tcPr>
          <w:p w:rsidR="00F66153" w:rsidRPr="008D3E91" w:rsidRDefault="00F66153" w:rsidP="00F66153">
            <w:pPr>
              <w:jc w:val="center"/>
              <w:rPr>
                <w:color w:val="000000" w:themeColor="text1"/>
              </w:rPr>
            </w:pPr>
            <w:r w:rsidRPr="008D3E91">
              <w:rPr>
                <w:color w:val="000000" w:themeColor="text1"/>
              </w:rPr>
              <w:t>0</w:t>
            </w:r>
          </w:p>
        </w:tc>
      </w:tr>
      <w:tr w:rsidR="008D3E91" w:rsidRPr="008D3E91" w:rsidTr="00F66153">
        <w:trPr>
          <w:trHeight w:val="246"/>
        </w:trPr>
        <w:tc>
          <w:tcPr>
            <w:tcW w:w="5245" w:type="dxa"/>
            <w:vAlign w:val="center"/>
          </w:tcPr>
          <w:p w:rsidR="00F66153" w:rsidRPr="008D3E91" w:rsidRDefault="00F66153" w:rsidP="00F66153">
            <w:pPr>
              <w:rPr>
                <w:color w:val="000000" w:themeColor="text1"/>
              </w:rPr>
            </w:pPr>
            <w:r w:rsidRPr="008D3E91">
              <w:rPr>
                <w:color w:val="000000" w:themeColor="text1"/>
              </w:rPr>
              <w:t>10% и более разрушение остекления</w:t>
            </w:r>
          </w:p>
        </w:tc>
        <w:tc>
          <w:tcPr>
            <w:tcW w:w="1275" w:type="dxa"/>
            <w:vAlign w:val="center"/>
          </w:tcPr>
          <w:p w:rsidR="00F66153" w:rsidRPr="008D3E91" w:rsidRDefault="00F66153" w:rsidP="00F66153">
            <w:pPr>
              <w:jc w:val="center"/>
              <w:rPr>
                <w:color w:val="000000" w:themeColor="text1"/>
              </w:rPr>
            </w:pPr>
            <w:r w:rsidRPr="008D3E91">
              <w:rPr>
                <w:color w:val="000000" w:themeColor="text1"/>
              </w:rPr>
              <w:t>0</w:t>
            </w:r>
          </w:p>
        </w:tc>
        <w:tc>
          <w:tcPr>
            <w:tcW w:w="1276" w:type="dxa"/>
            <w:vAlign w:val="center"/>
          </w:tcPr>
          <w:p w:rsidR="00F66153" w:rsidRPr="008D3E91" w:rsidRDefault="00F66153" w:rsidP="00F66153">
            <w:pPr>
              <w:jc w:val="center"/>
              <w:rPr>
                <w:color w:val="000000" w:themeColor="text1"/>
              </w:rPr>
            </w:pPr>
            <w:r w:rsidRPr="008D3E91">
              <w:rPr>
                <w:color w:val="000000" w:themeColor="text1"/>
              </w:rPr>
              <w:t>2000</w:t>
            </w:r>
          </w:p>
        </w:tc>
        <w:tc>
          <w:tcPr>
            <w:tcW w:w="1560" w:type="dxa"/>
            <w:vAlign w:val="center"/>
          </w:tcPr>
          <w:p w:rsidR="00F66153" w:rsidRPr="008D3E91" w:rsidRDefault="00F66153" w:rsidP="00F66153">
            <w:pPr>
              <w:jc w:val="center"/>
              <w:rPr>
                <w:color w:val="000000" w:themeColor="text1"/>
              </w:rPr>
            </w:pPr>
            <w:r w:rsidRPr="008D3E91">
              <w:rPr>
                <w:color w:val="000000" w:themeColor="text1"/>
              </w:rPr>
              <w:t>0</w:t>
            </w:r>
          </w:p>
        </w:tc>
      </w:tr>
      <w:tr w:rsidR="008D3E91" w:rsidRPr="008D3E91" w:rsidTr="00F66153">
        <w:trPr>
          <w:cantSplit/>
          <w:trHeight w:val="222"/>
        </w:trPr>
        <w:tc>
          <w:tcPr>
            <w:tcW w:w="9356" w:type="dxa"/>
            <w:gridSpan w:val="4"/>
            <w:vAlign w:val="center"/>
          </w:tcPr>
          <w:p w:rsidR="00F66153" w:rsidRPr="008D3E91" w:rsidRDefault="00F66153" w:rsidP="00F66153">
            <w:pPr>
              <w:jc w:val="center"/>
              <w:rPr>
                <w:color w:val="000000" w:themeColor="text1"/>
              </w:rPr>
            </w:pPr>
            <w:r w:rsidRPr="008D3E91">
              <w:rPr>
                <w:color w:val="000000" w:themeColor="text1"/>
              </w:rPr>
              <w:t>Поражение органов дыхания незащищенных людей</w:t>
            </w:r>
          </w:p>
        </w:tc>
      </w:tr>
      <w:tr w:rsidR="008D3E91" w:rsidRPr="008D3E91" w:rsidTr="00F66153">
        <w:trPr>
          <w:trHeight w:val="226"/>
        </w:trPr>
        <w:tc>
          <w:tcPr>
            <w:tcW w:w="5245" w:type="dxa"/>
            <w:vAlign w:val="center"/>
          </w:tcPr>
          <w:p w:rsidR="00F66153" w:rsidRPr="008D3E91" w:rsidRDefault="00F66153" w:rsidP="00F66153">
            <w:pPr>
              <w:rPr>
                <w:color w:val="000000" w:themeColor="text1"/>
              </w:rPr>
            </w:pPr>
            <w:r w:rsidRPr="008D3E91">
              <w:rPr>
                <w:color w:val="000000" w:themeColor="text1"/>
              </w:rPr>
              <w:t>50% выживание</w:t>
            </w:r>
          </w:p>
        </w:tc>
        <w:tc>
          <w:tcPr>
            <w:tcW w:w="1275" w:type="dxa"/>
            <w:vAlign w:val="center"/>
          </w:tcPr>
          <w:p w:rsidR="00F66153" w:rsidRPr="008D3E91" w:rsidRDefault="00F66153" w:rsidP="00F66153">
            <w:pPr>
              <w:jc w:val="center"/>
              <w:rPr>
                <w:color w:val="000000" w:themeColor="text1"/>
              </w:rPr>
            </w:pPr>
            <w:r w:rsidRPr="008D3E91">
              <w:rPr>
                <w:color w:val="000000" w:themeColor="text1"/>
              </w:rPr>
              <w:t>440</w:t>
            </w:r>
          </w:p>
        </w:tc>
        <w:tc>
          <w:tcPr>
            <w:tcW w:w="1276" w:type="dxa"/>
            <w:vAlign w:val="center"/>
          </w:tcPr>
          <w:p w:rsidR="00F66153" w:rsidRPr="008D3E91" w:rsidRDefault="00F66153" w:rsidP="00F66153">
            <w:pPr>
              <w:jc w:val="center"/>
              <w:rPr>
                <w:color w:val="000000" w:themeColor="text1"/>
              </w:rPr>
            </w:pPr>
            <w:r w:rsidRPr="008D3E91">
              <w:rPr>
                <w:color w:val="000000" w:themeColor="text1"/>
              </w:rPr>
              <w:t>243000</w:t>
            </w:r>
          </w:p>
        </w:tc>
        <w:tc>
          <w:tcPr>
            <w:tcW w:w="1560" w:type="dxa"/>
            <w:vAlign w:val="center"/>
          </w:tcPr>
          <w:p w:rsidR="00F66153" w:rsidRPr="008D3E91" w:rsidRDefault="00F66153" w:rsidP="00F66153">
            <w:pPr>
              <w:jc w:val="center"/>
              <w:rPr>
                <w:color w:val="000000" w:themeColor="text1"/>
              </w:rPr>
            </w:pPr>
            <w:r w:rsidRPr="008D3E91">
              <w:rPr>
                <w:color w:val="000000" w:themeColor="text1"/>
              </w:rPr>
              <w:t>144000000</w:t>
            </w:r>
          </w:p>
        </w:tc>
      </w:tr>
      <w:tr w:rsidR="00F66153" w:rsidRPr="008D3E91" w:rsidTr="00F66153">
        <w:trPr>
          <w:trHeight w:val="226"/>
        </w:trPr>
        <w:tc>
          <w:tcPr>
            <w:tcW w:w="5245" w:type="dxa"/>
            <w:vAlign w:val="center"/>
          </w:tcPr>
          <w:p w:rsidR="00F66153" w:rsidRPr="008D3E91" w:rsidRDefault="00F66153" w:rsidP="00F66153">
            <w:pPr>
              <w:rPr>
                <w:color w:val="000000" w:themeColor="text1"/>
              </w:rPr>
            </w:pPr>
            <w:r w:rsidRPr="008D3E91">
              <w:rPr>
                <w:color w:val="000000" w:themeColor="text1"/>
              </w:rPr>
              <w:t>Порог выживания (при меньших значениях смертельное поражение людей маловероятны)</w:t>
            </w:r>
          </w:p>
        </w:tc>
        <w:tc>
          <w:tcPr>
            <w:tcW w:w="1275" w:type="dxa"/>
            <w:vAlign w:val="center"/>
          </w:tcPr>
          <w:p w:rsidR="00F66153" w:rsidRPr="008D3E91" w:rsidRDefault="00F66153" w:rsidP="00F66153">
            <w:pPr>
              <w:jc w:val="center"/>
              <w:rPr>
                <w:color w:val="000000" w:themeColor="text1"/>
              </w:rPr>
            </w:pPr>
            <w:r w:rsidRPr="008D3E91">
              <w:rPr>
                <w:color w:val="000000" w:themeColor="text1"/>
              </w:rPr>
              <w:t>100</w:t>
            </w:r>
          </w:p>
        </w:tc>
        <w:tc>
          <w:tcPr>
            <w:tcW w:w="1276" w:type="dxa"/>
            <w:vAlign w:val="center"/>
          </w:tcPr>
          <w:p w:rsidR="00F66153" w:rsidRPr="008D3E91" w:rsidRDefault="00F66153" w:rsidP="00F66153">
            <w:pPr>
              <w:jc w:val="center"/>
              <w:rPr>
                <w:color w:val="000000" w:themeColor="text1"/>
              </w:rPr>
            </w:pPr>
            <w:r w:rsidRPr="008D3E91">
              <w:rPr>
                <w:color w:val="000000" w:themeColor="text1"/>
              </w:rPr>
              <w:t>65900</w:t>
            </w:r>
          </w:p>
        </w:tc>
        <w:tc>
          <w:tcPr>
            <w:tcW w:w="1560" w:type="dxa"/>
            <w:vAlign w:val="center"/>
          </w:tcPr>
          <w:p w:rsidR="00F66153" w:rsidRPr="008D3E91" w:rsidRDefault="00F66153" w:rsidP="00F66153">
            <w:pPr>
              <w:jc w:val="center"/>
              <w:rPr>
                <w:color w:val="000000" w:themeColor="text1"/>
              </w:rPr>
            </w:pPr>
            <w:r w:rsidRPr="008D3E91">
              <w:rPr>
                <w:color w:val="000000" w:themeColor="text1"/>
              </w:rPr>
              <w:t>16200000</w:t>
            </w:r>
          </w:p>
        </w:tc>
      </w:tr>
    </w:tbl>
    <w:p w:rsidR="00A55872" w:rsidRPr="008D3E91" w:rsidRDefault="00A55872" w:rsidP="00F66153">
      <w:pPr>
        <w:ind w:firstLine="709"/>
        <w:jc w:val="both"/>
        <w:rPr>
          <w:color w:val="000000" w:themeColor="text1"/>
        </w:rPr>
      </w:pPr>
    </w:p>
    <w:p w:rsidR="00A46AB7" w:rsidRDefault="00A46AB7" w:rsidP="00F66153">
      <w:pPr>
        <w:ind w:firstLine="709"/>
        <w:jc w:val="both"/>
        <w:rPr>
          <w:color w:val="000000" w:themeColor="text1"/>
        </w:rPr>
      </w:pPr>
    </w:p>
    <w:p w:rsidR="001C009A" w:rsidRPr="008D3E91" w:rsidRDefault="001C009A" w:rsidP="00F66153">
      <w:pPr>
        <w:ind w:firstLine="709"/>
        <w:jc w:val="both"/>
        <w:rPr>
          <w:color w:val="000000" w:themeColor="text1"/>
        </w:rPr>
      </w:pPr>
    </w:p>
    <w:p w:rsidR="00A46AB7" w:rsidRPr="008D3E91" w:rsidRDefault="00A46AB7" w:rsidP="00F66153">
      <w:pPr>
        <w:ind w:firstLine="709"/>
        <w:jc w:val="both"/>
        <w:rPr>
          <w:color w:val="000000" w:themeColor="text1"/>
        </w:rPr>
      </w:pPr>
    </w:p>
    <w:p w:rsidR="00A46AB7" w:rsidRPr="008D3E91" w:rsidRDefault="00A46AB7" w:rsidP="00F66153">
      <w:pPr>
        <w:ind w:firstLine="709"/>
        <w:jc w:val="both"/>
        <w:rPr>
          <w:color w:val="000000" w:themeColor="text1"/>
        </w:rPr>
      </w:pPr>
    </w:p>
    <w:p w:rsidR="00A46AB7" w:rsidRPr="008D3E91" w:rsidRDefault="00A46AB7" w:rsidP="00F66153">
      <w:pPr>
        <w:ind w:firstLine="709"/>
        <w:jc w:val="both"/>
        <w:rPr>
          <w:color w:val="000000" w:themeColor="text1"/>
        </w:rPr>
      </w:pPr>
    </w:p>
    <w:p w:rsidR="00F66153" w:rsidRPr="008D3E91" w:rsidRDefault="00F66153" w:rsidP="00F66153">
      <w:pPr>
        <w:ind w:firstLine="709"/>
        <w:jc w:val="center"/>
        <w:rPr>
          <w:b/>
          <w:color w:val="000000" w:themeColor="text1"/>
          <w:sz w:val="26"/>
          <w:szCs w:val="26"/>
        </w:rPr>
      </w:pPr>
      <w:r w:rsidRPr="008D3E91">
        <w:rPr>
          <w:b/>
          <w:color w:val="000000" w:themeColor="text1"/>
          <w:sz w:val="26"/>
          <w:szCs w:val="26"/>
        </w:rPr>
        <w:lastRenderedPageBreak/>
        <w:t>Характеристики зон поражения при авариях с ГСМ и СУГ</w:t>
      </w:r>
    </w:p>
    <w:p w:rsidR="00F24E1B" w:rsidRPr="008D3E91" w:rsidRDefault="00F24E1B" w:rsidP="00F24E1B">
      <w:pPr>
        <w:pStyle w:val="afff4"/>
        <w:jc w:val="right"/>
        <w:rPr>
          <w:i/>
          <w:color w:val="000000" w:themeColor="text1"/>
          <w:lang w:val="ru-RU"/>
        </w:rPr>
      </w:pPr>
      <w:r w:rsidRPr="008D3E91">
        <w:rPr>
          <w:i/>
          <w:color w:val="000000" w:themeColor="text1"/>
          <w:lang w:val="ru-RU"/>
        </w:rPr>
        <w:t xml:space="preserve">Таблица </w:t>
      </w:r>
      <w:r w:rsidR="0061173B">
        <w:rPr>
          <w:i/>
          <w:color w:val="000000" w:themeColor="text1"/>
          <w:lang w:val="ru-RU"/>
        </w:rPr>
        <w:t>44</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9"/>
        <w:gridCol w:w="921"/>
        <w:gridCol w:w="921"/>
        <w:gridCol w:w="921"/>
        <w:gridCol w:w="1064"/>
      </w:tblGrid>
      <w:tr w:rsidR="008D3E91" w:rsidRPr="008D3E91" w:rsidTr="00F66153">
        <w:trPr>
          <w:trHeight w:val="143"/>
        </w:trPr>
        <w:tc>
          <w:tcPr>
            <w:tcW w:w="5529" w:type="dxa"/>
            <w:vMerge w:val="restart"/>
            <w:shd w:val="clear" w:color="auto" w:fill="auto"/>
            <w:vAlign w:val="center"/>
          </w:tcPr>
          <w:p w:rsidR="00F66153" w:rsidRPr="008D3E91" w:rsidRDefault="00F66153" w:rsidP="00F66153">
            <w:pPr>
              <w:jc w:val="center"/>
              <w:rPr>
                <w:b/>
                <w:color w:val="000000" w:themeColor="text1"/>
              </w:rPr>
            </w:pPr>
            <w:r w:rsidRPr="008D3E91">
              <w:rPr>
                <w:b/>
                <w:color w:val="000000" w:themeColor="text1"/>
              </w:rPr>
              <w:t>Параметры</w:t>
            </w:r>
          </w:p>
        </w:tc>
        <w:tc>
          <w:tcPr>
            <w:tcW w:w="1842" w:type="dxa"/>
            <w:gridSpan w:val="2"/>
            <w:tcBorders>
              <w:bottom w:val="single" w:sz="4" w:space="0" w:color="auto"/>
            </w:tcBorders>
            <w:shd w:val="clear" w:color="auto" w:fill="auto"/>
            <w:vAlign w:val="center"/>
          </w:tcPr>
          <w:p w:rsidR="00F66153" w:rsidRPr="008D3E91" w:rsidRDefault="00F66153" w:rsidP="00F66153">
            <w:pPr>
              <w:jc w:val="center"/>
              <w:rPr>
                <w:b/>
                <w:color w:val="000000" w:themeColor="text1"/>
              </w:rPr>
            </w:pPr>
            <w:r w:rsidRPr="008D3E91">
              <w:rPr>
                <w:b/>
                <w:color w:val="000000" w:themeColor="text1"/>
              </w:rPr>
              <w:t>ж/д цистерна</w:t>
            </w:r>
          </w:p>
        </w:tc>
        <w:tc>
          <w:tcPr>
            <w:tcW w:w="1985" w:type="dxa"/>
            <w:gridSpan w:val="2"/>
            <w:tcBorders>
              <w:bottom w:val="single" w:sz="4" w:space="0" w:color="auto"/>
            </w:tcBorders>
            <w:shd w:val="clear" w:color="auto" w:fill="auto"/>
            <w:vAlign w:val="center"/>
          </w:tcPr>
          <w:p w:rsidR="00F66153" w:rsidRPr="008D3E91" w:rsidRDefault="00F66153" w:rsidP="00F66153">
            <w:pPr>
              <w:jc w:val="center"/>
              <w:rPr>
                <w:b/>
                <w:color w:val="000000" w:themeColor="text1"/>
              </w:rPr>
            </w:pPr>
            <w:r w:rsidRPr="008D3E91">
              <w:rPr>
                <w:b/>
                <w:color w:val="000000" w:themeColor="text1"/>
              </w:rPr>
              <w:t>а/д цистерна</w:t>
            </w:r>
          </w:p>
        </w:tc>
      </w:tr>
      <w:tr w:rsidR="008D3E91" w:rsidRPr="008D3E91" w:rsidTr="00F24E1B">
        <w:trPr>
          <w:trHeight w:val="143"/>
        </w:trPr>
        <w:tc>
          <w:tcPr>
            <w:tcW w:w="5529" w:type="dxa"/>
            <w:vMerge/>
            <w:tcBorders>
              <w:bottom w:val="single" w:sz="4" w:space="0" w:color="auto"/>
            </w:tcBorders>
            <w:shd w:val="clear" w:color="auto" w:fill="auto"/>
            <w:vAlign w:val="center"/>
          </w:tcPr>
          <w:p w:rsidR="00F66153" w:rsidRPr="008D3E91" w:rsidRDefault="00F66153" w:rsidP="00F66153">
            <w:pPr>
              <w:rPr>
                <w:b/>
                <w:color w:val="000000" w:themeColor="text1"/>
              </w:rPr>
            </w:pPr>
          </w:p>
        </w:tc>
        <w:tc>
          <w:tcPr>
            <w:tcW w:w="921" w:type="dxa"/>
            <w:tcBorders>
              <w:top w:val="single" w:sz="4" w:space="0" w:color="auto"/>
              <w:bottom w:val="single" w:sz="4" w:space="0" w:color="auto"/>
            </w:tcBorders>
            <w:shd w:val="clear" w:color="auto" w:fill="auto"/>
            <w:vAlign w:val="center"/>
          </w:tcPr>
          <w:p w:rsidR="00F66153" w:rsidRPr="008D3E91" w:rsidRDefault="00F66153" w:rsidP="00F66153">
            <w:pPr>
              <w:jc w:val="center"/>
              <w:rPr>
                <w:b/>
                <w:color w:val="000000" w:themeColor="text1"/>
              </w:rPr>
            </w:pPr>
            <w:r w:rsidRPr="008D3E91">
              <w:rPr>
                <w:b/>
                <w:color w:val="000000" w:themeColor="text1"/>
              </w:rPr>
              <w:t>ГСМ</w:t>
            </w:r>
          </w:p>
        </w:tc>
        <w:tc>
          <w:tcPr>
            <w:tcW w:w="921" w:type="dxa"/>
            <w:tcBorders>
              <w:top w:val="single" w:sz="4" w:space="0" w:color="auto"/>
              <w:bottom w:val="single" w:sz="4" w:space="0" w:color="auto"/>
            </w:tcBorders>
            <w:shd w:val="clear" w:color="auto" w:fill="auto"/>
            <w:vAlign w:val="center"/>
          </w:tcPr>
          <w:p w:rsidR="00F66153" w:rsidRPr="008D3E91" w:rsidRDefault="00F66153" w:rsidP="00F66153">
            <w:pPr>
              <w:jc w:val="center"/>
              <w:rPr>
                <w:b/>
                <w:color w:val="000000" w:themeColor="text1"/>
              </w:rPr>
            </w:pPr>
            <w:r w:rsidRPr="008D3E91">
              <w:rPr>
                <w:b/>
                <w:color w:val="000000" w:themeColor="text1"/>
              </w:rPr>
              <w:t>СУГ</w:t>
            </w:r>
          </w:p>
        </w:tc>
        <w:tc>
          <w:tcPr>
            <w:tcW w:w="921" w:type="dxa"/>
            <w:tcBorders>
              <w:top w:val="single" w:sz="4" w:space="0" w:color="auto"/>
              <w:bottom w:val="single" w:sz="4" w:space="0" w:color="auto"/>
            </w:tcBorders>
            <w:shd w:val="clear" w:color="auto" w:fill="auto"/>
            <w:vAlign w:val="center"/>
          </w:tcPr>
          <w:p w:rsidR="00F66153" w:rsidRPr="008D3E91" w:rsidRDefault="00F66153" w:rsidP="00F66153">
            <w:pPr>
              <w:jc w:val="center"/>
              <w:rPr>
                <w:b/>
                <w:color w:val="000000" w:themeColor="text1"/>
              </w:rPr>
            </w:pPr>
            <w:r w:rsidRPr="008D3E91">
              <w:rPr>
                <w:b/>
                <w:color w:val="000000" w:themeColor="text1"/>
              </w:rPr>
              <w:t>ГСМ</w:t>
            </w:r>
          </w:p>
        </w:tc>
        <w:tc>
          <w:tcPr>
            <w:tcW w:w="1064" w:type="dxa"/>
            <w:tcBorders>
              <w:top w:val="single" w:sz="4" w:space="0" w:color="auto"/>
              <w:bottom w:val="single" w:sz="4" w:space="0" w:color="auto"/>
            </w:tcBorders>
            <w:shd w:val="clear" w:color="auto" w:fill="auto"/>
            <w:vAlign w:val="center"/>
          </w:tcPr>
          <w:p w:rsidR="00F66153" w:rsidRPr="008D3E91" w:rsidRDefault="00F66153" w:rsidP="00F66153">
            <w:pPr>
              <w:jc w:val="center"/>
              <w:rPr>
                <w:b/>
                <w:color w:val="000000" w:themeColor="text1"/>
              </w:rPr>
            </w:pPr>
            <w:r w:rsidRPr="008D3E91">
              <w:rPr>
                <w:b/>
                <w:color w:val="000000" w:themeColor="text1"/>
              </w:rPr>
              <w:t>СУГ</w:t>
            </w:r>
          </w:p>
        </w:tc>
      </w:tr>
      <w:tr w:rsidR="008D3E91" w:rsidRPr="008D3E91" w:rsidTr="00F24E1B">
        <w:tc>
          <w:tcPr>
            <w:tcW w:w="5529" w:type="dxa"/>
            <w:tcBorders>
              <w:top w:val="single" w:sz="4" w:space="0" w:color="auto"/>
            </w:tcBorders>
            <w:shd w:val="clear" w:color="auto" w:fill="auto"/>
            <w:vAlign w:val="center"/>
          </w:tcPr>
          <w:p w:rsidR="00F66153" w:rsidRPr="008D3E91" w:rsidRDefault="00F66153" w:rsidP="00F66153">
            <w:pPr>
              <w:rPr>
                <w:color w:val="000000" w:themeColor="text1"/>
              </w:rPr>
            </w:pPr>
            <w:r w:rsidRPr="008D3E91">
              <w:rPr>
                <w:color w:val="000000" w:themeColor="text1"/>
              </w:rPr>
              <w:t>Объем резервуара, м3</w:t>
            </w:r>
          </w:p>
        </w:tc>
        <w:tc>
          <w:tcPr>
            <w:tcW w:w="921" w:type="dxa"/>
            <w:tcBorders>
              <w:top w:val="single" w:sz="4" w:space="0" w:color="auto"/>
            </w:tcBorders>
            <w:shd w:val="clear" w:color="auto" w:fill="auto"/>
            <w:vAlign w:val="center"/>
          </w:tcPr>
          <w:p w:rsidR="00F66153" w:rsidRPr="008D3E91" w:rsidRDefault="00F66153" w:rsidP="00F66153">
            <w:pPr>
              <w:jc w:val="center"/>
              <w:rPr>
                <w:color w:val="000000" w:themeColor="text1"/>
              </w:rPr>
            </w:pPr>
            <w:r w:rsidRPr="008D3E91">
              <w:rPr>
                <w:color w:val="000000" w:themeColor="text1"/>
              </w:rPr>
              <w:t>72</w:t>
            </w:r>
          </w:p>
        </w:tc>
        <w:tc>
          <w:tcPr>
            <w:tcW w:w="921" w:type="dxa"/>
            <w:tcBorders>
              <w:top w:val="single" w:sz="4" w:space="0" w:color="auto"/>
            </w:tcBorders>
            <w:shd w:val="clear" w:color="auto" w:fill="auto"/>
            <w:vAlign w:val="center"/>
          </w:tcPr>
          <w:p w:rsidR="00F66153" w:rsidRPr="008D3E91" w:rsidRDefault="00F66153" w:rsidP="00F66153">
            <w:pPr>
              <w:jc w:val="center"/>
              <w:rPr>
                <w:color w:val="000000" w:themeColor="text1"/>
              </w:rPr>
            </w:pPr>
            <w:r w:rsidRPr="008D3E91">
              <w:rPr>
                <w:color w:val="000000" w:themeColor="text1"/>
              </w:rPr>
              <w:t>73</w:t>
            </w:r>
          </w:p>
        </w:tc>
        <w:tc>
          <w:tcPr>
            <w:tcW w:w="921" w:type="dxa"/>
            <w:tcBorders>
              <w:top w:val="single" w:sz="4" w:space="0" w:color="auto"/>
            </w:tcBorders>
            <w:shd w:val="clear" w:color="auto" w:fill="auto"/>
            <w:vAlign w:val="center"/>
          </w:tcPr>
          <w:p w:rsidR="00F66153" w:rsidRPr="008D3E91" w:rsidRDefault="00F66153" w:rsidP="00F66153">
            <w:pPr>
              <w:jc w:val="center"/>
              <w:rPr>
                <w:color w:val="000000" w:themeColor="text1"/>
              </w:rPr>
            </w:pPr>
            <w:r w:rsidRPr="008D3E91">
              <w:rPr>
                <w:color w:val="000000" w:themeColor="text1"/>
              </w:rPr>
              <w:t>8</w:t>
            </w:r>
          </w:p>
        </w:tc>
        <w:tc>
          <w:tcPr>
            <w:tcW w:w="1064" w:type="dxa"/>
            <w:tcBorders>
              <w:top w:val="single" w:sz="4" w:space="0" w:color="auto"/>
            </w:tcBorders>
            <w:shd w:val="clear" w:color="auto" w:fill="auto"/>
            <w:vAlign w:val="center"/>
          </w:tcPr>
          <w:p w:rsidR="00F66153" w:rsidRPr="008D3E91" w:rsidRDefault="00F66153" w:rsidP="00F66153">
            <w:pPr>
              <w:jc w:val="center"/>
              <w:rPr>
                <w:color w:val="000000" w:themeColor="text1"/>
              </w:rPr>
            </w:pPr>
            <w:r w:rsidRPr="008D3E91">
              <w:rPr>
                <w:color w:val="000000" w:themeColor="text1"/>
              </w:rPr>
              <w:t>14.5</w:t>
            </w:r>
          </w:p>
        </w:tc>
      </w:tr>
      <w:tr w:rsidR="008D3E91" w:rsidRPr="008D3E91" w:rsidTr="00F24E1B">
        <w:tc>
          <w:tcPr>
            <w:tcW w:w="5529" w:type="dxa"/>
            <w:tcBorders>
              <w:top w:val="single" w:sz="4" w:space="0" w:color="auto"/>
            </w:tcBorders>
            <w:shd w:val="clear" w:color="auto" w:fill="auto"/>
            <w:vAlign w:val="center"/>
          </w:tcPr>
          <w:p w:rsidR="00F66153" w:rsidRPr="008D3E91" w:rsidRDefault="00F66153" w:rsidP="00F66153">
            <w:pPr>
              <w:rPr>
                <w:color w:val="000000" w:themeColor="text1"/>
              </w:rPr>
            </w:pPr>
            <w:r w:rsidRPr="008D3E91">
              <w:rPr>
                <w:color w:val="000000" w:themeColor="text1"/>
              </w:rPr>
              <w:t>Разрушение емкости с уровнем заполнения, %</w:t>
            </w:r>
          </w:p>
        </w:tc>
        <w:tc>
          <w:tcPr>
            <w:tcW w:w="921" w:type="dxa"/>
            <w:tcBorders>
              <w:top w:val="single" w:sz="4" w:space="0" w:color="auto"/>
            </w:tcBorders>
            <w:shd w:val="clear" w:color="auto" w:fill="auto"/>
            <w:vAlign w:val="center"/>
          </w:tcPr>
          <w:p w:rsidR="00F66153" w:rsidRPr="008D3E91" w:rsidRDefault="00F66153" w:rsidP="00F66153">
            <w:pPr>
              <w:jc w:val="center"/>
              <w:rPr>
                <w:color w:val="000000" w:themeColor="text1"/>
              </w:rPr>
            </w:pPr>
            <w:r w:rsidRPr="008D3E91">
              <w:rPr>
                <w:color w:val="000000" w:themeColor="text1"/>
              </w:rPr>
              <w:t>95</w:t>
            </w:r>
          </w:p>
        </w:tc>
        <w:tc>
          <w:tcPr>
            <w:tcW w:w="921" w:type="dxa"/>
            <w:tcBorders>
              <w:top w:val="single" w:sz="4" w:space="0" w:color="auto"/>
            </w:tcBorders>
            <w:shd w:val="clear" w:color="auto" w:fill="auto"/>
            <w:vAlign w:val="center"/>
          </w:tcPr>
          <w:p w:rsidR="00F66153" w:rsidRPr="008D3E91" w:rsidRDefault="00F66153" w:rsidP="00F66153">
            <w:pPr>
              <w:jc w:val="center"/>
              <w:rPr>
                <w:color w:val="000000" w:themeColor="text1"/>
              </w:rPr>
            </w:pPr>
            <w:r w:rsidRPr="008D3E91">
              <w:rPr>
                <w:color w:val="000000" w:themeColor="text1"/>
              </w:rPr>
              <w:t>85</w:t>
            </w:r>
          </w:p>
        </w:tc>
        <w:tc>
          <w:tcPr>
            <w:tcW w:w="921" w:type="dxa"/>
            <w:tcBorders>
              <w:top w:val="single" w:sz="4" w:space="0" w:color="auto"/>
            </w:tcBorders>
            <w:shd w:val="clear" w:color="auto" w:fill="auto"/>
            <w:vAlign w:val="center"/>
          </w:tcPr>
          <w:p w:rsidR="00F66153" w:rsidRPr="008D3E91" w:rsidRDefault="00F66153" w:rsidP="00F66153">
            <w:pPr>
              <w:jc w:val="center"/>
              <w:rPr>
                <w:color w:val="000000" w:themeColor="text1"/>
              </w:rPr>
            </w:pPr>
            <w:r w:rsidRPr="008D3E91">
              <w:rPr>
                <w:color w:val="000000" w:themeColor="text1"/>
              </w:rPr>
              <w:t>95</w:t>
            </w:r>
          </w:p>
        </w:tc>
        <w:tc>
          <w:tcPr>
            <w:tcW w:w="1064" w:type="dxa"/>
            <w:tcBorders>
              <w:top w:val="single" w:sz="4" w:space="0" w:color="auto"/>
            </w:tcBorders>
            <w:shd w:val="clear" w:color="auto" w:fill="auto"/>
            <w:vAlign w:val="center"/>
          </w:tcPr>
          <w:p w:rsidR="00F66153" w:rsidRPr="008D3E91" w:rsidRDefault="00F66153" w:rsidP="00F66153">
            <w:pPr>
              <w:jc w:val="center"/>
              <w:rPr>
                <w:color w:val="000000" w:themeColor="text1"/>
              </w:rPr>
            </w:pPr>
            <w:r w:rsidRPr="008D3E91">
              <w:rPr>
                <w:color w:val="000000" w:themeColor="text1"/>
              </w:rPr>
              <w:t>85</w:t>
            </w:r>
          </w:p>
        </w:tc>
      </w:tr>
      <w:tr w:rsidR="008D3E91" w:rsidRPr="008D3E91" w:rsidTr="00F24E1B">
        <w:tc>
          <w:tcPr>
            <w:tcW w:w="5529" w:type="dxa"/>
            <w:tcBorders>
              <w:top w:val="single" w:sz="4" w:space="0" w:color="auto"/>
            </w:tcBorders>
            <w:shd w:val="clear" w:color="auto" w:fill="auto"/>
            <w:vAlign w:val="center"/>
          </w:tcPr>
          <w:p w:rsidR="00F66153" w:rsidRPr="008D3E91" w:rsidRDefault="00F66153" w:rsidP="00F66153">
            <w:pPr>
              <w:rPr>
                <w:color w:val="000000" w:themeColor="text1"/>
              </w:rPr>
            </w:pPr>
            <w:r w:rsidRPr="008D3E91">
              <w:rPr>
                <w:color w:val="000000" w:themeColor="text1"/>
              </w:rPr>
              <w:t>Масса топлива в разлитии, т</w:t>
            </w:r>
          </w:p>
        </w:tc>
        <w:tc>
          <w:tcPr>
            <w:tcW w:w="921" w:type="dxa"/>
            <w:tcBorders>
              <w:top w:val="single" w:sz="4" w:space="0" w:color="auto"/>
            </w:tcBorders>
            <w:shd w:val="clear" w:color="auto" w:fill="auto"/>
            <w:vAlign w:val="center"/>
          </w:tcPr>
          <w:p w:rsidR="00F66153" w:rsidRPr="008D3E91" w:rsidRDefault="00F66153" w:rsidP="00F66153">
            <w:pPr>
              <w:jc w:val="center"/>
              <w:rPr>
                <w:color w:val="000000" w:themeColor="text1"/>
              </w:rPr>
            </w:pPr>
            <w:r w:rsidRPr="008D3E91">
              <w:rPr>
                <w:color w:val="000000" w:themeColor="text1"/>
              </w:rPr>
              <w:t>52.67</w:t>
            </w:r>
          </w:p>
        </w:tc>
        <w:tc>
          <w:tcPr>
            <w:tcW w:w="921" w:type="dxa"/>
            <w:tcBorders>
              <w:top w:val="single" w:sz="4" w:space="0" w:color="auto"/>
            </w:tcBorders>
            <w:shd w:val="clear" w:color="auto" w:fill="auto"/>
            <w:vAlign w:val="center"/>
          </w:tcPr>
          <w:p w:rsidR="00F66153" w:rsidRPr="008D3E91" w:rsidRDefault="00F66153" w:rsidP="00F66153">
            <w:pPr>
              <w:jc w:val="center"/>
              <w:rPr>
                <w:color w:val="000000" w:themeColor="text1"/>
              </w:rPr>
            </w:pPr>
            <w:r w:rsidRPr="008D3E91">
              <w:rPr>
                <w:color w:val="000000" w:themeColor="text1"/>
              </w:rPr>
              <w:t>48.55</w:t>
            </w:r>
          </w:p>
        </w:tc>
        <w:tc>
          <w:tcPr>
            <w:tcW w:w="921" w:type="dxa"/>
            <w:tcBorders>
              <w:top w:val="single" w:sz="4" w:space="0" w:color="auto"/>
            </w:tcBorders>
            <w:shd w:val="clear" w:color="auto" w:fill="auto"/>
            <w:vAlign w:val="center"/>
          </w:tcPr>
          <w:p w:rsidR="00F66153" w:rsidRPr="008D3E91" w:rsidRDefault="00F66153" w:rsidP="00F66153">
            <w:pPr>
              <w:jc w:val="center"/>
              <w:rPr>
                <w:color w:val="000000" w:themeColor="text1"/>
              </w:rPr>
            </w:pPr>
            <w:r w:rsidRPr="008D3E91">
              <w:rPr>
                <w:color w:val="000000" w:themeColor="text1"/>
              </w:rPr>
              <w:t>5.85</w:t>
            </w:r>
          </w:p>
        </w:tc>
        <w:tc>
          <w:tcPr>
            <w:tcW w:w="1064" w:type="dxa"/>
            <w:tcBorders>
              <w:top w:val="single" w:sz="4" w:space="0" w:color="auto"/>
            </w:tcBorders>
            <w:shd w:val="clear" w:color="auto" w:fill="auto"/>
            <w:vAlign w:val="center"/>
          </w:tcPr>
          <w:p w:rsidR="00F66153" w:rsidRPr="008D3E91" w:rsidRDefault="00F66153" w:rsidP="00F66153">
            <w:pPr>
              <w:jc w:val="center"/>
              <w:rPr>
                <w:color w:val="000000" w:themeColor="text1"/>
              </w:rPr>
            </w:pPr>
            <w:r w:rsidRPr="008D3E91">
              <w:rPr>
                <w:color w:val="000000" w:themeColor="text1"/>
              </w:rPr>
              <w:t>9.64</w:t>
            </w:r>
          </w:p>
        </w:tc>
      </w:tr>
      <w:tr w:rsidR="008D3E91" w:rsidRPr="008D3E91" w:rsidTr="00F24E1B">
        <w:tc>
          <w:tcPr>
            <w:tcW w:w="5529" w:type="dxa"/>
            <w:tcBorders>
              <w:top w:val="single" w:sz="4" w:space="0" w:color="auto"/>
            </w:tcBorders>
            <w:shd w:val="clear" w:color="auto" w:fill="auto"/>
            <w:vAlign w:val="center"/>
          </w:tcPr>
          <w:p w:rsidR="00F66153" w:rsidRPr="008D3E91" w:rsidRDefault="00F66153" w:rsidP="00F66153">
            <w:pPr>
              <w:rPr>
                <w:color w:val="000000" w:themeColor="text1"/>
              </w:rPr>
            </w:pPr>
            <w:r w:rsidRPr="008D3E91">
              <w:rPr>
                <w:color w:val="000000" w:themeColor="text1"/>
              </w:rPr>
              <w:t>Эквивалентный радиус разлития, м</w:t>
            </w:r>
          </w:p>
        </w:tc>
        <w:tc>
          <w:tcPr>
            <w:tcW w:w="921" w:type="dxa"/>
            <w:tcBorders>
              <w:top w:val="single" w:sz="4" w:space="0" w:color="auto"/>
            </w:tcBorders>
            <w:shd w:val="clear" w:color="auto" w:fill="auto"/>
            <w:vAlign w:val="center"/>
          </w:tcPr>
          <w:p w:rsidR="00F66153" w:rsidRPr="008D3E91" w:rsidRDefault="00F66153" w:rsidP="00F66153">
            <w:pPr>
              <w:jc w:val="center"/>
              <w:rPr>
                <w:color w:val="000000" w:themeColor="text1"/>
              </w:rPr>
            </w:pPr>
            <w:r w:rsidRPr="008D3E91">
              <w:rPr>
                <w:color w:val="000000" w:themeColor="text1"/>
              </w:rPr>
              <w:t>20.9</w:t>
            </w:r>
          </w:p>
        </w:tc>
        <w:tc>
          <w:tcPr>
            <w:tcW w:w="921" w:type="dxa"/>
            <w:tcBorders>
              <w:top w:val="single" w:sz="4" w:space="0" w:color="auto"/>
            </w:tcBorders>
            <w:shd w:val="clear" w:color="auto" w:fill="auto"/>
            <w:vAlign w:val="center"/>
          </w:tcPr>
          <w:p w:rsidR="00F66153" w:rsidRPr="008D3E91" w:rsidRDefault="00F66153" w:rsidP="00F66153">
            <w:pPr>
              <w:jc w:val="center"/>
              <w:rPr>
                <w:color w:val="000000" w:themeColor="text1"/>
              </w:rPr>
            </w:pPr>
            <w:r w:rsidRPr="008D3E91">
              <w:rPr>
                <w:color w:val="000000" w:themeColor="text1"/>
              </w:rPr>
              <w:t>21.0</w:t>
            </w:r>
          </w:p>
        </w:tc>
        <w:tc>
          <w:tcPr>
            <w:tcW w:w="921" w:type="dxa"/>
            <w:tcBorders>
              <w:top w:val="single" w:sz="4" w:space="0" w:color="auto"/>
            </w:tcBorders>
            <w:shd w:val="clear" w:color="auto" w:fill="auto"/>
            <w:vAlign w:val="center"/>
          </w:tcPr>
          <w:p w:rsidR="00F66153" w:rsidRPr="008D3E91" w:rsidRDefault="00F66153" w:rsidP="00F66153">
            <w:pPr>
              <w:jc w:val="center"/>
              <w:rPr>
                <w:color w:val="000000" w:themeColor="text1"/>
              </w:rPr>
            </w:pPr>
            <w:r w:rsidRPr="008D3E91">
              <w:rPr>
                <w:color w:val="000000" w:themeColor="text1"/>
              </w:rPr>
              <w:t>7</w:t>
            </w:r>
          </w:p>
        </w:tc>
        <w:tc>
          <w:tcPr>
            <w:tcW w:w="1064" w:type="dxa"/>
            <w:tcBorders>
              <w:top w:val="single" w:sz="4" w:space="0" w:color="auto"/>
            </w:tcBorders>
            <w:shd w:val="clear" w:color="auto" w:fill="auto"/>
            <w:vAlign w:val="center"/>
          </w:tcPr>
          <w:p w:rsidR="00F66153" w:rsidRPr="008D3E91" w:rsidRDefault="00F66153" w:rsidP="00F66153">
            <w:pPr>
              <w:jc w:val="center"/>
              <w:rPr>
                <w:color w:val="000000" w:themeColor="text1"/>
              </w:rPr>
            </w:pPr>
            <w:r w:rsidRPr="008D3E91">
              <w:rPr>
                <w:color w:val="000000" w:themeColor="text1"/>
              </w:rPr>
              <w:t>9.4</w:t>
            </w:r>
          </w:p>
        </w:tc>
      </w:tr>
      <w:tr w:rsidR="008D3E91" w:rsidRPr="008D3E91" w:rsidTr="00F24E1B">
        <w:tc>
          <w:tcPr>
            <w:tcW w:w="5529" w:type="dxa"/>
            <w:tcBorders>
              <w:top w:val="single" w:sz="4" w:space="0" w:color="auto"/>
            </w:tcBorders>
            <w:shd w:val="clear" w:color="auto" w:fill="auto"/>
            <w:vAlign w:val="center"/>
          </w:tcPr>
          <w:p w:rsidR="00F66153" w:rsidRPr="008D3E91" w:rsidRDefault="00F66153" w:rsidP="00F66153">
            <w:pPr>
              <w:rPr>
                <w:color w:val="000000" w:themeColor="text1"/>
              </w:rPr>
            </w:pPr>
            <w:r w:rsidRPr="008D3E91">
              <w:rPr>
                <w:color w:val="000000" w:themeColor="text1"/>
              </w:rPr>
              <w:t>Площадь разлития, м2</w:t>
            </w:r>
          </w:p>
        </w:tc>
        <w:tc>
          <w:tcPr>
            <w:tcW w:w="921" w:type="dxa"/>
            <w:tcBorders>
              <w:top w:val="single" w:sz="4" w:space="0" w:color="auto"/>
            </w:tcBorders>
            <w:shd w:val="clear" w:color="auto" w:fill="auto"/>
            <w:vAlign w:val="center"/>
          </w:tcPr>
          <w:p w:rsidR="00F66153" w:rsidRPr="008D3E91" w:rsidRDefault="00F66153" w:rsidP="00F66153">
            <w:pPr>
              <w:jc w:val="center"/>
              <w:rPr>
                <w:color w:val="000000" w:themeColor="text1"/>
              </w:rPr>
            </w:pPr>
            <w:r w:rsidRPr="008D3E91">
              <w:rPr>
                <w:color w:val="000000" w:themeColor="text1"/>
              </w:rPr>
              <w:t>1368</w:t>
            </w:r>
          </w:p>
        </w:tc>
        <w:tc>
          <w:tcPr>
            <w:tcW w:w="921" w:type="dxa"/>
            <w:tcBorders>
              <w:top w:val="single" w:sz="4" w:space="0" w:color="auto"/>
            </w:tcBorders>
            <w:shd w:val="clear" w:color="auto" w:fill="auto"/>
            <w:vAlign w:val="center"/>
          </w:tcPr>
          <w:p w:rsidR="00F66153" w:rsidRPr="008D3E91" w:rsidRDefault="00F66153" w:rsidP="00F66153">
            <w:pPr>
              <w:jc w:val="center"/>
              <w:rPr>
                <w:color w:val="000000" w:themeColor="text1"/>
              </w:rPr>
            </w:pPr>
            <w:r w:rsidRPr="008D3E91">
              <w:rPr>
                <w:color w:val="000000" w:themeColor="text1"/>
              </w:rPr>
              <w:t>1387</w:t>
            </w:r>
          </w:p>
        </w:tc>
        <w:tc>
          <w:tcPr>
            <w:tcW w:w="921" w:type="dxa"/>
            <w:tcBorders>
              <w:top w:val="single" w:sz="4" w:space="0" w:color="auto"/>
            </w:tcBorders>
            <w:shd w:val="clear" w:color="auto" w:fill="auto"/>
            <w:vAlign w:val="center"/>
          </w:tcPr>
          <w:p w:rsidR="00F66153" w:rsidRPr="008D3E91" w:rsidRDefault="00F66153" w:rsidP="00F66153">
            <w:pPr>
              <w:jc w:val="center"/>
              <w:rPr>
                <w:color w:val="000000" w:themeColor="text1"/>
              </w:rPr>
            </w:pPr>
            <w:r w:rsidRPr="008D3E91">
              <w:rPr>
                <w:color w:val="000000" w:themeColor="text1"/>
              </w:rPr>
              <w:t>152</w:t>
            </w:r>
          </w:p>
        </w:tc>
        <w:tc>
          <w:tcPr>
            <w:tcW w:w="1064" w:type="dxa"/>
            <w:tcBorders>
              <w:top w:val="single" w:sz="4" w:space="0" w:color="auto"/>
            </w:tcBorders>
            <w:shd w:val="clear" w:color="auto" w:fill="auto"/>
            <w:vAlign w:val="center"/>
          </w:tcPr>
          <w:p w:rsidR="00F66153" w:rsidRPr="008D3E91" w:rsidRDefault="00F66153" w:rsidP="00F66153">
            <w:pPr>
              <w:jc w:val="center"/>
              <w:rPr>
                <w:color w:val="000000" w:themeColor="text1"/>
              </w:rPr>
            </w:pPr>
            <w:r w:rsidRPr="008D3E91">
              <w:rPr>
                <w:color w:val="000000" w:themeColor="text1"/>
              </w:rPr>
              <w:t>275.5</w:t>
            </w:r>
          </w:p>
        </w:tc>
      </w:tr>
      <w:tr w:rsidR="008D3E91" w:rsidRPr="008D3E91" w:rsidTr="00F66153">
        <w:tc>
          <w:tcPr>
            <w:tcW w:w="5529" w:type="dxa"/>
            <w:shd w:val="clear" w:color="auto" w:fill="auto"/>
            <w:vAlign w:val="center"/>
          </w:tcPr>
          <w:p w:rsidR="00F66153" w:rsidRPr="008D3E91" w:rsidRDefault="00761B1A" w:rsidP="00F66153">
            <w:pPr>
              <w:rPr>
                <w:color w:val="000000" w:themeColor="text1"/>
              </w:rPr>
            </w:pPr>
            <w:r w:rsidRPr="008D3E91">
              <w:rPr>
                <w:color w:val="000000" w:themeColor="text1"/>
              </w:rPr>
              <w:t>Доля топлива,</w:t>
            </w:r>
            <w:r w:rsidR="00F66153" w:rsidRPr="008D3E91">
              <w:rPr>
                <w:color w:val="000000" w:themeColor="text1"/>
              </w:rPr>
              <w:t xml:space="preserve"> участвующая в образовании ГВС</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0.02</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0.7</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0.02</w:t>
            </w:r>
          </w:p>
        </w:tc>
        <w:tc>
          <w:tcPr>
            <w:tcW w:w="1064"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0.7</w:t>
            </w:r>
          </w:p>
        </w:tc>
      </w:tr>
      <w:tr w:rsidR="008D3E91" w:rsidRPr="008D3E91" w:rsidTr="00F66153">
        <w:tc>
          <w:tcPr>
            <w:tcW w:w="5529" w:type="dxa"/>
            <w:shd w:val="clear" w:color="auto" w:fill="auto"/>
            <w:vAlign w:val="center"/>
          </w:tcPr>
          <w:p w:rsidR="00F66153" w:rsidRPr="008D3E91" w:rsidRDefault="00F66153" w:rsidP="00F66153">
            <w:pPr>
              <w:rPr>
                <w:color w:val="000000" w:themeColor="text1"/>
              </w:rPr>
            </w:pPr>
            <w:r w:rsidRPr="008D3E91">
              <w:rPr>
                <w:color w:val="000000" w:themeColor="text1"/>
              </w:rPr>
              <w:t>Масса топлива в ГВС, т</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1.05</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33.98</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0.12</w:t>
            </w:r>
          </w:p>
        </w:tc>
        <w:tc>
          <w:tcPr>
            <w:tcW w:w="1064"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6.75</w:t>
            </w:r>
          </w:p>
        </w:tc>
      </w:tr>
      <w:tr w:rsidR="008D3E91" w:rsidRPr="008D3E91" w:rsidTr="00F66153">
        <w:tc>
          <w:tcPr>
            <w:tcW w:w="9356" w:type="dxa"/>
            <w:gridSpan w:val="5"/>
            <w:tcBorders>
              <w:right w:val="single" w:sz="4" w:space="0" w:color="auto"/>
            </w:tcBorders>
            <w:shd w:val="clear" w:color="auto" w:fill="auto"/>
            <w:vAlign w:val="center"/>
          </w:tcPr>
          <w:p w:rsidR="00F66153" w:rsidRPr="008D3E91" w:rsidRDefault="00F66153" w:rsidP="00F66153">
            <w:pPr>
              <w:jc w:val="center"/>
              <w:rPr>
                <w:b/>
                <w:color w:val="000000" w:themeColor="text1"/>
              </w:rPr>
            </w:pPr>
            <w:r w:rsidRPr="008D3E91">
              <w:rPr>
                <w:b/>
                <w:color w:val="000000" w:themeColor="text1"/>
              </w:rPr>
              <w:t>Зоны воздействия ударной волны на промышленные объекты и людей</w:t>
            </w:r>
          </w:p>
        </w:tc>
      </w:tr>
      <w:tr w:rsidR="008D3E91" w:rsidRPr="008D3E91" w:rsidTr="00F66153">
        <w:tc>
          <w:tcPr>
            <w:tcW w:w="5529" w:type="dxa"/>
            <w:shd w:val="clear" w:color="auto" w:fill="auto"/>
            <w:vAlign w:val="center"/>
          </w:tcPr>
          <w:p w:rsidR="00F66153" w:rsidRPr="008D3E91" w:rsidRDefault="00F66153" w:rsidP="00F66153">
            <w:pPr>
              <w:rPr>
                <w:color w:val="000000" w:themeColor="text1"/>
              </w:rPr>
            </w:pPr>
            <w:r w:rsidRPr="008D3E91">
              <w:rPr>
                <w:color w:val="000000" w:themeColor="text1"/>
              </w:rPr>
              <w:t>Зона полных разрушений, м</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28</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92</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14</w:t>
            </w:r>
          </w:p>
        </w:tc>
        <w:tc>
          <w:tcPr>
            <w:tcW w:w="1064"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53</w:t>
            </w:r>
          </w:p>
        </w:tc>
      </w:tr>
      <w:tr w:rsidR="008D3E91" w:rsidRPr="008D3E91" w:rsidTr="00F66153">
        <w:tc>
          <w:tcPr>
            <w:tcW w:w="5529" w:type="dxa"/>
            <w:shd w:val="clear" w:color="auto" w:fill="auto"/>
            <w:vAlign w:val="center"/>
          </w:tcPr>
          <w:p w:rsidR="00F66153" w:rsidRPr="008D3E91" w:rsidRDefault="00F66153" w:rsidP="00F66153">
            <w:pPr>
              <w:rPr>
                <w:color w:val="000000" w:themeColor="text1"/>
              </w:rPr>
            </w:pPr>
            <w:r w:rsidRPr="008D3E91">
              <w:rPr>
                <w:color w:val="000000" w:themeColor="text1"/>
              </w:rPr>
              <w:t>Зона сильных разрушений, м</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57</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184</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27</w:t>
            </w:r>
          </w:p>
        </w:tc>
        <w:tc>
          <w:tcPr>
            <w:tcW w:w="1064"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107</w:t>
            </w:r>
          </w:p>
        </w:tc>
      </w:tr>
      <w:tr w:rsidR="008D3E91" w:rsidRPr="008D3E91" w:rsidTr="00F66153">
        <w:tc>
          <w:tcPr>
            <w:tcW w:w="5529" w:type="dxa"/>
            <w:shd w:val="clear" w:color="auto" w:fill="auto"/>
            <w:vAlign w:val="center"/>
          </w:tcPr>
          <w:p w:rsidR="00F66153" w:rsidRPr="008D3E91" w:rsidRDefault="00F66153" w:rsidP="00F66153">
            <w:pPr>
              <w:rPr>
                <w:color w:val="000000" w:themeColor="text1"/>
              </w:rPr>
            </w:pPr>
            <w:r w:rsidRPr="008D3E91">
              <w:rPr>
                <w:color w:val="000000" w:themeColor="text1"/>
              </w:rPr>
              <w:t>Зона средних разрушений, м</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132</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426</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63</w:t>
            </w:r>
          </w:p>
        </w:tc>
        <w:tc>
          <w:tcPr>
            <w:tcW w:w="1064"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247</w:t>
            </w:r>
          </w:p>
        </w:tc>
      </w:tr>
      <w:tr w:rsidR="008D3E91" w:rsidRPr="008D3E91" w:rsidTr="00F66153">
        <w:tc>
          <w:tcPr>
            <w:tcW w:w="5529" w:type="dxa"/>
            <w:shd w:val="clear" w:color="auto" w:fill="auto"/>
            <w:vAlign w:val="center"/>
          </w:tcPr>
          <w:p w:rsidR="00F66153" w:rsidRPr="008D3E91" w:rsidRDefault="00F66153" w:rsidP="00F66153">
            <w:pPr>
              <w:rPr>
                <w:color w:val="000000" w:themeColor="text1"/>
              </w:rPr>
            </w:pPr>
            <w:r w:rsidRPr="008D3E91">
              <w:rPr>
                <w:color w:val="000000" w:themeColor="text1"/>
              </w:rPr>
              <w:t>Зона слабых разрушений, м</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326</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1049</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155</w:t>
            </w:r>
          </w:p>
        </w:tc>
        <w:tc>
          <w:tcPr>
            <w:tcW w:w="1064"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609</w:t>
            </w:r>
          </w:p>
        </w:tc>
      </w:tr>
      <w:tr w:rsidR="008D3E91" w:rsidRPr="008D3E91" w:rsidTr="00F66153">
        <w:tc>
          <w:tcPr>
            <w:tcW w:w="5529" w:type="dxa"/>
            <w:shd w:val="clear" w:color="auto" w:fill="auto"/>
            <w:vAlign w:val="center"/>
          </w:tcPr>
          <w:p w:rsidR="00F66153" w:rsidRPr="008D3E91" w:rsidRDefault="00F66153" w:rsidP="00F66153">
            <w:pPr>
              <w:rPr>
                <w:color w:val="000000" w:themeColor="text1"/>
              </w:rPr>
            </w:pPr>
            <w:r w:rsidRPr="008D3E91">
              <w:rPr>
                <w:color w:val="000000" w:themeColor="text1"/>
              </w:rPr>
              <w:t>Зона расстекления (50%), м</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387</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1246</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185</w:t>
            </w:r>
          </w:p>
        </w:tc>
        <w:tc>
          <w:tcPr>
            <w:tcW w:w="1064"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723</w:t>
            </w:r>
          </w:p>
        </w:tc>
      </w:tr>
      <w:tr w:rsidR="008D3E91" w:rsidRPr="008D3E91" w:rsidTr="00F66153">
        <w:tc>
          <w:tcPr>
            <w:tcW w:w="5529" w:type="dxa"/>
            <w:shd w:val="clear" w:color="auto" w:fill="auto"/>
            <w:vAlign w:val="center"/>
          </w:tcPr>
          <w:p w:rsidR="00F66153" w:rsidRPr="008D3E91" w:rsidRDefault="00F66153" w:rsidP="00F66153">
            <w:pPr>
              <w:rPr>
                <w:color w:val="000000" w:themeColor="text1"/>
              </w:rPr>
            </w:pPr>
            <w:r w:rsidRPr="008D3E91">
              <w:rPr>
                <w:color w:val="000000" w:themeColor="text1"/>
              </w:rPr>
              <w:t>Порог поражения 99% людей, м</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28</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92</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14</w:t>
            </w:r>
          </w:p>
        </w:tc>
        <w:tc>
          <w:tcPr>
            <w:tcW w:w="1064"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53</w:t>
            </w:r>
          </w:p>
        </w:tc>
      </w:tr>
      <w:tr w:rsidR="008D3E91" w:rsidRPr="008D3E91" w:rsidTr="00F66153">
        <w:tc>
          <w:tcPr>
            <w:tcW w:w="5529" w:type="dxa"/>
            <w:shd w:val="clear" w:color="auto" w:fill="auto"/>
            <w:vAlign w:val="center"/>
          </w:tcPr>
          <w:p w:rsidR="00F66153" w:rsidRPr="008D3E91" w:rsidRDefault="00F66153" w:rsidP="00F66153">
            <w:pPr>
              <w:rPr>
                <w:color w:val="000000" w:themeColor="text1"/>
              </w:rPr>
            </w:pPr>
            <w:r w:rsidRPr="008D3E91">
              <w:rPr>
                <w:color w:val="000000" w:themeColor="text1"/>
              </w:rPr>
              <w:t>Порог поражения людей (контузия), м</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45</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144</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21</w:t>
            </w:r>
          </w:p>
        </w:tc>
        <w:tc>
          <w:tcPr>
            <w:tcW w:w="1064"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84</w:t>
            </w:r>
          </w:p>
        </w:tc>
      </w:tr>
      <w:tr w:rsidR="008D3E91" w:rsidRPr="008D3E91" w:rsidTr="00F66153">
        <w:tc>
          <w:tcPr>
            <w:tcW w:w="9356" w:type="dxa"/>
            <w:gridSpan w:val="5"/>
            <w:tcBorders>
              <w:right w:val="single" w:sz="4" w:space="0" w:color="auto"/>
            </w:tcBorders>
            <w:shd w:val="clear" w:color="auto" w:fill="auto"/>
            <w:vAlign w:val="center"/>
          </w:tcPr>
          <w:p w:rsidR="00F66153" w:rsidRPr="008D3E91" w:rsidRDefault="00F66153" w:rsidP="00F66153">
            <w:pPr>
              <w:jc w:val="center"/>
              <w:rPr>
                <w:b/>
                <w:color w:val="000000" w:themeColor="text1"/>
              </w:rPr>
            </w:pPr>
            <w:r w:rsidRPr="008D3E91">
              <w:rPr>
                <w:b/>
                <w:color w:val="000000" w:themeColor="text1"/>
              </w:rPr>
              <w:t>Параметры огневого шара (пламени вспышки)</w:t>
            </w:r>
          </w:p>
        </w:tc>
      </w:tr>
      <w:tr w:rsidR="008D3E91" w:rsidRPr="008D3E91" w:rsidTr="00F66153">
        <w:tc>
          <w:tcPr>
            <w:tcW w:w="5529" w:type="dxa"/>
            <w:shd w:val="clear" w:color="auto" w:fill="auto"/>
            <w:vAlign w:val="center"/>
          </w:tcPr>
          <w:p w:rsidR="00F66153" w:rsidRPr="008D3E91" w:rsidRDefault="00F66153" w:rsidP="00F66153">
            <w:pPr>
              <w:rPr>
                <w:color w:val="000000" w:themeColor="text1"/>
              </w:rPr>
            </w:pPr>
            <w:r w:rsidRPr="008D3E91">
              <w:rPr>
                <w:color w:val="000000" w:themeColor="text1"/>
              </w:rPr>
              <w:t>Радиус огневого шара (пламени вспышки) ОШ(ПВ), м</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26</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80.5</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12.7</w:t>
            </w:r>
          </w:p>
        </w:tc>
        <w:tc>
          <w:tcPr>
            <w:tcW w:w="1064"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47.6</w:t>
            </w:r>
          </w:p>
        </w:tc>
      </w:tr>
      <w:tr w:rsidR="008D3E91" w:rsidRPr="008D3E91" w:rsidTr="00F66153">
        <w:tc>
          <w:tcPr>
            <w:tcW w:w="5529" w:type="dxa"/>
            <w:shd w:val="clear" w:color="auto" w:fill="auto"/>
            <w:vAlign w:val="center"/>
          </w:tcPr>
          <w:p w:rsidR="00F66153" w:rsidRPr="008D3E91" w:rsidRDefault="00F66153" w:rsidP="00F66153">
            <w:pPr>
              <w:rPr>
                <w:color w:val="000000" w:themeColor="text1"/>
              </w:rPr>
            </w:pPr>
            <w:r w:rsidRPr="008D3E91">
              <w:rPr>
                <w:color w:val="000000" w:themeColor="text1"/>
              </w:rPr>
              <w:t>Время существования ОШ(ПВ), с</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5</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11</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2,6</w:t>
            </w:r>
          </w:p>
        </w:tc>
        <w:tc>
          <w:tcPr>
            <w:tcW w:w="1064"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7</w:t>
            </w:r>
          </w:p>
        </w:tc>
      </w:tr>
      <w:tr w:rsidR="008D3E91" w:rsidRPr="008D3E91" w:rsidTr="00F66153">
        <w:tc>
          <w:tcPr>
            <w:tcW w:w="5529" w:type="dxa"/>
            <w:shd w:val="clear" w:color="auto" w:fill="auto"/>
            <w:vAlign w:val="center"/>
          </w:tcPr>
          <w:p w:rsidR="00F66153" w:rsidRPr="008D3E91" w:rsidRDefault="00F66153" w:rsidP="00F66153">
            <w:pPr>
              <w:rPr>
                <w:color w:val="000000" w:themeColor="text1"/>
              </w:rPr>
            </w:pPr>
            <w:r w:rsidRPr="008D3E91">
              <w:rPr>
                <w:color w:val="000000" w:themeColor="text1"/>
              </w:rPr>
              <w:t>Скорость распространения пламени, м/с</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43</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77</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30</w:t>
            </w:r>
          </w:p>
        </w:tc>
        <w:tc>
          <w:tcPr>
            <w:tcW w:w="1064"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59</w:t>
            </w:r>
          </w:p>
        </w:tc>
      </w:tr>
      <w:tr w:rsidR="008D3E91" w:rsidRPr="008D3E91" w:rsidTr="00F66153">
        <w:tc>
          <w:tcPr>
            <w:tcW w:w="5529" w:type="dxa"/>
            <w:shd w:val="clear" w:color="auto" w:fill="auto"/>
            <w:vAlign w:val="center"/>
          </w:tcPr>
          <w:p w:rsidR="00F66153" w:rsidRPr="008D3E91" w:rsidRDefault="00F66153" w:rsidP="00F66153">
            <w:pPr>
              <w:rPr>
                <w:color w:val="000000" w:themeColor="text1"/>
              </w:rPr>
            </w:pPr>
            <w:r w:rsidRPr="008D3E91">
              <w:rPr>
                <w:color w:val="000000" w:themeColor="text1"/>
              </w:rPr>
              <w:t>Величина воздействия теплового потока на здания и сооружения на кромке ОШ(ПВ), кВт/м2</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130</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220</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130</w:t>
            </w:r>
          </w:p>
        </w:tc>
        <w:tc>
          <w:tcPr>
            <w:tcW w:w="1064"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220</w:t>
            </w:r>
          </w:p>
        </w:tc>
      </w:tr>
      <w:tr w:rsidR="008D3E91" w:rsidRPr="008D3E91" w:rsidTr="00F66153">
        <w:tc>
          <w:tcPr>
            <w:tcW w:w="5529" w:type="dxa"/>
            <w:shd w:val="clear" w:color="auto" w:fill="auto"/>
            <w:vAlign w:val="center"/>
          </w:tcPr>
          <w:p w:rsidR="00F66153" w:rsidRPr="008D3E91" w:rsidRDefault="00F66153" w:rsidP="00F66153">
            <w:pPr>
              <w:rPr>
                <w:color w:val="000000" w:themeColor="text1"/>
              </w:rPr>
            </w:pPr>
            <w:r w:rsidRPr="008D3E91">
              <w:rPr>
                <w:color w:val="000000" w:themeColor="text1"/>
              </w:rPr>
              <w:t>Индекс теплового излучения на кромке ОШ(ПВ)</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2994</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11995</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1691</w:t>
            </w:r>
          </w:p>
        </w:tc>
        <w:tc>
          <w:tcPr>
            <w:tcW w:w="1064"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7879</w:t>
            </w:r>
          </w:p>
        </w:tc>
      </w:tr>
      <w:tr w:rsidR="008D3E91" w:rsidRPr="008D3E91" w:rsidTr="00F66153">
        <w:trPr>
          <w:trHeight w:val="225"/>
        </w:trPr>
        <w:tc>
          <w:tcPr>
            <w:tcW w:w="5529" w:type="dxa"/>
            <w:shd w:val="clear" w:color="auto" w:fill="auto"/>
            <w:vAlign w:val="center"/>
          </w:tcPr>
          <w:p w:rsidR="00F66153" w:rsidRPr="008D3E91" w:rsidRDefault="00F66153" w:rsidP="00F66153">
            <w:pPr>
              <w:rPr>
                <w:color w:val="000000" w:themeColor="text1"/>
              </w:rPr>
            </w:pPr>
            <w:r w:rsidRPr="008D3E91">
              <w:rPr>
                <w:color w:val="000000" w:themeColor="text1"/>
              </w:rPr>
              <w:t>Доля людей, поражаемых на кромке ОШ(ПВ), %</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0</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3</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0</w:t>
            </w:r>
          </w:p>
        </w:tc>
        <w:tc>
          <w:tcPr>
            <w:tcW w:w="1064"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0</w:t>
            </w:r>
          </w:p>
        </w:tc>
      </w:tr>
      <w:tr w:rsidR="008D3E91" w:rsidRPr="008D3E91" w:rsidTr="00F66153">
        <w:tc>
          <w:tcPr>
            <w:tcW w:w="9356" w:type="dxa"/>
            <w:gridSpan w:val="5"/>
            <w:tcBorders>
              <w:right w:val="single" w:sz="4" w:space="0" w:color="auto"/>
            </w:tcBorders>
            <w:shd w:val="clear" w:color="auto" w:fill="auto"/>
            <w:vAlign w:val="center"/>
          </w:tcPr>
          <w:p w:rsidR="00F66153" w:rsidRPr="008D3E91" w:rsidRDefault="00F66153" w:rsidP="00F66153">
            <w:pPr>
              <w:jc w:val="center"/>
              <w:rPr>
                <w:b/>
                <w:color w:val="000000" w:themeColor="text1"/>
              </w:rPr>
            </w:pPr>
            <w:r w:rsidRPr="008D3E91">
              <w:rPr>
                <w:b/>
                <w:color w:val="000000" w:themeColor="text1"/>
              </w:rPr>
              <w:t>Параметры горения разлития</w:t>
            </w:r>
          </w:p>
        </w:tc>
      </w:tr>
      <w:tr w:rsidR="008D3E91" w:rsidRPr="008D3E91" w:rsidTr="00F66153">
        <w:tc>
          <w:tcPr>
            <w:tcW w:w="5529" w:type="dxa"/>
            <w:shd w:val="clear" w:color="auto" w:fill="auto"/>
            <w:vAlign w:val="center"/>
          </w:tcPr>
          <w:p w:rsidR="00F66153" w:rsidRPr="008D3E91" w:rsidRDefault="00F66153" w:rsidP="00F66153">
            <w:pPr>
              <w:rPr>
                <w:color w:val="000000" w:themeColor="text1"/>
              </w:rPr>
            </w:pPr>
            <w:r w:rsidRPr="008D3E91">
              <w:rPr>
                <w:color w:val="000000" w:themeColor="text1"/>
              </w:rPr>
              <w:t>Ориен</w:t>
            </w:r>
            <w:r w:rsidR="00B40783" w:rsidRPr="008D3E91">
              <w:rPr>
                <w:color w:val="000000" w:themeColor="text1"/>
              </w:rPr>
              <w:t>тировочное время выгорания, мин: </w:t>
            </w:r>
            <w:r w:rsidRPr="008D3E91">
              <w:rPr>
                <w:color w:val="000000" w:themeColor="text1"/>
              </w:rPr>
              <w:t>сек</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16:44</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30:21</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16:44</w:t>
            </w:r>
          </w:p>
        </w:tc>
        <w:tc>
          <w:tcPr>
            <w:tcW w:w="1064"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30:21</w:t>
            </w:r>
          </w:p>
        </w:tc>
      </w:tr>
      <w:tr w:rsidR="008D3E91" w:rsidRPr="008D3E91" w:rsidTr="00F66153">
        <w:tc>
          <w:tcPr>
            <w:tcW w:w="5529" w:type="dxa"/>
            <w:shd w:val="clear" w:color="auto" w:fill="auto"/>
            <w:vAlign w:val="center"/>
          </w:tcPr>
          <w:p w:rsidR="00F66153" w:rsidRPr="008D3E91" w:rsidRDefault="00F66153" w:rsidP="00F66153">
            <w:pPr>
              <w:rPr>
                <w:color w:val="000000" w:themeColor="text1"/>
              </w:rPr>
            </w:pPr>
            <w:r w:rsidRPr="008D3E91">
              <w:rPr>
                <w:color w:val="000000" w:themeColor="text1"/>
              </w:rPr>
              <w:t>Величина воздействия теплового потока на здания, сооружения и людей на кромке разлития, кВт/м2</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104</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200</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104</w:t>
            </w:r>
          </w:p>
        </w:tc>
        <w:tc>
          <w:tcPr>
            <w:tcW w:w="1064"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200</w:t>
            </w:r>
          </w:p>
        </w:tc>
      </w:tr>
      <w:tr w:rsidR="008D3E91" w:rsidRPr="008D3E91" w:rsidTr="00F66153">
        <w:tc>
          <w:tcPr>
            <w:tcW w:w="5529" w:type="dxa"/>
            <w:shd w:val="clear" w:color="auto" w:fill="auto"/>
            <w:vAlign w:val="center"/>
          </w:tcPr>
          <w:p w:rsidR="00F66153" w:rsidRPr="008D3E91" w:rsidRDefault="00F66153" w:rsidP="00F66153">
            <w:pPr>
              <w:rPr>
                <w:color w:val="000000" w:themeColor="text1"/>
              </w:rPr>
            </w:pPr>
            <w:r w:rsidRPr="008D3E91">
              <w:rPr>
                <w:color w:val="000000" w:themeColor="text1"/>
              </w:rPr>
              <w:t>Индекс теплового излучения на кромке горящего разлития</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29345</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47650</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29345</w:t>
            </w:r>
          </w:p>
        </w:tc>
        <w:tc>
          <w:tcPr>
            <w:tcW w:w="1064"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47650</w:t>
            </w:r>
          </w:p>
        </w:tc>
      </w:tr>
      <w:tr w:rsidR="008D3E91" w:rsidRPr="008D3E91" w:rsidTr="00F66153">
        <w:tc>
          <w:tcPr>
            <w:tcW w:w="5529" w:type="dxa"/>
            <w:shd w:val="clear" w:color="auto" w:fill="auto"/>
            <w:vAlign w:val="center"/>
          </w:tcPr>
          <w:p w:rsidR="00F66153" w:rsidRPr="008D3E91" w:rsidRDefault="00F66153" w:rsidP="00F66153">
            <w:pPr>
              <w:rPr>
                <w:color w:val="000000" w:themeColor="text1"/>
              </w:rPr>
            </w:pPr>
            <w:r w:rsidRPr="008D3E91">
              <w:rPr>
                <w:color w:val="000000" w:themeColor="text1"/>
              </w:rPr>
              <w:t>Доля людей, поражаемых на кромке горения разлития, %</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79</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100</w:t>
            </w:r>
          </w:p>
        </w:tc>
        <w:tc>
          <w:tcPr>
            <w:tcW w:w="921"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79</w:t>
            </w:r>
          </w:p>
        </w:tc>
        <w:tc>
          <w:tcPr>
            <w:tcW w:w="1064" w:type="dxa"/>
            <w:shd w:val="clear" w:color="auto" w:fill="auto"/>
            <w:vAlign w:val="center"/>
          </w:tcPr>
          <w:p w:rsidR="00F66153" w:rsidRPr="008D3E91" w:rsidRDefault="00F66153" w:rsidP="00F66153">
            <w:pPr>
              <w:jc w:val="center"/>
              <w:rPr>
                <w:color w:val="000000" w:themeColor="text1"/>
              </w:rPr>
            </w:pPr>
            <w:r w:rsidRPr="008D3E91">
              <w:rPr>
                <w:color w:val="000000" w:themeColor="text1"/>
              </w:rPr>
              <w:t>100</w:t>
            </w:r>
          </w:p>
        </w:tc>
      </w:tr>
    </w:tbl>
    <w:p w:rsidR="00F66153" w:rsidRPr="008D3E91" w:rsidRDefault="00F66153" w:rsidP="00D85D94">
      <w:pPr>
        <w:spacing w:line="276" w:lineRule="auto"/>
        <w:ind w:firstLine="708"/>
        <w:jc w:val="both"/>
        <w:rPr>
          <w:b/>
          <w:color w:val="000000" w:themeColor="text1"/>
          <w:sz w:val="26"/>
          <w:szCs w:val="26"/>
        </w:rPr>
      </w:pPr>
      <w:r w:rsidRPr="008D3E91">
        <w:rPr>
          <w:b/>
          <w:color w:val="000000" w:themeColor="text1"/>
          <w:sz w:val="26"/>
          <w:szCs w:val="26"/>
        </w:rPr>
        <w:t>Зона разлета осколков</w:t>
      </w:r>
      <w:r w:rsidR="00B40783" w:rsidRPr="008D3E91">
        <w:rPr>
          <w:b/>
          <w:color w:val="000000" w:themeColor="text1"/>
          <w:sz w:val="26"/>
          <w:szCs w:val="26"/>
        </w:rPr>
        <w:t xml:space="preserve"> (обломков) при взрыве цистерн</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Одним из поражающих факторов при авариях типа "BLEVE" на резервуарах со сжиженными углеводородными газами является разлет осколков при разрушении резервуаров.</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Анализ статистики по 130 авариям типа "BLEVE" показывает, что в 89 случаях наблюдали огненный шар с разлетом осколков, в 24 - просто огненный шар, а в 17 случаях - только разлет осколков. Результаты статистических данных обобщены на рис. 4.1.3 в виде ожидаемого расстояния разлета осколков при разрыве сосуда с СУГ. При этом количество осколков обычно не превышала 3-4 шт., лишь в одном случае произошло разрушение с образованием 7 осколков.</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 xml:space="preserve">Анализ этих данных свидетельствует о том, что в </w:t>
      </w:r>
      <w:r w:rsidRPr="008D3E91">
        <w:rPr>
          <w:color w:val="000000" w:themeColor="text1"/>
          <w:sz w:val="26"/>
          <w:szCs w:val="26"/>
        </w:rPr>
        <w:sym w:font="Symbol" w:char="F07E"/>
      </w:r>
      <w:r w:rsidRPr="008D3E91">
        <w:rPr>
          <w:color w:val="000000" w:themeColor="text1"/>
          <w:sz w:val="26"/>
          <w:szCs w:val="26"/>
        </w:rPr>
        <w:t xml:space="preserve">90% случаев разлет осколков происходит на расстояние не более 300 м и, как правило, находится в пределах расстояния опасного для людей термического воздействия от огненного </w:t>
      </w:r>
      <w:r w:rsidRPr="008D3E91">
        <w:rPr>
          <w:color w:val="000000" w:themeColor="text1"/>
          <w:sz w:val="26"/>
          <w:szCs w:val="26"/>
        </w:rPr>
        <w:lastRenderedPageBreak/>
        <w:t xml:space="preserve">шара. Поэтому при расчете поражающих факторов при авариях типа "BLEVE" следует, прежде всего, рассчитывать зоны термического воздействия. </w:t>
      </w:r>
    </w:p>
    <w:p w:rsidR="00F66153" w:rsidRPr="008D3E91" w:rsidRDefault="00F66153" w:rsidP="00D85D94">
      <w:pPr>
        <w:spacing w:line="276" w:lineRule="auto"/>
        <w:ind w:firstLine="708"/>
        <w:jc w:val="both"/>
        <w:rPr>
          <w:rFonts w:eastAsia="Arial"/>
          <w:color w:val="000000" w:themeColor="text1"/>
          <w:sz w:val="26"/>
          <w:szCs w:val="26"/>
        </w:rPr>
      </w:pPr>
      <w:r w:rsidRPr="008D3E91">
        <w:rPr>
          <w:color w:val="000000" w:themeColor="text1"/>
          <w:sz w:val="26"/>
          <w:szCs w:val="26"/>
        </w:rPr>
        <w:t>Выводы: При аварии на транспортных магистралях с ГСМ, СУГ возможны зоны разрушений различной степени, с последующим возгоранием.</w:t>
      </w:r>
      <w:bookmarkStart w:id="205" w:name="_Toc258715"/>
    </w:p>
    <w:p w:rsidR="00F66153" w:rsidRPr="008D3E91" w:rsidRDefault="00F66153" w:rsidP="00D85D94">
      <w:pPr>
        <w:spacing w:line="276" w:lineRule="auto"/>
        <w:ind w:firstLine="708"/>
        <w:jc w:val="both"/>
        <w:rPr>
          <w:rFonts w:eastAsia="Arial"/>
          <w:color w:val="000000" w:themeColor="text1"/>
          <w:sz w:val="26"/>
          <w:szCs w:val="26"/>
        </w:rPr>
      </w:pPr>
      <w:r w:rsidRPr="008D3E91">
        <w:rPr>
          <w:b/>
          <w:bCs/>
          <w:iCs/>
          <w:color w:val="000000" w:themeColor="text1"/>
          <w:sz w:val="26"/>
          <w:szCs w:val="26"/>
        </w:rPr>
        <w:t>Перечень возможных источников чрезвычайных ситуаций биолого-социального характера</w:t>
      </w:r>
      <w:bookmarkEnd w:id="205"/>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 xml:space="preserve">Скотомогильников, свалок и полигонов ТБО, попадающих в зоны возможного затопления, а также представляющих угрозу загрязнения грунтовых вод на территории </w:t>
      </w:r>
      <w:r w:rsidR="00B871E5" w:rsidRPr="008D3E91">
        <w:rPr>
          <w:color w:val="000000" w:themeColor="text1"/>
          <w:sz w:val="26"/>
          <w:szCs w:val="26"/>
        </w:rPr>
        <w:t>городского</w:t>
      </w:r>
      <w:r w:rsidR="00B40783" w:rsidRPr="008D3E91">
        <w:rPr>
          <w:color w:val="000000" w:themeColor="text1"/>
          <w:sz w:val="26"/>
          <w:szCs w:val="26"/>
        </w:rPr>
        <w:t xml:space="preserve"> поселения </w:t>
      </w:r>
      <w:r w:rsidRPr="008D3E91">
        <w:rPr>
          <w:color w:val="000000" w:themeColor="text1"/>
          <w:sz w:val="26"/>
          <w:szCs w:val="26"/>
        </w:rPr>
        <w:t>нет.</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 xml:space="preserve">Анализ чрезвычайных ситуаций биолого-социального характера, имевших место на территории </w:t>
      </w:r>
      <w:r w:rsidR="00B871E5" w:rsidRPr="008D3E91">
        <w:rPr>
          <w:color w:val="000000" w:themeColor="text1"/>
          <w:sz w:val="26"/>
          <w:szCs w:val="26"/>
        </w:rPr>
        <w:t>городского</w:t>
      </w:r>
      <w:r w:rsidRPr="008D3E91">
        <w:rPr>
          <w:color w:val="000000" w:themeColor="text1"/>
          <w:sz w:val="26"/>
          <w:szCs w:val="26"/>
        </w:rPr>
        <w:t xml:space="preserve"> поселения в последние годы, показывает, что основными источниками их возникновения являются возбудители инфекционных заболеваний людей, токсины, вызывающие пищевые отравления людей, возбудители особо опасных болезней сельскохозяйственных животных, вредители и возбудители болезней сельскохозяйственных растений и леса. </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В жаркий период года возможен рост кишечных инфекций при несоблюдении необходимых гигиенических правил в быту и на производстве.</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На территории возможны случаи заболевания свиней классической чумой свиней, заболевание птиц болезнью Ньюкасла. Отмечаются случаи бешенства среди диких животных. Ситуация усугубляется вовлечением в эпизоотию бешенства домашних и сельскохозяйственных животных.</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Остаются угрозы заболевания населения инфекциями, передаваемыми через укусы клещ</w:t>
      </w:r>
      <w:r w:rsidR="007562DF" w:rsidRPr="008D3E91">
        <w:rPr>
          <w:color w:val="000000" w:themeColor="text1"/>
          <w:sz w:val="26"/>
          <w:szCs w:val="26"/>
        </w:rPr>
        <w:t>ей</w:t>
      </w:r>
      <w:r w:rsidRPr="008D3E91">
        <w:rPr>
          <w:color w:val="000000" w:themeColor="text1"/>
          <w:sz w:val="26"/>
          <w:szCs w:val="26"/>
        </w:rPr>
        <w:t xml:space="preserve">. Возможны заносы вируса птичьего гриппа на территорию, </w:t>
      </w:r>
      <w:r w:rsidR="003A2160" w:rsidRPr="008D3E91">
        <w:rPr>
          <w:color w:val="000000" w:themeColor="text1"/>
          <w:sz w:val="26"/>
          <w:szCs w:val="26"/>
        </w:rPr>
        <w:t>возникновение пандемического</w:t>
      </w:r>
      <w:r w:rsidRPr="008D3E91">
        <w:rPr>
          <w:color w:val="000000" w:themeColor="text1"/>
          <w:sz w:val="26"/>
          <w:szCs w:val="26"/>
        </w:rPr>
        <w:t xml:space="preserve"> и сезонного гриппа и ОРВИ.  </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Эпифитотийного развития опасных вредителей и болезней сельскохозяйственных растений не отмечается.</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Регистрируются очаги вредителей и болезней растений: на картофеле - фитофтора и колорадский жук, на зерновых - грибные пятнистости зерновых.</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На территории наиболее опасными вредителями и болезнями являются:</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 на картофеле – колорадский жук и фитофтороз;</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 на зерновых колосовых – бурая ржавчина, корневые гнили и листовые пятнистости: сетчатая, темно-бурая, септориоз, красно-бурая.</w:t>
      </w:r>
    </w:p>
    <w:p w:rsidR="00F66153" w:rsidRPr="008D3E91" w:rsidRDefault="00F66153" w:rsidP="00D85D94">
      <w:pPr>
        <w:spacing w:line="276" w:lineRule="auto"/>
        <w:ind w:firstLine="709"/>
        <w:jc w:val="both"/>
        <w:rPr>
          <w:b/>
          <w:color w:val="000000" w:themeColor="text1"/>
          <w:sz w:val="26"/>
          <w:szCs w:val="26"/>
        </w:rPr>
      </w:pPr>
      <w:r w:rsidRPr="008D3E91">
        <w:rPr>
          <w:b/>
          <w:color w:val="000000" w:themeColor="text1"/>
          <w:sz w:val="26"/>
          <w:szCs w:val="26"/>
        </w:rPr>
        <w:t xml:space="preserve">Вывод: </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 xml:space="preserve">Влияние </w:t>
      </w:r>
      <w:r w:rsidR="003A2160" w:rsidRPr="008D3E91">
        <w:rPr>
          <w:color w:val="000000" w:themeColor="text1"/>
          <w:sz w:val="26"/>
          <w:szCs w:val="26"/>
        </w:rPr>
        <w:t>на территории нового строительства</w:t>
      </w:r>
      <w:r w:rsidRPr="008D3E91">
        <w:rPr>
          <w:color w:val="000000" w:themeColor="text1"/>
          <w:sz w:val="26"/>
          <w:szCs w:val="26"/>
        </w:rPr>
        <w:t xml:space="preserve"> возможных источников чрезвычайных ситуаций биолого-социального характера не выявлено.</w:t>
      </w:r>
    </w:p>
    <w:p w:rsidR="00F66153" w:rsidRPr="008D3E91" w:rsidRDefault="00F66153" w:rsidP="00D85D94">
      <w:pPr>
        <w:spacing w:line="276" w:lineRule="auto"/>
        <w:ind w:firstLine="709"/>
        <w:jc w:val="both"/>
        <w:rPr>
          <w:b/>
          <w:bCs/>
          <w:iCs/>
          <w:color w:val="000000" w:themeColor="text1"/>
          <w:sz w:val="26"/>
          <w:szCs w:val="26"/>
        </w:rPr>
      </w:pPr>
      <w:r w:rsidRPr="008D3E91">
        <w:rPr>
          <w:b/>
          <w:bCs/>
          <w:iCs/>
          <w:color w:val="000000" w:themeColor="text1"/>
          <w:sz w:val="26"/>
          <w:szCs w:val="26"/>
        </w:rPr>
        <w:t>Аварии на коммунальных системах обеспечения жизнедеятельности</w:t>
      </w:r>
    </w:p>
    <w:p w:rsidR="00F66153" w:rsidRPr="008D3E91" w:rsidRDefault="00F66153" w:rsidP="00235969">
      <w:pPr>
        <w:spacing w:line="276" w:lineRule="auto"/>
        <w:ind w:firstLine="709"/>
        <w:jc w:val="both"/>
        <w:rPr>
          <w:color w:val="000000" w:themeColor="text1"/>
          <w:sz w:val="26"/>
          <w:szCs w:val="26"/>
        </w:rPr>
      </w:pPr>
      <w:r w:rsidRPr="008D3E91">
        <w:rPr>
          <w:color w:val="000000" w:themeColor="text1"/>
          <w:sz w:val="26"/>
          <w:szCs w:val="26"/>
        </w:rPr>
        <w:t>Существует вероятность происшествий, связанных с техногенными пожарами в зданиях жилого, социально-культурного и бытового назначения, возникновения нарушений в работе систем жизнеобеспечения населения, в том числе возникновения аварий на системах теплоснабжения и котельных. Источник ЧС - нарушения правил пожарной безопасности при эксплуатации газового, печного и электрооборудования, неосторожное обращение с огнем, износ основных средств, аварийные ситуации при плановых работах на инженерных системах и объектах электросетевого хозяйства.</w:t>
      </w:r>
    </w:p>
    <w:p w:rsidR="00F66153" w:rsidRPr="008D3E91" w:rsidRDefault="00F66153" w:rsidP="00235969">
      <w:pPr>
        <w:spacing w:line="276" w:lineRule="auto"/>
        <w:ind w:firstLine="709"/>
        <w:jc w:val="both"/>
        <w:rPr>
          <w:color w:val="000000" w:themeColor="text1"/>
          <w:sz w:val="26"/>
          <w:szCs w:val="26"/>
        </w:rPr>
      </w:pPr>
      <w:r w:rsidRPr="008D3E91">
        <w:rPr>
          <w:color w:val="000000" w:themeColor="text1"/>
          <w:sz w:val="26"/>
          <w:szCs w:val="26"/>
        </w:rPr>
        <w:lastRenderedPageBreak/>
        <w:t xml:space="preserve">Назначение коммунальных систем состоит в том, чтобы обеспечить населению оптимальные условия проживания. В перечень этих систем входит водо- и газоснабжение, канализация, электроэнергетические и тепловые сети. Технические объекты имеют свойство выходить из строя, изнашиваться, из-за чего происходят аварии на коммунальных системах жизнеобеспечения (КСЖ). Как правило, они редко приводят к гибели людей, но могут серьезно усложнить жизнь граждан, особенно в период непогоды. </w:t>
      </w:r>
    </w:p>
    <w:p w:rsidR="00F66153" w:rsidRPr="008D3E91" w:rsidRDefault="00F66153" w:rsidP="00D85D94">
      <w:pPr>
        <w:spacing w:before="120" w:line="276" w:lineRule="auto"/>
        <w:ind w:firstLine="709"/>
        <w:jc w:val="both"/>
        <w:rPr>
          <w:b/>
          <w:color w:val="000000" w:themeColor="text1"/>
          <w:sz w:val="26"/>
          <w:szCs w:val="26"/>
          <w:lang w:eastAsia="ar-SA" w:bidi="en-US"/>
        </w:rPr>
      </w:pPr>
      <w:r w:rsidRPr="008D3E91">
        <w:rPr>
          <w:b/>
          <w:color w:val="000000" w:themeColor="text1"/>
          <w:sz w:val="26"/>
          <w:szCs w:val="26"/>
          <w:lang w:eastAsia="ar-SA" w:bidi="en-US"/>
        </w:rPr>
        <w:t>Опасности на объектах жизнеобеспечения</w:t>
      </w:r>
    </w:p>
    <w:p w:rsidR="00F66153" w:rsidRPr="008D3E91" w:rsidRDefault="00F66153" w:rsidP="00D85D94">
      <w:pPr>
        <w:spacing w:line="276" w:lineRule="auto"/>
        <w:ind w:firstLine="709"/>
        <w:jc w:val="both"/>
        <w:rPr>
          <w:color w:val="000000" w:themeColor="text1"/>
          <w:sz w:val="26"/>
          <w:szCs w:val="26"/>
          <w:lang w:eastAsia="ar-SA" w:bidi="en-US"/>
        </w:rPr>
      </w:pPr>
      <w:r w:rsidRPr="008D3E91">
        <w:rPr>
          <w:color w:val="000000" w:themeColor="text1"/>
          <w:sz w:val="26"/>
          <w:szCs w:val="26"/>
          <w:lang w:eastAsia="ar-SA" w:bidi="en-US"/>
        </w:rPr>
        <w:t>В период сильных ветров (февраль - март) возможны аварии в системе электроснабжения, основными причинами которых являются:</w:t>
      </w:r>
    </w:p>
    <w:p w:rsidR="00F66153" w:rsidRPr="008D3E91" w:rsidRDefault="002971E6" w:rsidP="002971E6">
      <w:pPr>
        <w:pStyle w:val="aff3"/>
        <w:suppressAutoHyphens w:val="0"/>
        <w:spacing w:line="276" w:lineRule="auto"/>
        <w:ind w:left="0"/>
        <w:contextualSpacing/>
        <w:jc w:val="both"/>
        <w:rPr>
          <w:color w:val="000000" w:themeColor="text1"/>
          <w:sz w:val="26"/>
          <w:szCs w:val="26"/>
          <w:lang w:eastAsia="ar-SA" w:bidi="en-US"/>
        </w:rPr>
      </w:pPr>
      <w:r>
        <w:rPr>
          <w:color w:val="000000" w:themeColor="text1"/>
          <w:sz w:val="26"/>
          <w:szCs w:val="26"/>
        </w:rPr>
        <w:t>- </w:t>
      </w:r>
      <w:r w:rsidR="00F66153" w:rsidRPr="008D3E91">
        <w:rPr>
          <w:color w:val="000000" w:themeColor="text1"/>
          <w:sz w:val="26"/>
          <w:szCs w:val="26"/>
          <w:lang w:eastAsia="ar-SA" w:bidi="en-US"/>
        </w:rPr>
        <w:t>короткие замыкания;</w:t>
      </w:r>
    </w:p>
    <w:p w:rsidR="00F66153" w:rsidRPr="008D3E91" w:rsidRDefault="002971E6" w:rsidP="002971E6">
      <w:pPr>
        <w:pStyle w:val="aff3"/>
        <w:suppressAutoHyphens w:val="0"/>
        <w:spacing w:line="276" w:lineRule="auto"/>
        <w:ind w:left="0"/>
        <w:contextualSpacing/>
        <w:jc w:val="both"/>
        <w:rPr>
          <w:color w:val="000000" w:themeColor="text1"/>
          <w:sz w:val="26"/>
          <w:szCs w:val="26"/>
          <w:lang w:eastAsia="ar-SA" w:bidi="en-US"/>
        </w:rPr>
      </w:pPr>
      <w:r>
        <w:rPr>
          <w:color w:val="000000" w:themeColor="text1"/>
          <w:sz w:val="26"/>
          <w:szCs w:val="26"/>
        </w:rPr>
        <w:t>- </w:t>
      </w:r>
      <w:r w:rsidR="00F66153" w:rsidRPr="008D3E91">
        <w:rPr>
          <w:color w:val="000000" w:themeColor="text1"/>
          <w:sz w:val="26"/>
          <w:szCs w:val="26"/>
          <w:lang w:eastAsia="ar-SA" w:bidi="en-US"/>
        </w:rPr>
        <w:t>электрические повреждения в муфтах и механические обрывы в кабельных сетях;</w:t>
      </w:r>
    </w:p>
    <w:p w:rsidR="00F66153" w:rsidRPr="008D3E91" w:rsidRDefault="002971E6" w:rsidP="002971E6">
      <w:pPr>
        <w:pStyle w:val="aff3"/>
        <w:suppressAutoHyphens w:val="0"/>
        <w:spacing w:line="276" w:lineRule="auto"/>
        <w:ind w:left="0"/>
        <w:contextualSpacing/>
        <w:jc w:val="both"/>
        <w:rPr>
          <w:color w:val="000000" w:themeColor="text1"/>
          <w:sz w:val="26"/>
          <w:szCs w:val="26"/>
          <w:lang w:eastAsia="ar-SA" w:bidi="en-US"/>
        </w:rPr>
      </w:pPr>
      <w:r>
        <w:rPr>
          <w:color w:val="000000" w:themeColor="text1"/>
          <w:sz w:val="26"/>
          <w:szCs w:val="26"/>
        </w:rPr>
        <w:t>- </w:t>
      </w:r>
      <w:r w:rsidR="00F66153" w:rsidRPr="008D3E91">
        <w:rPr>
          <w:color w:val="000000" w:themeColor="text1"/>
          <w:sz w:val="26"/>
          <w:szCs w:val="26"/>
          <w:lang w:eastAsia="ar-SA" w:bidi="en-US"/>
        </w:rPr>
        <w:t>механические повреждения опор и обрывы проводов на воздушных линиях.</w:t>
      </w:r>
    </w:p>
    <w:p w:rsidR="00F66153" w:rsidRPr="008D3E91" w:rsidRDefault="00F66153" w:rsidP="00D85D94">
      <w:pPr>
        <w:spacing w:line="276" w:lineRule="auto"/>
        <w:ind w:firstLine="709"/>
        <w:jc w:val="both"/>
        <w:rPr>
          <w:color w:val="000000" w:themeColor="text1"/>
          <w:sz w:val="26"/>
          <w:szCs w:val="26"/>
          <w:lang w:eastAsia="ar-SA" w:bidi="en-US"/>
        </w:rPr>
      </w:pPr>
      <w:r w:rsidRPr="008D3E91">
        <w:rPr>
          <w:color w:val="000000" w:themeColor="text1"/>
          <w:sz w:val="26"/>
          <w:szCs w:val="26"/>
          <w:lang w:eastAsia="ar-SA" w:bidi="en-US"/>
        </w:rPr>
        <w:t>На высоковольтных трансформаторных подстанциях, распределительных пунктах возможно возгорание трансформаторов с выбросом масла и повреждение коммутационных аппаратов.</w:t>
      </w:r>
    </w:p>
    <w:p w:rsidR="00F66153" w:rsidRPr="008D3E91" w:rsidRDefault="00F66153" w:rsidP="00D85D94">
      <w:pPr>
        <w:spacing w:line="276" w:lineRule="auto"/>
        <w:ind w:firstLine="709"/>
        <w:jc w:val="both"/>
        <w:rPr>
          <w:color w:val="000000" w:themeColor="text1"/>
          <w:sz w:val="26"/>
          <w:szCs w:val="26"/>
          <w:lang w:eastAsia="ar-SA" w:bidi="en-US"/>
        </w:rPr>
      </w:pPr>
      <w:r w:rsidRPr="008D3E91">
        <w:rPr>
          <w:color w:val="000000" w:themeColor="text1"/>
          <w:sz w:val="26"/>
          <w:szCs w:val="26"/>
          <w:lang w:eastAsia="ar-SA" w:bidi="en-US"/>
        </w:rPr>
        <w:t>Аварии в системе электроснабжения могут оказать существенные влияния при массовых обрывах низковольтных линий: воздушных – при ураганах, штормах, бурях и механических повреждениях опор; кабельных – при подмывах и подвижках грунта в осенне-весенний период, в связи с длительным сроком проведения ремонтно-восстановительных работ.</w:t>
      </w:r>
    </w:p>
    <w:p w:rsidR="00F66153" w:rsidRPr="008D3E91" w:rsidRDefault="00F66153" w:rsidP="00D85D94">
      <w:pPr>
        <w:spacing w:before="120" w:line="276" w:lineRule="auto"/>
        <w:ind w:firstLine="709"/>
        <w:jc w:val="both"/>
        <w:rPr>
          <w:b/>
          <w:color w:val="000000" w:themeColor="text1"/>
          <w:sz w:val="26"/>
          <w:szCs w:val="26"/>
          <w:lang w:eastAsia="ar-SA" w:bidi="en-US"/>
        </w:rPr>
      </w:pPr>
      <w:r w:rsidRPr="008D3E91">
        <w:rPr>
          <w:b/>
          <w:color w:val="000000" w:themeColor="text1"/>
          <w:sz w:val="26"/>
          <w:szCs w:val="26"/>
          <w:lang w:eastAsia="ar-SA" w:bidi="en-US"/>
        </w:rPr>
        <w:t>Основные причины риска возникновения те</w:t>
      </w:r>
      <w:r w:rsidR="003A2160" w:rsidRPr="008D3E91">
        <w:rPr>
          <w:b/>
          <w:color w:val="000000" w:themeColor="text1"/>
          <w:sz w:val="26"/>
          <w:szCs w:val="26"/>
          <w:lang w:eastAsia="ar-SA" w:bidi="en-US"/>
        </w:rPr>
        <w:t>хногенных чрезвычайных ситуаций</w:t>
      </w:r>
    </w:p>
    <w:p w:rsidR="00F66153" w:rsidRPr="008D3E91" w:rsidRDefault="00F66153" w:rsidP="00D85D94">
      <w:pPr>
        <w:spacing w:line="276" w:lineRule="auto"/>
        <w:ind w:firstLine="709"/>
        <w:jc w:val="both"/>
        <w:rPr>
          <w:color w:val="000000" w:themeColor="text1"/>
          <w:sz w:val="26"/>
          <w:szCs w:val="26"/>
          <w:lang w:eastAsia="ar-SA" w:bidi="en-US"/>
        </w:rPr>
      </w:pPr>
      <w:r w:rsidRPr="008D3E91">
        <w:rPr>
          <w:color w:val="000000" w:themeColor="text1"/>
          <w:sz w:val="26"/>
          <w:szCs w:val="26"/>
          <w:lang w:eastAsia="ar-SA" w:bidi="en-US"/>
        </w:rPr>
        <w:t>Пожаровзрывоопасные объекты:</w:t>
      </w:r>
    </w:p>
    <w:p w:rsidR="00F66153" w:rsidRPr="008D3E91" w:rsidRDefault="002971E6" w:rsidP="002971E6">
      <w:pPr>
        <w:pStyle w:val="aff3"/>
        <w:suppressAutoHyphens w:val="0"/>
        <w:spacing w:line="276" w:lineRule="auto"/>
        <w:ind w:left="0"/>
        <w:contextualSpacing/>
        <w:jc w:val="both"/>
        <w:rPr>
          <w:color w:val="000000" w:themeColor="text1"/>
          <w:sz w:val="26"/>
          <w:szCs w:val="26"/>
          <w:lang w:eastAsia="ar-SA" w:bidi="en-US"/>
        </w:rPr>
      </w:pPr>
      <w:r>
        <w:rPr>
          <w:color w:val="000000" w:themeColor="text1"/>
          <w:sz w:val="26"/>
          <w:szCs w:val="26"/>
        </w:rPr>
        <w:t>- </w:t>
      </w:r>
      <w:r w:rsidR="00F66153" w:rsidRPr="008D3E91">
        <w:rPr>
          <w:color w:val="000000" w:themeColor="text1"/>
          <w:sz w:val="26"/>
          <w:szCs w:val="26"/>
          <w:lang w:eastAsia="ar-SA" w:bidi="en-US"/>
        </w:rPr>
        <w:t>сильная изношенность труб газопроводов;</w:t>
      </w:r>
    </w:p>
    <w:p w:rsidR="00F66153" w:rsidRPr="008D3E91" w:rsidRDefault="002971E6" w:rsidP="002971E6">
      <w:pPr>
        <w:pStyle w:val="aff3"/>
        <w:suppressAutoHyphens w:val="0"/>
        <w:spacing w:line="276" w:lineRule="auto"/>
        <w:ind w:left="0"/>
        <w:contextualSpacing/>
        <w:jc w:val="both"/>
        <w:rPr>
          <w:color w:val="000000" w:themeColor="text1"/>
          <w:sz w:val="26"/>
          <w:szCs w:val="26"/>
          <w:lang w:eastAsia="ar-SA" w:bidi="en-US"/>
        </w:rPr>
      </w:pPr>
      <w:r>
        <w:rPr>
          <w:color w:val="000000" w:themeColor="text1"/>
          <w:sz w:val="26"/>
          <w:szCs w:val="26"/>
        </w:rPr>
        <w:t>- </w:t>
      </w:r>
      <w:r w:rsidR="00F66153" w:rsidRPr="008D3E91">
        <w:rPr>
          <w:color w:val="000000" w:themeColor="text1"/>
          <w:sz w:val="26"/>
          <w:szCs w:val="26"/>
          <w:lang w:eastAsia="ar-SA" w:bidi="en-US"/>
        </w:rPr>
        <w:t>несанкционированное вмешательство в работу трубопроводов;</w:t>
      </w:r>
    </w:p>
    <w:p w:rsidR="00F66153" w:rsidRPr="008D3E91" w:rsidRDefault="002971E6" w:rsidP="002971E6">
      <w:pPr>
        <w:pStyle w:val="aff3"/>
        <w:suppressAutoHyphens w:val="0"/>
        <w:spacing w:line="276" w:lineRule="auto"/>
        <w:ind w:left="0"/>
        <w:contextualSpacing/>
        <w:jc w:val="both"/>
        <w:rPr>
          <w:color w:val="000000" w:themeColor="text1"/>
          <w:sz w:val="26"/>
          <w:szCs w:val="26"/>
          <w:lang w:eastAsia="ar-SA" w:bidi="en-US"/>
        </w:rPr>
      </w:pPr>
      <w:r>
        <w:rPr>
          <w:color w:val="000000" w:themeColor="text1"/>
          <w:sz w:val="26"/>
          <w:szCs w:val="26"/>
        </w:rPr>
        <w:t>- </w:t>
      </w:r>
      <w:r w:rsidR="00F66153" w:rsidRPr="008D3E91">
        <w:rPr>
          <w:color w:val="000000" w:themeColor="text1"/>
          <w:sz w:val="26"/>
          <w:szCs w:val="26"/>
          <w:lang w:eastAsia="ar-SA" w:bidi="en-US"/>
        </w:rPr>
        <w:t>несоблюдение техники безопасности;</w:t>
      </w:r>
    </w:p>
    <w:p w:rsidR="00F66153" w:rsidRPr="008D3E91" w:rsidRDefault="002971E6" w:rsidP="002971E6">
      <w:pPr>
        <w:pStyle w:val="aff3"/>
        <w:suppressAutoHyphens w:val="0"/>
        <w:spacing w:line="276" w:lineRule="auto"/>
        <w:ind w:left="0"/>
        <w:contextualSpacing/>
        <w:jc w:val="both"/>
        <w:rPr>
          <w:color w:val="000000" w:themeColor="text1"/>
          <w:sz w:val="26"/>
          <w:szCs w:val="26"/>
          <w:lang w:eastAsia="ar-SA" w:bidi="en-US"/>
        </w:rPr>
      </w:pPr>
      <w:r>
        <w:rPr>
          <w:color w:val="000000" w:themeColor="text1"/>
          <w:sz w:val="26"/>
          <w:szCs w:val="26"/>
        </w:rPr>
        <w:t>- </w:t>
      </w:r>
      <w:r w:rsidR="00F66153" w:rsidRPr="008D3E91">
        <w:rPr>
          <w:color w:val="000000" w:themeColor="text1"/>
          <w:sz w:val="26"/>
          <w:szCs w:val="26"/>
          <w:lang w:eastAsia="ar-SA" w:bidi="en-US"/>
        </w:rPr>
        <w:t>непрофессионализм обслуживающего персонала, неумение принимать оптимальные решения в сложной обстановке и в условиях дефицита времени.</w:t>
      </w:r>
    </w:p>
    <w:p w:rsidR="00F66153" w:rsidRPr="008D3E91" w:rsidRDefault="00F66153" w:rsidP="00D85D94">
      <w:pPr>
        <w:spacing w:line="276" w:lineRule="auto"/>
        <w:ind w:firstLine="709"/>
        <w:jc w:val="both"/>
        <w:rPr>
          <w:b/>
          <w:bCs/>
          <w:iCs/>
          <w:color w:val="000000" w:themeColor="text1"/>
          <w:sz w:val="26"/>
          <w:szCs w:val="26"/>
        </w:rPr>
      </w:pPr>
      <w:r w:rsidRPr="008D3E91">
        <w:rPr>
          <w:color w:val="000000" w:themeColor="text1"/>
          <w:sz w:val="26"/>
          <w:szCs w:val="26"/>
        </w:rPr>
        <w:t>Если нанесен урон электроэнергетическому объекту, это может привести к длительному отсутствию света на обширной территории, что отразится и на ряде других областей жизнедеятельности</w:t>
      </w:r>
      <w:r w:rsidR="003A2160" w:rsidRPr="008D3E91">
        <w:rPr>
          <w:color w:val="000000" w:themeColor="text1"/>
          <w:sz w:val="26"/>
          <w:szCs w:val="26"/>
        </w:rPr>
        <w:t xml:space="preserve"> населения</w:t>
      </w:r>
      <w:r w:rsidRPr="008D3E91">
        <w:rPr>
          <w:color w:val="000000" w:themeColor="text1"/>
          <w:sz w:val="26"/>
          <w:szCs w:val="26"/>
        </w:rPr>
        <w:t xml:space="preserve">. </w:t>
      </w:r>
    </w:p>
    <w:p w:rsidR="00F66153" w:rsidRPr="008D3E91" w:rsidRDefault="00F66153" w:rsidP="00D85D94">
      <w:pPr>
        <w:spacing w:line="276" w:lineRule="auto"/>
        <w:ind w:firstLine="709"/>
        <w:jc w:val="both"/>
        <w:rPr>
          <w:b/>
          <w:bCs/>
          <w:iCs/>
          <w:color w:val="000000" w:themeColor="text1"/>
          <w:sz w:val="26"/>
          <w:szCs w:val="26"/>
        </w:rPr>
      </w:pPr>
      <w:r w:rsidRPr="008D3E91">
        <w:rPr>
          <w:color w:val="000000" w:themeColor="text1"/>
          <w:sz w:val="26"/>
          <w:szCs w:val="26"/>
        </w:rPr>
        <w:t>Нарушение нормальной деятельности систем водоснабжения ограничивает доступ жителей к чистой воде. Даже если жидкость поступает, она обычно непригодна для употребления.</w:t>
      </w:r>
    </w:p>
    <w:p w:rsidR="00F66153" w:rsidRPr="008D3E91" w:rsidRDefault="00F66153" w:rsidP="00D85D94">
      <w:pPr>
        <w:spacing w:line="276" w:lineRule="auto"/>
        <w:ind w:firstLine="709"/>
        <w:jc w:val="both"/>
        <w:rPr>
          <w:b/>
          <w:bCs/>
          <w:iCs/>
          <w:color w:val="000000" w:themeColor="text1"/>
          <w:sz w:val="26"/>
          <w:szCs w:val="26"/>
        </w:rPr>
      </w:pPr>
      <w:r w:rsidRPr="008D3E91">
        <w:rPr>
          <w:color w:val="000000" w:themeColor="text1"/>
          <w:sz w:val="26"/>
          <w:szCs w:val="26"/>
        </w:rPr>
        <w:t>Зимой особую опасность несут неполадки на тепловых сетях. Поскольку в неотапливаемых помещениях невозможно проживать, требуется эвакуац</w:t>
      </w:r>
      <w:r w:rsidR="00C903C0" w:rsidRPr="008D3E91">
        <w:rPr>
          <w:color w:val="000000" w:themeColor="text1"/>
          <w:sz w:val="26"/>
          <w:szCs w:val="26"/>
        </w:rPr>
        <w:t>ия жителей населенных пунктов</w:t>
      </w:r>
      <w:r w:rsidRPr="008D3E91">
        <w:rPr>
          <w:color w:val="000000" w:themeColor="text1"/>
          <w:sz w:val="26"/>
          <w:szCs w:val="26"/>
        </w:rPr>
        <w:t>.</w:t>
      </w:r>
    </w:p>
    <w:p w:rsidR="00F66153" w:rsidRPr="008D3E91" w:rsidRDefault="00F66153" w:rsidP="00D85D94">
      <w:pPr>
        <w:spacing w:line="276" w:lineRule="auto"/>
        <w:ind w:firstLine="709"/>
        <w:jc w:val="both"/>
        <w:rPr>
          <w:b/>
          <w:bCs/>
          <w:iCs/>
          <w:color w:val="000000" w:themeColor="text1"/>
          <w:sz w:val="26"/>
          <w:szCs w:val="26"/>
        </w:rPr>
      </w:pPr>
      <w:r w:rsidRPr="008D3E91">
        <w:rPr>
          <w:color w:val="000000" w:themeColor="text1"/>
          <w:sz w:val="26"/>
          <w:szCs w:val="26"/>
        </w:rPr>
        <w:t>Аварии на коллекторах канализационных сетей обусловлены ветхостью и засорением труб. Следствие аварий в канализации – массовый выброс загрязняющих веществ, ухудшение экологической системы, обострение эпидемиологической обстановки.</w:t>
      </w:r>
    </w:p>
    <w:p w:rsidR="00F66153" w:rsidRPr="008D3E91" w:rsidRDefault="00F66153" w:rsidP="00D85D94">
      <w:pPr>
        <w:spacing w:line="276" w:lineRule="auto"/>
        <w:ind w:firstLine="709"/>
        <w:jc w:val="both"/>
        <w:rPr>
          <w:b/>
          <w:bCs/>
          <w:iCs/>
          <w:color w:val="000000" w:themeColor="text1"/>
          <w:sz w:val="26"/>
          <w:szCs w:val="26"/>
        </w:rPr>
      </w:pPr>
      <w:r w:rsidRPr="008D3E91">
        <w:rPr>
          <w:color w:val="000000" w:themeColor="text1"/>
          <w:sz w:val="26"/>
          <w:szCs w:val="26"/>
        </w:rPr>
        <w:lastRenderedPageBreak/>
        <w:t>Главная опасность аварий на коммунальных газопроводах – утечка газа, которая может привести к полномасштабному взрыву и серьезным разрушениям.</w:t>
      </w:r>
    </w:p>
    <w:p w:rsidR="00F66153" w:rsidRPr="008D3E91" w:rsidRDefault="00F66153" w:rsidP="00D85D94">
      <w:pPr>
        <w:spacing w:line="276" w:lineRule="auto"/>
        <w:ind w:firstLine="709"/>
        <w:jc w:val="both"/>
        <w:rPr>
          <w:b/>
          <w:bCs/>
          <w:iCs/>
          <w:color w:val="000000" w:themeColor="text1"/>
          <w:sz w:val="26"/>
          <w:szCs w:val="26"/>
        </w:rPr>
      </w:pPr>
      <w:r w:rsidRPr="008D3E91">
        <w:rPr>
          <w:b/>
          <w:bCs/>
          <w:iCs/>
          <w:color w:val="000000" w:themeColor="text1"/>
          <w:sz w:val="26"/>
          <w:szCs w:val="26"/>
        </w:rPr>
        <w:t>Аварии на</w:t>
      </w:r>
      <w:r w:rsidR="00245582" w:rsidRPr="008D3E91">
        <w:rPr>
          <w:b/>
          <w:bCs/>
          <w:iCs/>
          <w:color w:val="000000" w:themeColor="text1"/>
          <w:sz w:val="26"/>
          <w:szCs w:val="26"/>
        </w:rPr>
        <w:t xml:space="preserve"> магистральных и </w:t>
      </w:r>
      <w:r w:rsidRPr="008D3E91">
        <w:rPr>
          <w:b/>
          <w:bCs/>
          <w:iCs/>
          <w:color w:val="000000" w:themeColor="text1"/>
          <w:sz w:val="26"/>
          <w:szCs w:val="26"/>
        </w:rPr>
        <w:t>межпоселков</w:t>
      </w:r>
      <w:r w:rsidR="00245582" w:rsidRPr="008D3E91">
        <w:rPr>
          <w:b/>
          <w:bCs/>
          <w:iCs/>
          <w:color w:val="000000" w:themeColor="text1"/>
          <w:sz w:val="26"/>
          <w:szCs w:val="26"/>
        </w:rPr>
        <w:t>ых</w:t>
      </w:r>
      <w:r w:rsidRPr="008D3E91">
        <w:rPr>
          <w:b/>
          <w:bCs/>
          <w:iCs/>
          <w:color w:val="000000" w:themeColor="text1"/>
          <w:sz w:val="26"/>
          <w:szCs w:val="26"/>
        </w:rPr>
        <w:t xml:space="preserve"> газопровод</w:t>
      </w:r>
      <w:r w:rsidR="00245582" w:rsidRPr="008D3E91">
        <w:rPr>
          <w:b/>
          <w:bCs/>
          <w:iCs/>
          <w:color w:val="000000" w:themeColor="text1"/>
          <w:sz w:val="26"/>
          <w:szCs w:val="26"/>
        </w:rPr>
        <w:t>ах</w:t>
      </w:r>
      <w:r w:rsidRPr="008D3E91">
        <w:rPr>
          <w:b/>
          <w:bCs/>
          <w:iCs/>
          <w:color w:val="000000" w:themeColor="text1"/>
          <w:sz w:val="26"/>
          <w:szCs w:val="26"/>
        </w:rPr>
        <w:t xml:space="preserve"> на территории </w:t>
      </w:r>
      <w:r w:rsidR="00B871E5" w:rsidRPr="008D3E91">
        <w:rPr>
          <w:b/>
          <w:bCs/>
          <w:iCs/>
          <w:color w:val="000000" w:themeColor="text1"/>
          <w:sz w:val="26"/>
          <w:szCs w:val="26"/>
        </w:rPr>
        <w:t>городского</w:t>
      </w:r>
      <w:r w:rsidRPr="008D3E91">
        <w:rPr>
          <w:b/>
          <w:bCs/>
          <w:iCs/>
          <w:color w:val="000000" w:themeColor="text1"/>
          <w:sz w:val="26"/>
          <w:szCs w:val="26"/>
        </w:rPr>
        <w:t xml:space="preserve"> поселения.</w:t>
      </w:r>
    </w:p>
    <w:p w:rsidR="009E5E09" w:rsidRPr="008D3E91" w:rsidRDefault="009E5E09" w:rsidP="00D85D94">
      <w:pPr>
        <w:pStyle w:val="2c"/>
        <w:shd w:val="clear" w:color="auto" w:fill="auto"/>
        <w:spacing w:before="0" w:line="276" w:lineRule="auto"/>
        <w:ind w:firstLine="782"/>
        <w:rPr>
          <w:rStyle w:val="2Exact"/>
          <w:rFonts w:eastAsia="SimSun"/>
          <w:color w:val="000000" w:themeColor="text1"/>
        </w:rPr>
      </w:pPr>
      <w:r w:rsidRPr="008D3E91">
        <w:rPr>
          <w:rStyle w:val="2Exact"/>
          <w:rFonts w:eastAsia="SimSun"/>
          <w:color w:val="000000" w:themeColor="text1"/>
        </w:rPr>
        <w:t xml:space="preserve">По территории </w:t>
      </w:r>
      <w:r w:rsidR="00B871E5" w:rsidRPr="008D3E91">
        <w:rPr>
          <w:rStyle w:val="2Exact"/>
          <w:rFonts w:eastAsia="SimSun"/>
          <w:color w:val="000000" w:themeColor="text1"/>
        </w:rPr>
        <w:t>городского</w:t>
      </w:r>
      <w:r w:rsidRPr="008D3E91">
        <w:rPr>
          <w:rStyle w:val="2Exact"/>
          <w:rFonts w:eastAsia="SimSun"/>
          <w:color w:val="000000" w:themeColor="text1"/>
        </w:rPr>
        <w:t xml:space="preserve"> поселения </w:t>
      </w:r>
      <w:r w:rsidR="00245582" w:rsidRPr="008D3E91">
        <w:rPr>
          <w:rStyle w:val="2Exact"/>
          <w:rFonts w:eastAsia="SimSun"/>
          <w:color w:val="000000" w:themeColor="text1"/>
        </w:rPr>
        <w:t>проход</w:t>
      </w:r>
      <w:r w:rsidR="00732C24" w:rsidRPr="008D3E91">
        <w:rPr>
          <w:rStyle w:val="2Exact"/>
          <w:rFonts w:eastAsia="SimSun"/>
          <w:color w:val="000000" w:themeColor="text1"/>
        </w:rPr>
        <w:t>ят</w:t>
      </w:r>
      <w:r w:rsidR="00245582" w:rsidRPr="008D3E91">
        <w:rPr>
          <w:rStyle w:val="2Exact"/>
          <w:rFonts w:eastAsia="SimSun"/>
          <w:color w:val="000000" w:themeColor="text1"/>
        </w:rPr>
        <w:t xml:space="preserve"> магистральный газопровод высокого давления</w:t>
      </w:r>
      <w:r w:rsidR="00F47C90" w:rsidRPr="008D3E91">
        <w:rPr>
          <w:rStyle w:val="2Exact"/>
          <w:rFonts w:eastAsia="SimSun"/>
          <w:color w:val="000000" w:themeColor="text1"/>
        </w:rPr>
        <w:t xml:space="preserve">: </w:t>
      </w:r>
      <w:r w:rsidR="00F47C90" w:rsidRPr="008D3E91">
        <w:rPr>
          <w:color w:val="000000" w:themeColor="text1"/>
        </w:rPr>
        <w:t>"Тула - Торжок", "Белоусово-Ленинград" и "Серпухов-Ленинград"</w:t>
      </w:r>
      <w:r w:rsidR="00245582" w:rsidRPr="008D3E91">
        <w:rPr>
          <w:rStyle w:val="2Exact"/>
          <w:rFonts w:eastAsia="SimSun"/>
          <w:color w:val="000000" w:themeColor="text1"/>
        </w:rPr>
        <w:t>, а также на территории расположены</w:t>
      </w:r>
      <w:r w:rsidRPr="008D3E91">
        <w:rPr>
          <w:rStyle w:val="2Exact"/>
          <w:rFonts w:eastAsia="SimSun"/>
          <w:color w:val="000000" w:themeColor="text1"/>
        </w:rPr>
        <w:t xml:space="preserve"> распределительные межпоселковые газопроводы, а также планируется строительство новых межпоселковых газопроводов для газификации </w:t>
      </w:r>
      <w:r w:rsidR="00F47C90" w:rsidRPr="008D3E91">
        <w:rPr>
          <w:rStyle w:val="2Exact"/>
          <w:rFonts w:eastAsia="SimSun"/>
          <w:color w:val="000000" w:themeColor="text1"/>
        </w:rPr>
        <w:t>города</w:t>
      </w:r>
      <w:r w:rsidRPr="008D3E91">
        <w:rPr>
          <w:rStyle w:val="2Exact"/>
          <w:rFonts w:eastAsia="SimSun"/>
          <w:color w:val="000000" w:themeColor="text1"/>
        </w:rPr>
        <w:t>.</w:t>
      </w:r>
    </w:p>
    <w:p w:rsidR="00F66153" w:rsidRPr="008D3E91" w:rsidRDefault="00F66153" w:rsidP="00D85D94">
      <w:pPr>
        <w:pStyle w:val="2c"/>
        <w:shd w:val="clear" w:color="auto" w:fill="auto"/>
        <w:spacing w:before="0" w:line="276" w:lineRule="auto"/>
        <w:ind w:firstLine="782"/>
        <w:rPr>
          <w:color w:val="000000" w:themeColor="text1"/>
        </w:rPr>
      </w:pPr>
      <w:r w:rsidRPr="008D3E91">
        <w:rPr>
          <w:rStyle w:val="2Exact"/>
          <w:rFonts w:eastAsia="SimSun"/>
          <w:color w:val="000000" w:themeColor="text1"/>
        </w:rPr>
        <w:t>Возможными причинами возникновения аварий, непосредственно связанных с выбросом газа, приводящим к возникновению ЧС, могут быть следующие события:</w:t>
      </w:r>
    </w:p>
    <w:p w:rsidR="00F66153" w:rsidRPr="008D3E91" w:rsidRDefault="00F66153" w:rsidP="00507E15">
      <w:pPr>
        <w:pStyle w:val="2c"/>
        <w:numPr>
          <w:ilvl w:val="0"/>
          <w:numId w:val="7"/>
        </w:numPr>
        <w:shd w:val="clear" w:color="auto" w:fill="auto"/>
        <w:tabs>
          <w:tab w:val="left" w:pos="914"/>
        </w:tabs>
        <w:spacing w:before="0" w:line="276" w:lineRule="auto"/>
        <w:ind w:firstLine="780"/>
        <w:rPr>
          <w:color w:val="000000" w:themeColor="text1"/>
        </w:rPr>
      </w:pPr>
      <w:r w:rsidRPr="008D3E91">
        <w:rPr>
          <w:rStyle w:val="2Exact"/>
          <w:rFonts w:eastAsia="SimSun"/>
          <w:color w:val="000000" w:themeColor="text1"/>
        </w:rPr>
        <w:t>разрушение (разгерметизация) газопровода;</w:t>
      </w:r>
    </w:p>
    <w:p w:rsidR="00F66153" w:rsidRPr="008D3E91" w:rsidRDefault="00F66153" w:rsidP="00507E15">
      <w:pPr>
        <w:pStyle w:val="2c"/>
        <w:numPr>
          <w:ilvl w:val="0"/>
          <w:numId w:val="7"/>
        </w:numPr>
        <w:shd w:val="clear" w:color="auto" w:fill="auto"/>
        <w:tabs>
          <w:tab w:val="left" w:pos="914"/>
        </w:tabs>
        <w:spacing w:before="0" w:line="276" w:lineRule="auto"/>
        <w:ind w:firstLine="780"/>
        <w:rPr>
          <w:color w:val="000000" w:themeColor="text1"/>
        </w:rPr>
      </w:pPr>
      <w:r w:rsidRPr="008D3E91">
        <w:rPr>
          <w:rStyle w:val="2Exact"/>
          <w:rFonts w:eastAsia="SimSun"/>
          <w:color w:val="000000" w:themeColor="text1"/>
        </w:rPr>
        <w:t>разрушение (разгерметизация) запорной арматуры.</w:t>
      </w:r>
    </w:p>
    <w:p w:rsidR="00F66153" w:rsidRPr="008D3E91" w:rsidRDefault="00F66153" w:rsidP="00D85D94">
      <w:pPr>
        <w:pStyle w:val="2c"/>
        <w:shd w:val="clear" w:color="auto" w:fill="auto"/>
        <w:spacing w:before="0" w:line="276" w:lineRule="auto"/>
        <w:ind w:firstLine="780"/>
        <w:rPr>
          <w:color w:val="000000" w:themeColor="text1"/>
        </w:rPr>
      </w:pPr>
      <w:r w:rsidRPr="008D3E91">
        <w:rPr>
          <w:rStyle w:val="2Exact"/>
          <w:rFonts w:eastAsia="SimSun"/>
          <w:color w:val="000000" w:themeColor="text1"/>
        </w:rPr>
        <w:t>Приведенные события, в свою очередь, могут произойти по следующим причинам:</w:t>
      </w:r>
    </w:p>
    <w:p w:rsidR="00F66153" w:rsidRPr="008D3E91" w:rsidRDefault="00F66153" w:rsidP="00507E15">
      <w:pPr>
        <w:pStyle w:val="2c"/>
        <w:numPr>
          <w:ilvl w:val="0"/>
          <w:numId w:val="7"/>
        </w:numPr>
        <w:shd w:val="clear" w:color="auto" w:fill="auto"/>
        <w:tabs>
          <w:tab w:val="left" w:pos="919"/>
        </w:tabs>
        <w:spacing w:before="0" w:line="276" w:lineRule="auto"/>
        <w:ind w:firstLine="780"/>
        <w:rPr>
          <w:color w:val="000000" w:themeColor="text1"/>
        </w:rPr>
      </w:pPr>
      <w:r w:rsidRPr="008D3E91">
        <w:rPr>
          <w:rStyle w:val="2Exact"/>
          <w:rFonts w:eastAsia="SimSun"/>
          <w:color w:val="000000" w:themeColor="text1"/>
        </w:rPr>
        <w:t>коррозийное разрушение стенок газопроводов;</w:t>
      </w:r>
    </w:p>
    <w:p w:rsidR="00F66153" w:rsidRPr="008D3E91" w:rsidRDefault="002971E6" w:rsidP="00507E15">
      <w:pPr>
        <w:pStyle w:val="2c"/>
        <w:numPr>
          <w:ilvl w:val="0"/>
          <w:numId w:val="7"/>
        </w:numPr>
        <w:shd w:val="clear" w:color="auto" w:fill="auto"/>
        <w:tabs>
          <w:tab w:val="left" w:pos="869"/>
        </w:tabs>
        <w:spacing w:before="0" w:line="276" w:lineRule="auto"/>
        <w:ind w:firstLine="780"/>
        <w:rPr>
          <w:rStyle w:val="2Exact"/>
          <w:rFonts w:eastAsia="SimSun"/>
          <w:color w:val="000000" w:themeColor="text1"/>
        </w:rPr>
      </w:pPr>
      <w:r>
        <w:rPr>
          <w:rStyle w:val="2Exact"/>
          <w:rFonts w:eastAsia="SimSun"/>
          <w:color w:val="000000" w:themeColor="text1"/>
        </w:rPr>
        <w:t> </w:t>
      </w:r>
      <w:r w:rsidR="00F66153" w:rsidRPr="008D3E91">
        <w:rPr>
          <w:rStyle w:val="2Exact"/>
          <w:rFonts w:eastAsia="SimSun"/>
          <w:color w:val="000000" w:themeColor="text1"/>
        </w:rPr>
        <w:t>разрушения арматуры, фланцевых соединений из-за износа, некачественного монтажа или ремонта.</w:t>
      </w:r>
    </w:p>
    <w:p w:rsidR="00F66153" w:rsidRPr="008D3E91" w:rsidRDefault="00F66153" w:rsidP="009E5E09">
      <w:pPr>
        <w:pStyle w:val="2c"/>
        <w:tabs>
          <w:tab w:val="left" w:pos="869"/>
        </w:tabs>
        <w:spacing w:before="0" w:line="276" w:lineRule="auto"/>
        <w:ind w:firstLine="851"/>
        <w:rPr>
          <w:rStyle w:val="2Exact"/>
          <w:rFonts w:eastAsia="SimSun"/>
          <w:color w:val="000000" w:themeColor="text1"/>
        </w:rPr>
      </w:pPr>
      <w:r w:rsidRPr="008D3E91">
        <w:rPr>
          <w:color w:val="000000" w:themeColor="text1"/>
        </w:rPr>
        <w:t>Природный газ (СН</w:t>
      </w:r>
      <w:r w:rsidRPr="008D3E91">
        <w:rPr>
          <w:color w:val="000000" w:themeColor="text1"/>
          <w:vertAlign w:val="subscript"/>
        </w:rPr>
        <w:t>4</w:t>
      </w:r>
      <w:r w:rsidRPr="008D3E91">
        <w:rPr>
          <w:color w:val="000000" w:themeColor="text1"/>
        </w:rPr>
        <w:t>) бесцветен, неодорированный - не имеет запаха (используемый газ одорирован на АГРС; основной составляющий элемент одоранта - эт</w:t>
      </w:r>
      <w:r w:rsidR="0084305E" w:rsidRPr="008D3E91">
        <w:rPr>
          <w:color w:val="000000" w:themeColor="text1"/>
        </w:rPr>
        <w:t>илмеркаптан имеет специ</w:t>
      </w:r>
      <w:r w:rsidRPr="008D3E91">
        <w:rPr>
          <w:color w:val="000000" w:themeColor="text1"/>
        </w:rPr>
        <w:t>фический запах), взрывопожароопасен, п</w:t>
      </w:r>
      <w:r w:rsidR="009E5E09" w:rsidRPr="008D3E91">
        <w:rPr>
          <w:color w:val="000000" w:themeColor="text1"/>
        </w:rPr>
        <w:t xml:space="preserve">очти в два раза легче воздуха. </w:t>
      </w:r>
      <w:r w:rsidRPr="008D3E91">
        <w:rPr>
          <w:rStyle w:val="2Exact"/>
          <w:rFonts w:eastAsia="SimSun"/>
          <w:color w:val="000000" w:themeColor="text1"/>
        </w:rPr>
        <w:t>Температура воспламенения газа - 650-670</w:t>
      </w:r>
      <w:r w:rsidR="009E5E09" w:rsidRPr="008D3E91">
        <w:rPr>
          <w:bCs/>
          <w:color w:val="000000" w:themeColor="text1"/>
        </w:rPr>
        <w:t>˚</w:t>
      </w:r>
      <w:r w:rsidRPr="008D3E91">
        <w:rPr>
          <w:rStyle w:val="2Exact"/>
          <w:rFonts w:eastAsia="SimSun"/>
          <w:color w:val="000000" w:themeColor="text1"/>
        </w:rPr>
        <w:t xml:space="preserve">С, пределы взрываемости - 5-15% объема. </w:t>
      </w:r>
    </w:p>
    <w:p w:rsidR="00F66153" w:rsidRPr="008D3E91" w:rsidRDefault="00F66153" w:rsidP="00D85D94">
      <w:pPr>
        <w:pStyle w:val="2c"/>
        <w:shd w:val="clear" w:color="auto" w:fill="auto"/>
        <w:spacing w:before="0" w:line="276" w:lineRule="auto"/>
        <w:ind w:firstLine="782"/>
        <w:rPr>
          <w:rStyle w:val="2Exact"/>
          <w:rFonts w:eastAsia="SimSun"/>
          <w:color w:val="000000" w:themeColor="text1"/>
        </w:rPr>
      </w:pPr>
      <w:r w:rsidRPr="008D3E91">
        <w:rPr>
          <w:rStyle w:val="2Exact"/>
          <w:rFonts w:eastAsia="SimSun"/>
          <w:color w:val="000000" w:themeColor="text1"/>
        </w:rPr>
        <w:t xml:space="preserve">Состав природного газа отвечает требованиям ГОСТ 51.40-93: </w:t>
      </w:r>
    </w:p>
    <w:p w:rsidR="00F66153" w:rsidRPr="008D3E91" w:rsidRDefault="00F66153" w:rsidP="00D85D94">
      <w:pPr>
        <w:pStyle w:val="2c"/>
        <w:shd w:val="clear" w:color="auto" w:fill="auto"/>
        <w:spacing w:before="0" w:line="276" w:lineRule="auto"/>
        <w:ind w:firstLine="782"/>
        <w:rPr>
          <w:rStyle w:val="2Exact"/>
          <w:rFonts w:eastAsia="SimSun"/>
          <w:color w:val="000000" w:themeColor="text1"/>
        </w:rPr>
      </w:pPr>
      <w:r w:rsidRPr="008D3E91">
        <w:rPr>
          <w:rStyle w:val="2Exact"/>
          <w:rFonts w:eastAsia="SimSun"/>
          <w:color w:val="000000" w:themeColor="text1"/>
        </w:rPr>
        <w:t xml:space="preserve">- метан – 98,64%; </w:t>
      </w:r>
    </w:p>
    <w:p w:rsidR="00F66153" w:rsidRPr="008D3E91" w:rsidRDefault="00F66153" w:rsidP="00D85D94">
      <w:pPr>
        <w:pStyle w:val="2c"/>
        <w:shd w:val="clear" w:color="auto" w:fill="auto"/>
        <w:spacing w:before="0" w:line="276" w:lineRule="auto"/>
        <w:ind w:firstLine="782"/>
        <w:rPr>
          <w:rStyle w:val="2Exact"/>
          <w:rFonts w:eastAsia="SimSun"/>
          <w:color w:val="000000" w:themeColor="text1"/>
        </w:rPr>
      </w:pPr>
      <w:r w:rsidRPr="008D3E91">
        <w:rPr>
          <w:rStyle w:val="2Exact"/>
          <w:rFonts w:eastAsia="SimSun"/>
          <w:color w:val="000000" w:themeColor="text1"/>
        </w:rPr>
        <w:t xml:space="preserve">- этан – 0,46%; </w:t>
      </w:r>
    </w:p>
    <w:p w:rsidR="00F66153" w:rsidRPr="008D3E91" w:rsidRDefault="00F66153" w:rsidP="00D85D94">
      <w:pPr>
        <w:pStyle w:val="2c"/>
        <w:shd w:val="clear" w:color="auto" w:fill="auto"/>
        <w:spacing w:before="0" w:line="276" w:lineRule="auto"/>
        <w:ind w:firstLine="782"/>
        <w:rPr>
          <w:rStyle w:val="2Exact"/>
          <w:rFonts w:eastAsia="SimSun"/>
          <w:color w:val="000000" w:themeColor="text1"/>
        </w:rPr>
      </w:pPr>
      <w:r w:rsidRPr="008D3E91">
        <w:rPr>
          <w:rStyle w:val="2Exact"/>
          <w:rFonts w:eastAsia="SimSun"/>
          <w:color w:val="000000" w:themeColor="text1"/>
        </w:rPr>
        <w:t xml:space="preserve">- пропан – 0,12%; </w:t>
      </w:r>
    </w:p>
    <w:p w:rsidR="00F66153" w:rsidRPr="008D3E91" w:rsidRDefault="00F66153" w:rsidP="00D85D94">
      <w:pPr>
        <w:pStyle w:val="2c"/>
        <w:shd w:val="clear" w:color="auto" w:fill="auto"/>
        <w:spacing w:before="0" w:line="276" w:lineRule="auto"/>
        <w:ind w:firstLine="782"/>
        <w:rPr>
          <w:rStyle w:val="2Exact"/>
          <w:rFonts w:eastAsia="SimSun"/>
          <w:color w:val="000000" w:themeColor="text1"/>
        </w:rPr>
      </w:pPr>
      <w:r w:rsidRPr="008D3E91">
        <w:rPr>
          <w:rStyle w:val="2Exact"/>
          <w:rFonts w:eastAsia="SimSun"/>
          <w:color w:val="000000" w:themeColor="text1"/>
        </w:rPr>
        <w:t xml:space="preserve">- азот – 0,74%; </w:t>
      </w:r>
    </w:p>
    <w:p w:rsidR="00F66153" w:rsidRPr="008D3E91" w:rsidRDefault="00F66153" w:rsidP="00D85D94">
      <w:pPr>
        <w:pStyle w:val="2c"/>
        <w:shd w:val="clear" w:color="auto" w:fill="auto"/>
        <w:spacing w:before="0" w:line="276" w:lineRule="auto"/>
        <w:ind w:firstLine="782"/>
        <w:rPr>
          <w:rStyle w:val="2Exact"/>
          <w:rFonts w:eastAsia="SimSun"/>
          <w:color w:val="000000" w:themeColor="text1"/>
        </w:rPr>
      </w:pPr>
      <w:r w:rsidRPr="008D3E91">
        <w:rPr>
          <w:rStyle w:val="2Exact"/>
          <w:rFonts w:eastAsia="SimSun"/>
          <w:color w:val="000000" w:themeColor="text1"/>
        </w:rPr>
        <w:t>- углерод – 0,04%.</w:t>
      </w:r>
    </w:p>
    <w:p w:rsidR="00F66153" w:rsidRPr="008D3E91" w:rsidRDefault="00F47C90" w:rsidP="00D85D94">
      <w:pPr>
        <w:pStyle w:val="2c"/>
        <w:shd w:val="clear" w:color="auto" w:fill="auto"/>
        <w:spacing w:before="0" w:line="276" w:lineRule="auto"/>
        <w:ind w:firstLine="782"/>
        <w:rPr>
          <w:color w:val="000000" w:themeColor="text1"/>
        </w:rPr>
      </w:pPr>
      <w:r w:rsidRPr="008D3E91">
        <w:rPr>
          <w:rStyle w:val="2Exact"/>
          <w:rFonts w:eastAsia="SimSun"/>
          <w:color w:val="000000" w:themeColor="text1"/>
        </w:rPr>
        <w:t>На территории городского поселения возможны следующие сценарии аварий на газопроводах</w:t>
      </w:r>
      <w:r w:rsidRPr="008D3E91">
        <w:rPr>
          <w:color w:val="000000" w:themeColor="text1"/>
        </w:rPr>
        <w:t>:</w:t>
      </w:r>
    </w:p>
    <w:p w:rsidR="00F66153" w:rsidRPr="008D3E91" w:rsidRDefault="00F66153" w:rsidP="00D85D94">
      <w:pPr>
        <w:pStyle w:val="2c"/>
        <w:shd w:val="clear" w:color="auto" w:fill="auto"/>
        <w:spacing w:before="0" w:line="276" w:lineRule="auto"/>
        <w:ind w:firstLine="800"/>
        <w:rPr>
          <w:color w:val="000000" w:themeColor="text1"/>
        </w:rPr>
      </w:pPr>
      <w:r w:rsidRPr="008D3E91">
        <w:rPr>
          <w:rStyle w:val="2f5"/>
          <w:rFonts w:eastAsia="SimSun"/>
          <w:color w:val="000000" w:themeColor="text1"/>
        </w:rPr>
        <w:t xml:space="preserve">Сценарий 1. </w:t>
      </w:r>
      <w:r w:rsidRPr="008D3E91">
        <w:rPr>
          <w:color w:val="000000" w:themeColor="text1"/>
        </w:rPr>
        <w:t>Разрушение межпоселкового газопровода высокого давления при про</w:t>
      </w:r>
      <w:r w:rsidRPr="008D3E91">
        <w:rPr>
          <w:color w:val="000000" w:themeColor="text1"/>
        </w:rPr>
        <w:softHyphen/>
        <w:t>изводстве несанкционированных земляных работ; образование выброса природного газа; рассе</w:t>
      </w:r>
      <w:r w:rsidRPr="008D3E91">
        <w:rPr>
          <w:color w:val="000000" w:themeColor="text1"/>
        </w:rPr>
        <w:softHyphen/>
        <w:t>ивание газа в окружающей среде; образование смеси ГВС; взрыв газовоздушной смеси; образо</w:t>
      </w:r>
      <w:r w:rsidRPr="008D3E91">
        <w:rPr>
          <w:rStyle w:val="2Exact"/>
          <w:rFonts w:eastAsia="SimSun"/>
          <w:color w:val="000000" w:themeColor="text1"/>
        </w:rPr>
        <w:t>вание мест горящего технологического оборудования; пожар с последующим вовлечением га</w:t>
      </w:r>
      <w:r w:rsidRPr="008D3E91">
        <w:rPr>
          <w:rStyle w:val="2Exact"/>
          <w:rFonts w:eastAsia="SimSun"/>
          <w:color w:val="000000" w:themeColor="text1"/>
        </w:rPr>
        <w:softHyphen/>
        <w:t>зового оборудования и поражением обслуживающего персонала и населения.</w:t>
      </w:r>
    </w:p>
    <w:p w:rsidR="00F66153" w:rsidRPr="008D3E91" w:rsidRDefault="00F66153" w:rsidP="00D85D94">
      <w:pPr>
        <w:pStyle w:val="2c"/>
        <w:shd w:val="clear" w:color="auto" w:fill="auto"/>
        <w:spacing w:before="0" w:line="276" w:lineRule="auto"/>
        <w:ind w:firstLine="780"/>
        <w:rPr>
          <w:color w:val="000000" w:themeColor="text1"/>
        </w:rPr>
      </w:pPr>
      <w:r w:rsidRPr="008D3E91">
        <w:rPr>
          <w:rStyle w:val="2Exact0"/>
          <w:rFonts w:eastAsia="SimSun"/>
          <w:color w:val="000000" w:themeColor="text1"/>
          <w:sz w:val="26"/>
          <w:szCs w:val="26"/>
        </w:rPr>
        <w:t xml:space="preserve">Сценарий 2. </w:t>
      </w:r>
      <w:r w:rsidRPr="008D3E91">
        <w:rPr>
          <w:rStyle w:val="2Exact"/>
          <w:rFonts w:eastAsia="SimSun"/>
          <w:color w:val="000000" w:themeColor="text1"/>
        </w:rPr>
        <w:t>Разрушение межпоселкового газопровода среднего давления в непо</w:t>
      </w:r>
      <w:r w:rsidRPr="008D3E91">
        <w:rPr>
          <w:rStyle w:val="2Exact"/>
          <w:rFonts w:eastAsia="SimSun"/>
          <w:color w:val="000000" w:themeColor="text1"/>
        </w:rPr>
        <w:softHyphen/>
        <w:t>средственной близости с ГРП при производстве несанкционированных земляных работ; образо</w:t>
      </w:r>
      <w:r w:rsidRPr="008D3E91">
        <w:rPr>
          <w:rStyle w:val="2Exact"/>
          <w:rFonts w:eastAsia="SimSun"/>
          <w:color w:val="000000" w:themeColor="text1"/>
        </w:rPr>
        <w:softHyphen/>
        <w:t>вание выброса природного газа; рассеивание газа в окружающей среде; образование смеси ГВС; взрыв газовоздушной смеси; образование мест горящего технологического оборудования; по</w:t>
      </w:r>
      <w:r w:rsidRPr="008D3E91">
        <w:rPr>
          <w:rStyle w:val="2Exact"/>
          <w:rFonts w:eastAsia="SimSun"/>
          <w:color w:val="000000" w:themeColor="text1"/>
        </w:rPr>
        <w:softHyphen/>
        <w:t>жар с последующим вовлечением газового оборудования и поражением обслуживающего пер</w:t>
      </w:r>
      <w:r w:rsidRPr="008D3E91">
        <w:rPr>
          <w:rStyle w:val="2Exact"/>
          <w:rFonts w:eastAsia="SimSun"/>
          <w:color w:val="000000" w:themeColor="text1"/>
        </w:rPr>
        <w:softHyphen/>
        <w:t xml:space="preserve">сонала и </w:t>
      </w:r>
      <w:r w:rsidRPr="008D3E91">
        <w:rPr>
          <w:rStyle w:val="2Exact"/>
          <w:rFonts w:eastAsia="SimSun"/>
          <w:color w:val="000000" w:themeColor="text1"/>
        </w:rPr>
        <w:lastRenderedPageBreak/>
        <w:t>населения.</w:t>
      </w:r>
    </w:p>
    <w:p w:rsidR="004E67E0" w:rsidRPr="008D3E91" w:rsidRDefault="00F66153" w:rsidP="00D85D94">
      <w:pPr>
        <w:pStyle w:val="2c"/>
        <w:shd w:val="clear" w:color="auto" w:fill="auto"/>
        <w:spacing w:before="0" w:line="276" w:lineRule="auto"/>
        <w:ind w:firstLine="780"/>
        <w:rPr>
          <w:rStyle w:val="2Exact"/>
          <w:rFonts w:eastAsia="SimSun"/>
          <w:color w:val="000000" w:themeColor="text1"/>
        </w:rPr>
      </w:pPr>
      <w:r w:rsidRPr="008D3E91">
        <w:rPr>
          <w:rStyle w:val="2Exact0"/>
          <w:rFonts w:eastAsia="SimSun"/>
          <w:color w:val="000000" w:themeColor="text1"/>
          <w:sz w:val="26"/>
          <w:szCs w:val="26"/>
        </w:rPr>
        <w:t xml:space="preserve">Сценарий 3. </w:t>
      </w:r>
      <w:r w:rsidRPr="008D3E91">
        <w:rPr>
          <w:rStyle w:val="2Exact"/>
          <w:rFonts w:eastAsia="SimSun"/>
          <w:color w:val="000000" w:themeColor="text1"/>
        </w:rPr>
        <w:t xml:space="preserve">Разрушение газопровода низкого давления; проходящего по улицам </w:t>
      </w:r>
      <w:r w:rsidR="00B871E5" w:rsidRPr="008D3E91">
        <w:rPr>
          <w:rStyle w:val="2Exact"/>
          <w:rFonts w:eastAsia="SimSun"/>
          <w:color w:val="000000" w:themeColor="text1"/>
        </w:rPr>
        <w:t>города</w:t>
      </w:r>
      <w:r w:rsidRPr="008D3E91">
        <w:rPr>
          <w:rStyle w:val="2Exact"/>
          <w:rFonts w:eastAsia="SimSun"/>
          <w:color w:val="000000" w:themeColor="text1"/>
        </w:rPr>
        <w:t xml:space="preserve"> при производстве несанкционированных земляных работ; обра</w:t>
      </w:r>
      <w:r w:rsidRPr="008D3E91">
        <w:rPr>
          <w:rStyle w:val="2Exact"/>
          <w:rFonts w:eastAsia="SimSun"/>
          <w:color w:val="000000" w:themeColor="text1"/>
        </w:rPr>
        <w:softHyphen/>
        <w:t xml:space="preserve">зование выброса природного газа; рассеивание газа в окружающей среде; образование смеси ГВС; взрыв газовоздушной смеси; образование мест горящего технологического оборудования; пожар с последующим вовлечением газового оборудования и поражением </w:t>
      </w:r>
      <w:r w:rsidR="004E67E0" w:rsidRPr="008D3E91">
        <w:rPr>
          <w:rStyle w:val="2Exact"/>
          <w:rFonts w:eastAsia="SimSun"/>
          <w:color w:val="000000" w:themeColor="text1"/>
        </w:rPr>
        <w:t>населения.</w:t>
      </w:r>
    </w:p>
    <w:p w:rsidR="00A46AB7" w:rsidRPr="008D3E91" w:rsidRDefault="00A46AB7" w:rsidP="00D85D94">
      <w:pPr>
        <w:pStyle w:val="2c"/>
        <w:shd w:val="clear" w:color="auto" w:fill="auto"/>
        <w:spacing w:before="0" w:line="276" w:lineRule="auto"/>
        <w:ind w:firstLine="780"/>
        <w:rPr>
          <w:rStyle w:val="2Exact"/>
          <w:rFonts w:eastAsia="SimSun"/>
          <w:color w:val="000000" w:themeColor="text1"/>
        </w:rPr>
        <w:sectPr w:rsidR="00A46AB7" w:rsidRPr="008D3E91" w:rsidSect="002F0D9A">
          <w:pgSz w:w="11906" w:h="16838"/>
          <w:pgMar w:top="851" w:right="707" w:bottom="851" w:left="1644" w:header="709" w:footer="367" w:gutter="0"/>
          <w:cols w:space="720"/>
          <w:docGrid w:linePitch="360"/>
        </w:sectPr>
      </w:pPr>
    </w:p>
    <w:p w:rsidR="00F66153" w:rsidRPr="008D3E91" w:rsidRDefault="00F66153" w:rsidP="009E5E09">
      <w:pPr>
        <w:pStyle w:val="3"/>
        <w:spacing w:line="276" w:lineRule="auto"/>
        <w:jc w:val="center"/>
        <w:rPr>
          <w:color w:val="000000" w:themeColor="text1"/>
          <w:sz w:val="28"/>
          <w:szCs w:val="28"/>
          <w:lang w:val="ru-RU"/>
        </w:rPr>
      </w:pPr>
      <w:bookmarkStart w:id="206" w:name="_Toc38016400"/>
      <w:bookmarkStart w:id="207" w:name="_Toc38612888"/>
      <w:bookmarkStart w:id="208" w:name="_Toc49348096"/>
      <w:bookmarkStart w:id="209" w:name="_Toc115331120"/>
      <w:r w:rsidRPr="008D3E91">
        <w:rPr>
          <w:color w:val="000000" w:themeColor="text1"/>
          <w:sz w:val="28"/>
          <w:szCs w:val="28"/>
        </w:rPr>
        <w:lastRenderedPageBreak/>
        <w:t>V</w:t>
      </w:r>
      <w:r w:rsidR="007F63EF" w:rsidRPr="008D3E91">
        <w:rPr>
          <w:color w:val="000000" w:themeColor="text1"/>
          <w:sz w:val="28"/>
          <w:szCs w:val="28"/>
        </w:rPr>
        <w:t>I</w:t>
      </w:r>
      <w:r w:rsidRPr="008D3E91">
        <w:rPr>
          <w:color w:val="000000" w:themeColor="text1"/>
          <w:sz w:val="28"/>
          <w:szCs w:val="28"/>
        </w:rPr>
        <w:t>I</w:t>
      </w:r>
      <w:r w:rsidRPr="008D3E91">
        <w:rPr>
          <w:color w:val="000000" w:themeColor="text1"/>
          <w:sz w:val="28"/>
          <w:szCs w:val="28"/>
          <w:lang w:val="ru-RU"/>
        </w:rPr>
        <w:t>.</w:t>
      </w:r>
      <w:r w:rsidRPr="008D3E91">
        <w:rPr>
          <w:color w:val="000000" w:themeColor="text1"/>
          <w:sz w:val="28"/>
          <w:szCs w:val="28"/>
        </w:rPr>
        <w:t>III</w:t>
      </w:r>
      <w:r w:rsidRPr="008D3E91">
        <w:rPr>
          <w:color w:val="000000" w:themeColor="text1"/>
          <w:sz w:val="28"/>
          <w:szCs w:val="28"/>
          <w:lang w:val="ru-RU"/>
        </w:rPr>
        <w:t xml:space="preserve"> Перечень мероприятий по обеспечению пожарной безопасности</w:t>
      </w:r>
      <w:bookmarkEnd w:id="206"/>
      <w:bookmarkEnd w:id="207"/>
      <w:bookmarkEnd w:id="208"/>
      <w:bookmarkEnd w:id="209"/>
    </w:p>
    <w:p w:rsidR="00F66153" w:rsidRPr="008D3E91" w:rsidRDefault="00F66153" w:rsidP="009E5E09">
      <w:pPr>
        <w:spacing w:line="276" w:lineRule="auto"/>
        <w:ind w:firstLine="760"/>
        <w:jc w:val="center"/>
        <w:rPr>
          <w:b/>
          <w:color w:val="000000" w:themeColor="text1"/>
          <w:sz w:val="28"/>
          <w:szCs w:val="28"/>
        </w:rPr>
      </w:pPr>
      <w:r w:rsidRPr="008D3E91">
        <w:rPr>
          <w:rFonts w:eastAsia="Arial Unicode MS"/>
          <w:b/>
          <w:color w:val="000000" w:themeColor="text1"/>
          <w:sz w:val="28"/>
          <w:szCs w:val="28"/>
        </w:rPr>
        <w:t>Перечень первичных мер пожарной безопасности.</w:t>
      </w:r>
    </w:p>
    <w:p w:rsidR="00F66153" w:rsidRPr="008D3E91" w:rsidRDefault="00F66153" w:rsidP="005C3C05">
      <w:pPr>
        <w:spacing w:line="276" w:lineRule="auto"/>
        <w:ind w:firstLine="760"/>
        <w:jc w:val="both"/>
        <w:rPr>
          <w:color w:val="000000" w:themeColor="text1"/>
          <w:sz w:val="26"/>
          <w:szCs w:val="26"/>
        </w:rPr>
      </w:pPr>
      <w:r w:rsidRPr="008D3E91">
        <w:rPr>
          <w:color w:val="000000" w:themeColor="text1"/>
          <w:sz w:val="26"/>
          <w:szCs w:val="26"/>
        </w:rPr>
        <w:t>Согласно статьи 63 Федерального закона от 22 июля 2008 года № 123-ФЗ «Технический регламент о требованиях пожарной безопасности» первичные меры пожарной безопасности на территории муниципального образования включают в себя:</w:t>
      </w:r>
    </w:p>
    <w:p w:rsidR="00F66153" w:rsidRPr="008D3E91" w:rsidRDefault="001B3A95" w:rsidP="001B3A95">
      <w:pPr>
        <w:pStyle w:val="aff3"/>
        <w:widowControl w:val="0"/>
        <w:suppressAutoHyphens w:val="0"/>
        <w:spacing w:line="276" w:lineRule="auto"/>
        <w:ind w:left="0"/>
        <w:jc w:val="both"/>
        <w:rPr>
          <w:color w:val="000000" w:themeColor="text1"/>
          <w:sz w:val="26"/>
          <w:szCs w:val="26"/>
        </w:rPr>
      </w:pPr>
      <w:r>
        <w:rPr>
          <w:color w:val="000000" w:themeColor="text1"/>
          <w:sz w:val="26"/>
          <w:szCs w:val="26"/>
        </w:rPr>
        <w:t>- </w:t>
      </w:r>
      <w:r w:rsidR="00F66153" w:rsidRPr="008D3E91">
        <w:rPr>
          <w:color w:val="000000" w:themeColor="text1"/>
          <w:sz w:val="26"/>
          <w:szCs w:val="26"/>
        </w:rPr>
        <w:t>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муниципального образования;</w:t>
      </w:r>
    </w:p>
    <w:p w:rsidR="00F66153" w:rsidRPr="008D3E91" w:rsidRDefault="001B3A95" w:rsidP="001B3A95">
      <w:pPr>
        <w:pStyle w:val="aff3"/>
        <w:widowControl w:val="0"/>
        <w:suppressAutoHyphens w:val="0"/>
        <w:spacing w:line="276" w:lineRule="auto"/>
        <w:ind w:left="0"/>
        <w:jc w:val="both"/>
        <w:rPr>
          <w:color w:val="000000" w:themeColor="text1"/>
          <w:sz w:val="26"/>
          <w:szCs w:val="26"/>
        </w:rPr>
      </w:pPr>
      <w:r>
        <w:rPr>
          <w:color w:val="000000" w:themeColor="text1"/>
          <w:sz w:val="26"/>
          <w:szCs w:val="26"/>
        </w:rPr>
        <w:t>- </w:t>
      </w:r>
      <w:r w:rsidR="00F66153" w:rsidRPr="008D3E91">
        <w:rPr>
          <w:color w:val="000000" w:themeColor="text1"/>
          <w:sz w:val="26"/>
          <w:szCs w:val="26"/>
        </w:rPr>
        <w:t>разработку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p w:rsidR="00F66153" w:rsidRPr="008D3E91" w:rsidRDefault="001B3A95" w:rsidP="001B3A95">
      <w:pPr>
        <w:pStyle w:val="aff3"/>
        <w:widowControl w:val="0"/>
        <w:suppressAutoHyphens w:val="0"/>
        <w:spacing w:line="276" w:lineRule="auto"/>
        <w:ind w:left="0"/>
        <w:jc w:val="both"/>
        <w:rPr>
          <w:color w:val="000000" w:themeColor="text1"/>
          <w:sz w:val="26"/>
          <w:szCs w:val="26"/>
        </w:rPr>
      </w:pPr>
      <w:r>
        <w:rPr>
          <w:color w:val="000000" w:themeColor="text1"/>
          <w:sz w:val="26"/>
          <w:szCs w:val="26"/>
        </w:rPr>
        <w:t>- </w:t>
      </w:r>
      <w:r w:rsidR="00F66153" w:rsidRPr="008D3E91">
        <w:rPr>
          <w:color w:val="000000" w:themeColor="text1"/>
          <w:sz w:val="26"/>
          <w:szCs w:val="26"/>
        </w:rPr>
        <w:t>разработку и организацию выполнения муниципальных целевых программ по вопросам обеспечения пожарной безопасности;</w:t>
      </w:r>
    </w:p>
    <w:p w:rsidR="00F66153" w:rsidRPr="008D3E91" w:rsidRDefault="001B3A95" w:rsidP="001B3A95">
      <w:pPr>
        <w:pStyle w:val="aff3"/>
        <w:widowControl w:val="0"/>
        <w:suppressAutoHyphens w:val="0"/>
        <w:spacing w:line="276" w:lineRule="auto"/>
        <w:ind w:left="0"/>
        <w:jc w:val="both"/>
        <w:rPr>
          <w:color w:val="000000" w:themeColor="text1"/>
          <w:sz w:val="26"/>
          <w:szCs w:val="26"/>
        </w:rPr>
      </w:pPr>
      <w:r>
        <w:rPr>
          <w:color w:val="000000" w:themeColor="text1"/>
          <w:sz w:val="26"/>
          <w:szCs w:val="26"/>
        </w:rPr>
        <w:t>- </w:t>
      </w:r>
      <w:r w:rsidR="00F66153" w:rsidRPr="008D3E91">
        <w:rPr>
          <w:color w:val="000000" w:themeColor="text1"/>
          <w:sz w:val="26"/>
          <w:szCs w:val="26"/>
        </w:rPr>
        <w:t>разработку плана привлечения сил и средств для тушения пожаров и проведения аварийно-спасательных работ на территории муниципального образования и контроль за его выполнением;</w:t>
      </w:r>
    </w:p>
    <w:p w:rsidR="00F66153" w:rsidRPr="008D3E91" w:rsidRDefault="001B3A95" w:rsidP="001B3A95">
      <w:pPr>
        <w:pStyle w:val="aff3"/>
        <w:widowControl w:val="0"/>
        <w:suppressAutoHyphens w:val="0"/>
        <w:spacing w:line="276" w:lineRule="auto"/>
        <w:ind w:left="0"/>
        <w:jc w:val="both"/>
        <w:rPr>
          <w:color w:val="000000" w:themeColor="text1"/>
          <w:sz w:val="26"/>
          <w:szCs w:val="26"/>
        </w:rPr>
      </w:pPr>
      <w:r>
        <w:rPr>
          <w:color w:val="000000" w:themeColor="text1"/>
          <w:sz w:val="26"/>
          <w:szCs w:val="26"/>
        </w:rPr>
        <w:t>- </w:t>
      </w:r>
      <w:r w:rsidR="00F66153" w:rsidRPr="008D3E91">
        <w:rPr>
          <w:color w:val="000000" w:themeColor="text1"/>
          <w:sz w:val="26"/>
          <w:szCs w:val="26"/>
        </w:rPr>
        <w:t>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rsidR="00F66153" w:rsidRPr="008D3E91" w:rsidRDefault="001B3A95" w:rsidP="001B3A95">
      <w:pPr>
        <w:pStyle w:val="aff3"/>
        <w:widowControl w:val="0"/>
        <w:tabs>
          <w:tab w:val="left" w:pos="1123"/>
        </w:tabs>
        <w:suppressAutoHyphens w:val="0"/>
        <w:spacing w:line="276" w:lineRule="auto"/>
        <w:ind w:left="0"/>
        <w:jc w:val="both"/>
        <w:rPr>
          <w:color w:val="000000" w:themeColor="text1"/>
          <w:sz w:val="26"/>
          <w:szCs w:val="26"/>
        </w:rPr>
      </w:pPr>
      <w:r>
        <w:rPr>
          <w:color w:val="000000" w:themeColor="text1"/>
          <w:sz w:val="26"/>
          <w:szCs w:val="26"/>
        </w:rPr>
        <w:t>- </w:t>
      </w:r>
      <w:r w:rsidR="00F66153" w:rsidRPr="008D3E91">
        <w:rPr>
          <w:color w:val="000000" w:themeColor="text1"/>
          <w:sz w:val="26"/>
          <w:szCs w:val="26"/>
        </w:rPr>
        <w:t>обеспечение беспрепятственного проезда пожарной техники к месту пожара;</w:t>
      </w:r>
    </w:p>
    <w:p w:rsidR="00F66153" w:rsidRPr="008D3E91" w:rsidRDefault="001B3A95" w:rsidP="001B3A95">
      <w:pPr>
        <w:pStyle w:val="aff3"/>
        <w:widowControl w:val="0"/>
        <w:tabs>
          <w:tab w:val="left" w:pos="1123"/>
        </w:tabs>
        <w:suppressAutoHyphens w:val="0"/>
        <w:spacing w:line="276" w:lineRule="auto"/>
        <w:ind w:left="0"/>
        <w:jc w:val="both"/>
        <w:rPr>
          <w:color w:val="000000" w:themeColor="text1"/>
          <w:sz w:val="26"/>
          <w:szCs w:val="26"/>
        </w:rPr>
      </w:pPr>
      <w:r>
        <w:rPr>
          <w:color w:val="000000" w:themeColor="text1"/>
          <w:sz w:val="26"/>
          <w:szCs w:val="26"/>
        </w:rPr>
        <w:t>- </w:t>
      </w:r>
      <w:r w:rsidR="00F66153" w:rsidRPr="008D3E91">
        <w:rPr>
          <w:color w:val="000000" w:themeColor="text1"/>
          <w:sz w:val="26"/>
          <w:szCs w:val="26"/>
        </w:rPr>
        <w:t>обеспечение связи и оповещения населения о пожаре;</w:t>
      </w:r>
    </w:p>
    <w:p w:rsidR="00F66153" w:rsidRPr="008D3E91" w:rsidRDefault="001B3A95" w:rsidP="001B3A95">
      <w:pPr>
        <w:pStyle w:val="aff3"/>
        <w:widowControl w:val="0"/>
        <w:suppressAutoHyphens w:val="0"/>
        <w:spacing w:line="276" w:lineRule="auto"/>
        <w:ind w:left="0"/>
        <w:jc w:val="both"/>
        <w:rPr>
          <w:color w:val="000000" w:themeColor="text1"/>
          <w:sz w:val="26"/>
          <w:szCs w:val="26"/>
        </w:rPr>
      </w:pPr>
      <w:r>
        <w:rPr>
          <w:color w:val="000000" w:themeColor="text1"/>
          <w:sz w:val="26"/>
          <w:szCs w:val="26"/>
        </w:rPr>
        <w:t>- </w:t>
      </w:r>
      <w:r w:rsidR="00F66153" w:rsidRPr="008D3E91">
        <w:rPr>
          <w:color w:val="000000" w:themeColor="text1"/>
          <w:sz w:val="26"/>
          <w:szCs w:val="26"/>
        </w:rPr>
        <w:t>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F66153" w:rsidRDefault="001B3A95" w:rsidP="001B3A95">
      <w:pPr>
        <w:pStyle w:val="aff3"/>
        <w:widowControl w:val="0"/>
        <w:suppressAutoHyphens w:val="0"/>
        <w:spacing w:line="276" w:lineRule="auto"/>
        <w:ind w:left="0"/>
        <w:jc w:val="both"/>
        <w:rPr>
          <w:color w:val="000000" w:themeColor="text1"/>
          <w:sz w:val="26"/>
          <w:szCs w:val="26"/>
        </w:rPr>
      </w:pPr>
      <w:r>
        <w:rPr>
          <w:color w:val="000000" w:themeColor="text1"/>
          <w:sz w:val="26"/>
          <w:szCs w:val="26"/>
        </w:rPr>
        <w:t>- </w:t>
      </w:r>
      <w:r w:rsidR="00F66153" w:rsidRPr="008D3E91">
        <w:rPr>
          <w:color w:val="000000" w:themeColor="text1"/>
          <w:sz w:val="26"/>
          <w:szCs w:val="26"/>
        </w:rPr>
        <w:t>социальное и экономическое стимулирование участия граждан и организаций в добровольной пожарной охране, в том числе участия в борьбе с пожарами.</w:t>
      </w:r>
    </w:p>
    <w:p w:rsidR="001038C5" w:rsidRPr="008D3E91" w:rsidRDefault="001038C5" w:rsidP="001B3A95">
      <w:pPr>
        <w:pStyle w:val="aff3"/>
        <w:widowControl w:val="0"/>
        <w:suppressAutoHyphens w:val="0"/>
        <w:spacing w:line="276" w:lineRule="auto"/>
        <w:ind w:left="0"/>
        <w:jc w:val="both"/>
        <w:rPr>
          <w:color w:val="000000" w:themeColor="text1"/>
          <w:sz w:val="26"/>
          <w:szCs w:val="26"/>
        </w:rPr>
      </w:pPr>
    </w:p>
    <w:p w:rsidR="00F66153" w:rsidRPr="008D3E91" w:rsidRDefault="00F66153" w:rsidP="00245582">
      <w:pPr>
        <w:spacing w:line="276" w:lineRule="auto"/>
        <w:ind w:firstLine="709"/>
        <w:rPr>
          <w:b/>
          <w:color w:val="000000" w:themeColor="text1"/>
          <w:sz w:val="26"/>
          <w:szCs w:val="26"/>
        </w:rPr>
      </w:pPr>
      <w:r w:rsidRPr="008D3E91">
        <w:rPr>
          <w:b/>
          <w:color w:val="000000" w:themeColor="text1"/>
          <w:sz w:val="26"/>
          <w:szCs w:val="26"/>
        </w:rPr>
        <w:t>Природные пожары.</w:t>
      </w:r>
    </w:p>
    <w:p w:rsidR="00F66153" w:rsidRPr="008D3E91" w:rsidRDefault="00F66153" w:rsidP="00D85D94">
      <w:pPr>
        <w:widowControl w:val="0"/>
        <w:spacing w:line="276" w:lineRule="auto"/>
        <w:ind w:firstLine="709"/>
        <w:jc w:val="both"/>
        <w:rPr>
          <w:color w:val="000000" w:themeColor="text1"/>
          <w:sz w:val="26"/>
          <w:szCs w:val="26"/>
        </w:rPr>
      </w:pPr>
      <w:r w:rsidRPr="008D3E91">
        <w:rPr>
          <w:color w:val="000000" w:themeColor="text1"/>
          <w:sz w:val="26"/>
          <w:szCs w:val="26"/>
        </w:rPr>
        <w:t xml:space="preserve">Наиболее вероятными местами возникновения лесных пожаров являются леса. </w:t>
      </w:r>
    </w:p>
    <w:p w:rsidR="00F66153" w:rsidRPr="008D3E91" w:rsidRDefault="00F66153" w:rsidP="005C3C05">
      <w:pPr>
        <w:widowControl w:val="0"/>
        <w:spacing w:line="276" w:lineRule="auto"/>
        <w:ind w:firstLine="709"/>
        <w:jc w:val="both"/>
        <w:rPr>
          <w:color w:val="000000" w:themeColor="text1"/>
          <w:sz w:val="26"/>
          <w:szCs w:val="26"/>
        </w:rPr>
      </w:pPr>
      <w:r w:rsidRPr="008D3E91">
        <w:rPr>
          <w:color w:val="000000" w:themeColor="text1"/>
          <w:sz w:val="26"/>
          <w:szCs w:val="26"/>
        </w:rPr>
        <w:t xml:space="preserve">Наиболее вероятно возникновение низовых пожаров площадью до 5-10 га на территории </w:t>
      </w:r>
      <w:r w:rsidR="00F47C90" w:rsidRPr="008D3E91">
        <w:rPr>
          <w:color w:val="000000" w:themeColor="text1"/>
          <w:sz w:val="26"/>
          <w:szCs w:val="26"/>
        </w:rPr>
        <w:t>Боровского</w:t>
      </w:r>
      <w:r w:rsidRPr="008D3E91">
        <w:rPr>
          <w:color w:val="000000" w:themeColor="text1"/>
          <w:sz w:val="26"/>
          <w:szCs w:val="26"/>
        </w:rPr>
        <w:t xml:space="preserve"> лесничества, где произрастают преимущественно сосновые леса и хвойные молодняки, относящиеся к I и II классам пожарной опасности. Переход низовых по</w:t>
      </w:r>
      <w:r w:rsidR="005C3C05" w:rsidRPr="008D3E91">
        <w:rPr>
          <w:color w:val="000000" w:themeColor="text1"/>
          <w:sz w:val="26"/>
          <w:szCs w:val="26"/>
        </w:rPr>
        <w:t>жаров в верховые маловероятен.</w:t>
      </w:r>
    </w:p>
    <w:p w:rsidR="00F66153" w:rsidRPr="008D3E91" w:rsidRDefault="00F66153" w:rsidP="00D85D94">
      <w:pPr>
        <w:widowControl w:val="0"/>
        <w:spacing w:line="276" w:lineRule="auto"/>
        <w:ind w:firstLine="709"/>
        <w:jc w:val="both"/>
        <w:rPr>
          <w:color w:val="000000" w:themeColor="text1"/>
          <w:sz w:val="26"/>
          <w:szCs w:val="26"/>
        </w:rPr>
      </w:pPr>
      <w:r w:rsidRPr="008D3E91">
        <w:rPr>
          <w:color w:val="000000" w:themeColor="text1"/>
          <w:sz w:val="26"/>
          <w:szCs w:val="26"/>
        </w:rPr>
        <w:t>Наиболее пожароопасными месяцами для лесов являются конец апреля - май и летний период при высокой температуре и малом количестве осадков. Осенние пожары – более редкое явление. Соответственно самый высокий показатель горимости лесов наблюдается с конца апреля до начала сентября.</w:t>
      </w:r>
    </w:p>
    <w:p w:rsidR="00F66153" w:rsidRPr="008D3E91" w:rsidRDefault="00F66153" w:rsidP="00D85D94">
      <w:pPr>
        <w:widowControl w:val="0"/>
        <w:spacing w:line="276" w:lineRule="auto"/>
        <w:ind w:firstLine="709"/>
        <w:jc w:val="both"/>
        <w:rPr>
          <w:color w:val="000000" w:themeColor="text1"/>
          <w:sz w:val="26"/>
          <w:szCs w:val="26"/>
        </w:rPr>
      </w:pPr>
      <w:r w:rsidRPr="008D3E91">
        <w:rPr>
          <w:color w:val="000000" w:themeColor="text1"/>
          <w:sz w:val="26"/>
          <w:szCs w:val="26"/>
        </w:rPr>
        <w:t xml:space="preserve">Основными причинами возникновения лесных пожаров остаются </w:t>
      </w:r>
      <w:r w:rsidRPr="008D3E91">
        <w:rPr>
          <w:color w:val="000000" w:themeColor="text1"/>
          <w:sz w:val="26"/>
          <w:szCs w:val="26"/>
        </w:rPr>
        <w:lastRenderedPageBreak/>
        <w:t xml:space="preserve">антропогенные факторы - это непотушенные спички, окурки, брошенные проходящими через лес людьми или выброшенные с проезжающего автотранспорта; не затушенные костры в местах рыбалок, сенокосов, лесозаготовительных работ, ночевок туристов; выжигание сухой травы вдоль дорог, а также сельхозпалы. </w:t>
      </w:r>
    </w:p>
    <w:p w:rsidR="00F66153" w:rsidRPr="008D3E91" w:rsidRDefault="00F66153" w:rsidP="00D85D94">
      <w:pPr>
        <w:widowControl w:val="0"/>
        <w:spacing w:line="276" w:lineRule="auto"/>
        <w:ind w:firstLine="709"/>
        <w:jc w:val="both"/>
        <w:rPr>
          <w:color w:val="000000" w:themeColor="text1"/>
          <w:sz w:val="26"/>
          <w:szCs w:val="26"/>
        </w:rPr>
      </w:pPr>
      <w:r w:rsidRPr="008D3E91">
        <w:rPr>
          <w:color w:val="000000" w:themeColor="text1"/>
          <w:sz w:val="26"/>
          <w:szCs w:val="26"/>
        </w:rPr>
        <w:t xml:space="preserve">В целях обеспечения дополнительной противопожарной защиты </w:t>
      </w:r>
      <w:r w:rsidR="00B25C0A" w:rsidRPr="008D3E91">
        <w:rPr>
          <w:color w:val="000000" w:themeColor="text1"/>
          <w:sz w:val="26"/>
          <w:szCs w:val="26"/>
        </w:rPr>
        <w:t>районов города</w:t>
      </w:r>
      <w:r w:rsidRPr="008D3E91">
        <w:rPr>
          <w:color w:val="000000" w:themeColor="text1"/>
          <w:sz w:val="26"/>
          <w:szCs w:val="26"/>
        </w:rPr>
        <w:t>, расположенных в непосредственной близости от лесных массивов и наиболее подверженных угрозе природных пожаров созданы д</w:t>
      </w:r>
      <w:r w:rsidR="005C3C05" w:rsidRPr="008D3E91">
        <w:rPr>
          <w:color w:val="000000" w:themeColor="text1"/>
          <w:sz w:val="26"/>
          <w:szCs w:val="26"/>
        </w:rPr>
        <w:t xml:space="preserve">обровольные пожарные дружины и </w:t>
      </w:r>
      <w:r w:rsidRPr="008D3E91">
        <w:rPr>
          <w:color w:val="000000" w:themeColor="text1"/>
          <w:sz w:val="26"/>
          <w:szCs w:val="26"/>
        </w:rPr>
        <w:t>пожарные команды.</w:t>
      </w:r>
    </w:p>
    <w:p w:rsidR="00F66153" w:rsidRPr="008D3E91" w:rsidRDefault="00F66153" w:rsidP="00D85D94">
      <w:pPr>
        <w:widowControl w:val="0"/>
        <w:spacing w:line="276" w:lineRule="auto"/>
        <w:ind w:firstLine="709"/>
        <w:jc w:val="both"/>
        <w:rPr>
          <w:color w:val="000000" w:themeColor="text1"/>
          <w:sz w:val="26"/>
          <w:szCs w:val="26"/>
        </w:rPr>
      </w:pPr>
      <w:r w:rsidRPr="008D3E91">
        <w:rPr>
          <w:color w:val="000000" w:themeColor="text1"/>
          <w:sz w:val="26"/>
          <w:szCs w:val="26"/>
        </w:rPr>
        <w:t xml:space="preserve">Ведётся контроль за наличием и состоянием опашки, водоисточников используемых в целях пожаротушения, системами оповещения людей о пожаре, телефонной связью. Проводятся противопожарные инструктажи. Кроме того, в течении всего пожароопасного периода патрульными группами осуществляется контроль по обнаружению очагов горения в лесах. </w:t>
      </w:r>
    </w:p>
    <w:p w:rsidR="00F66153" w:rsidRPr="008D3E91" w:rsidRDefault="00F66153" w:rsidP="00D85D94">
      <w:pPr>
        <w:widowControl w:val="0"/>
        <w:spacing w:line="276" w:lineRule="auto"/>
        <w:ind w:firstLine="709"/>
        <w:jc w:val="both"/>
        <w:rPr>
          <w:color w:val="000000" w:themeColor="text1"/>
          <w:sz w:val="26"/>
          <w:szCs w:val="26"/>
        </w:rPr>
      </w:pPr>
      <w:r w:rsidRPr="008D3E91">
        <w:rPr>
          <w:color w:val="000000" w:themeColor="text1"/>
          <w:sz w:val="26"/>
          <w:szCs w:val="26"/>
        </w:rPr>
        <w:t>Планировочные мероприятия по охране лесов от пожаров предусмотрены Лесным планом Калужской области, в соответствии с Лесным кодексом и другими нормативными актами.</w:t>
      </w:r>
    </w:p>
    <w:p w:rsidR="00F66153" w:rsidRPr="008D3E91" w:rsidRDefault="00F66153" w:rsidP="00966BC5">
      <w:pPr>
        <w:widowControl w:val="0"/>
        <w:spacing w:line="276" w:lineRule="auto"/>
        <w:jc w:val="both"/>
        <w:rPr>
          <w:color w:val="000000" w:themeColor="text1"/>
          <w:sz w:val="26"/>
          <w:szCs w:val="26"/>
        </w:rPr>
      </w:pPr>
      <w:r w:rsidRPr="008D3E91">
        <w:rPr>
          <w:color w:val="000000" w:themeColor="text1"/>
          <w:sz w:val="26"/>
          <w:szCs w:val="26"/>
        </w:rPr>
        <w:t>В целях обеспечения пожарной безопасности в лесах осуществляются:</w:t>
      </w:r>
    </w:p>
    <w:p w:rsidR="00F66153" w:rsidRPr="008D3E91" w:rsidRDefault="00966BC5" w:rsidP="00966BC5">
      <w:pPr>
        <w:widowControl w:val="0"/>
        <w:suppressAutoHyphens w:val="0"/>
        <w:spacing w:line="276" w:lineRule="auto"/>
        <w:ind w:left="709"/>
        <w:jc w:val="both"/>
        <w:rPr>
          <w:color w:val="000000" w:themeColor="text1"/>
          <w:sz w:val="26"/>
          <w:szCs w:val="26"/>
        </w:rPr>
      </w:pPr>
      <w:r w:rsidRPr="008D3E91">
        <w:rPr>
          <w:color w:val="000000" w:themeColor="text1"/>
          <w:sz w:val="26"/>
          <w:szCs w:val="26"/>
        </w:rPr>
        <w:t>- </w:t>
      </w:r>
      <w:r w:rsidR="00F66153" w:rsidRPr="008D3E91">
        <w:rPr>
          <w:color w:val="000000" w:themeColor="text1"/>
          <w:sz w:val="26"/>
          <w:szCs w:val="26"/>
        </w:rPr>
        <w:t xml:space="preserve">противопожарное обустройство лесов, в том числе строительство, реконструкция и содержание дорог противопожарного назначения, прокладка просек, </w:t>
      </w:r>
    </w:p>
    <w:p w:rsidR="00F66153" w:rsidRPr="008D3E91" w:rsidRDefault="00966BC5" w:rsidP="00966BC5">
      <w:pPr>
        <w:widowControl w:val="0"/>
        <w:suppressAutoHyphens w:val="0"/>
        <w:spacing w:line="276" w:lineRule="auto"/>
        <w:ind w:left="709"/>
        <w:jc w:val="both"/>
        <w:rPr>
          <w:color w:val="000000" w:themeColor="text1"/>
          <w:sz w:val="26"/>
          <w:szCs w:val="26"/>
        </w:rPr>
      </w:pPr>
      <w:r w:rsidRPr="008D3E91">
        <w:rPr>
          <w:color w:val="000000" w:themeColor="text1"/>
          <w:sz w:val="26"/>
          <w:szCs w:val="26"/>
        </w:rPr>
        <w:t>- </w:t>
      </w:r>
      <w:r w:rsidR="00F66153" w:rsidRPr="008D3E91">
        <w:rPr>
          <w:color w:val="000000" w:themeColor="text1"/>
          <w:sz w:val="26"/>
          <w:szCs w:val="26"/>
        </w:rPr>
        <w:t xml:space="preserve">создание систем, средств предупреждения и тушения лесных пожаров (пожарные техника и оборудование, пожарное снаряжение и другие), содержание этих систем, средств); </w:t>
      </w:r>
    </w:p>
    <w:p w:rsidR="00F66153" w:rsidRPr="008D3E91" w:rsidRDefault="00966BC5" w:rsidP="00966BC5">
      <w:pPr>
        <w:widowControl w:val="0"/>
        <w:suppressAutoHyphens w:val="0"/>
        <w:spacing w:line="276" w:lineRule="auto"/>
        <w:ind w:left="709"/>
        <w:jc w:val="both"/>
        <w:rPr>
          <w:color w:val="000000" w:themeColor="text1"/>
          <w:sz w:val="26"/>
          <w:szCs w:val="26"/>
        </w:rPr>
      </w:pPr>
      <w:r w:rsidRPr="008D3E91">
        <w:rPr>
          <w:color w:val="000000" w:themeColor="text1"/>
          <w:sz w:val="26"/>
          <w:szCs w:val="26"/>
        </w:rPr>
        <w:t>- </w:t>
      </w:r>
      <w:r w:rsidR="00F66153" w:rsidRPr="008D3E91">
        <w:rPr>
          <w:color w:val="000000" w:themeColor="text1"/>
          <w:sz w:val="26"/>
          <w:szCs w:val="26"/>
        </w:rPr>
        <w:t xml:space="preserve">мониторинг пожарной опасности в лесах; </w:t>
      </w:r>
    </w:p>
    <w:p w:rsidR="00F66153" w:rsidRPr="008D3E91" w:rsidRDefault="00966BC5" w:rsidP="00966BC5">
      <w:pPr>
        <w:widowControl w:val="0"/>
        <w:suppressAutoHyphens w:val="0"/>
        <w:spacing w:line="276" w:lineRule="auto"/>
        <w:ind w:left="709"/>
        <w:jc w:val="both"/>
        <w:rPr>
          <w:color w:val="000000" w:themeColor="text1"/>
          <w:sz w:val="26"/>
          <w:szCs w:val="26"/>
        </w:rPr>
      </w:pPr>
      <w:r w:rsidRPr="008D3E91">
        <w:rPr>
          <w:color w:val="000000" w:themeColor="text1"/>
          <w:sz w:val="26"/>
          <w:szCs w:val="26"/>
        </w:rPr>
        <w:t>- </w:t>
      </w:r>
      <w:r w:rsidR="00F66153" w:rsidRPr="008D3E91">
        <w:rPr>
          <w:color w:val="000000" w:themeColor="text1"/>
          <w:sz w:val="26"/>
          <w:szCs w:val="26"/>
        </w:rPr>
        <w:t>разработка планов тушения лесных пожаров;</w:t>
      </w:r>
    </w:p>
    <w:p w:rsidR="00F66153" w:rsidRPr="008D3E91" w:rsidRDefault="00966BC5" w:rsidP="00966BC5">
      <w:pPr>
        <w:widowControl w:val="0"/>
        <w:suppressAutoHyphens w:val="0"/>
        <w:spacing w:line="276" w:lineRule="auto"/>
        <w:ind w:left="709"/>
        <w:jc w:val="both"/>
        <w:rPr>
          <w:color w:val="000000" w:themeColor="text1"/>
          <w:sz w:val="26"/>
          <w:szCs w:val="26"/>
        </w:rPr>
      </w:pPr>
      <w:r w:rsidRPr="008D3E91">
        <w:rPr>
          <w:color w:val="000000" w:themeColor="text1"/>
          <w:sz w:val="26"/>
          <w:szCs w:val="26"/>
        </w:rPr>
        <w:t>- </w:t>
      </w:r>
      <w:r w:rsidR="00F66153" w:rsidRPr="008D3E91">
        <w:rPr>
          <w:color w:val="000000" w:themeColor="text1"/>
          <w:sz w:val="26"/>
          <w:szCs w:val="26"/>
        </w:rPr>
        <w:t>тушение лесных пожаров;</w:t>
      </w:r>
    </w:p>
    <w:p w:rsidR="00F66153" w:rsidRPr="008D3E91" w:rsidRDefault="00966BC5" w:rsidP="00966BC5">
      <w:pPr>
        <w:widowControl w:val="0"/>
        <w:suppressAutoHyphens w:val="0"/>
        <w:spacing w:line="276" w:lineRule="auto"/>
        <w:ind w:left="709"/>
        <w:jc w:val="both"/>
        <w:rPr>
          <w:color w:val="000000" w:themeColor="text1"/>
          <w:sz w:val="26"/>
          <w:szCs w:val="26"/>
        </w:rPr>
      </w:pPr>
      <w:r w:rsidRPr="008D3E91">
        <w:rPr>
          <w:color w:val="000000" w:themeColor="text1"/>
          <w:sz w:val="26"/>
          <w:szCs w:val="26"/>
        </w:rPr>
        <w:t>- </w:t>
      </w:r>
      <w:r w:rsidR="00F66153" w:rsidRPr="008D3E91">
        <w:rPr>
          <w:color w:val="000000" w:themeColor="text1"/>
          <w:sz w:val="26"/>
          <w:szCs w:val="26"/>
        </w:rPr>
        <w:t xml:space="preserve">иные меры пожарной безопасности в лесах. </w:t>
      </w:r>
    </w:p>
    <w:p w:rsidR="00F66153" w:rsidRPr="008D3E91" w:rsidRDefault="00F66153" w:rsidP="00966BC5">
      <w:pPr>
        <w:widowControl w:val="0"/>
        <w:spacing w:line="276" w:lineRule="auto"/>
        <w:jc w:val="both"/>
        <w:rPr>
          <w:color w:val="000000" w:themeColor="text1"/>
          <w:sz w:val="26"/>
          <w:szCs w:val="26"/>
        </w:rPr>
      </w:pPr>
      <w:r w:rsidRPr="008D3E91">
        <w:rPr>
          <w:color w:val="000000" w:themeColor="text1"/>
          <w:sz w:val="26"/>
          <w:szCs w:val="26"/>
        </w:rPr>
        <w:t>Кроме того, необходимо:</w:t>
      </w:r>
    </w:p>
    <w:p w:rsidR="00F66153" w:rsidRPr="008D3E91" w:rsidRDefault="00966BC5" w:rsidP="00966BC5">
      <w:pPr>
        <w:widowControl w:val="0"/>
        <w:suppressAutoHyphens w:val="0"/>
        <w:spacing w:line="276" w:lineRule="auto"/>
        <w:ind w:left="709"/>
        <w:jc w:val="both"/>
        <w:rPr>
          <w:color w:val="000000" w:themeColor="text1"/>
          <w:sz w:val="26"/>
          <w:szCs w:val="26"/>
        </w:rPr>
      </w:pPr>
      <w:r w:rsidRPr="008D3E91">
        <w:rPr>
          <w:color w:val="000000" w:themeColor="text1"/>
          <w:sz w:val="26"/>
          <w:szCs w:val="26"/>
        </w:rPr>
        <w:t>- </w:t>
      </w:r>
      <w:r w:rsidR="00F66153" w:rsidRPr="008D3E91">
        <w:rPr>
          <w:color w:val="000000" w:themeColor="text1"/>
          <w:sz w:val="26"/>
          <w:szCs w:val="26"/>
        </w:rPr>
        <w:t>в пожароопасный период обеспечение охраны лесов от пожаров, проведение превентивных мероприятий по минимизации очагов лесных и торфяных пожаров;</w:t>
      </w:r>
    </w:p>
    <w:p w:rsidR="00F66153" w:rsidRPr="008D3E91" w:rsidRDefault="00966BC5" w:rsidP="00966BC5">
      <w:pPr>
        <w:widowControl w:val="0"/>
        <w:suppressAutoHyphens w:val="0"/>
        <w:spacing w:line="276" w:lineRule="auto"/>
        <w:ind w:left="709"/>
        <w:jc w:val="both"/>
        <w:rPr>
          <w:color w:val="000000" w:themeColor="text1"/>
          <w:sz w:val="26"/>
          <w:szCs w:val="26"/>
        </w:rPr>
      </w:pPr>
      <w:r w:rsidRPr="008D3E91">
        <w:rPr>
          <w:color w:val="000000" w:themeColor="text1"/>
          <w:sz w:val="26"/>
          <w:szCs w:val="26"/>
        </w:rPr>
        <w:t>- </w:t>
      </w:r>
      <w:r w:rsidR="00F66153" w:rsidRPr="008D3E91">
        <w:rPr>
          <w:color w:val="000000" w:themeColor="text1"/>
          <w:sz w:val="26"/>
          <w:szCs w:val="26"/>
        </w:rPr>
        <w:t>осуществление комплекса мероприятий, направленных на защиту жизни и здоровья граждан, их имущества, государственного и муниципального имущества, имущества организаций от пожаров, ограничение их последствий, повышение эффективности работы органов государственного пожарного надзора, органов управления и подразделений государственной противопожарной службы по организации и тушению пожаров, совершенствование технологий тушения пожаров и проведения аварийно-спасательных работ, внедрение современных технических средств профилактики пожаров и пожаротушения, совершенствование технической подготовки пожарной техники и пожарно-технического оборудования;</w:t>
      </w:r>
    </w:p>
    <w:p w:rsidR="00F66153" w:rsidRPr="008D3E91" w:rsidRDefault="00966BC5" w:rsidP="00966BC5">
      <w:pPr>
        <w:widowControl w:val="0"/>
        <w:suppressAutoHyphens w:val="0"/>
        <w:spacing w:line="276" w:lineRule="auto"/>
        <w:ind w:left="709"/>
        <w:jc w:val="both"/>
        <w:rPr>
          <w:color w:val="000000" w:themeColor="text1"/>
          <w:sz w:val="26"/>
          <w:szCs w:val="26"/>
        </w:rPr>
      </w:pPr>
      <w:r w:rsidRPr="008D3E91">
        <w:rPr>
          <w:color w:val="000000" w:themeColor="text1"/>
          <w:sz w:val="26"/>
          <w:szCs w:val="26"/>
        </w:rPr>
        <w:t>- </w:t>
      </w:r>
      <w:r w:rsidR="00F66153" w:rsidRPr="008D3E91">
        <w:rPr>
          <w:color w:val="000000" w:themeColor="text1"/>
          <w:sz w:val="26"/>
          <w:szCs w:val="26"/>
        </w:rPr>
        <w:t xml:space="preserve">наращивание количества добровольных пожарных команд в </w:t>
      </w:r>
      <w:r w:rsidR="00B871E5" w:rsidRPr="008D3E91">
        <w:rPr>
          <w:color w:val="000000" w:themeColor="text1"/>
          <w:sz w:val="26"/>
          <w:szCs w:val="26"/>
        </w:rPr>
        <w:t>городских</w:t>
      </w:r>
      <w:r w:rsidR="00F66153" w:rsidRPr="008D3E91">
        <w:rPr>
          <w:color w:val="000000" w:themeColor="text1"/>
          <w:sz w:val="26"/>
          <w:szCs w:val="26"/>
        </w:rPr>
        <w:t xml:space="preserve"> поселениях, совершенствование их оснащения и повышение эффективности </w:t>
      </w:r>
      <w:r w:rsidR="00F66153" w:rsidRPr="008D3E91">
        <w:rPr>
          <w:color w:val="000000" w:themeColor="text1"/>
          <w:sz w:val="26"/>
          <w:szCs w:val="26"/>
        </w:rPr>
        <w:lastRenderedPageBreak/>
        <w:t>деятельности;</w:t>
      </w:r>
    </w:p>
    <w:p w:rsidR="00F66153" w:rsidRDefault="00966BC5" w:rsidP="00966BC5">
      <w:pPr>
        <w:widowControl w:val="0"/>
        <w:suppressAutoHyphens w:val="0"/>
        <w:spacing w:line="276" w:lineRule="auto"/>
        <w:ind w:left="709"/>
        <w:jc w:val="both"/>
        <w:rPr>
          <w:color w:val="000000" w:themeColor="text1"/>
          <w:sz w:val="26"/>
          <w:szCs w:val="26"/>
        </w:rPr>
      </w:pPr>
      <w:r w:rsidRPr="008D3E91">
        <w:rPr>
          <w:color w:val="000000" w:themeColor="text1"/>
          <w:sz w:val="26"/>
          <w:szCs w:val="26"/>
        </w:rPr>
        <w:t>- </w:t>
      </w:r>
      <w:r w:rsidR="00F66153" w:rsidRPr="008D3E91">
        <w:rPr>
          <w:color w:val="000000" w:themeColor="text1"/>
          <w:sz w:val="26"/>
          <w:szCs w:val="26"/>
        </w:rPr>
        <w:t>совершенствование профессионального мастерства спасателей и пожарных.</w:t>
      </w:r>
    </w:p>
    <w:p w:rsidR="001038C5" w:rsidRPr="008D3E91" w:rsidRDefault="001038C5" w:rsidP="00966BC5">
      <w:pPr>
        <w:widowControl w:val="0"/>
        <w:suppressAutoHyphens w:val="0"/>
        <w:spacing w:line="276" w:lineRule="auto"/>
        <w:ind w:left="709"/>
        <w:jc w:val="both"/>
        <w:rPr>
          <w:color w:val="000000" w:themeColor="text1"/>
          <w:sz w:val="26"/>
          <w:szCs w:val="26"/>
        </w:rPr>
      </w:pPr>
    </w:p>
    <w:p w:rsidR="00F66153" w:rsidRPr="008D3E91" w:rsidRDefault="00F66153" w:rsidP="002B637B">
      <w:pPr>
        <w:spacing w:line="276" w:lineRule="auto"/>
        <w:ind w:firstLine="709"/>
        <w:rPr>
          <w:b/>
          <w:color w:val="000000" w:themeColor="text1"/>
          <w:sz w:val="26"/>
          <w:szCs w:val="26"/>
        </w:rPr>
      </w:pPr>
      <w:r w:rsidRPr="008D3E91">
        <w:rPr>
          <w:b/>
          <w:color w:val="000000" w:themeColor="text1"/>
          <w:sz w:val="26"/>
          <w:szCs w:val="26"/>
        </w:rPr>
        <w:t>Мероприятия по борьбе с лесными пожарами</w:t>
      </w:r>
    </w:p>
    <w:p w:rsidR="00F66153" w:rsidRPr="008D3E91" w:rsidRDefault="00F66153" w:rsidP="00D85D94">
      <w:pPr>
        <w:spacing w:line="276" w:lineRule="auto"/>
        <w:ind w:firstLine="709"/>
        <w:jc w:val="both"/>
        <w:rPr>
          <w:bCs/>
          <w:color w:val="000000" w:themeColor="text1"/>
          <w:sz w:val="26"/>
          <w:szCs w:val="26"/>
        </w:rPr>
      </w:pPr>
      <w:r w:rsidRPr="008D3E91">
        <w:rPr>
          <w:bCs/>
          <w:color w:val="000000" w:themeColor="text1"/>
          <w:sz w:val="26"/>
          <w:szCs w:val="26"/>
        </w:rPr>
        <w:t xml:space="preserve">Успех борьбы с лесными </w:t>
      </w:r>
      <w:r w:rsidRPr="008D3E91">
        <w:rPr>
          <w:color w:val="000000" w:themeColor="text1"/>
          <w:sz w:val="26"/>
          <w:szCs w:val="26"/>
          <w:lang w:eastAsia="ar-SA" w:bidi="en-US"/>
        </w:rPr>
        <w:t>пожарами</w:t>
      </w:r>
      <w:r w:rsidRPr="008D3E91">
        <w:rPr>
          <w:bCs/>
          <w:color w:val="000000" w:themeColor="text1"/>
          <w:sz w:val="26"/>
          <w:szCs w:val="26"/>
        </w:rPr>
        <w:t xml:space="preserve"> во многом зависит от их своевременного обнаружения и быстрого принятия мер по их ограничению и ликвидации.</w:t>
      </w:r>
    </w:p>
    <w:p w:rsidR="00F66153" w:rsidRPr="008D3E91" w:rsidRDefault="00F66153" w:rsidP="00D85D94">
      <w:pPr>
        <w:spacing w:line="276" w:lineRule="auto"/>
        <w:ind w:firstLine="709"/>
        <w:jc w:val="both"/>
        <w:rPr>
          <w:color w:val="000000" w:themeColor="text1"/>
          <w:sz w:val="26"/>
          <w:szCs w:val="26"/>
          <w:lang w:eastAsia="ar-SA" w:bidi="en-US"/>
        </w:rPr>
      </w:pPr>
      <w:r w:rsidRPr="008D3E91">
        <w:rPr>
          <w:color w:val="000000" w:themeColor="text1"/>
          <w:sz w:val="26"/>
          <w:szCs w:val="26"/>
          <w:lang w:eastAsia="ar-SA" w:bidi="en-US"/>
        </w:rPr>
        <w:t xml:space="preserve">Основными функциями системы обеспечения пожарной безопасности являются: </w:t>
      </w:r>
    </w:p>
    <w:p w:rsidR="00F66153" w:rsidRPr="008D3E91" w:rsidRDefault="00E46D04" w:rsidP="00E46D04">
      <w:pPr>
        <w:pStyle w:val="aff3"/>
        <w:suppressAutoHyphens w:val="0"/>
        <w:spacing w:line="276" w:lineRule="auto"/>
        <w:ind w:firstLine="0"/>
        <w:contextualSpacing/>
        <w:jc w:val="both"/>
        <w:rPr>
          <w:color w:val="000000" w:themeColor="text1"/>
          <w:sz w:val="26"/>
          <w:szCs w:val="26"/>
          <w:lang w:eastAsia="ar-SA" w:bidi="en-US"/>
        </w:rPr>
      </w:pPr>
      <w:r>
        <w:rPr>
          <w:color w:val="000000" w:themeColor="text1"/>
          <w:sz w:val="26"/>
          <w:szCs w:val="26"/>
        </w:rPr>
        <w:t>- </w:t>
      </w:r>
      <w:r w:rsidR="00F66153" w:rsidRPr="008D3E91">
        <w:rPr>
          <w:color w:val="000000" w:themeColor="text1"/>
          <w:sz w:val="26"/>
          <w:szCs w:val="26"/>
          <w:lang w:eastAsia="ar-SA" w:bidi="en-US"/>
        </w:rPr>
        <w:t xml:space="preserve">нормативное правовое регулирование и осуществление государственных мер в области пожарной безопасности; </w:t>
      </w:r>
    </w:p>
    <w:p w:rsidR="00F66153" w:rsidRPr="008D3E91" w:rsidRDefault="00E46D04" w:rsidP="00E46D04">
      <w:pPr>
        <w:pStyle w:val="aff3"/>
        <w:suppressAutoHyphens w:val="0"/>
        <w:spacing w:line="276" w:lineRule="auto"/>
        <w:ind w:firstLine="0"/>
        <w:contextualSpacing/>
        <w:jc w:val="both"/>
        <w:rPr>
          <w:color w:val="000000" w:themeColor="text1"/>
          <w:sz w:val="26"/>
          <w:szCs w:val="26"/>
          <w:lang w:eastAsia="ar-SA" w:bidi="en-US"/>
        </w:rPr>
      </w:pPr>
      <w:r>
        <w:rPr>
          <w:color w:val="000000" w:themeColor="text1"/>
          <w:sz w:val="26"/>
          <w:szCs w:val="26"/>
        </w:rPr>
        <w:t>- </w:t>
      </w:r>
      <w:r w:rsidR="00F66153" w:rsidRPr="008D3E91">
        <w:rPr>
          <w:color w:val="000000" w:themeColor="text1"/>
          <w:sz w:val="26"/>
          <w:szCs w:val="26"/>
          <w:lang w:eastAsia="ar-SA" w:bidi="en-US"/>
        </w:rPr>
        <w:t xml:space="preserve">разработка и осуществление мер пожарной безопасности; </w:t>
      </w:r>
    </w:p>
    <w:p w:rsidR="00F66153" w:rsidRPr="008D3E91" w:rsidRDefault="00E46D04" w:rsidP="00E46D04">
      <w:pPr>
        <w:pStyle w:val="aff3"/>
        <w:suppressAutoHyphens w:val="0"/>
        <w:spacing w:line="276" w:lineRule="auto"/>
        <w:ind w:firstLine="0"/>
        <w:contextualSpacing/>
        <w:jc w:val="both"/>
        <w:rPr>
          <w:color w:val="000000" w:themeColor="text1"/>
          <w:sz w:val="26"/>
          <w:szCs w:val="26"/>
          <w:lang w:eastAsia="ar-SA" w:bidi="en-US"/>
        </w:rPr>
      </w:pPr>
      <w:r>
        <w:rPr>
          <w:color w:val="000000" w:themeColor="text1"/>
          <w:sz w:val="26"/>
          <w:szCs w:val="26"/>
        </w:rPr>
        <w:t>- </w:t>
      </w:r>
      <w:r w:rsidR="00F66153" w:rsidRPr="008D3E91">
        <w:rPr>
          <w:color w:val="000000" w:themeColor="text1"/>
          <w:sz w:val="26"/>
          <w:szCs w:val="26"/>
          <w:lang w:eastAsia="ar-SA" w:bidi="en-US"/>
        </w:rPr>
        <w:t xml:space="preserve">проведение противопожарной пропаганды и обучение населения мерам пожарной безопасности; </w:t>
      </w:r>
    </w:p>
    <w:p w:rsidR="00F66153" w:rsidRPr="008D3E91" w:rsidRDefault="00E46D04" w:rsidP="00E46D04">
      <w:pPr>
        <w:pStyle w:val="aff3"/>
        <w:suppressAutoHyphens w:val="0"/>
        <w:spacing w:line="276" w:lineRule="auto"/>
        <w:ind w:firstLine="0"/>
        <w:contextualSpacing/>
        <w:jc w:val="both"/>
        <w:rPr>
          <w:color w:val="000000" w:themeColor="text1"/>
          <w:sz w:val="26"/>
          <w:szCs w:val="26"/>
          <w:lang w:eastAsia="ar-SA" w:bidi="en-US"/>
        </w:rPr>
      </w:pPr>
      <w:r>
        <w:rPr>
          <w:color w:val="000000" w:themeColor="text1"/>
          <w:sz w:val="26"/>
          <w:szCs w:val="26"/>
        </w:rPr>
        <w:t>- </w:t>
      </w:r>
      <w:r w:rsidR="00F66153" w:rsidRPr="008D3E91">
        <w:rPr>
          <w:color w:val="000000" w:themeColor="text1"/>
          <w:sz w:val="26"/>
          <w:szCs w:val="26"/>
          <w:lang w:eastAsia="ar-SA" w:bidi="en-US"/>
        </w:rPr>
        <w:t xml:space="preserve">содействие деятельности добровольных пожарных, привлечение населения к обеспечению пожарной безопасности; </w:t>
      </w:r>
    </w:p>
    <w:p w:rsidR="00F66153" w:rsidRPr="008D3E91" w:rsidRDefault="00E46D04" w:rsidP="00E46D04">
      <w:pPr>
        <w:pStyle w:val="aff3"/>
        <w:suppressAutoHyphens w:val="0"/>
        <w:spacing w:line="276" w:lineRule="auto"/>
        <w:ind w:firstLine="0"/>
        <w:contextualSpacing/>
        <w:jc w:val="both"/>
        <w:rPr>
          <w:color w:val="000000" w:themeColor="text1"/>
          <w:sz w:val="26"/>
          <w:szCs w:val="26"/>
          <w:lang w:eastAsia="ar-SA" w:bidi="en-US"/>
        </w:rPr>
      </w:pPr>
      <w:r>
        <w:rPr>
          <w:color w:val="000000" w:themeColor="text1"/>
          <w:sz w:val="26"/>
          <w:szCs w:val="26"/>
        </w:rPr>
        <w:t>- </w:t>
      </w:r>
      <w:r w:rsidR="00F66153" w:rsidRPr="008D3E91">
        <w:rPr>
          <w:color w:val="000000" w:themeColor="text1"/>
          <w:sz w:val="26"/>
          <w:szCs w:val="26"/>
          <w:lang w:eastAsia="ar-SA" w:bidi="en-US"/>
        </w:rPr>
        <w:t xml:space="preserve">информационное обеспечение в области пожарной безопасности; </w:t>
      </w:r>
    </w:p>
    <w:p w:rsidR="00F66153" w:rsidRPr="008D3E91" w:rsidRDefault="00E46D04" w:rsidP="00E46D04">
      <w:pPr>
        <w:pStyle w:val="aff3"/>
        <w:suppressAutoHyphens w:val="0"/>
        <w:spacing w:line="276" w:lineRule="auto"/>
        <w:ind w:firstLine="0"/>
        <w:contextualSpacing/>
        <w:jc w:val="both"/>
        <w:rPr>
          <w:color w:val="000000" w:themeColor="text1"/>
          <w:sz w:val="26"/>
          <w:szCs w:val="26"/>
          <w:lang w:eastAsia="ar-SA" w:bidi="en-US"/>
        </w:rPr>
      </w:pPr>
      <w:r>
        <w:rPr>
          <w:color w:val="000000" w:themeColor="text1"/>
          <w:sz w:val="26"/>
          <w:szCs w:val="26"/>
        </w:rPr>
        <w:t>- </w:t>
      </w:r>
      <w:r w:rsidR="00F66153" w:rsidRPr="008D3E91">
        <w:rPr>
          <w:color w:val="000000" w:themeColor="text1"/>
          <w:sz w:val="26"/>
          <w:szCs w:val="26"/>
          <w:lang w:eastAsia="ar-SA" w:bidi="en-US"/>
        </w:rPr>
        <w:t xml:space="preserve">выполнение работ и оказание услуг в области пожарной безопасности; </w:t>
      </w:r>
    </w:p>
    <w:p w:rsidR="00F66153" w:rsidRPr="008D3E91" w:rsidRDefault="00E46D04" w:rsidP="00E46D04">
      <w:pPr>
        <w:pStyle w:val="aff3"/>
        <w:suppressAutoHyphens w:val="0"/>
        <w:spacing w:line="276" w:lineRule="auto"/>
        <w:ind w:firstLine="0"/>
        <w:contextualSpacing/>
        <w:jc w:val="both"/>
        <w:rPr>
          <w:color w:val="000000" w:themeColor="text1"/>
          <w:sz w:val="26"/>
          <w:szCs w:val="26"/>
          <w:lang w:eastAsia="ar-SA" w:bidi="en-US"/>
        </w:rPr>
      </w:pPr>
      <w:r>
        <w:rPr>
          <w:color w:val="000000" w:themeColor="text1"/>
          <w:sz w:val="26"/>
          <w:szCs w:val="26"/>
        </w:rPr>
        <w:t>- </w:t>
      </w:r>
      <w:r w:rsidR="00F66153" w:rsidRPr="008D3E91">
        <w:rPr>
          <w:color w:val="000000" w:themeColor="text1"/>
          <w:sz w:val="26"/>
          <w:szCs w:val="26"/>
          <w:lang w:eastAsia="ar-SA" w:bidi="en-US"/>
        </w:rPr>
        <w:t xml:space="preserve">лицензирование деятельности в области пожарной безопасности и подтверждение соответствия продукции и услуг в области пожарной безопасности; </w:t>
      </w:r>
    </w:p>
    <w:p w:rsidR="00F66153" w:rsidRPr="008D3E91" w:rsidRDefault="00E46D04" w:rsidP="00E46D04">
      <w:pPr>
        <w:pStyle w:val="aff3"/>
        <w:suppressAutoHyphens w:val="0"/>
        <w:spacing w:line="276" w:lineRule="auto"/>
        <w:ind w:firstLine="0"/>
        <w:contextualSpacing/>
        <w:jc w:val="both"/>
        <w:rPr>
          <w:color w:val="000000" w:themeColor="text1"/>
          <w:sz w:val="26"/>
          <w:szCs w:val="26"/>
          <w:lang w:eastAsia="ar-SA" w:bidi="en-US"/>
        </w:rPr>
      </w:pPr>
      <w:r>
        <w:rPr>
          <w:color w:val="000000" w:themeColor="text1"/>
          <w:sz w:val="26"/>
          <w:szCs w:val="26"/>
        </w:rPr>
        <w:t>- </w:t>
      </w:r>
      <w:r w:rsidR="00F66153" w:rsidRPr="008D3E91">
        <w:rPr>
          <w:color w:val="000000" w:themeColor="text1"/>
          <w:sz w:val="26"/>
          <w:szCs w:val="26"/>
          <w:lang w:eastAsia="ar-SA" w:bidi="en-US"/>
        </w:rPr>
        <w:t xml:space="preserve">тушение пожаров и проведение аварийно-спасательных работ; </w:t>
      </w:r>
    </w:p>
    <w:p w:rsidR="00F66153" w:rsidRPr="008D3E91" w:rsidRDefault="00E46D04" w:rsidP="00E46D04">
      <w:pPr>
        <w:pStyle w:val="aff3"/>
        <w:suppressAutoHyphens w:val="0"/>
        <w:spacing w:line="276" w:lineRule="auto"/>
        <w:ind w:firstLine="0"/>
        <w:contextualSpacing/>
        <w:jc w:val="both"/>
        <w:rPr>
          <w:color w:val="000000" w:themeColor="text1"/>
          <w:sz w:val="26"/>
          <w:szCs w:val="26"/>
          <w:lang w:eastAsia="ar-SA" w:bidi="en-US"/>
        </w:rPr>
      </w:pPr>
      <w:r>
        <w:rPr>
          <w:color w:val="000000" w:themeColor="text1"/>
          <w:sz w:val="26"/>
          <w:szCs w:val="26"/>
        </w:rPr>
        <w:t>- </w:t>
      </w:r>
      <w:r w:rsidR="00F66153" w:rsidRPr="008D3E91">
        <w:rPr>
          <w:color w:val="000000" w:themeColor="text1"/>
          <w:sz w:val="26"/>
          <w:szCs w:val="26"/>
          <w:lang w:eastAsia="ar-SA" w:bidi="en-US"/>
        </w:rPr>
        <w:t xml:space="preserve">учет пожаров и их последствий; </w:t>
      </w:r>
    </w:p>
    <w:p w:rsidR="00F66153" w:rsidRPr="008D3E91" w:rsidRDefault="00E46D04" w:rsidP="00E46D04">
      <w:pPr>
        <w:pStyle w:val="aff3"/>
        <w:suppressAutoHyphens w:val="0"/>
        <w:spacing w:line="276" w:lineRule="auto"/>
        <w:ind w:firstLine="0"/>
        <w:contextualSpacing/>
        <w:jc w:val="both"/>
        <w:rPr>
          <w:color w:val="000000" w:themeColor="text1"/>
          <w:sz w:val="26"/>
          <w:szCs w:val="26"/>
          <w:lang w:eastAsia="ar-SA" w:bidi="en-US"/>
        </w:rPr>
      </w:pPr>
      <w:r>
        <w:rPr>
          <w:color w:val="000000" w:themeColor="text1"/>
          <w:sz w:val="26"/>
          <w:szCs w:val="26"/>
        </w:rPr>
        <w:t>- </w:t>
      </w:r>
      <w:r w:rsidR="00F66153" w:rsidRPr="008D3E91">
        <w:rPr>
          <w:color w:val="000000" w:themeColor="text1"/>
          <w:sz w:val="26"/>
          <w:szCs w:val="26"/>
          <w:lang w:eastAsia="ar-SA" w:bidi="en-US"/>
        </w:rPr>
        <w:t>установление особого противопожарного режима.</w:t>
      </w:r>
    </w:p>
    <w:p w:rsidR="00F66153" w:rsidRDefault="00F66153" w:rsidP="00D85D94">
      <w:pPr>
        <w:spacing w:line="276" w:lineRule="auto"/>
        <w:ind w:firstLine="709"/>
        <w:jc w:val="both"/>
        <w:rPr>
          <w:bCs/>
          <w:color w:val="000000" w:themeColor="text1"/>
          <w:sz w:val="26"/>
          <w:szCs w:val="26"/>
        </w:rPr>
      </w:pPr>
      <w:r w:rsidRPr="008D3E91">
        <w:rPr>
          <w:color w:val="000000" w:themeColor="text1"/>
          <w:sz w:val="26"/>
          <w:szCs w:val="26"/>
          <w:lang w:eastAsia="ar-SA" w:bidi="en-US"/>
        </w:rPr>
        <w:t>Достижение</w:t>
      </w:r>
      <w:r w:rsidRPr="008D3E91">
        <w:rPr>
          <w:bCs/>
          <w:color w:val="000000" w:themeColor="text1"/>
          <w:sz w:val="26"/>
          <w:szCs w:val="26"/>
        </w:rPr>
        <w:t xml:space="preserve"> заданного уровня пожарной безопасности достигается комплексом организационных и технических решений.</w:t>
      </w:r>
    </w:p>
    <w:p w:rsidR="00DE6BDF" w:rsidRPr="008D3E91" w:rsidRDefault="00DE6BDF" w:rsidP="00D85D94">
      <w:pPr>
        <w:spacing w:line="276" w:lineRule="auto"/>
        <w:ind w:firstLine="709"/>
        <w:jc w:val="both"/>
        <w:rPr>
          <w:bCs/>
          <w:color w:val="000000" w:themeColor="text1"/>
          <w:sz w:val="26"/>
          <w:szCs w:val="26"/>
        </w:rPr>
      </w:pPr>
    </w:p>
    <w:p w:rsidR="00F66153" w:rsidRPr="008D3E91" w:rsidRDefault="00F66153" w:rsidP="002B637B">
      <w:pPr>
        <w:spacing w:line="276" w:lineRule="auto"/>
        <w:ind w:firstLine="709"/>
        <w:rPr>
          <w:b/>
          <w:color w:val="000000" w:themeColor="text1"/>
          <w:sz w:val="26"/>
          <w:szCs w:val="26"/>
        </w:rPr>
      </w:pPr>
      <w:r w:rsidRPr="008D3E91">
        <w:rPr>
          <w:b/>
          <w:color w:val="000000" w:themeColor="text1"/>
          <w:sz w:val="26"/>
          <w:szCs w:val="26"/>
        </w:rPr>
        <w:t>Мероприятия по защите территории от опасных техногенных процессов и чрезвычайных ситуаций</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В основе мер по предупреждению чрезвычайных ситуаций (снижению риска их возникновения) и уменьшению возможных потерь и ущерба от них (уменьшению масштабов чрезвычайных ситуаций) лежат конкретные превентивные мероприятия научного, инженерно-технического и технологического характера, осуществляемые по видам природных и техногенных опасностей и угроз. Значительная часть этих мероприятий проводится в рамках инженерной, радиационной, химической, медицинской, медико-биологической и противопожарной защиты населения и территорий от чрезвычайных ситуаций.</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Предупреждение чрезвычайных ситуаций как в части их предотвращения (снижения рисков их возникновения), так и в плане уменьшения потерь и ущерба от них (смягчения последствий) проводится по следующим направлениям:</w:t>
      </w:r>
    </w:p>
    <w:p w:rsidR="00F66153" w:rsidRPr="008D3E91" w:rsidRDefault="00E46D04" w:rsidP="00E46D04">
      <w:pPr>
        <w:pStyle w:val="aff3"/>
        <w:suppressAutoHyphens w:val="0"/>
        <w:spacing w:line="276" w:lineRule="auto"/>
        <w:ind w:firstLine="0"/>
        <w:contextualSpacing/>
        <w:jc w:val="both"/>
        <w:rPr>
          <w:color w:val="000000" w:themeColor="text1"/>
          <w:sz w:val="26"/>
          <w:szCs w:val="26"/>
          <w:lang w:eastAsia="ar-SA" w:bidi="en-US"/>
        </w:rPr>
      </w:pPr>
      <w:r>
        <w:rPr>
          <w:color w:val="000000" w:themeColor="text1"/>
          <w:sz w:val="26"/>
          <w:szCs w:val="26"/>
        </w:rPr>
        <w:t>- </w:t>
      </w:r>
      <w:r w:rsidR="00F66153" w:rsidRPr="008D3E91">
        <w:rPr>
          <w:color w:val="000000" w:themeColor="text1"/>
          <w:sz w:val="26"/>
          <w:szCs w:val="26"/>
          <w:lang w:eastAsia="ar-SA" w:bidi="en-US"/>
        </w:rPr>
        <w:t>мониторинг и прогнозирование чрезвычайных ситуаций;</w:t>
      </w:r>
    </w:p>
    <w:p w:rsidR="00F66153" w:rsidRPr="008D3E91" w:rsidRDefault="00E46D04" w:rsidP="00E46D04">
      <w:pPr>
        <w:pStyle w:val="aff3"/>
        <w:suppressAutoHyphens w:val="0"/>
        <w:spacing w:line="276" w:lineRule="auto"/>
        <w:ind w:firstLine="0"/>
        <w:contextualSpacing/>
        <w:jc w:val="both"/>
        <w:rPr>
          <w:color w:val="000000" w:themeColor="text1"/>
          <w:sz w:val="26"/>
          <w:szCs w:val="26"/>
          <w:lang w:eastAsia="ar-SA" w:bidi="en-US"/>
        </w:rPr>
      </w:pPr>
      <w:r>
        <w:rPr>
          <w:color w:val="000000" w:themeColor="text1"/>
          <w:sz w:val="26"/>
          <w:szCs w:val="26"/>
        </w:rPr>
        <w:t>- </w:t>
      </w:r>
      <w:r w:rsidR="00F66153" w:rsidRPr="008D3E91">
        <w:rPr>
          <w:color w:val="000000" w:themeColor="text1"/>
          <w:sz w:val="26"/>
          <w:szCs w:val="26"/>
          <w:lang w:eastAsia="ar-SA" w:bidi="en-US"/>
        </w:rPr>
        <w:t>рациональное размещение производительных сил по территории района с учетом природной и техногенной безопасности;</w:t>
      </w:r>
    </w:p>
    <w:p w:rsidR="00F66153" w:rsidRPr="008D3E91" w:rsidRDefault="00E46D04" w:rsidP="00E46D04">
      <w:pPr>
        <w:pStyle w:val="aff3"/>
        <w:suppressAutoHyphens w:val="0"/>
        <w:spacing w:line="276" w:lineRule="auto"/>
        <w:ind w:firstLine="0"/>
        <w:contextualSpacing/>
        <w:jc w:val="both"/>
        <w:rPr>
          <w:color w:val="000000" w:themeColor="text1"/>
          <w:sz w:val="26"/>
          <w:szCs w:val="26"/>
          <w:lang w:eastAsia="ar-SA" w:bidi="en-US"/>
        </w:rPr>
      </w:pPr>
      <w:r>
        <w:rPr>
          <w:color w:val="000000" w:themeColor="text1"/>
          <w:sz w:val="26"/>
          <w:szCs w:val="26"/>
        </w:rPr>
        <w:lastRenderedPageBreak/>
        <w:t>- </w:t>
      </w:r>
      <w:r w:rsidR="00F66153" w:rsidRPr="008D3E91">
        <w:rPr>
          <w:color w:val="000000" w:themeColor="text1"/>
          <w:sz w:val="26"/>
          <w:szCs w:val="26"/>
          <w:lang w:eastAsia="ar-SA" w:bidi="en-US"/>
        </w:rPr>
        <w:t xml:space="preserve">предотвращение, в возможных пределах, некоторых неблагоприятных и </w:t>
      </w:r>
      <w:r w:rsidR="00A57564" w:rsidRPr="008D3E91">
        <w:rPr>
          <w:color w:val="000000" w:themeColor="text1"/>
          <w:sz w:val="26"/>
          <w:szCs w:val="26"/>
          <w:lang w:eastAsia="ar-SA" w:bidi="en-US"/>
        </w:rPr>
        <w:t>опасных природных явлений,</w:t>
      </w:r>
      <w:r w:rsidR="00F66153" w:rsidRPr="008D3E91">
        <w:rPr>
          <w:color w:val="000000" w:themeColor="text1"/>
          <w:sz w:val="26"/>
          <w:szCs w:val="26"/>
          <w:lang w:eastAsia="ar-SA" w:bidi="en-US"/>
        </w:rPr>
        <w:t xml:space="preserve"> и процессов путем систематического снижения их накапливающегося разрушительного потенциала;</w:t>
      </w:r>
    </w:p>
    <w:p w:rsidR="00F66153" w:rsidRPr="008D3E91" w:rsidRDefault="00E46D04" w:rsidP="00E46D04">
      <w:pPr>
        <w:pStyle w:val="aff3"/>
        <w:suppressAutoHyphens w:val="0"/>
        <w:spacing w:line="276" w:lineRule="auto"/>
        <w:ind w:firstLine="0"/>
        <w:contextualSpacing/>
        <w:jc w:val="both"/>
        <w:rPr>
          <w:color w:val="000000" w:themeColor="text1"/>
          <w:sz w:val="26"/>
          <w:szCs w:val="26"/>
          <w:lang w:eastAsia="ar-SA" w:bidi="en-US"/>
        </w:rPr>
      </w:pPr>
      <w:r>
        <w:rPr>
          <w:color w:val="000000" w:themeColor="text1"/>
          <w:sz w:val="26"/>
          <w:szCs w:val="26"/>
        </w:rPr>
        <w:t>- </w:t>
      </w:r>
      <w:r w:rsidR="00F66153" w:rsidRPr="008D3E91">
        <w:rPr>
          <w:color w:val="000000" w:themeColor="text1"/>
          <w:sz w:val="26"/>
          <w:szCs w:val="26"/>
          <w:lang w:eastAsia="ar-SA" w:bidi="en-US"/>
        </w:rPr>
        <w:t>предотвращение аварий и техногенных катастроф путем повышения технологической безопасности производственных процессов и эксплуатационной надежности оборудования;</w:t>
      </w:r>
    </w:p>
    <w:p w:rsidR="00F66153" w:rsidRPr="008D3E91" w:rsidRDefault="00E46D04" w:rsidP="00E46D04">
      <w:pPr>
        <w:pStyle w:val="aff3"/>
        <w:suppressAutoHyphens w:val="0"/>
        <w:spacing w:line="276" w:lineRule="auto"/>
        <w:ind w:firstLine="0"/>
        <w:contextualSpacing/>
        <w:jc w:val="both"/>
        <w:rPr>
          <w:color w:val="000000" w:themeColor="text1"/>
          <w:sz w:val="26"/>
          <w:szCs w:val="26"/>
          <w:lang w:eastAsia="ar-SA" w:bidi="en-US"/>
        </w:rPr>
      </w:pPr>
      <w:r>
        <w:rPr>
          <w:color w:val="000000" w:themeColor="text1"/>
          <w:sz w:val="26"/>
          <w:szCs w:val="26"/>
        </w:rPr>
        <w:t>- </w:t>
      </w:r>
      <w:r w:rsidR="00F66153" w:rsidRPr="008D3E91">
        <w:rPr>
          <w:color w:val="000000" w:themeColor="text1"/>
          <w:sz w:val="26"/>
          <w:szCs w:val="26"/>
          <w:lang w:eastAsia="ar-SA" w:bidi="en-US"/>
        </w:rPr>
        <w:t>разработка и осуществление инженерно-технических мероприятий, направленных на предотвращение источников чрезвычайных ситуаций, смягчение их последствий, защиту населения и материальных средств;</w:t>
      </w:r>
    </w:p>
    <w:p w:rsidR="00F66153" w:rsidRPr="008D3E91" w:rsidRDefault="00E46D04" w:rsidP="00E46D04">
      <w:pPr>
        <w:pStyle w:val="aff3"/>
        <w:suppressAutoHyphens w:val="0"/>
        <w:spacing w:line="276" w:lineRule="auto"/>
        <w:ind w:firstLine="0"/>
        <w:contextualSpacing/>
        <w:jc w:val="both"/>
        <w:rPr>
          <w:color w:val="000000" w:themeColor="text1"/>
          <w:sz w:val="26"/>
          <w:szCs w:val="26"/>
          <w:lang w:eastAsia="ar-SA" w:bidi="en-US"/>
        </w:rPr>
      </w:pPr>
      <w:r>
        <w:rPr>
          <w:color w:val="000000" w:themeColor="text1"/>
          <w:sz w:val="26"/>
          <w:szCs w:val="26"/>
        </w:rPr>
        <w:t>- </w:t>
      </w:r>
      <w:r w:rsidR="00F66153" w:rsidRPr="008D3E91">
        <w:rPr>
          <w:color w:val="000000" w:themeColor="text1"/>
          <w:sz w:val="26"/>
          <w:szCs w:val="26"/>
          <w:lang w:eastAsia="ar-SA" w:bidi="en-US"/>
        </w:rPr>
        <w:t>подготовка объектов экономики и систем жизнеобеспечения населения к работе в условиях чрезвычайных ситуаций;</w:t>
      </w:r>
    </w:p>
    <w:p w:rsidR="00F66153" w:rsidRPr="008D3E91" w:rsidRDefault="00E46D04" w:rsidP="00E46D04">
      <w:pPr>
        <w:pStyle w:val="aff3"/>
        <w:suppressAutoHyphens w:val="0"/>
        <w:spacing w:line="276" w:lineRule="auto"/>
        <w:ind w:firstLine="0"/>
        <w:contextualSpacing/>
        <w:jc w:val="both"/>
        <w:rPr>
          <w:color w:val="000000" w:themeColor="text1"/>
          <w:sz w:val="26"/>
          <w:szCs w:val="26"/>
          <w:lang w:eastAsia="ar-SA" w:bidi="en-US"/>
        </w:rPr>
      </w:pPr>
      <w:r>
        <w:rPr>
          <w:color w:val="000000" w:themeColor="text1"/>
          <w:sz w:val="26"/>
          <w:szCs w:val="26"/>
        </w:rPr>
        <w:t>- </w:t>
      </w:r>
      <w:r w:rsidR="00F66153" w:rsidRPr="008D3E91">
        <w:rPr>
          <w:color w:val="000000" w:themeColor="text1"/>
          <w:sz w:val="26"/>
          <w:szCs w:val="26"/>
          <w:lang w:eastAsia="ar-SA" w:bidi="en-US"/>
        </w:rPr>
        <w:t>декларирование промышленной безопасности;</w:t>
      </w:r>
    </w:p>
    <w:p w:rsidR="00F66153" w:rsidRPr="008D3E91" w:rsidRDefault="00E46D04" w:rsidP="00E46D04">
      <w:pPr>
        <w:pStyle w:val="aff3"/>
        <w:suppressAutoHyphens w:val="0"/>
        <w:spacing w:line="276" w:lineRule="auto"/>
        <w:ind w:firstLine="0"/>
        <w:contextualSpacing/>
        <w:jc w:val="both"/>
        <w:rPr>
          <w:color w:val="000000" w:themeColor="text1"/>
          <w:sz w:val="26"/>
          <w:szCs w:val="26"/>
          <w:lang w:eastAsia="ar-SA" w:bidi="en-US"/>
        </w:rPr>
      </w:pPr>
      <w:r>
        <w:rPr>
          <w:color w:val="000000" w:themeColor="text1"/>
          <w:sz w:val="26"/>
          <w:szCs w:val="26"/>
        </w:rPr>
        <w:t>- </w:t>
      </w:r>
      <w:r w:rsidR="00F66153" w:rsidRPr="008D3E91">
        <w:rPr>
          <w:color w:val="000000" w:themeColor="text1"/>
          <w:sz w:val="26"/>
          <w:szCs w:val="26"/>
          <w:lang w:eastAsia="ar-SA" w:bidi="en-US"/>
        </w:rPr>
        <w:t>лицензирование деятельности опасных производственных объектов;</w:t>
      </w:r>
    </w:p>
    <w:p w:rsidR="00F66153" w:rsidRPr="008D3E91" w:rsidRDefault="00E46D04" w:rsidP="00E46D04">
      <w:pPr>
        <w:pStyle w:val="aff3"/>
        <w:suppressAutoHyphens w:val="0"/>
        <w:spacing w:line="276" w:lineRule="auto"/>
        <w:ind w:firstLine="0"/>
        <w:contextualSpacing/>
        <w:jc w:val="both"/>
        <w:rPr>
          <w:color w:val="000000" w:themeColor="text1"/>
          <w:sz w:val="26"/>
          <w:szCs w:val="26"/>
          <w:lang w:eastAsia="ar-SA" w:bidi="en-US"/>
        </w:rPr>
      </w:pPr>
      <w:r>
        <w:rPr>
          <w:color w:val="000000" w:themeColor="text1"/>
          <w:sz w:val="26"/>
          <w:szCs w:val="26"/>
        </w:rPr>
        <w:t>- </w:t>
      </w:r>
      <w:r w:rsidR="00F66153" w:rsidRPr="008D3E91">
        <w:rPr>
          <w:color w:val="000000" w:themeColor="text1"/>
          <w:sz w:val="26"/>
          <w:szCs w:val="26"/>
          <w:lang w:eastAsia="ar-SA" w:bidi="en-US"/>
        </w:rPr>
        <w:t>страхование ответственности за причинение вреда при эксплуатации опасного производственного объекта;</w:t>
      </w:r>
    </w:p>
    <w:p w:rsidR="00F66153" w:rsidRPr="008D3E91" w:rsidRDefault="00E46D04" w:rsidP="00E46D04">
      <w:pPr>
        <w:pStyle w:val="aff3"/>
        <w:suppressAutoHyphens w:val="0"/>
        <w:spacing w:line="276" w:lineRule="auto"/>
        <w:ind w:firstLine="0"/>
        <w:contextualSpacing/>
        <w:jc w:val="both"/>
        <w:rPr>
          <w:color w:val="000000" w:themeColor="text1"/>
          <w:sz w:val="26"/>
          <w:szCs w:val="26"/>
          <w:lang w:eastAsia="ar-SA" w:bidi="en-US"/>
        </w:rPr>
      </w:pPr>
      <w:r>
        <w:rPr>
          <w:color w:val="000000" w:themeColor="text1"/>
          <w:sz w:val="26"/>
          <w:szCs w:val="26"/>
        </w:rPr>
        <w:t>- </w:t>
      </w:r>
      <w:r w:rsidR="00F66153" w:rsidRPr="008D3E91">
        <w:rPr>
          <w:color w:val="000000" w:themeColor="text1"/>
          <w:sz w:val="26"/>
          <w:szCs w:val="26"/>
          <w:lang w:eastAsia="ar-SA" w:bidi="en-US"/>
        </w:rPr>
        <w:t>проведение государственной экспертизы в области предупреждения чрезвычайных ситуаций;</w:t>
      </w:r>
    </w:p>
    <w:p w:rsidR="00F66153" w:rsidRPr="008D3E91" w:rsidRDefault="00E46D04" w:rsidP="00E46D04">
      <w:pPr>
        <w:pStyle w:val="aff3"/>
        <w:suppressAutoHyphens w:val="0"/>
        <w:spacing w:line="276" w:lineRule="auto"/>
        <w:ind w:firstLine="0"/>
        <w:contextualSpacing/>
        <w:jc w:val="both"/>
        <w:rPr>
          <w:color w:val="000000" w:themeColor="text1"/>
          <w:sz w:val="26"/>
          <w:szCs w:val="26"/>
          <w:lang w:eastAsia="ar-SA" w:bidi="en-US"/>
        </w:rPr>
      </w:pPr>
      <w:r>
        <w:rPr>
          <w:color w:val="000000" w:themeColor="text1"/>
          <w:sz w:val="26"/>
          <w:szCs w:val="26"/>
        </w:rPr>
        <w:t>- </w:t>
      </w:r>
      <w:r w:rsidR="00F66153" w:rsidRPr="008D3E91">
        <w:rPr>
          <w:color w:val="000000" w:themeColor="text1"/>
          <w:sz w:val="26"/>
          <w:szCs w:val="26"/>
          <w:lang w:eastAsia="ar-SA" w:bidi="en-US"/>
        </w:rPr>
        <w:t>государственный надзор и контроль по вопросам природной и техногенной безопасности;</w:t>
      </w:r>
    </w:p>
    <w:p w:rsidR="00F66153" w:rsidRPr="008D3E91" w:rsidRDefault="00E46D04" w:rsidP="00E46D04">
      <w:pPr>
        <w:pStyle w:val="aff3"/>
        <w:suppressAutoHyphens w:val="0"/>
        <w:spacing w:line="276" w:lineRule="auto"/>
        <w:ind w:firstLine="0"/>
        <w:contextualSpacing/>
        <w:jc w:val="both"/>
        <w:rPr>
          <w:color w:val="000000" w:themeColor="text1"/>
          <w:sz w:val="26"/>
          <w:szCs w:val="26"/>
          <w:lang w:eastAsia="ar-SA" w:bidi="en-US"/>
        </w:rPr>
      </w:pPr>
      <w:r>
        <w:rPr>
          <w:color w:val="000000" w:themeColor="text1"/>
          <w:sz w:val="26"/>
          <w:szCs w:val="26"/>
        </w:rPr>
        <w:t>- </w:t>
      </w:r>
      <w:r w:rsidR="00F66153" w:rsidRPr="008D3E91">
        <w:rPr>
          <w:color w:val="000000" w:themeColor="text1"/>
          <w:sz w:val="26"/>
          <w:szCs w:val="26"/>
          <w:lang w:eastAsia="ar-SA" w:bidi="en-US"/>
        </w:rPr>
        <w:t>информирование населения о потенциальных природных и техногенных угрозах на территории проживания;</w:t>
      </w:r>
    </w:p>
    <w:p w:rsidR="00F66153" w:rsidRPr="008D3E91" w:rsidRDefault="00E46D04" w:rsidP="00E46D04">
      <w:pPr>
        <w:pStyle w:val="aff3"/>
        <w:suppressAutoHyphens w:val="0"/>
        <w:spacing w:line="276" w:lineRule="auto"/>
        <w:ind w:firstLine="0"/>
        <w:contextualSpacing/>
        <w:jc w:val="both"/>
        <w:rPr>
          <w:color w:val="000000" w:themeColor="text1"/>
          <w:sz w:val="26"/>
          <w:szCs w:val="26"/>
          <w:lang w:eastAsia="ar-SA" w:bidi="en-US"/>
        </w:rPr>
      </w:pPr>
      <w:r>
        <w:rPr>
          <w:color w:val="000000" w:themeColor="text1"/>
          <w:sz w:val="26"/>
          <w:szCs w:val="26"/>
        </w:rPr>
        <w:t>- </w:t>
      </w:r>
      <w:r w:rsidR="00F66153" w:rsidRPr="008D3E91">
        <w:rPr>
          <w:color w:val="000000" w:themeColor="text1"/>
          <w:sz w:val="26"/>
          <w:szCs w:val="26"/>
          <w:lang w:eastAsia="ar-SA" w:bidi="en-US"/>
        </w:rPr>
        <w:t>подготовка населения в области защиты от чрезвычайных ситуаций.</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В техногенной сфере работа по предупреждению аварий ведется на конкретных объектах и производствах. Для этого используются общие научные, инженерно-конструкторские, технологические меры, служащие методической базой для предотвращения аварий. В качестве таких мер могут быть названы: совершенствование технологических процессов, повышение надежности технологического оборудования и эксплуатационной надежности систем, своевременное обновление основных фондов, применение качественной конструкторской и технологической документации, высококачественного сырья, материалов, комплектующих изделий, использование квалифицированного персонала, создание и использование эффективных систем технологического контроля и технической диагностики, безаварийной остановки производства, локализации и подавления аварийных ситуаций и многое другое. Работу по предотвращению аварий должны вести соответствующие технологические службы предприятий, их подразделения по технике безопасности.</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На взрывоопасных и пожароопасных объектах экономики необходимо осуществлять:</w:t>
      </w:r>
    </w:p>
    <w:p w:rsidR="00F66153" w:rsidRPr="008D3E91" w:rsidRDefault="00E46D04" w:rsidP="00E46D04">
      <w:pPr>
        <w:pStyle w:val="aff3"/>
        <w:suppressAutoHyphens w:val="0"/>
        <w:spacing w:line="276" w:lineRule="auto"/>
        <w:ind w:firstLine="0"/>
        <w:contextualSpacing/>
        <w:jc w:val="both"/>
        <w:rPr>
          <w:color w:val="000000" w:themeColor="text1"/>
          <w:sz w:val="26"/>
          <w:szCs w:val="26"/>
          <w:lang w:eastAsia="ar-SA" w:bidi="en-US"/>
        </w:rPr>
      </w:pPr>
      <w:r>
        <w:rPr>
          <w:color w:val="000000" w:themeColor="text1"/>
          <w:sz w:val="26"/>
          <w:szCs w:val="26"/>
        </w:rPr>
        <w:t>- </w:t>
      </w:r>
      <w:r w:rsidR="00F66153" w:rsidRPr="008D3E91">
        <w:rPr>
          <w:color w:val="000000" w:themeColor="text1"/>
          <w:sz w:val="26"/>
          <w:szCs w:val="26"/>
          <w:lang w:eastAsia="ar-SA" w:bidi="en-US"/>
        </w:rPr>
        <w:t>строительство и ремонт пожарных водоемов;</w:t>
      </w:r>
    </w:p>
    <w:p w:rsidR="00F66153" w:rsidRPr="008D3E91" w:rsidRDefault="00E46D04" w:rsidP="00E46D04">
      <w:pPr>
        <w:pStyle w:val="aff3"/>
        <w:suppressAutoHyphens w:val="0"/>
        <w:spacing w:line="276" w:lineRule="auto"/>
        <w:ind w:firstLine="0"/>
        <w:contextualSpacing/>
        <w:jc w:val="both"/>
        <w:rPr>
          <w:color w:val="000000" w:themeColor="text1"/>
          <w:sz w:val="26"/>
          <w:szCs w:val="26"/>
          <w:lang w:eastAsia="ar-SA" w:bidi="en-US"/>
        </w:rPr>
      </w:pPr>
      <w:r>
        <w:rPr>
          <w:color w:val="000000" w:themeColor="text1"/>
          <w:sz w:val="26"/>
          <w:szCs w:val="26"/>
        </w:rPr>
        <w:t>- </w:t>
      </w:r>
      <w:r w:rsidR="00F66153" w:rsidRPr="008D3E91">
        <w:rPr>
          <w:color w:val="000000" w:themeColor="text1"/>
          <w:sz w:val="26"/>
          <w:szCs w:val="26"/>
          <w:lang w:eastAsia="ar-SA" w:bidi="en-US"/>
        </w:rPr>
        <w:t>установку систем пожарной сигнализации;</w:t>
      </w:r>
    </w:p>
    <w:p w:rsidR="00F66153" w:rsidRPr="008D3E91" w:rsidRDefault="00E46D04" w:rsidP="00E46D04">
      <w:pPr>
        <w:pStyle w:val="aff3"/>
        <w:suppressAutoHyphens w:val="0"/>
        <w:spacing w:line="276" w:lineRule="auto"/>
        <w:ind w:firstLine="0"/>
        <w:contextualSpacing/>
        <w:jc w:val="both"/>
        <w:rPr>
          <w:color w:val="000000" w:themeColor="text1"/>
          <w:sz w:val="26"/>
          <w:szCs w:val="26"/>
          <w:lang w:eastAsia="ar-SA" w:bidi="en-US"/>
        </w:rPr>
      </w:pPr>
      <w:r>
        <w:rPr>
          <w:color w:val="000000" w:themeColor="text1"/>
          <w:sz w:val="26"/>
          <w:szCs w:val="26"/>
        </w:rPr>
        <w:t>- </w:t>
      </w:r>
      <w:r w:rsidR="00F66153" w:rsidRPr="008D3E91">
        <w:rPr>
          <w:color w:val="000000" w:themeColor="text1"/>
          <w:sz w:val="26"/>
          <w:szCs w:val="26"/>
          <w:lang w:eastAsia="ar-SA" w:bidi="en-US"/>
        </w:rPr>
        <w:t>монтаж автоматических установок пожаротушения;</w:t>
      </w:r>
    </w:p>
    <w:p w:rsidR="00F66153" w:rsidRPr="008D3E91" w:rsidRDefault="00E46D04" w:rsidP="00E46D04">
      <w:pPr>
        <w:pStyle w:val="aff3"/>
        <w:suppressAutoHyphens w:val="0"/>
        <w:spacing w:line="276" w:lineRule="auto"/>
        <w:ind w:firstLine="0"/>
        <w:contextualSpacing/>
        <w:jc w:val="both"/>
        <w:rPr>
          <w:color w:val="000000" w:themeColor="text1"/>
          <w:sz w:val="26"/>
          <w:szCs w:val="26"/>
          <w:lang w:eastAsia="ar-SA" w:bidi="en-US"/>
        </w:rPr>
      </w:pPr>
      <w:r>
        <w:rPr>
          <w:color w:val="000000" w:themeColor="text1"/>
          <w:sz w:val="26"/>
          <w:szCs w:val="26"/>
        </w:rPr>
        <w:t>- </w:t>
      </w:r>
      <w:r w:rsidR="00F66153" w:rsidRPr="008D3E91">
        <w:rPr>
          <w:color w:val="000000" w:themeColor="text1"/>
          <w:sz w:val="26"/>
          <w:szCs w:val="26"/>
          <w:lang w:eastAsia="ar-SA" w:bidi="en-US"/>
        </w:rPr>
        <w:t>обеспечение исправности электропроводки и электрооборудования;</w:t>
      </w:r>
    </w:p>
    <w:p w:rsidR="00F66153" w:rsidRPr="008D3E91" w:rsidRDefault="00E46D04" w:rsidP="00E46D04">
      <w:pPr>
        <w:pStyle w:val="aff3"/>
        <w:suppressAutoHyphens w:val="0"/>
        <w:spacing w:line="276" w:lineRule="auto"/>
        <w:ind w:firstLine="0"/>
        <w:contextualSpacing/>
        <w:jc w:val="both"/>
        <w:rPr>
          <w:color w:val="000000" w:themeColor="text1"/>
          <w:sz w:val="26"/>
          <w:szCs w:val="26"/>
          <w:lang w:eastAsia="ar-SA" w:bidi="en-US"/>
        </w:rPr>
      </w:pPr>
      <w:r>
        <w:rPr>
          <w:color w:val="000000" w:themeColor="text1"/>
          <w:sz w:val="26"/>
          <w:szCs w:val="26"/>
        </w:rPr>
        <w:lastRenderedPageBreak/>
        <w:t>- </w:t>
      </w:r>
      <w:r w:rsidR="00F66153" w:rsidRPr="008D3E91">
        <w:rPr>
          <w:color w:val="000000" w:themeColor="text1"/>
          <w:sz w:val="26"/>
          <w:szCs w:val="26"/>
          <w:lang w:eastAsia="ar-SA" w:bidi="en-US"/>
        </w:rPr>
        <w:t>соблюдение технологических норм перевозки и хранения взрывчатых и горючих веществ;</w:t>
      </w:r>
    </w:p>
    <w:p w:rsidR="00F66153" w:rsidRPr="008D3E91" w:rsidRDefault="00E46D04" w:rsidP="00E46D04">
      <w:pPr>
        <w:pStyle w:val="aff3"/>
        <w:suppressAutoHyphens w:val="0"/>
        <w:spacing w:line="276" w:lineRule="auto"/>
        <w:ind w:firstLine="0"/>
        <w:contextualSpacing/>
        <w:jc w:val="both"/>
        <w:rPr>
          <w:color w:val="000000" w:themeColor="text1"/>
          <w:sz w:val="26"/>
          <w:szCs w:val="26"/>
          <w:lang w:eastAsia="ar-SA" w:bidi="en-US"/>
        </w:rPr>
      </w:pPr>
      <w:r>
        <w:rPr>
          <w:color w:val="000000" w:themeColor="text1"/>
          <w:sz w:val="26"/>
          <w:szCs w:val="26"/>
        </w:rPr>
        <w:t>- </w:t>
      </w:r>
      <w:r w:rsidR="00F66153" w:rsidRPr="008D3E91">
        <w:rPr>
          <w:color w:val="000000" w:themeColor="text1"/>
          <w:sz w:val="26"/>
          <w:szCs w:val="26"/>
          <w:lang w:eastAsia="ar-SA" w:bidi="en-US"/>
        </w:rPr>
        <w:t>профилактическую работу среди населения;</w:t>
      </w:r>
    </w:p>
    <w:p w:rsidR="00F66153" w:rsidRPr="008D3E91" w:rsidRDefault="00E46D04" w:rsidP="00E46D04">
      <w:pPr>
        <w:pStyle w:val="aff3"/>
        <w:suppressAutoHyphens w:val="0"/>
        <w:spacing w:line="276" w:lineRule="auto"/>
        <w:ind w:firstLine="0"/>
        <w:contextualSpacing/>
        <w:jc w:val="both"/>
        <w:rPr>
          <w:color w:val="000000" w:themeColor="text1"/>
          <w:sz w:val="26"/>
          <w:szCs w:val="26"/>
        </w:rPr>
      </w:pPr>
      <w:r>
        <w:rPr>
          <w:color w:val="000000" w:themeColor="text1"/>
          <w:sz w:val="26"/>
          <w:szCs w:val="26"/>
        </w:rPr>
        <w:t>- </w:t>
      </w:r>
      <w:r w:rsidR="00F66153" w:rsidRPr="008D3E91">
        <w:rPr>
          <w:color w:val="000000" w:themeColor="text1"/>
          <w:sz w:val="26"/>
          <w:szCs w:val="26"/>
          <w:lang w:eastAsia="ar-SA" w:bidi="en-US"/>
        </w:rPr>
        <w:t>поддержание</w:t>
      </w:r>
      <w:r w:rsidR="00F66153" w:rsidRPr="008D3E91">
        <w:rPr>
          <w:color w:val="000000" w:themeColor="text1"/>
          <w:sz w:val="26"/>
          <w:szCs w:val="26"/>
        </w:rPr>
        <w:t xml:space="preserve"> в готовности противопожарных формирований.</w:t>
      </w:r>
    </w:p>
    <w:p w:rsidR="00EF4434" w:rsidRDefault="00F66153" w:rsidP="00CA1FA5">
      <w:pPr>
        <w:spacing w:line="276" w:lineRule="auto"/>
        <w:ind w:firstLine="709"/>
        <w:jc w:val="both"/>
        <w:rPr>
          <w:color w:val="000000" w:themeColor="text1"/>
          <w:sz w:val="26"/>
          <w:szCs w:val="26"/>
        </w:rPr>
      </w:pPr>
      <w:r w:rsidRPr="008D3E91">
        <w:rPr>
          <w:color w:val="000000" w:themeColor="text1"/>
          <w:sz w:val="26"/>
          <w:szCs w:val="26"/>
        </w:rPr>
        <w:t>На застраиваемых территориях инженерная защита должна предусматривать создание единой комплексной территориальной системы или локальных (по</w:t>
      </w:r>
      <w:bookmarkStart w:id="210" w:name="_Toc258718"/>
      <w:r w:rsidR="00EF4434">
        <w:rPr>
          <w:color w:val="000000" w:themeColor="text1"/>
          <w:sz w:val="26"/>
          <w:szCs w:val="26"/>
        </w:rPr>
        <w:t>объектных) защитных сооружений.</w:t>
      </w:r>
    </w:p>
    <w:p w:rsidR="00DE6BDF" w:rsidRDefault="00DE6BDF" w:rsidP="00CA1FA5">
      <w:pPr>
        <w:spacing w:line="276" w:lineRule="auto"/>
        <w:ind w:firstLine="709"/>
        <w:jc w:val="both"/>
        <w:rPr>
          <w:color w:val="000000" w:themeColor="text1"/>
          <w:sz w:val="26"/>
          <w:szCs w:val="26"/>
        </w:rPr>
      </w:pPr>
    </w:p>
    <w:p w:rsidR="00F66153" w:rsidRPr="00CA1FA5" w:rsidRDefault="00F66153" w:rsidP="00CA1FA5">
      <w:pPr>
        <w:spacing w:line="276" w:lineRule="auto"/>
        <w:ind w:firstLine="709"/>
        <w:rPr>
          <w:b/>
          <w:color w:val="000000" w:themeColor="text1"/>
          <w:sz w:val="26"/>
          <w:szCs w:val="26"/>
        </w:rPr>
      </w:pPr>
      <w:r w:rsidRPr="00CA1FA5">
        <w:rPr>
          <w:b/>
          <w:color w:val="000000" w:themeColor="text1"/>
          <w:sz w:val="26"/>
          <w:szCs w:val="26"/>
        </w:rPr>
        <w:t>Размещение взрывопожароопасных объектов на территории поселения</w:t>
      </w:r>
      <w:bookmarkEnd w:id="210"/>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 xml:space="preserve">При проектировании и размещении на территории </w:t>
      </w:r>
      <w:r w:rsidR="00B871E5" w:rsidRPr="008D3E91">
        <w:rPr>
          <w:color w:val="000000" w:themeColor="text1"/>
          <w:sz w:val="26"/>
          <w:szCs w:val="26"/>
        </w:rPr>
        <w:t>городского</w:t>
      </w:r>
      <w:r w:rsidR="00A57564" w:rsidRPr="008D3E91">
        <w:rPr>
          <w:color w:val="000000" w:themeColor="text1"/>
          <w:sz w:val="26"/>
          <w:szCs w:val="26"/>
        </w:rPr>
        <w:t xml:space="preserve"> поселения</w:t>
      </w:r>
      <w:r w:rsidRPr="008D3E91">
        <w:rPr>
          <w:color w:val="000000" w:themeColor="text1"/>
          <w:sz w:val="26"/>
          <w:szCs w:val="26"/>
        </w:rPr>
        <w:t xml:space="preserve"> взрывопожароопасных объектов, необходимо учитывать требования статьи 66 "Технического регламента о требованиях пожарной безопасности", утверждённого Федеральным законом от 22.07.08 г. № 123-ФЗ.</w:t>
      </w:r>
    </w:p>
    <w:p w:rsidR="00F66153" w:rsidRPr="008D3E91" w:rsidRDefault="00F66153" w:rsidP="00D85D94">
      <w:pPr>
        <w:spacing w:line="276" w:lineRule="auto"/>
        <w:ind w:firstLine="709"/>
        <w:jc w:val="both"/>
        <w:rPr>
          <w:color w:val="000000" w:themeColor="text1"/>
          <w:sz w:val="26"/>
          <w:szCs w:val="26"/>
        </w:rPr>
      </w:pPr>
      <w:bookmarkStart w:id="211" w:name="sub_662"/>
      <w:r w:rsidRPr="008D3E91">
        <w:rPr>
          <w:color w:val="000000" w:themeColor="text1"/>
          <w:sz w:val="26"/>
          <w:szCs w:val="26"/>
        </w:rPr>
        <w:t>Опасные производственные объекты, на которых производятся, используются, перерабатываются, образуются, хранятся, транспортируются, уничтожаются пожаровзрывоопасные вещества и материалы и для которых обязательна разработка декларации о промышленной безопасности (далее - взрывопожароопасные объекты), должны размещаться за границами населенных пунктов, а если это невозможно или нецелесообразно, то должны быть разработаны меры по защите людей, зданий и сооружений, находящихся за пределами территории взрывопожароопасного объекта, от воздействия опасных факторов пожара и (или) взрыва. Иные производственные объекты, на территориях которых расположены здания и сооружения категорий А, Б и В по взрывопожарной и пожарной опасности, могут размещаться как на территориях, так и за границами населенных пунктов.</w:t>
      </w:r>
    </w:p>
    <w:p w:rsidR="00F66153" w:rsidRPr="008D3E91" w:rsidRDefault="00F66153" w:rsidP="00D85D94">
      <w:pPr>
        <w:spacing w:line="276" w:lineRule="auto"/>
        <w:ind w:firstLine="709"/>
        <w:jc w:val="both"/>
        <w:rPr>
          <w:color w:val="000000" w:themeColor="text1"/>
          <w:sz w:val="26"/>
          <w:szCs w:val="26"/>
        </w:rPr>
      </w:pPr>
      <w:bookmarkStart w:id="212" w:name="sub_663"/>
      <w:bookmarkEnd w:id="211"/>
      <w:r w:rsidRPr="008D3E91">
        <w:rPr>
          <w:color w:val="000000" w:themeColor="text1"/>
          <w:sz w:val="26"/>
          <w:szCs w:val="26"/>
        </w:rPr>
        <w:t>Комплексы сжиженных природных газов должны располагаться с подветренной стороны от населенных пунктов. Склады сжиженных углеводородных газов и легковоспламеняющихся жидкостей должны располагаться вне жилой зоны населенных пунктов с подветренной стороны преобладающего направления ветра по отношению к жилым районам.</w:t>
      </w:r>
    </w:p>
    <w:p w:rsidR="00F66153" w:rsidRPr="008D3E91" w:rsidRDefault="00F66153" w:rsidP="00D85D94">
      <w:pPr>
        <w:spacing w:line="276" w:lineRule="auto"/>
        <w:ind w:firstLine="709"/>
        <w:jc w:val="both"/>
        <w:rPr>
          <w:color w:val="000000" w:themeColor="text1"/>
          <w:sz w:val="26"/>
          <w:szCs w:val="26"/>
        </w:rPr>
      </w:pPr>
      <w:bookmarkStart w:id="213" w:name="sub_664"/>
      <w:bookmarkEnd w:id="212"/>
      <w:r w:rsidRPr="008D3E91">
        <w:rPr>
          <w:color w:val="000000" w:themeColor="text1"/>
          <w:sz w:val="26"/>
          <w:szCs w:val="26"/>
        </w:rPr>
        <w:t xml:space="preserve">Сооружения складов сжиженных углеводородных газов и легковоспламеняющихся жидкостей должны располагаться на земельных участках, имеющих более низкие уровни по сравнению с отметками территорий соседних населенных пунктов, организаций и путей железных дорог общей сети. </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 xml:space="preserve">В пределах зон жилых застроек, общественно-деловых зон и зон рекреационного назначения поселений и городских округов допускается размещать производственные объекты, на территориях которых нет зданий и сооружений категорий А, Б и В по взрывопожарной и пожарной опасности. </w:t>
      </w:r>
      <w:bookmarkStart w:id="214" w:name="sub_665"/>
      <w:bookmarkEnd w:id="213"/>
    </w:p>
    <w:bookmarkEnd w:id="214"/>
    <w:p w:rsidR="00F66153" w:rsidRDefault="00F66153" w:rsidP="00D85D94">
      <w:pPr>
        <w:spacing w:line="276" w:lineRule="auto"/>
        <w:ind w:firstLine="709"/>
        <w:jc w:val="both"/>
        <w:rPr>
          <w:color w:val="000000" w:themeColor="text1"/>
          <w:sz w:val="26"/>
          <w:szCs w:val="26"/>
        </w:rPr>
      </w:pPr>
      <w:r w:rsidRPr="008D3E91">
        <w:rPr>
          <w:color w:val="000000" w:themeColor="text1"/>
          <w:sz w:val="26"/>
          <w:szCs w:val="26"/>
        </w:rPr>
        <w:t>В случае невозможности устранения воздействия на людей и жилые здания опасных факторов пожара и взрыва на взрывопожароопасных объектах, расположенных в пределах зоны жилой застройки, следует предусматривать уменьшение мощности, перепрофилирование организаций или отдельного производства либо перебазирование организации за пределы жилой застройки.</w:t>
      </w:r>
    </w:p>
    <w:p w:rsidR="00DE6BDF" w:rsidRPr="008D3E91" w:rsidRDefault="00DE6BDF" w:rsidP="00D85D94">
      <w:pPr>
        <w:spacing w:line="276" w:lineRule="auto"/>
        <w:ind w:firstLine="709"/>
        <w:jc w:val="both"/>
        <w:rPr>
          <w:color w:val="000000" w:themeColor="text1"/>
          <w:sz w:val="26"/>
          <w:szCs w:val="26"/>
        </w:rPr>
      </w:pPr>
    </w:p>
    <w:p w:rsidR="00F66153" w:rsidRPr="008D3E91" w:rsidRDefault="00F66153" w:rsidP="002B637B">
      <w:pPr>
        <w:spacing w:line="276" w:lineRule="auto"/>
        <w:ind w:firstLine="709"/>
        <w:rPr>
          <w:b/>
          <w:color w:val="000000" w:themeColor="text1"/>
          <w:sz w:val="26"/>
          <w:szCs w:val="26"/>
        </w:rPr>
      </w:pPr>
      <w:bookmarkStart w:id="215" w:name="_Toc258719"/>
      <w:r w:rsidRPr="008D3E91">
        <w:rPr>
          <w:b/>
          <w:color w:val="000000" w:themeColor="text1"/>
          <w:sz w:val="26"/>
          <w:szCs w:val="26"/>
        </w:rPr>
        <w:lastRenderedPageBreak/>
        <w:t xml:space="preserve"> Противопожарное водоснабжение</w:t>
      </w:r>
      <w:bookmarkEnd w:id="215"/>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Состояние источников наружного и внутреннего противопожарного водоснабжения на территории требует выполнения мероприятий по устранению имеющихся недостатков, проведению ремонтов согласно требованиям и с учётом соблюдения нормативов расхода воды на наружное пожаротушение в поселениях из водопроводной сети и установки пожарных гидрантов.</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При дальнейшем проектировании, расширении проектной застройки населённых пунктов в части касающейся противопожарного водоснабжения необходимо учитывать требования статьи 68 "Технического регламента о требованиях пожарной безопасности".</w:t>
      </w:r>
    </w:p>
    <w:p w:rsidR="00F66153" w:rsidRPr="008D3E91" w:rsidRDefault="00F66153" w:rsidP="00D85D94">
      <w:pPr>
        <w:spacing w:line="276" w:lineRule="auto"/>
        <w:ind w:firstLine="709"/>
        <w:jc w:val="both"/>
        <w:rPr>
          <w:color w:val="000000" w:themeColor="text1"/>
          <w:sz w:val="26"/>
          <w:szCs w:val="26"/>
        </w:rPr>
      </w:pPr>
      <w:bookmarkStart w:id="216" w:name="sub_681"/>
      <w:r w:rsidRPr="008D3E91">
        <w:rPr>
          <w:color w:val="000000" w:themeColor="text1"/>
          <w:sz w:val="26"/>
          <w:szCs w:val="26"/>
        </w:rPr>
        <w:t>На территориях поселений и городских округов должны быть источники наружного противопожарного водоснабжения.</w:t>
      </w:r>
    </w:p>
    <w:p w:rsidR="00F66153" w:rsidRPr="008D3E91" w:rsidRDefault="00F66153" w:rsidP="00D85D94">
      <w:pPr>
        <w:pStyle w:val="2c"/>
        <w:shd w:val="clear" w:color="auto" w:fill="auto"/>
        <w:spacing w:before="0" w:line="276" w:lineRule="auto"/>
        <w:rPr>
          <w:color w:val="000000" w:themeColor="text1"/>
        </w:rPr>
      </w:pPr>
      <w:r w:rsidRPr="008D3E91">
        <w:rPr>
          <w:color w:val="000000" w:themeColor="text1"/>
        </w:rPr>
        <w:t>К источникам наружного противопожарного водоснабжения относятся:</w:t>
      </w:r>
    </w:p>
    <w:p w:rsidR="00F66153" w:rsidRPr="008D3E91" w:rsidRDefault="00A57564" w:rsidP="00245582">
      <w:pPr>
        <w:pStyle w:val="2c"/>
        <w:shd w:val="clear" w:color="auto" w:fill="auto"/>
        <w:spacing w:before="0" w:line="276" w:lineRule="auto"/>
        <w:ind w:left="709"/>
        <w:jc w:val="left"/>
        <w:rPr>
          <w:color w:val="000000" w:themeColor="text1"/>
        </w:rPr>
      </w:pPr>
      <w:r w:rsidRPr="008D3E91">
        <w:rPr>
          <w:color w:val="000000" w:themeColor="text1"/>
        </w:rPr>
        <w:t>- </w:t>
      </w:r>
      <w:r w:rsidR="00F66153" w:rsidRPr="008D3E91">
        <w:rPr>
          <w:color w:val="000000" w:themeColor="text1"/>
        </w:rPr>
        <w:t>наружные водопроводные сети с пожарными гидрантами;</w:t>
      </w:r>
    </w:p>
    <w:p w:rsidR="00F66153" w:rsidRPr="008D3E91" w:rsidRDefault="00A57564" w:rsidP="00245582">
      <w:pPr>
        <w:suppressAutoHyphens w:val="0"/>
        <w:spacing w:line="276" w:lineRule="auto"/>
        <w:ind w:left="709"/>
        <w:jc w:val="both"/>
        <w:rPr>
          <w:color w:val="000000" w:themeColor="text1"/>
          <w:sz w:val="26"/>
          <w:szCs w:val="26"/>
        </w:rPr>
      </w:pPr>
      <w:r w:rsidRPr="008D3E91">
        <w:rPr>
          <w:color w:val="000000" w:themeColor="text1"/>
          <w:sz w:val="26"/>
          <w:szCs w:val="26"/>
        </w:rPr>
        <w:t>- </w:t>
      </w:r>
      <w:r w:rsidR="00F66153" w:rsidRPr="008D3E91">
        <w:rPr>
          <w:color w:val="000000" w:themeColor="text1"/>
          <w:sz w:val="26"/>
          <w:szCs w:val="26"/>
        </w:rPr>
        <w:t>водные объекты, используемые для целей пожаротушения в соответствии с законодательством Российской Федерации</w:t>
      </w:r>
      <w:r w:rsidRPr="008D3E91">
        <w:rPr>
          <w:color w:val="000000" w:themeColor="text1"/>
          <w:sz w:val="26"/>
          <w:szCs w:val="26"/>
        </w:rPr>
        <w:t>.</w:t>
      </w:r>
    </w:p>
    <w:p w:rsidR="00F66153" w:rsidRPr="008D3E91" w:rsidRDefault="00F66153" w:rsidP="00D85D94">
      <w:pPr>
        <w:spacing w:line="276" w:lineRule="auto"/>
        <w:ind w:firstLine="709"/>
        <w:jc w:val="both"/>
        <w:rPr>
          <w:color w:val="000000" w:themeColor="text1"/>
          <w:sz w:val="26"/>
          <w:szCs w:val="26"/>
        </w:rPr>
      </w:pPr>
      <w:bookmarkStart w:id="217" w:name="sub_683"/>
      <w:bookmarkEnd w:id="216"/>
      <w:r w:rsidRPr="008D3E91">
        <w:rPr>
          <w:color w:val="000000" w:themeColor="text1"/>
          <w:sz w:val="26"/>
          <w:szCs w:val="26"/>
        </w:rPr>
        <w:t>Поселения и городские округа должны быть оборудованы противопожарным водопроводом. При этом противопожарный водопровод допускается объединять с хозяйственно-питьевым или производственным водопроводом.</w:t>
      </w:r>
    </w:p>
    <w:bookmarkEnd w:id="217"/>
    <w:p w:rsidR="00F52435"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Допускается не предусматривать наружное противопожарное водоснабжение населенных пунктов с числом жителей до 50 человек, а также расположенных вне населенных пунктов отдельно стоящих зданий и сооружений классов функциональной пожарной опасности Ф1.2, Ф1.3, Ф1.4, Ф2.3, Ф2.4, Ф3 (кроме Ф3.4), в которых одновременно могут находиться до 50 человек и объем которых не более 1000 кубических метров.</w:t>
      </w:r>
    </w:p>
    <w:p w:rsidR="00DE6BDF" w:rsidRDefault="00B25C0A" w:rsidP="00B25C0A">
      <w:pPr>
        <w:spacing w:line="276" w:lineRule="auto"/>
        <w:ind w:firstLine="851"/>
        <w:jc w:val="both"/>
        <w:rPr>
          <w:color w:val="000000" w:themeColor="text1"/>
          <w:sz w:val="26"/>
          <w:szCs w:val="26"/>
        </w:rPr>
      </w:pPr>
      <w:r w:rsidRPr="008D3E91">
        <w:rPr>
          <w:color w:val="000000" w:themeColor="text1"/>
          <w:sz w:val="26"/>
          <w:szCs w:val="26"/>
        </w:rPr>
        <w:t>Для обеспечения пожаротушения на сетях водопровода установлены пожарные гидранты в количестве 180 штук.</w:t>
      </w:r>
      <w:r w:rsidR="00B871E5" w:rsidRPr="008D3E91">
        <w:rPr>
          <w:color w:val="000000" w:themeColor="text1"/>
          <w:sz w:val="26"/>
          <w:szCs w:val="26"/>
        </w:rPr>
        <w:t xml:space="preserve"> </w:t>
      </w:r>
      <w:r w:rsidR="00F52435" w:rsidRPr="008D3E91">
        <w:rPr>
          <w:color w:val="000000" w:themeColor="text1"/>
          <w:sz w:val="26"/>
          <w:szCs w:val="26"/>
        </w:rPr>
        <w:t xml:space="preserve">Генеральным планом </w:t>
      </w:r>
      <w:r w:rsidR="0028591C" w:rsidRPr="008D3E91">
        <w:rPr>
          <w:color w:val="000000" w:themeColor="text1"/>
          <w:sz w:val="26"/>
          <w:szCs w:val="26"/>
        </w:rPr>
        <w:t xml:space="preserve">на первую очередь </w:t>
      </w:r>
      <w:r w:rsidR="00F52435" w:rsidRPr="008D3E91">
        <w:rPr>
          <w:color w:val="000000" w:themeColor="text1"/>
          <w:sz w:val="26"/>
          <w:szCs w:val="26"/>
        </w:rPr>
        <w:t>предлагается реконструкция и оборудование водоводов для пожаротушения.</w:t>
      </w:r>
    </w:p>
    <w:p w:rsidR="00365CFA" w:rsidRPr="008D3E91" w:rsidRDefault="00365CFA" w:rsidP="00B25C0A">
      <w:pPr>
        <w:spacing w:line="276" w:lineRule="auto"/>
        <w:ind w:firstLine="851"/>
        <w:jc w:val="both"/>
        <w:rPr>
          <w:color w:val="000000" w:themeColor="text1"/>
          <w:sz w:val="26"/>
          <w:szCs w:val="26"/>
        </w:rPr>
      </w:pPr>
      <w:r w:rsidRPr="008D3E91">
        <w:rPr>
          <w:color w:val="000000" w:themeColor="text1"/>
          <w:sz w:val="26"/>
          <w:szCs w:val="26"/>
        </w:rPr>
        <w:t xml:space="preserve"> </w:t>
      </w:r>
    </w:p>
    <w:p w:rsidR="00F66153" w:rsidRPr="008D3E91" w:rsidRDefault="00F66153" w:rsidP="00D85D94">
      <w:pPr>
        <w:spacing w:line="276" w:lineRule="auto"/>
        <w:ind w:firstLine="709"/>
        <w:jc w:val="both"/>
        <w:rPr>
          <w:b/>
          <w:color w:val="000000" w:themeColor="text1"/>
          <w:sz w:val="26"/>
          <w:szCs w:val="26"/>
        </w:rPr>
      </w:pPr>
      <w:r w:rsidRPr="008D3E91">
        <w:rPr>
          <w:b/>
          <w:color w:val="000000" w:themeColor="text1"/>
          <w:sz w:val="26"/>
          <w:szCs w:val="26"/>
        </w:rPr>
        <w:t>Противопожарные расстояния</w:t>
      </w:r>
      <w:r w:rsidR="00EF4434">
        <w:rPr>
          <w:b/>
          <w:color w:val="000000" w:themeColor="text1"/>
          <w:sz w:val="26"/>
          <w:szCs w:val="26"/>
        </w:rPr>
        <w:t xml:space="preserve"> между зданиями и сооружениями.</w:t>
      </w:r>
    </w:p>
    <w:p w:rsidR="00F66153" w:rsidRPr="008D3E91" w:rsidRDefault="00F66153" w:rsidP="00D85D94">
      <w:pPr>
        <w:tabs>
          <w:tab w:val="left" w:pos="8075"/>
        </w:tabs>
        <w:spacing w:line="276" w:lineRule="auto"/>
        <w:ind w:firstLine="709"/>
        <w:jc w:val="both"/>
        <w:rPr>
          <w:color w:val="000000" w:themeColor="text1"/>
          <w:sz w:val="26"/>
          <w:szCs w:val="26"/>
        </w:rPr>
      </w:pPr>
      <w:bookmarkStart w:id="218" w:name="sub_6910"/>
      <w:r w:rsidRPr="008D3E91">
        <w:rPr>
          <w:color w:val="000000" w:themeColor="text1"/>
          <w:sz w:val="26"/>
          <w:szCs w:val="26"/>
        </w:rPr>
        <w:t>При проектировании, расширении застройки, строительств</w:t>
      </w:r>
      <w:r w:rsidR="00B25C0A" w:rsidRPr="008D3E91">
        <w:rPr>
          <w:color w:val="000000" w:themeColor="text1"/>
          <w:sz w:val="26"/>
          <w:szCs w:val="26"/>
        </w:rPr>
        <w:t>е</w:t>
      </w:r>
      <w:r w:rsidRPr="008D3E91">
        <w:rPr>
          <w:color w:val="000000" w:themeColor="text1"/>
          <w:sz w:val="26"/>
          <w:szCs w:val="26"/>
        </w:rPr>
        <w:t xml:space="preserve"> объектов, в том числе - взрывопожароопасных, необходимо учитывать требования статей 16, 69 -71, 72-74, "Технического регламента о требованиях пожарной безопасности" от 22.07.08 г. № 123-ФЗ.</w:t>
      </w:r>
    </w:p>
    <w:p w:rsidR="00F66153" w:rsidRPr="008D3E91" w:rsidRDefault="00F66153" w:rsidP="00D85D94">
      <w:pPr>
        <w:tabs>
          <w:tab w:val="left" w:pos="8075"/>
        </w:tabs>
        <w:spacing w:line="276" w:lineRule="auto"/>
        <w:ind w:firstLine="709"/>
        <w:jc w:val="both"/>
        <w:rPr>
          <w:color w:val="000000" w:themeColor="text1"/>
          <w:sz w:val="26"/>
          <w:szCs w:val="26"/>
        </w:rPr>
      </w:pPr>
      <w:r w:rsidRPr="008D3E91">
        <w:rPr>
          <w:color w:val="000000" w:themeColor="text1"/>
          <w:sz w:val="26"/>
          <w:szCs w:val="26"/>
        </w:rPr>
        <w:t>Противопожарные расстояния между жилыми, общественными и административными зданиями, зданиями и сооружениями промышленных организаций следует принимать в соответствии от степени огнестойкости и класса их конструктивной пожарной опасности.</w:t>
      </w:r>
    </w:p>
    <w:p w:rsidR="00F66153" w:rsidRPr="008D3E91" w:rsidRDefault="00F66153" w:rsidP="00D85D94">
      <w:pPr>
        <w:tabs>
          <w:tab w:val="left" w:pos="8075"/>
        </w:tabs>
        <w:spacing w:line="276" w:lineRule="auto"/>
        <w:ind w:firstLine="709"/>
        <w:jc w:val="both"/>
        <w:rPr>
          <w:bCs/>
          <w:color w:val="000000" w:themeColor="text1"/>
          <w:sz w:val="26"/>
          <w:szCs w:val="26"/>
          <w:lang w:eastAsia="ar-SA"/>
        </w:rPr>
      </w:pPr>
      <w:r w:rsidRPr="008D3E91">
        <w:rPr>
          <w:color w:val="000000" w:themeColor="text1"/>
          <w:sz w:val="26"/>
          <w:szCs w:val="26"/>
          <w:lang w:eastAsia="ar-SA"/>
        </w:rPr>
        <w:t xml:space="preserve">Противопожарные расстояния </w:t>
      </w:r>
      <w:r w:rsidRPr="008D3E91">
        <w:rPr>
          <w:color w:val="000000" w:themeColor="text1"/>
          <w:spacing w:val="2"/>
          <w:sz w:val="26"/>
          <w:szCs w:val="26"/>
          <w:lang w:eastAsia="ar-SA"/>
        </w:rPr>
        <w:t xml:space="preserve">между жилыми зданиями при организованной малоэтажной застройке, в зависимости от степени огнестойкости и класса их конструктивной пожарной опасности, следует принимать в соответствии с таблицей п.5.3.2 </w:t>
      </w:r>
      <w:r w:rsidRPr="008D3E91">
        <w:rPr>
          <w:bCs/>
          <w:color w:val="000000" w:themeColor="text1"/>
          <w:sz w:val="26"/>
          <w:szCs w:val="26"/>
          <w:lang w:eastAsia="ar-SA"/>
        </w:rPr>
        <w:t xml:space="preserve">СП 4.13130.2013 «Свод правил Системы противопожарной защиты </w:t>
      </w:r>
      <w:r w:rsidRPr="008D3E91">
        <w:rPr>
          <w:bCs/>
          <w:color w:val="000000" w:themeColor="text1"/>
          <w:sz w:val="26"/>
          <w:szCs w:val="26"/>
          <w:lang w:eastAsia="ar-SA"/>
        </w:rPr>
        <w:lastRenderedPageBreak/>
        <w:t>ограничение распространения пожара на объектах защиты требования к объемно-планировочным и конструктивным решениям»</w:t>
      </w:r>
    </w:p>
    <w:p w:rsidR="00607E73" w:rsidRPr="008D3E91" w:rsidRDefault="00607E73" w:rsidP="00607E73">
      <w:pPr>
        <w:pStyle w:val="afff4"/>
        <w:jc w:val="right"/>
        <w:rPr>
          <w:i/>
          <w:color w:val="000000" w:themeColor="text1"/>
          <w:lang w:val="ru-RU"/>
        </w:rPr>
      </w:pPr>
      <w:r w:rsidRPr="008D3E91">
        <w:rPr>
          <w:i/>
          <w:color w:val="000000" w:themeColor="text1"/>
          <w:lang w:val="ru-RU"/>
        </w:rPr>
        <w:t xml:space="preserve">Таблица </w:t>
      </w:r>
      <w:r w:rsidR="0061173B">
        <w:rPr>
          <w:i/>
          <w:color w:val="000000" w:themeColor="text1"/>
          <w:lang w:val="ru-RU"/>
        </w:rPr>
        <w:t>45</w:t>
      </w:r>
    </w:p>
    <w:tbl>
      <w:tblPr>
        <w:tblW w:w="0" w:type="auto"/>
        <w:tblInd w:w="74" w:type="dxa"/>
        <w:tblCellMar>
          <w:left w:w="0" w:type="dxa"/>
          <w:right w:w="0" w:type="dxa"/>
        </w:tblCellMar>
        <w:tblLook w:val="04A0" w:firstRow="1" w:lastRow="0" w:firstColumn="1" w:lastColumn="0" w:noHBand="0" w:noVBand="1"/>
      </w:tblPr>
      <w:tblGrid>
        <w:gridCol w:w="1819"/>
        <w:gridCol w:w="2251"/>
        <w:gridCol w:w="2681"/>
        <w:gridCol w:w="2547"/>
      </w:tblGrid>
      <w:tr w:rsidR="008D3E91" w:rsidRPr="008D3E91" w:rsidTr="00607E73">
        <w:tc>
          <w:tcPr>
            <w:tcW w:w="181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F66153" w:rsidRPr="008D3E91" w:rsidRDefault="00F66153" w:rsidP="00D85D94">
            <w:pPr>
              <w:spacing w:line="276" w:lineRule="auto"/>
              <w:jc w:val="center"/>
              <w:textAlignment w:val="baseline"/>
              <w:rPr>
                <w:color w:val="000000" w:themeColor="text1"/>
              </w:rPr>
            </w:pPr>
            <w:r w:rsidRPr="008D3E91">
              <w:rPr>
                <w:color w:val="000000" w:themeColor="text1"/>
              </w:rPr>
              <w:t>Степень огнестойкости здания</w:t>
            </w:r>
          </w:p>
        </w:tc>
        <w:tc>
          <w:tcPr>
            <w:tcW w:w="2251"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F66153" w:rsidRPr="008D3E91" w:rsidRDefault="00F66153" w:rsidP="00D85D94">
            <w:pPr>
              <w:spacing w:line="276" w:lineRule="auto"/>
              <w:jc w:val="center"/>
              <w:textAlignment w:val="baseline"/>
              <w:rPr>
                <w:color w:val="000000" w:themeColor="text1"/>
              </w:rPr>
            </w:pPr>
            <w:r w:rsidRPr="008D3E91">
              <w:rPr>
                <w:color w:val="000000" w:themeColor="text1"/>
              </w:rPr>
              <w:t>Класс конструктивной пожарной опасности</w:t>
            </w:r>
          </w:p>
        </w:tc>
        <w:tc>
          <w:tcPr>
            <w:tcW w:w="5228"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D3E91" w:rsidRDefault="00F66153" w:rsidP="00D85D94">
            <w:pPr>
              <w:spacing w:line="276" w:lineRule="auto"/>
              <w:jc w:val="center"/>
              <w:textAlignment w:val="baseline"/>
              <w:rPr>
                <w:color w:val="000000" w:themeColor="text1"/>
              </w:rPr>
            </w:pPr>
            <w:r w:rsidRPr="008D3E91">
              <w:rPr>
                <w:color w:val="000000" w:themeColor="text1"/>
              </w:rPr>
              <w:t>Минимальные расстояния при степени огнестойкости и классе конструктивной пожарной опасности жилых зданий, м</w:t>
            </w:r>
          </w:p>
        </w:tc>
      </w:tr>
      <w:tr w:rsidR="008D3E91" w:rsidRPr="008D3E91" w:rsidTr="00607E73">
        <w:tc>
          <w:tcPr>
            <w:tcW w:w="181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D3E91" w:rsidRDefault="00F66153" w:rsidP="00D85D94">
            <w:pPr>
              <w:spacing w:line="276" w:lineRule="auto"/>
              <w:jc w:val="center"/>
              <w:textAlignment w:val="baseline"/>
              <w:rPr>
                <w:color w:val="000000" w:themeColor="text1"/>
              </w:rPr>
            </w:pPr>
          </w:p>
        </w:tc>
        <w:tc>
          <w:tcPr>
            <w:tcW w:w="2251"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D3E91" w:rsidRDefault="00F66153" w:rsidP="00D85D94">
            <w:pPr>
              <w:spacing w:line="276" w:lineRule="auto"/>
              <w:jc w:val="center"/>
              <w:textAlignment w:val="baseline"/>
              <w:rPr>
                <w:color w:val="000000" w:themeColor="text1"/>
              </w:rPr>
            </w:pPr>
          </w:p>
        </w:tc>
        <w:tc>
          <w:tcPr>
            <w:tcW w:w="26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D3E91" w:rsidRDefault="00F66153" w:rsidP="00D85D94">
            <w:pPr>
              <w:spacing w:line="276" w:lineRule="auto"/>
              <w:jc w:val="center"/>
              <w:textAlignment w:val="baseline"/>
              <w:rPr>
                <w:color w:val="000000" w:themeColor="text1"/>
              </w:rPr>
            </w:pPr>
            <w:r w:rsidRPr="008D3E91">
              <w:rPr>
                <w:color w:val="000000" w:themeColor="text1"/>
              </w:rPr>
              <w:t>I, II, III</w:t>
            </w:r>
            <w:r w:rsidRPr="008D3E91">
              <w:rPr>
                <w:color w:val="000000" w:themeColor="text1"/>
              </w:rPr>
              <w:br/>
              <w:t>С0</w:t>
            </w:r>
          </w:p>
        </w:tc>
        <w:tc>
          <w:tcPr>
            <w:tcW w:w="254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D3E91" w:rsidRDefault="00F66153" w:rsidP="00D85D94">
            <w:pPr>
              <w:spacing w:line="276" w:lineRule="auto"/>
              <w:jc w:val="center"/>
              <w:textAlignment w:val="baseline"/>
              <w:rPr>
                <w:color w:val="000000" w:themeColor="text1"/>
              </w:rPr>
            </w:pPr>
            <w:r w:rsidRPr="008D3E91">
              <w:rPr>
                <w:color w:val="000000" w:themeColor="text1"/>
              </w:rPr>
              <w:t>II, III</w:t>
            </w:r>
            <w:r w:rsidRPr="008D3E91">
              <w:rPr>
                <w:color w:val="000000" w:themeColor="text1"/>
              </w:rPr>
              <w:br/>
              <w:t>С1</w:t>
            </w:r>
          </w:p>
        </w:tc>
      </w:tr>
      <w:tr w:rsidR="008D3E91" w:rsidRPr="008D3E91" w:rsidTr="00607E73">
        <w:tc>
          <w:tcPr>
            <w:tcW w:w="181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D3E91" w:rsidRDefault="00F66153" w:rsidP="00D85D94">
            <w:pPr>
              <w:spacing w:line="276" w:lineRule="auto"/>
              <w:jc w:val="center"/>
              <w:textAlignment w:val="baseline"/>
              <w:rPr>
                <w:color w:val="000000" w:themeColor="text1"/>
              </w:rPr>
            </w:pPr>
            <w:r w:rsidRPr="008D3E91">
              <w:rPr>
                <w:color w:val="000000" w:themeColor="text1"/>
              </w:rPr>
              <w:t>I, II, III</w:t>
            </w:r>
          </w:p>
        </w:tc>
        <w:tc>
          <w:tcPr>
            <w:tcW w:w="225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D3E91" w:rsidRDefault="00F66153" w:rsidP="00D85D94">
            <w:pPr>
              <w:spacing w:line="276" w:lineRule="auto"/>
              <w:jc w:val="center"/>
              <w:textAlignment w:val="baseline"/>
              <w:rPr>
                <w:color w:val="000000" w:themeColor="text1"/>
              </w:rPr>
            </w:pPr>
            <w:r w:rsidRPr="008D3E91">
              <w:rPr>
                <w:color w:val="000000" w:themeColor="text1"/>
              </w:rPr>
              <w:t>С0</w:t>
            </w:r>
          </w:p>
        </w:tc>
        <w:tc>
          <w:tcPr>
            <w:tcW w:w="26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D3E91" w:rsidRDefault="00F66153" w:rsidP="00D85D94">
            <w:pPr>
              <w:spacing w:line="276" w:lineRule="auto"/>
              <w:jc w:val="center"/>
              <w:textAlignment w:val="baseline"/>
              <w:rPr>
                <w:color w:val="000000" w:themeColor="text1"/>
              </w:rPr>
            </w:pPr>
            <w:r w:rsidRPr="008D3E91">
              <w:rPr>
                <w:color w:val="000000" w:themeColor="text1"/>
              </w:rPr>
              <w:t>6</w:t>
            </w:r>
          </w:p>
        </w:tc>
        <w:tc>
          <w:tcPr>
            <w:tcW w:w="254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D3E91" w:rsidRDefault="00F66153" w:rsidP="00D85D94">
            <w:pPr>
              <w:spacing w:line="276" w:lineRule="auto"/>
              <w:jc w:val="center"/>
              <w:textAlignment w:val="baseline"/>
              <w:rPr>
                <w:color w:val="000000" w:themeColor="text1"/>
              </w:rPr>
            </w:pPr>
            <w:r w:rsidRPr="008D3E91">
              <w:rPr>
                <w:color w:val="000000" w:themeColor="text1"/>
              </w:rPr>
              <w:t>8</w:t>
            </w:r>
          </w:p>
        </w:tc>
      </w:tr>
      <w:tr w:rsidR="00F66153" w:rsidRPr="008D3E91" w:rsidTr="00607E73">
        <w:tc>
          <w:tcPr>
            <w:tcW w:w="181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D3E91" w:rsidRDefault="00F66153" w:rsidP="00D85D94">
            <w:pPr>
              <w:spacing w:line="276" w:lineRule="auto"/>
              <w:jc w:val="center"/>
              <w:textAlignment w:val="baseline"/>
              <w:rPr>
                <w:color w:val="000000" w:themeColor="text1"/>
              </w:rPr>
            </w:pPr>
            <w:r w:rsidRPr="008D3E91">
              <w:rPr>
                <w:color w:val="000000" w:themeColor="text1"/>
              </w:rPr>
              <w:t>II, III</w:t>
            </w:r>
          </w:p>
        </w:tc>
        <w:tc>
          <w:tcPr>
            <w:tcW w:w="225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D3E91" w:rsidRDefault="00F66153" w:rsidP="00D85D94">
            <w:pPr>
              <w:spacing w:line="276" w:lineRule="auto"/>
              <w:jc w:val="center"/>
              <w:textAlignment w:val="baseline"/>
              <w:rPr>
                <w:color w:val="000000" w:themeColor="text1"/>
              </w:rPr>
            </w:pPr>
            <w:r w:rsidRPr="008D3E91">
              <w:rPr>
                <w:color w:val="000000" w:themeColor="text1"/>
              </w:rPr>
              <w:t>С1</w:t>
            </w:r>
          </w:p>
        </w:tc>
        <w:tc>
          <w:tcPr>
            <w:tcW w:w="26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D3E91" w:rsidRDefault="00F66153" w:rsidP="00D85D94">
            <w:pPr>
              <w:spacing w:line="276" w:lineRule="auto"/>
              <w:jc w:val="center"/>
              <w:textAlignment w:val="baseline"/>
              <w:rPr>
                <w:color w:val="000000" w:themeColor="text1"/>
              </w:rPr>
            </w:pPr>
            <w:r w:rsidRPr="008D3E91">
              <w:rPr>
                <w:color w:val="000000" w:themeColor="text1"/>
              </w:rPr>
              <w:t>8</w:t>
            </w:r>
          </w:p>
        </w:tc>
        <w:tc>
          <w:tcPr>
            <w:tcW w:w="254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66153" w:rsidRPr="008D3E91" w:rsidRDefault="00F66153" w:rsidP="00D85D94">
            <w:pPr>
              <w:spacing w:line="276" w:lineRule="auto"/>
              <w:jc w:val="center"/>
              <w:textAlignment w:val="baseline"/>
              <w:rPr>
                <w:color w:val="000000" w:themeColor="text1"/>
              </w:rPr>
            </w:pPr>
            <w:r w:rsidRPr="008D3E91">
              <w:rPr>
                <w:color w:val="000000" w:themeColor="text1"/>
              </w:rPr>
              <w:t>8</w:t>
            </w:r>
          </w:p>
        </w:tc>
      </w:tr>
    </w:tbl>
    <w:p w:rsidR="00F66153" w:rsidRPr="008D3E91" w:rsidRDefault="00F66153" w:rsidP="00D85D94">
      <w:pPr>
        <w:spacing w:line="276" w:lineRule="auto"/>
        <w:ind w:firstLine="709"/>
        <w:jc w:val="both"/>
        <w:rPr>
          <w:color w:val="000000" w:themeColor="text1"/>
        </w:rPr>
      </w:pPr>
    </w:p>
    <w:bookmarkEnd w:id="218"/>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Противопожарные расстояния между стенами зданий без оконных проемов допускается уменьшать на 20% при условии устройства карнизов и элементов кровли со стороны стен зданий, обращенных друг к другу, из негорючих материалов или материалов, подвергнутых огнезащитной обработке.</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Противопожарные расстояния между зданиями допускается уменьшать на 30% при условии устройства на территории застройки наружного противопожарного водопровода согласно требованиям СП 8.13130 и наличия на территории добровольной пожарной охраны с техникой (оборудованием) для возможности подачи воды (в случае если время прибытия подразделения пожарной охраны ФПС ГПС МЧС России к месту вызова превышает 10 минут).</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 xml:space="preserve"> Противопожарные расстояния от границ застройки городских поселений до лесных массивов должны быть не менее 50 м, а от границ застройки городских и сельских поселений с одно-, двухэтажной индивидуальной застройкой до лесных массивов - не менее 30 м.</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При размещении складов для хранения нефти и нефтепродуктов в лесных массивах, если их строительство связано с вырубкой леса, расстояние до лесного массива хвойных пород составляет от 50 до 100 м в зависимости от категории склада для хранения нефти и нефтепродуктов, при этом вдоль границы лесного массива вокруг складов должна предусматриваться вспаханная полоса земли шириной не менее 5 м.</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При размещении автозаправочных станций на территориях противопожарные расстояния следует определять от стенок резервуаров (сосудов) для хранения топлива и аварийных резервуаров, наземного оборудования, в котором обращаются топливо и (или) его пары, от дыхательной арматуры подземных резервуаров для хранения топлива и аварийных резервуаров, корпуса топливно-раздаточной колонки и раздаточных колонок сжиженных углеводородных газов или сжатого природного газа, от границ площадок для автоцистерн и технологических колодцев, от стенок технологического оборудования очистных сооружений, от границ площадок для стоянки транспортных средств и от наружных стен и конструкций зданий и сооружений автозаправочных станций с оборудованием, в котором присутствуют топливо или его пары:</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lastRenderedPageBreak/>
        <w:t>1) до границ земельных участков дошкольных образовательных организаций, общеобразовательных организаций, общеобразовательных организаций с наличием интерната, лечебных учреждений стационарного типа, одноквартирных жилых зданий;</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2) до окон или дверей (для жилых и общественных зданий).</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Расстояние от автозаправочных станций до границ лесных насаждений смешанных пород (хвойных и лиственных) лесничеств (лесопарков) пород составляет от 25 до 40 м в зависимости от общей вместимости резервуаров и надземный резервуар или подземный. При этом вдоль границ лесных насаждений лесничеств (лесопарков) с автозаправочными станциями должны предусматриваться шириной не менее 5 метров наземное покрытие из материалов, не распространяющих пламя по своей поверхности, или вспаханная полоса земли.</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Противопожарные расстояния от оси подземных и надземных (в насыпи) магистральных, внутрипромысловых и местных распределительных газопроводов, нефтепроводов, нефтепродуктопроводов и конденсатопроводов до населенных пунктов, отдельных промышленных и сельскохозяйственных организаций, зданий и сооружений, а также от компрессорных станций, газораспределительных станций, нефтеперекачивающих станций до населенных пунктов, промышленных и сельскохозяйственных организаций, зданий и сооружений должны соответствовать требованиям к минимальным расстояниям, установленным техническими регламентами, принятыми в соответствии с Федеральным законом «О техническом регулировании», для этих объектов, в зависимости от уровня рабочего давления, диаметра, степени ответственности объектов, а для трубопроводов сжиженных углеводородных газов также от рельефа местности, вида и свойств перекачиваемых сжиженных углеводородных газов.</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Противопожарное расстояние от хозяйственных и жилых строений на территории садового, дачного и приусадебного земельного участка до лесного массива должно составлять не менее 30 метров.</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Противопожарные расстояния от хозяйственных построек, расположенных на одном садовом, дачном или приусадебном земельном участке, до жилых домов соседних земельных участков, а также между жилыми домами соседних земельных участков следует принимать в соответствии с таблицей 1 СП 4.13130.2013 «Системы противопожарной защиты. Ограничение распростра</w:t>
      </w:r>
      <w:r w:rsidR="00607E73" w:rsidRPr="008D3E91">
        <w:rPr>
          <w:color w:val="000000" w:themeColor="text1"/>
          <w:sz w:val="26"/>
          <w:szCs w:val="26"/>
        </w:rPr>
        <w:t>нения пожара на объектах защиты</w:t>
      </w:r>
      <w:r w:rsidRPr="008D3E91">
        <w:rPr>
          <w:color w:val="000000" w:themeColor="text1"/>
          <w:sz w:val="26"/>
          <w:szCs w:val="26"/>
        </w:rPr>
        <w:t>», а также с учётом требований к объектам класса функциональной пожарной опасности Ф1.4 при организованной малоэтажной застройке:</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1. Настоящий подраздел содержит требования к объектам класса функциональной опасности Ф1.4 (одноквартирные жилые дома, в том числе блокированные), предназначенным для постоянного проживания и временного (в том числе круглосуточного) пребывания людей при организованной малоэтажной застройке.</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 xml:space="preserve">2. Противопожарные расстояния между жилыми зданиями при организованной малоэтажной застройке, в зависимости от степени огнестойкости и </w:t>
      </w:r>
      <w:r w:rsidRPr="008D3E91">
        <w:rPr>
          <w:color w:val="000000" w:themeColor="text1"/>
          <w:sz w:val="26"/>
          <w:szCs w:val="26"/>
        </w:rPr>
        <w:lastRenderedPageBreak/>
        <w:t>класса их конструктивной пожарной опасности, следует принимать в соответствии с таблицей 17 СП 4.13130.2013</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Противопожарные расстояния между стенами зданий без оконных проемов допускается уменьшать на 20% при условии устройства карнизов и элементов кровли со стороны стен зданий, обращенных друг к другу, из негорючих материалов или материалов, подвергнутых огнезащитной обработке.</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Противопожарные расстояния между зданиями допускается уменьшать на 30% при условии устройства на территории застройки наружного противопожарного водопровода согласно требованиям СП 8.13130 и наличия на территории добровольной пожарной охраны с техникой (оборудованием) для возможности подачи воды (в случае если время прибытия подразделения пожарной охраны ФПС ГПС МЧС России к месту вызова превышает 10 минут).</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3. Противопожарные расстояния между зданиями I-III степеней огнестойкости класса конструктивной пожарной опасности С0 и С1 допускается уменьшать на 50% при оборудовании каждого из зданий автоматическими установками пожаротушения и устройстве кранов для внутриквартирного пожаротушения.</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4. Противопожарные расстояния между зданиями I-III степеней огнестойкости класса конструктивной пожарной опасности С0 и С1 допускается уменьшать на 50% при условии устройства на территории застройки наружного противопожарного водопровода согласно требованиям СП 8.13130 и создания на территории застройки пожарного депо, оснащенного выездной пожарной техникой.</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Противопожарные расстояния между жилым домом и хозяйственными постройками, а также между хозяйственными постройками в пределах одного садового, дачного или приусадебного земельного участка не нормируются.</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Допускается группировать и блокировать жилые дома на 2-х соседних земельных участках при однорядной застройке и на 4-х соседних садовых земельных участках при двухрядной застройке. При этом противопожарные расстояния между жилыми строениями или жилыми домами в каждой группе не нормируются, а минимальные расстояния между крайними жилыми строениями или жилыми домами групп домов следует принимать в соответствии с таблицей 1 СП 4.13130.2013 «Системы противопожарной защиты. Ограничение распростра</w:t>
      </w:r>
      <w:r w:rsidR="00607E73" w:rsidRPr="008D3E91">
        <w:rPr>
          <w:color w:val="000000" w:themeColor="text1"/>
          <w:sz w:val="26"/>
          <w:szCs w:val="26"/>
        </w:rPr>
        <w:t>нения пожара на объектах защиты</w:t>
      </w:r>
      <w:r w:rsidRPr="008D3E91">
        <w:rPr>
          <w:color w:val="000000" w:themeColor="text1"/>
          <w:sz w:val="26"/>
          <w:szCs w:val="26"/>
        </w:rPr>
        <w:t xml:space="preserve">». </w:t>
      </w:r>
    </w:p>
    <w:p w:rsidR="00F66153" w:rsidRDefault="00F66153" w:rsidP="00607E73">
      <w:pPr>
        <w:spacing w:line="276" w:lineRule="auto"/>
        <w:ind w:firstLine="709"/>
        <w:jc w:val="both"/>
        <w:rPr>
          <w:color w:val="000000" w:themeColor="text1"/>
          <w:sz w:val="26"/>
          <w:szCs w:val="26"/>
        </w:rPr>
      </w:pPr>
      <w:r w:rsidRPr="008D3E91">
        <w:rPr>
          <w:color w:val="000000" w:themeColor="text1"/>
          <w:sz w:val="26"/>
          <w:szCs w:val="26"/>
        </w:rPr>
        <w:t>Расстояния между хозяйственными постройками (сараями, гаражами), расположенными вне территории садовых, дачных или приусадебных земельных участков, не нормируются при условии, если п</w:t>
      </w:r>
      <w:r w:rsidR="00607E73" w:rsidRPr="008D3E91">
        <w:rPr>
          <w:color w:val="000000" w:themeColor="text1"/>
          <w:sz w:val="26"/>
          <w:szCs w:val="26"/>
        </w:rPr>
        <w:t xml:space="preserve">лощадь застройки сблокированных </w:t>
      </w:r>
      <w:r w:rsidRPr="008D3E91">
        <w:rPr>
          <w:color w:val="000000" w:themeColor="text1"/>
          <w:sz w:val="26"/>
          <w:szCs w:val="26"/>
        </w:rPr>
        <w:t>хозяйствен</w:t>
      </w:r>
      <w:r w:rsidR="00607E73" w:rsidRPr="008D3E91">
        <w:rPr>
          <w:color w:val="000000" w:themeColor="text1"/>
          <w:sz w:val="26"/>
          <w:szCs w:val="26"/>
        </w:rPr>
        <w:t>ных построек не превышает 800 м</w:t>
      </w:r>
      <w:r w:rsidRPr="008D3E91">
        <w:rPr>
          <w:color w:val="000000" w:themeColor="text1"/>
          <w:sz w:val="26"/>
          <w:szCs w:val="26"/>
        </w:rPr>
        <w:t>. Расстояния между группами сблокированных хозяйственных построек следует принимать по таблице 1 СП 4.13130.2013 «Системы противопожарной защиты. Ограничение распространения пожара на объектах защиты».</w:t>
      </w:r>
    </w:p>
    <w:p w:rsidR="0014288B" w:rsidRPr="008D3E91" w:rsidRDefault="0014288B" w:rsidP="00607E73">
      <w:pPr>
        <w:spacing w:line="276" w:lineRule="auto"/>
        <w:ind w:firstLine="709"/>
        <w:jc w:val="both"/>
        <w:rPr>
          <w:color w:val="000000" w:themeColor="text1"/>
          <w:sz w:val="26"/>
          <w:szCs w:val="26"/>
        </w:rPr>
      </w:pPr>
    </w:p>
    <w:p w:rsidR="00F66153" w:rsidRPr="008D3E91" w:rsidRDefault="00F66153" w:rsidP="00D85D94">
      <w:pPr>
        <w:pStyle w:val="52"/>
        <w:shd w:val="clear" w:color="auto" w:fill="auto"/>
        <w:spacing w:after="0" w:line="276" w:lineRule="auto"/>
        <w:ind w:firstLine="760"/>
        <w:jc w:val="both"/>
        <w:rPr>
          <w:color w:val="000000" w:themeColor="text1"/>
        </w:rPr>
      </w:pPr>
      <w:r w:rsidRPr="008D3E91">
        <w:rPr>
          <w:color w:val="000000" w:themeColor="text1"/>
        </w:rPr>
        <w:t>Проходы, проезды и подъезды к зданиям и сооружениям</w:t>
      </w:r>
    </w:p>
    <w:p w:rsidR="00F66153" w:rsidRPr="008D3E91" w:rsidRDefault="00F66153" w:rsidP="00D85D94">
      <w:pPr>
        <w:pStyle w:val="2c"/>
        <w:shd w:val="clear" w:color="auto" w:fill="auto"/>
        <w:spacing w:before="0" w:line="276" w:lineRule="auto"/>
        <w:ind w:firstLine="760"/>
        <w:rPr>
          <w:color w:val="000000" w:themeColor="text1"/>
        </w:rPr>
      </w:pPr>
      <w:r w:rsidRPr="008D3E91">
        <w:rPr>
          <w:color w:val="000000" w:themeColor="text1"/>
        </w:rPr>
        <w:t xml:space="preserve">При проектировании проездов и пешеходных путей необходимо обеспечивать возможность проезда пожарных машин к жилым и общественным зданиям, в том </w:t>
      </w:r>
      <w:r w:rsidRPr="008D3E91">
        <w:rPr>
          <w:color w:val="000000" w:themeColor="text1"/>
        </w:rPr>
        <w:lastRenderedPageBreak/>
        <w:t>числе со встроенно-пристроенными помещениями, и доступ пожарных с автолестниц или автоподъемников в любую квартиру или помещение.</w:t>
      </w:r>
    </w:p>
    <w:p w:rsidR="00F66153" w:rsidRPr="008D3E91" w:rsidRDefault="00F66153" w:rsidP="00D85D94">
      <w:pPr>
        <w:pStyle w:val="2c"/>
        <w:shd w:val="clear" w:color="auto" w:fill="auto"/>
        <w:spacing w:before="0" w:line="276" w:lineRule="auto"/>
        <w:ind w:firstLine="760"/>
        <w:rPr>
          <w:color w:val="000000" w:themeColor="text1"/>
        </w:rPr>
      </w:pPr>
      <w:r w:rsidRPr="008D3E91">
        <w:rPr>
          <w:color w:val="000000" w:themeColor="text1"/>
        </w:rPr>
        <w:t>Подъезд пожарных автомобилей должен быть обеспечен:</w:t>
      </w:r>
    </w:p>
    <w:p w:rsidR="00F66153" w:rsidRPr="008D3E91" w:rsidRDefault="00F66153" w:rsidP="00507E15">
      <w:pPr>
        <w:pStyle w:val="2c"/>
        <w:numPr>
          <w:ilvl w:val="0"/>
          <w:numId w:val="9"/>
        </w:numPr>
        <w:shd w:val="clear" w:color="auto" w:fill="auto"/>
        <w:tabs>
          <w:tab w:val="left" w:pos="975"/>
        </w:tabs>
        <w:spacing w:before="0" w:line="276" w:lineRule="auto"/>
        <w:ind w:firstLine="760"/>
        <w:rPr>
          <w:color w:val="000000" w:themeColor="text1"/>
        </w:rPr>
      </w:pPr>
      <w:r w:rsidRPr="008D3E91">
        <w:rPr>
          <w:color w:val="000000" w:themeColor="text1"/>
        </w:rPr>
        <w:t>с двух продольных сторон - к зданиям и сооружениям класса функциональной пожарной опасности Ф1.3 высотой 28 и более метров, классов функциональной пожарной опасности Ф1.2, Ф2.1, Ф2.2, ФЗ, Ф4.2, Ф4.3, Ф.4.4 высотой 18 и более метров;</w:t>
      </w:r>
    </w:p>
    <w:p w:rsidR="00F66153" w:rsidRPr="008D3E91" w:rsidRDefault="00F66153" w:rsidP="00507E15">
      <w:pPr>
        <w:pStyle w:val="2c"/>
        <w:numPr>
          <w:ilvl w:val="0"/>
          <w:numId w:val="9"/>
        </w:numPr>
        <w:shd w:val="clear" w:color="auto" w:fill="auto"/>
        <w:tabs>
          <w:tab w:val="left" w:pos="975"/>
        </w:tabs>
        <w:spacing w:before="0" w:line="276" w:lineRule="auto"/>
        <w:ind w:firstLine="760"/>
        <w:rPr>
          <w:color w:val="000000" w:themeColor="text1"/>
        </w:rPr>
      </w:pPr>
      <w:r w:rsidRPr="008D3E91">
        <w:rPr>
          <w:color w:val="000000" w:themeColor="text1"/>
        </w:rPr>
        <w:t>со всех сторон - к зданиям и сооружениям классов функциональной пожарной опасности Ф1.1, Ф4.1.</w:t>
      </w:r>
    </w:p>
    <w:p w:rsidR="00F66153" w:rsidRPr="008D3E91" w:rsidRDefault="00F66153" w:rsidP="00D85D94">
      <w:pPr>
        <w:pStyle w:val="2c"/>
        <w:shd w:val="clear" w:color="auto" w:fill="auto"/>
        <w:spacing w:before="0" w:line="276" w:lineRule="auto"/>
        <w:ind w:firstLine="760"/>
        <w:rPr>
          <w:color w:val="000000" w:themeColor="text1"/>
        </w:rPr>
      </w:pPr>
      <w:r w:rsidRPr="008D3E91">
        <w:rPr>
          <w:color w:val="000000" w:themeColor="text1"/>
        </w:rPr>
        <w:t>К зданиям и сооружениям производственных объектов по всей их длине должен быть обеспечен подъезд пожарных автомобилей:</w:t>
      </w:r>
    </w:p>
    <w:p w:rsidR="00F66153" w:rsidRPr="008D3E91" w:rsidRDefault="00F66153" w:rsidP="00507E15">
      <w:pPr>
        <w:pStyle w:val="2c"/>
        <w:numPr>
          <w:ilvl w:val="0"/>
          <w:numId w:val="9"/>
        </w:numPr>
        <w:shd w:val="clear" w:color="auto" w:fill="auto"/>
        <w:tabs>
          <w:tab w:val="left" w:pos="989"/>
        </w:tabs>
        <w:spacing w:before="0" w:line="276" w:lineRule="auto"/>
        <w:ind w:firstLine="760"/>
        <w:rPr>
          <w:color w:val="000000" w:themeColor="text1"/>
        </w:rPr>
      </w:pPr>
      <w:r w:rsidRPr="008D3E91">
        <w:rPr>
          <w:color w:val="000000" w:themeColor="text1"/>
        </w:rPr>
        <w:t>с одной стороны - при ширине здания или сооружения не более 18 метров;</w:t>
      </w:r>
    </w:p>
    <w:p w:rsidR="00F66153" w:rsidRPr="008D3E91" w:rsidRDefault="00F66153" w:rsidP="00507E15">
      <w:pPr>
        <w:pStyle w:val="2c"/>
        <w:numPr>
          <w:ilvl w:val="0"/>
          <w:numId w:val="9"/>
        </w:numPr>
        <w:shd w:val="clear" w:color="auto" w:fill="auto"/>
        <w:tabs>
          <w:tab w:val="left" w:pos="975"/>
        </w:tabs>
        <w:spacing w:before="0" w:line="276" w:lineRule="auto"/>
        <w:ind w:firstLine="760"/>
        <w:rPr>
          <w:color w:val="000000" w:themeColor="text1"/>
        </w:rPr>
      </w:pPr>
      <w:r w:rsidRPr="008D3E91">
        <w:rPr>
          <w:color w:val="000000" w:themeColor="text1"/>
        </w:rPr>
        <w:t>с двух сторон - при ширине здания или сооружения более 18 метров, а также при устройстве замкнутых и полузамкнутых дворов.</w:t>
      </w:r>
    </w:p>
    <w:p w:rsidR="00F66153" w:rsidRPr="008D3E91" w:rsidRDefault="00F66153" w:rsidP="00D85D94">
      <w:pPr>
        <w:pStyle w:val="2c"/>
        <w:shd w:val="clear" w:color="auto" w:fill="auto"/>
        <w:spacing w:before="0" w:line="276" w:lineRule="auto"/>
        <w:ind w:firstLine="760"/>
        <w:rPr>
          <w:color w:val="000000" w:themeColor="text1"/>
        </w:rPr>
      </w:pPr>
      <w:r w:rsidRPr="008D3E91">
        <w:rPr>
          <w:color w:val="000000" w:themeColor="text1"/>
        </w:rPr>
        <w:t>Допускается предусматривать подъезд пожарных автомобилей только с одной стороны к зданиям и сооружениям в случаях:</w:t>
      </w:r>
    </w:p>
    <w:p w:rsidR="00F66153" w:rsidRPr="008D3E91" w:rsidRDefault="00F66153" w:rsidP="00507E15">
      <w:pPr>
        <w:pStyle w:val="2c"/>
        <w:numPr>
          <w:ilvl w:val="0"/>
          <w:numId w:val="9"/>
        </w:numPr>
        <w:shd w:val="clear" w:color="auto" w:fill="auto"/>
        <w:tabs>
          <w:tab w:val="left" w:pos="989"/>
        </w:tabs>
        <w:spacing w:before="0" w:line="276" w:lineRule="auto"/>
        <w:ind w:firstLine="760"/>
        <w:rPr>
          <w:color w:val="000000" w:themeColor="text1"/>
        </w:rPr>
      </w:pPr>
      <w:r w:rsidRPr="008D3E91">
        <w:rPr>
          <w:color w:val="000000" w:themeColor="text1"/>
        </w:rPr>
        <w:t>меньшей высоты, чем указано в пункте 8.1;</w:t>
      </w:r>
    </w:p>
    <w:p w:rsidR="00F66153" w:rsidRPr="008D3E91" w:rsidRDefault="00F66153" w:rsidP="00507E15">
      <w:pPr>
        <w:pStyle w:val="2c"/>
        <w:numPr>
          <w:ilvl w:val="0"/>
          <w:numId w:val="9"/>
        </w:numPr>
        <w:shd w:val="clear" w:color="auto" w:fill="auto"/>
        <w:tabs>
          <w:tab w:val="left" w:pos="989"/>
        </w:tabs>
        <w:spacing w:before="0" w:line="276" w:lineRule="auto"/>
        <w:ind w:firstLine="760"/>
        <w:rPr>
          <w:color w:val="000000" w:themeColor="text1"/>
        </w:rPr>
      </w:pPr>
      <w:r w:rsidRPr="008D3E91">
        <w:rPr>
          <w:color w:val="000000" w:themeColor="text1"/>
        </w:rPr>
        <w:t>двусторонней ориентации квартир или помещений;</w:t>
      </w:r>
    </w:p>
    <w:p w:rsidR="00F66153" w:rsidRPr="008D3E91" w:rsidRDefault="00F66153" w:rsidP="00507E15">
      <w:pPr>
        <w:pStyle w:val="2c"/>
        <w:numPr>
          <w:ilvl w:val="0"/>
          <w:numId w:val="10"/>
        </w:numPr>
        <w:shd w:val="clear" w:color="auto" w:fill="auto"/>
        <w:tabs>
          <w:tab w:val="left" w:pos="933"/>
        </w:tabs>
        <w:spacing w:before="0" w:line="276" w:lineRule="auto"/>
        <w:ind w:firstLine="760"/>
        <w:rPr>
          <w:color w:val="000000" w:themeColor="text1"/>
        </w:rPr>
      </w:pPr>
      <w:r w:rsidRPr="008D3E91">
        <w:rPr>
          <w:color w:val="000000" w:themeColor="text1"/>
        </w:rPr>
        <w:t>устройства наружных открытых лестниц, связывающих лоджии и балконы смежных этажей между собой, или лестниц 3-го типа при коридорной планировке зданий. К зданиям с площадью застройки более 10 000 квадратных метров или шириной более 100 метров подъезд пожарных автомобилей должен быть обеспечен со всех сторон. Допускается увеличивать расстояние от края проезжей части автомобильной дороги до ближней стены производственных зданий и сооружений до 60 метров при условии устройства тупиковых дорог к этим зданиям и сооружениям с площадками для разворота пожарной техники и устройством на этих площадках пожарных гидрантов. При этом расстояние от производственных зданий и сооружений до площадок для разворота пожарной техники должно быть не менее 5, но не более 15 метров, а расстояние между тупиковыми дорогами должно быть не более 100 метров.</w:t>
      </w:r>
    </w:p>
    <w:p w:rsidR="00F66153" w:rsidRPr="008D3E91" w:rsidRDefault="00F66153" w:rsidP="00D85D94">
      <w:pPr>
        <w:pStyle w:val="2c"/>
        <w:shd w:val="clear" w:color="auto" w:fill="auto"/>
        <w:spacing w:before="0" w:line="276" w:lineRule="auto"/>
        <w:ind w:firstLine="760"/>
        <w:rPr>
          <w:color w:val="000000" w:themeColor="text1"/>
        </w:rPr>
      </w:pPr>
      <w:r w:rsidRPr="008D3E91">
        <w:rPr>
          <w:color w:val="000000" w:themeColor="text1"/>
        </w:rPr>
        <w:t>Ширина проездов для пожарной техники в зависимости от высоты зданий или сооружений должна составлять не менее:</w:t>
      </w:r>
    </w:p>
    <w:p w:rsidR="00F66153" w:rsidRPr="008D3E91" w:rsidRDefault="00F66153" w:rsidP="00507E15">
      <w:pPr>
        <w:pStyle w:val="2c"/>
        <w:numPr>
          <w:ilvl w:val="0"/>
          <w:numId w:val="10"/>
        </w:numPr>
        <w:shd w:val="clear" w:color="auto" w:fill="auto"/>
        <w:tabs>
          <w:tab w:val="left" w:pos="968"/>
        </w:tabs>
        <w:spacing w:before="0" w:line="276" w:lineRule="auto"/>
        <w:ind w:firstLine="760"/>
        <w:rPr>
          <w:color w:val="000000" w:themeColor="text1"/>
        </w:rPr>
      </w:pPr>
      <w:r w:rsidRPr="008D3E91">
        <w:rPr>
          <w:color w:val="000000" w:themeColor="text1"/>
        </w:rPr>
        <w:t>3,5 метров - при высоте зданий или сооружения до 13,0 метров включительно;</w:t>
      </w:r>
    </w:p>
    <w:p w:rsidR="00F66153" w:rsidRPr="008D3E91" w:rsidRDefault="00F66153" w:rsidP="00507E15">
      <w:pPr>
        <w:pStyle w:val="2c"/>
        <w:numPr>
          <w:ilvl w:val="0"/>
          <w:numId w:val="10"/>
        </w:numPr>
        <w:shd w:val="clear" w:color="auto" w:fill="auto"/>
        <w:tabs>
          <w:tab w:val="left" w:pos="963"/>
        </w:tabs>
        <w:spacing w:before="0" w:line="276" w:lineRule="auto"/>
        <w:ind w:firstLine="760"/>
        <w:rPr>
          <w:color w:val="000000" w:themeColor="text1"/>
        </w:rPr>
      </w:pPr>
      <w:r w:rsidRPr="008D3E91">
        <w:rPr>
          <w:color w:val="000000" w:themeColor="text1"/>
        </w:rPr>
        <w:t>4,2 метра - при высоте здания от 13,0 метров до 46,0 метров включительно;</w:t>
      </w:r>
    </w:p>
    <w:p w:rsidR="00F66153" w:rsidRPr="008D3E91" w:rsidRDefault="00F66153" w:rsidP="00507E15">
      <w:pPr>
        <w:pStyle w:val="2c"/>
        <w:numPr>
          <w:ilvl w:val="0"/>
          <w:numId w:val="10"/>
        </w:numPr>
        <w:shd w:val="clear" w:color="auto" w:fill="auto"/>
        <w:tabs>
          <w:tab w:val="left" w:pos="968"/>
        </w:tabs>
        <w:spacing w:before="0" w:line="276" w:lineRule="auto"/>
        <w:ind w:firstLine="760"/>
        <w:rPr>
          <w:color w:val="000000" w:themeColor="text1"/>
        </w:rPr>
      </w:pPr>
      <w:r w:rsidRPr="008D3E91">
        <w:rPr>
          <w:color w:val="000000" w:themeColor="text1"/>
        </w:rPr>
        <w:t>6,0 метров - при высоте здания более 46 метров.</w:t>
      </w:r>
    </w:p>
    <w:p w:rsidR="00F66153" w:rsidRPr="008D3E91" w:rsidRDefault="00F66153" w:rsidP="00D85D94">
      <w:pPr>
        <w:pStyle w:val="2c"/>
        <w:shd w:val="clear" w:color="auto" w:fill="auto"/>
        <w:spacing w:before="0" w:line="276" w:lineRule="auto"/>
        <w:ind w:firstLine="760"/>
        <w:rPr>
          <w:color w:val="000000" w:themeColor="text1"/>
        </w:rPr>
      </w:pPr>
      <w:r w:rsidRPr="008D3E91">
        <w:rPr>
          <w:color w:val="000000" w:themeColor="text1"/>
        </w:rPr>
        <w:t>В общую ширину противопожарного проезда, совмещенного с основным подъездом к зданию и сооружению, допускается включать тротуар, примыкающий к проезду.</w:t>
      </w:r>
    </w:p>
    <w:p w:rsidR="00F66153" w:rsidRPr="008D3E91" w:rsidRDefault="00F66153" w:rsidP="00607E73">
      <w:pPr>
        <w:pStyle w:val="2c"/>
        <w:shd w:val="clear" w:color="auto" w:fill="auto"/>
        <w:spacing w:before="0" w:line="276" w:lineRule="auto"/>
        <w:ind w:firstLine="760"/>
        <w:rPr>
          <w:color w:val="000000" w:themeColor="text1"/>
        </w:rPr>
      </w:pPr>
      <w:r w:rsidRPr="008D3E91">
        <w:rPr>
          <w:color w:val="000000" w:themeColor="text1"/>
        </w:rPr>
        <w:t>Расстояние от внутреннего края проезда до сте</w:t>
      </w:r>
      <w:r w:rsidR="00607E73" w:rsidRPr="008D3E91">
        <w:rPr>
          <w:color w:val="000000" w:themeColor="text1"/>
        </w:rPr>
        <w:t xml:space="preserve">ны здания или сооружения должно </w:t>
      </w:r>
      <w:r w:rsidRPr="008D3E91">
        <w:rPr>
          <w:color w:val="000000" w:themeColor="text1"/>
        </w:rPr>
        <w:t>быть:</w:t>
      </w:r>
    </w:p>
    <w:p w:rsidR="00F66153" w:rsidRPr="008D3E91" w:rsidRDefault="00F66153" w:rsidP="00D85D94">
      <w:pPr>
        <w:pStyle w:val="2c"/>
        <w:shd w:val="clear" w:color="auto" w:fill="auto"/>
        <w:spacing w:before="0" w:line="276" w:lineRule="auto"/>
        <w:ind w:firstLine="760"/>
        <w:rPr>
          <w:color w:val="000000" w:themeColor="text1"/>
        </w:rPr>
      </w:pPr>
      <w:r w:rsidRPr="008D3E91">
        <w:rPr>
          <w:color w:val="000000" w:themeColor="text1"/>
        </w:rPr>
        <w:t>для зданий высотой до 28 метров включительно - 5 - 8 метров;</w:t>
      </w:r>
    </w:p>
    <w:p w:rsidR="00F66153" w:rsidRPr="008D3E91" w:rsidRDefault="00F66153" w:rsidP="00D85D94">
      <w:pPr>
        <w:pStyle w:val="2c"/>
        <w:shd w:val="clear" w:color="auto" w:fill="auto"/>
        <w:spacing w:before="0" w:line="276" w:lineRule="auto"/>
        <w:ind w:firstLine="760"/>
        <w:rPr>
          <w:color w:val="000000" w:themeColor="text1"/>
        </w:rPr>
      </w:pPr>
      <w:r w:rsidRPr="008D3E91">
        <w:rPr>
          <w:color w:val="000000" w:themeColor="text1"/>
        </w:rPr>
        <w:t>для зданий высотой более 28 метров - 8 - 10 метров.</w:t>
      </w:r>
    </w:p>
    <w:p w:rsidR="00F66153" w:rsidRPr="008D3E91" w:rsidRDefault="00F66153" w:rsidP="00D85D94">
      <w:pPr>
        <w:pStyle w:val="2c"/>
        <w:shd w:val="clear" w:color="auto" w:fill="auto"/>
        <w:spacing w:before="0" w:line="276" w:lineRule="auto"/>
        <w:ind w:firstLine="760"/>
        <w:rPr>
          <w:color w:val="000000" w:themeColor="text1"/>
        </w:rPr>
      </w:pPr>
      <w:r w:rsidRPr="008D3E91">
        <w:rPr>
          <w:color w:val="000000" w:themeColor="text1"/>
        </w:rPr>
        <w:lastRenderedPageBreak/>
        <w:t>Конструкция дорожной одежды проездов для пожарной техники должна быть рассчитана на нагрузку от пожарных автомобилей.</w:t>
      </w:r>
    </w:p>
    <w:p w:rsidR="00F66153" w:rsidRPr="008D3E91" w:rsidRDefault="00F66153" w:rsidP="00D85D94">
      <w:pPr>
        <w:pStyle w:val="2c"/>
        <w:shd w:val="clear" w:color="auto" w:fill="auto"/>
        <w:spacing w:before="0" w:line="276" w:lineRule="auto"/>
        <w:ind w:firstLine="760"/>
        <w:rPr>
          <w:color w:val="000000" w:themeColor="text1"/>
        </w:rPr>
      </w:pPr>
      <w:r w:rsidRPr="008D3E91">
        <w:rPr>
          <w:color w:val="000000" w:themeColor="text1"/>
        </w:rPr>
        <w:t>В замкнутых и полузамкнутых дворах необходимо предусматривать проезды для пожарных автомобилей.</w:t>
      </w:r>
    </w:p>
    <w:p w:rsidR="00F66153" w:rsidRPr="008D3E91" w:rsidRDefault="00F66153" w:rsidP="00D85D94">
      <w:pPr>
        <w:pStyle w:val="2c"/>
        <w:shd w:val="clear" w:color="auto" w:fill="auto"/>
        <w:spacing w:before="0" w:line="276" w:lineRule="auto"/>
        <w:ind w:firstLine="760"/>
        <w:rPr>
          <w:color w:val="000000" w:themeColor="text1"/>
        </w:rPr>
      </w:pPr>
      <w:r w:rsidRPr="008D3E91">
        <w:rPr>
          <w:color w:val="000000" w:themeColor="text1"/>
        </w:rPr>
        <w:t>Сквозные проезды (арки) в зданиях и сооружениях должны быть шириной не менее 3,5 метра, высотой не менее 4,5 метра и располагаться не более чем через каждые 300 метров, а в реконструируемых районах при застройке по периметру - не более чем через 180 метров.</w:t>
      </w:r>
    </w:p>
    <w:p w:rsidR="00F66153" w:rsidRPr="008D3E91" w:rsidRDefault="00F66153" w:rsidP="00D85D94">
      <w:pPr>
        <w:pStyle w:val="2c"/>
        <w:shd w:val="clear" w:color="auto" w:fill="auto"/>
        <w:spacing w:before="0" w:line="276" w:lineRule="auto"/>
        <w:ind w:firstLine="760"/>
        <w:rPr>
          <w:color w:val="000000" w:themeColor="text1"/>
        </w:rPr>
      </w:pPr>
      <w:r w:rsidRPr="008D3E91">
        <w:rPr>
          <w:color w:val="000000" w:themeColor="text1"/>
        </w:rPr>
        <w:t>В исторической застройке поселений допускается сохранять существующие размеры сквозных проездов (арок).</w:t>
      </w:r>
    </w:p>
    <w:p w:rsidR="00F66153" w:rsidRPr="008D3E91" w:rsidRDefault="00F66153" w:rsidP="00D85D94">
      <w:pPr>
        <w:pStyle w:val="2c"/>
        <w:shd w:val="clear" w:color="auto" w:fill="auto"/>
        <w:spacing w:before="0" w:line="276" w:lineRule="auto"/>
        <w:ind w:firstLine="760"/>
        <w:rPr>
          <w:color w:val="000000" w:themeColor="text1"/>
        </w:rPr>
      </w:pPr>
      <w:r w:rsidRPr="008D3E91">
        <w:rPr>
          <w:color w:val="000000" w:themeColor="text1"/>
        </w:rPr>
        <w:t xml:space="preserve">Тупиковые проезды должны заканчиваться площадками для разворота пожарной техники размером не менее чем </w:t>
      </w:r>
      <w:r w:rsidRPr="008D3E91">
        <w:rPr>
          <w:rStyle w:val="22pt"/>
          <w:rFonts w:eastAsia="SimSun"/>
          <w:color w:val="000000" w:themeColor="text1"/>
          <w:lang w:val="ru-RU"/>
        </w:rPr>
        <w:t>15</w:t>
      </w:r>
      <w:r w:rsidRPr="008D3E91">
        <w:rPr>
          <w:rStyle w:val="22pt"/>
          <w:rFonts w:eastAsia="SimSun"/>
          <w:color w:val="000000" w:themeColor="text1"/>
        </w:rPr>
        <w:t>x</w:t>
      </w:r>
      <w:r w:rsidRPr="008D3E91">
        <w:rPr>
          <w:rStyle w:val="22pt"/>
          <w:rFonts w:eastAsia="SimSun"/>
          <w:color w:val="000000" w:themeColor="text1"/>
          <w:lang w:val="ru-RU"/>
        </w:rPr>
        <w:t>15</w:t>
      </w:r>
      <w:r w:rsidRPr="008D3E91">
        <w:rPr>
          <w:color w:val="000000" w:themeColor="text1"/>
          <w:lang w:eastAsia="en-US" w:bidi="en-US"/>
        </w:rPr>
        <w:t xml:space="preserve"> </w:t>
      </w:r>
      <w:r w:rsidRPr="008D3E91">
        <w:rPr>
          <w:color w:val="000000" w:themeColor="text1"/>
        </w:rPr>
        <w:t>метров. Максимальная протяженность тупикового проезда не должна превышать 150 метров.</w:t>
      </w:r>
    </w:p>
    <w:p w:rsidR="00F66153" w:rsidRPr="008D3E91" w:rsidRDefault="00F66153" w:rsidP="00D85D94">
      <w:pPr>
        <w:pStyle w:val="2c"/>
        <w:shd w:val="clear" w:color="auto" w:fill="auto"/>
        <w:spacing w:before="0" w:line="276" w:lineRule="auto"/>
        <w:ind w:firstLine="760"/>
        <w:rPr>
          <w:color w:val="000000" w:themeColor="text1"/>
        </w:rPr>
      </w:pPr>
      <w:r w:rsidRPr="008D3E91">
        <w:rPr>
          <w:color w:val="000000" w:themeColor="text1"/>
        </w:rPr>
        <w:t>Сквозные проходы через лестничные клетки в зданиях и сооружениях располагаются на расстоянии не более 100 метров один от другого. При примыкании зданий и сооружений под углом друг к другу в расчет принимается расстояние по периметру со стороны наружного водопровода с пожарными гидрантами.</w:t>
      </w:r>
    </w:p>
    <w:p w:rsidR="00F66153" w:rsidRPr="008D3E91" w:rsidRDefault="00F66153" w:rsidP="00D85D94">
      <w:pPr>
        <w:pStyle w:val="2c"/>
        <w:shd w:val="clear" w:color="auto" w:fill="auto"/>
        <w:spacing w:before="0" w:line="276" w:lineRule="auto"/>
        <w:ind w:firstLine="760"/>
        <w:rPr>
          <w:color w:val="000000" w:themeColor="text1"/>
        </w:rPr>
      </w:pPr>
      <w:r w:rsidRPr="008D3E91">
        <w:rPr>
          <w:color w:val="000000" w:themeColor="text1"/>
        </w:rPr>
        <w:t>При использовании кровли стилобата для подъезда пожарной техники конструкции стилобата должны быть рассчитаны на нагрузку от пожарных автомобилей не менее 16 тонн на ось.</w:t>
      </w:r>
    </w:p>
    <w:p w:rsidR="00F66153" w:rsidRPr="008D3E91" w:rsidRDefault="00F66153" w:rsidP="00D85D94">
      <w:pPr>
        <w:pStyle w:val="2c"/>
        <w:shd w:val="clear" w:color="auto" w:fill="auto"/>
        <w:spacing w:before="0" w:line="276" w:lineRule="auto"/>
        <w:ind w:firstLine="760"/>
        <w:rPr>
          <w:color w:val="000000" w:themeColor="text1"/>
        </w:rPr>
      </w:pPr>
      <w:r w:rsidRPr="008D3E91">
        <w:rPr>
          <w:color w:val="000000" w:themeColor="text1"/>
        </w:rPr>
        <w:t>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rsidR="00F66153" w:rsidRPr="008D3E91" w:rsidRDefault="00F66153" w:rsidP="00D85D94">
      <w:pPr>
        <w:pStyle w:val="2c"/>
        <w:shd w:val="clear" w:color="auto" w:fill="auto"/>
        <w:spacing w:before="0" w:line="276" w:lineRule="auto"/>
        <w:ind w:firstLine="760"/>
        <w:rPr>
          <w:color w:val="000000" w:themeColor="text1"/>
        </w:rPr>
      </w:pPr>
      <w:r w:rsidRPr="008D3E91">
        <w:rPr>
          <w:color w:val="000000" w:themeColor="text1"/>
        </w:rPr>
        <w:t>Планировочное решение малоэтажной жилой застройки (до 3 этажей включительно) должно обеспечивать подъезд пожарной техники к зданиям и сооружениям на расстояние не более 50 метров.</w:t>
      </w:r>
    </w:p>
    <w:p w:rsidR="00F66153" w:rsidRDefault="00F66153" w:rsidP="00D85D94">
      <w:pPr>
        <w:pStyle w:val="2c"/>
        <w:shd w:val="clear" w:color="auto" w:fill="auto"/>
        <w:spacing w:before="0" w:line="276" w:lineRule="auto"/>
        <w:ind w:firstLine="780"/>
        <w:rPr>
          <w:color w:val="000000" w:themeColor="text1"/>
        </w:rPr>
      </w:pPr>
      <w:r w:rsidRPr="008D3E91">
        <w:rPr>
          <w:color w:val="000000" w:themeColor="text1"/>
        </w:rPr>
        <w:t>На территории садоводческого, огороднического и дачного некоммерческого объединения граждан должен обеспечиваться подъезд пожарной техники ко всем садовым участкам, объединенным в группы, и объектам общего пользования. На территории садоводческого, огороднического и дачного некоммерческого объединения граждан ширина проезжей части улиц должна быть не менее 7 метров, проездов - не менее 3,5 метра.</w:t>
      </w:r>
    </w:p>
    <w:p w:rsidR="0014288B" w:rsidRPr="008D3E91" w:rsidRDefault="0014288B" w:rsidP="00D85D94">
      <w:pPr>
        <w:pStyle w:val="2c"/>
        <w:shd w:val="clear" w:color="auto" w:fill="auto"/>
        <w:spacing w:before="0" w:line="276" w:lineRule="auto"/>
        <w:ind w:firstLine="780"/>
        <w:rPr>
          <w:color w:val="000000" w:themeColor="text1"/>
        </w:rPr>
      </w:pPr>
    </w:p>
    <w:p w:rsidR="00F66153" w:rsidRPr="008D3E91" w:rsidRDefault="00F66153" w:rsidP="00D85D94">
      <w:pPr>
        <w:spacing w:line="276" w:lineRule="auto"/>
        <w:ind w:firstLine="709"/>
        <w:jc w:val="both"/>
        <w:rPr>
          <w:b/>
          <w:color w:val="000000" w:themeColor="text1"/>
          <w:sz w:val="26"/>
          <w:szCs w:val="26"/>
        </w:rPr>
      </w:pPr>
      <w:r w:rsidRPr="008D3E91">
        <w:rPr>
          <w:b/>
          <w:color w:val="000000" w:themeColor="text1"/>
          <w:sz w:val="26"/>
          <w:szCs w:val="26"/>
        </w:rPr>
        <w:t>Классификация и область применения первичных средств пожаротушения</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Первичные средства пожаротушения предназначены для использования работниками организаций, личным составом подразделений пожарной охраны и иными лицами в целях борьбы с пожарами и подразделяются на следующие типы:</w:t>
      </w:r>
    </w:p>
    <w:p w:rsidR="00F66153" w:rsidRPr="008D3E91" w:rsidRDefault="00F66153" w:rsidP="00D85D94">
      <w:pPr>
        <w:tabs>
          <w:tab w:val="left" w:pos="993"/>
        </w:tabs>
        <w:spacing w:line="276" w:lineRule="auto"/>
        <w:ind w:left="709"/>
        <w:jc w:val="both"/>
        <w:rPr>
          <w:color w:val="000000" w:themeColor="text1"/>
          <w:sz w:val="26"/>
          <w:szCs w:val="26"/>
        </w:rPr>
      </w:pPr>
      <w:r w:rsidRPr="008D3E91">
        <w:rPr>
          <w:color w:val="000000" w:themeColor="text1"/>
          <w:sz w:val="26"/>
          <w:szCs w:val="26"/>
        </w:rPr>
        <w:t>1) переносные и передвижные огнетушители;</w:t>
      </w:r>
    </w:p>
    <w:p w:rsidR="00F66153" w:rsidRPr="008D3E91" w:rsidRDefault="00F66153" w:rsidP="00D85D94">
      <w:pPr>
        <w:tabs>
          <w:tab w:val="left" w:pos="993"/>
        </w:tabs>
        <w:spacing w:line="276" w:lineRule="auto"/>
        <w:ind w:left="709"/>
        <w:jc w:val="both"/>
        <w:rPr>
          <w:color w:val="000000" w:themeColor="text1"/>
          <w:sz w:val="26"/>
          <w:szCs w:val="26"/>
        </w:rPr>
      </w:pPr>
      <w:r w:rsidRPr="008D3E91">
        <w:rPr>
          <w:color w:val="000000" w:themeColor="text1"/>
          <w:sz w:val="26"/>
          <w:szCs w:val="26"/>
        </w:rPr>
        <w:t>2) пожарные краны и средства обеспечения их использования;</w:t>
      </w:r>
    </w:p>
    <w:p w:rsidR="00F66153" w:rsidRPr="008D3E91" w:rsidRDefault="00F66153" w:rsidP="00D85D94">
      <w:pPr>
        <w:tabs>
          <w:tab w:val="left" w:pos="993"/>
        </w:tabs>
        <w:spacing w:line="276" w:lineRule="auto"/>
        <w:ind w:left="709"/>
        <w:jc w:val="both"/>
        <w:rPr>
          <w:color w:val="000000" w:themeColor="text1"/>
          <w:sz w:val="26"/>
          <w:szCs w:val="26"/>
        </w:rPr>
      </w:pPr>
      <w:r w:rsidRPr="008D3E91">
        <w:rPr>
          <w:color w:val="000000" w:themeColor="text1"/>
          <w:sz w:val="26"/>
          <w:szCs w:val="26"/>
        </w:rPr>
        <w:t>3) пожарный инвентарь;</w:t>
      </w:r>
    </w:p>
    <w:p w:rsidR="00F66153" w:rsidRPr="008D3E91" w:rsidRDefault="00F66153" w:rsidP="00D85D94">
      <w:pPr>
        <w:tabs>
          <w:tab w:val="left" w:pos="993"/>
        </w:tabs>
        <w:spacing w:line="276" w:lineRule="auto"/>
        <w:ind w:left="709"/>
        <w:jc w:val="both"/>
        <w:rPr>
          <w:color w:val="000000" w:themeColor="text1"/>
          <w:sz w:val="26"/>
          <w:szCs w:val="26"/>
        </w:rPr>
      </w:pPr>
      <w:r w:rsidRPr="008D3E91">
        <w:rPr>
          <w:color w:val="000000" w:themeColor="text1"/>
          <w:sz w:val="26"/>
          <w:szCs w:val="26"/>
        </w:rPr>
        <w:t>4) покрывала для изоляции очага возгорания;</w:t>
      </w:r>
    </w:p>
    <w:p w:rsidR="00F66153" w:rsidRPr="008D3E91" w:rsidRDefault="00F66153" w:rsidP="00D85D94">
      <w:pPr>
        <w:tabs>
          <w:tab w:val="left" w:pos="993"/>
        </w:tabs>
        <w:spacing w:line="276" w:lineRule="auto"/>
        <w:ind w:left="709"/>
        <w:jc w:val="both"/>
        <w:rPr>
          <w:color w:val="000000" w:themeColor="text1"/>
          <w:sz w:val="26"/>
          <w:szCs w:val="26"/>
        </w:rPr>
      </w:pPr>
      <w:r w:rsidRPr="008D3E91">
        <w:rPr>
          <w:color w:val="000000" w:themeColor="text1"/>
          <w:sz w:val="26"/>
          <w:szCs w:val="26"/>
        </w:rPr>
        <w:t>5) генераторные огнетушители аэрозольные переносные.</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lastRenderedPageBreak/>
        <w:t>Здания и сооружения должны быть обеспечены первичными средствами пожаротушения лицами, уполномоченными владеть, пользоваться или распоряжаться зданиями и сооружениями.</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Номенклатура, количество и места размещения первичных средств пожаротушения устанавливаются в зависимости от вида горючего материала, объемно-планировочных решений здания, сооружения, параметров окружающей среды и мест размещения обслуживающего персонала.</w:t>
      </w:r>
    </w:p>
    <w:p w:rsidR="00F66153" w:rsidRPr="008D3E91" w:rsidRDefault="00F66153" w:rsidP="00D85D94">
      <w:pPr>
        <w:spacing w:line="276" w:lineRule="auto"/>
        <w:ind w:firstLine="709"/>
        <w:jc w:val="both"/>
        <w:rPr>
          <w:color w:val="000000" w:themeColor="text1"/>
          <w:sz w:val="26"/>
          <w:szCs w:val="26"/>
        </w:rPr>
      </w:pPr>
    </w:p>
    <w:p w:rsidR="00F66153" w:rsidRPr="008D3E91" w:rsidRDefault="00F66153" w:rsidP="00D85D94">
      <w:pPr>
        <w:spacing w:line="276" w:lineRule="auto"/>
        <w:jc w:val="center"/>
        <w:rPr>
          <w:b/>
          <w:color w:val="000000" w:themeColor="text1"/>
          <w:sz w:val="26"/>
          <w:szCs w:val="26"/>
          <w:lang w:eastAsia="ar-SA"/>
        </w:rPr>
      </w:pPr>
      <w:r w:rsidRPr="008D3E91">
        <w:rPr>
          <w:b/>
          <w:color w:val="000000" w:themeColor="text1"/>
          <w:sz w:val="26"/>
          <w:szCs w:val="26"/>
          <w:lang w:eastAsia="ar-SA"/>
        </w:rPr>
        <w:t>Систем оповещения населения о чрезвычайных ситуациях мирного времени и военного характера</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На территории</w:t>
      </w:r>
      <w:r w:rsidR="00581273" w:rsidRPr="008D3E91">
        <w:rPr>
          <w:color w:val="000000" w:themeColor="text1"/>
          <w:sz w:val="26"/>
          <w:szCs w:val="26"/>
        </w:rPr>
        <w:t xml:space="preserve"> </w:t>
      </w:r>
      <w:r w:rsidR="009A6E0D" w:rsidRPr="008D3E91">
        <w:rPr>
          <w:color w:val="000000" w:themeColor="text1"/>
          <w:sz w:val="26"/>
          <w:szCs w:val="26"/>
        </w:rPr>
        <w:t>городского</w:t>
      </w:r>
      <w:r w:rsidR="00581273" w:rsidRPr="008D3E91">
        <w:rPr>
          <w:color w:val="000000" w:themeColor="text1"/>
          <w:sz w:val="26"/>
          <w:szCs w:val="26"/>
        </w:rPr>
        <w:t xml:space="preserve"> поселения</w:t>
      </w:r>
      <w:r w:rsidRPr="008D3E91">
        <w:rPr>
          <w:color w:val="000000" w:themeColor="text1"/>
          <w:sz w:val="26"/>
          <w:szCs w:val="26"/>
        </w:rPr>
        <w:t xml:space="preserve"> действуют постановление Губернатора Калужской области от 16.05.2005 №197 «О порядке оповещения и информирования населения Калужской области об угрозе или возникновении чрезвычайных ситуаций» и постановление Правительства Калужской области от 28.02.2013 №108 «Об утверждении территорий экстренного оповещения населения Калужской области».</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Запуск системы оповещения для информирования населения Калужской области в чрезвычайных ситуациях с использованием радиовещательных, телевизионных станций и радиотрансляционных сетей осуществляется органами повседневного управления территориальной подсистемы единой государственной системы предупреждения и ликвидации чрезвычайных ситуаций Калужской области.</w:t>
      </w:r>
    </w:p>
    <w:p w:rsidR="00BD7B9B" w:rsidRPr="008D3E91" w:rsidRDefault="00BD7B9B" w:rsidP="00D85D94">
      <w:pPr>
        <w:spacing w:line="276" w:lineRule="auto"/>
        <w:ind w:firstLine="709"/>
        <w:jc w:val="both"/>
        <w:rPr>
          <w:color w:val="000000" w:themeColor="text1"/>
          <w:sz w:val="26"/>
          <w:szCs w:val="26"/>
        </w:rPr>
      </w:pPr>
    </w:p>
    <w:p w:rsidR="00F66153" w:rsidRPr="008D3E91" w:rsidRDefault="00F66153" w:rsidP="00D85D94">
      <w:pPr>
        <w:spacing w:line="276" w:lineRule="auto"/>
        <w:jc w:val="center"/>
        <w:rPr>
          <w:b/>
          <w:color w:val="000000" w:themeColor="text1"/>
          <w:sz w:val="26"/>
          <w:szCs w:val="26"/>
          <w:lang w:eastAsia="ar-SA"/>
        </w:rPr>
      </w:pPr>
      <w:r w:rsidRPr="008D3E91">
        <w:rPr>
          <w:b/>
          <w:color w:val="000000" w:themeColor="text1"/>
          <w:sz w:val="26"/>
          <w:szCs w:val="26"/>
          <w:lang w:eastAsia="ar-SA"/>
        </w:rPr>
        <w:t xml:space="preserve"> Проведение эвакуационных мероприятий в чрезвычайных ситуациях</w:t>
      </w:r>
    </w:p>
    <w:p w:rsidR="001612B6" w:rsidRDefault="001612B6" w:rsidP="00D85D94">
      <w:pPr>
        <w:spacing w:line="276" w:lineRule="auto"/>
        <w:ind w:firstLine="709"/>
        <w:jc w:val="both"/>
        <w:rPr>
          <w:color w:val="000000" w:themeColor="text1"/>
          <w:sz w:val="26"/>
          <w:szCs w:val="26"/>
        </w:rPr>
      </w:pPr>
      <w:bookmarkStart w:id="219" w:name="_Toc258731"/>
      <w:r w:rsidRPr="008D3E91">
        <w:rPr>
          <w:color w:val="000000" w:themeColor="text1"/>
          <w:sz w:val="26"/>
          <w:szCs w:val="26"/>
        </w:rPr>
        <w:t>При возникновении чрезвычайных ситуаций мирного времени и военного характера эвакуация жителей, персонала (членов их семей) учреждений и предприятий проводится в соответствии с планами эвакуации населения Калужской области, администрации муниципального образования и организаций. Планы обеспечения эвакуации населения разрабатываются соответствующими постоянно действующими органами управления, специально уполномоченными на решение задач в области защиты населения и территорий от ЧС и оформляются в виде разделов планов действий по предупреждению и ликвидации чрезвычайных ситуаций.</w:t>
      </w:r>
    </w:p>
    <w:p w:rsidR="0014288B" w:rsidRPr="008D3E91" w:rsidRDefault="0014288B" w:rsidP="00D85D94">
      <w:pPr>
        <w:spacing w:line="276" w:lineRule="auto"/>
        <w:ind w:firstLine="709"/>
        <w:jc w:val="both"/>
        <w:rPr>
          <w:color w:val="000000" w:themeColor="text1"/>
          <w:sz w:val="26"/>
          <w:szCs w:val="26"/>
        </w:rPr>
      </w:pPr>
    </w:p>
    <w:p w:rsidR="00F66153" w:rsidRDefault="00F66153" w:rsidP="0014288B">
      <w:pPr>
        <w:spacing w:line="276" w:lineRule="auto"/>
        <w:jc w:val="center"/>
        <w:rPr>
          <w:b/>
          <w:color w:val="000000" w:themeColor="text1"/>
          <w:sz w:val="26"/>
          <w:szCs w:val="26"/>
          <w:lang w:eastAsia="ar-SA"/>
        </w:rPr>
      </w:pPr>
      <w:r w:rsidRPr="008D3E91">
        <w:rPr>
          <w:b/>
          <w:color w:val="000000" w:themeColor="text1"/>
          <w:sz w:val="26"/>
          <w:szCs w:val="26"/>
          <w:lang w:eastAsia="ar-SA"/>
        </w:rPr>
        <w:t xml:space="preserve"> При развитии системы защиты населения в защитных сооружениях, средствами индивидуальной защиты, организации мероприятий световой маскировки</w:t>
      </w:r>
      <w:bookmarkEnd w:id="219"/>
    </w:p>
    <w:p w:rsidR="0014288B" w:rsidRDefault="008F30F0" w:rsidP="00D85D94">
      <w:pPr>
        <w:spacing w:line="276" w:lineRule="auto"/>
        <w:ind w:firstLine="709"/>
        <w:jc w:val="both"/>
        <w:rPr>
          <w:b/>
          <w:color w:val="000000" w:themeColor="text1"/>
          <w:sz w:val="26"/>
          <w:szCs w:val="26"/>
        </w:rPr>
      </w:pPr>
      <w:r w:rsidRPr="008D3E91">
        <w:rPr>
          <w:b/>
          <w:color w:val="000000" w:themeColor="text1"/>
          <w:sz w:val="26"/>
          <w:szCs w:val="26"/>
        </w:rPr>
        <w:t>Защита населения в защитных сооружениях</w:t>
      </w:r>
      <w:r w:rsidR="00F66153" w:rsidRPr="008D3E91">
        <w:rPr>
          <w:b/>
          <w:color w:val="000000" w:themeColor="text1"/>
          <w:sz w:val="26"/>
          <w:szCs w:val="26"/>
        </w:rPr>
        <w:t xml:space="preserve"> </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Проектирование и строительство защитных сооружений гражданской обороны должно осуществляться с учётом положений СП 88.13330.2014 Защитные сооружения гражданской обороны. Актуализированная редакция СНиП II-11-77*.</w:t>
      </w:r>
    </w:p>
    <w:p w:rsidR="00F66153" w:rsidRPr="008D3E91" w:rsidRDefault="00F66153" w:rsidP="00D85D94">
      <w:pPr>
        <w:widowControl w:val="0"/>
        <w:autoSpaceDE w:val="0"/>
        <w:autoSpaceDN w:val="0"/>
        <w:adjustRightInd w:val="0"/>
        <w:spacing w:line="276" w:lineRule="auto"/>
        <w:ind w:firstLine="709"/>
        <w:jc w:val="both"/>
        <w:rPr>
          <w:color w:val="000000" w:themeColor="text1"/>
          <w:sz w:val="26"/>
          <w:szCs w:val="26"/>
        </w:rPr>
      </w:pPr>
      <w:r w:rsidRPr="008D3E91">
        <w:rPr>
          <w:color w:val="000000" w:themeColor="text1"/>
          <w:sz w:val="26"/>
          <w:szCs w:val="26"/>
        </w:rPr>
        <w:t xml:space="preserve">Защитные сооружения гражданской обороны предназначены для защиты укрываемых в военное время и при чрезвычайных ситуациях мирного времени. Защитные сооружения гражданской обороны должны обеспечивать защиту </w:t>
      </w:r>
      <w:r w:rsidRPr="008D3E91">
        <w:rPr>
          <w:color w:val="000000" w:themeColor="text1"/>
          <w:sz w:val="26"/>
          <w:szCs w:val="26"/>
        </w:rPr>
        <w:lastRenderedPageBreak/>
        <w:t>укрываемых от косвенного действия ядерных средств поражения, а также действия обычных средств поражения и могут использоваться в мирное время для хозяйственных нужд и обслуживания населения.</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Защитные сооружения следует размещать выше отметки грунтовых вод.</w:t>
      </w:r>
    </w:p>
    <w:p w:rsidR="00F66153" w:rsidRPr="008D3E91" w:rsidRDefault="00F66153" w:rsidP="00D85D94">
      <w:pPr>
        <w:widowControl w:val="0"/>
        <w:autoSpaceDE w:val="0"/>
        <w:autoSpaceDN w:val="0"/>
        <w:adjustRightInd w:val="0"/>
        <w:spacing w:line="276" w:lineRule="auto"/>
        <w:ind w:firstLine="709"/>
        <w:jc w:val="both"/>
        <w:rPr>
          <w:color w:val="000000" w:themeColor="text1"/>
          <w:sz w:val="26"/>
          <w:szCs w:val="26"/>
        </w:rPr>
      </w:pPr>
      <w:r w:rsidRPr="008D3E91">
        <w:rPr>
          <w:color w:val="000000" w:themeColor="text1"/>
          <w:sz w:val="26"/>
          <w:szCs w:val="26"/>
        </w:rPr>
        <w:t>Убежища следует располагать в местах наибольшего сосредоточения укрываемых. Радиус сбора укрываемых должен составлять не более 500 м. В отдельных случаях он может быть увеличен до 1000 м по согласованию с территориальными органами МЧС России.</w:t>
      </w:r>
    </w:p>
    <w:p w:rsidR="00F66153" w:rsidRPr="008D3E91" w:rsidRDefault="00F66153" w:rsidP="00D85D94">
      <w:pPr>
        <w:widowControl w:val="0"/>
        <w:autoSpaceDE w:val="0"/>
        <w:autoSpaceDN w:val="0"/>
        <w:adjustRightInd w:val="0"/>
        <w:spacing w:line="276" w:lineRule="auto"/>
        <w:ind w:firstLine="709"/>
        <w:jc w:val="both"/>
        <w:rPr>
          <w:color w:val="000000" w:themeColor="text1"/>
          <w:sz w:val="26"/>
          <w:szCs w:val="26"/>
        </w:rPr>
      </w:pPr>
      <w:r w:rsidRPr="008D3E91">
        <w:rPr>
          <w:color w:val="000000" w:themeColor="text1"/>
          <w:sz w:val="26"/>
          <w:szCs w:val="26"/>
        </w:rPr>
        <w:t>В тех случаях, когда группы укрываемых оказываются за пределами радиуса сбора, следует предусматривать их укрывание в близлежащем убежище с тамбуром-шлюзом во входе.</w:t>
      </w:r>
    </w:p>
    <w:p w:rsidR="00F66153" w:rsidRPr="008D3E91" w:rsidRDefault="00F66153" w:rsidP="00D85D94">
      <w:pPr>
        <w:spacing w:line="276" w:lineRule="auto"/>
        <w:ind w:firstLine="709"/>
        <w:jc w:val="both"/>
        <w:rPr>
          <w:color w:val="000000" w:themeColor="text1"/>
          <w:sz w:val="26"/>
          <w:szCs w:val="26"/>
        </w:rPr>
      </w:pPr>
      <w:r w:rsidRPr="008D3E91">
        <w:rPr>
          <w:b/>
          <w:color w:val="000000" w:themeColor="text1"/>
          <w:sz w:val="26"/>
          <w:szCs w:val="26"/>
        </w:rPr>
        <w:t xml:space="preserve">Защита населения средствами индивидуальной защиты. </w:t>
      </w:r>
      <w:r w:rsidRPr="008D3E91">
        <w:rPr>
          <w:color w:val="000000" w:themeColor="text1"/>
          <w:sz w:val="26"/>
          <w:szCs w:val="26"/>
        </w:rPr>
        <w:t>Средства индивидуальной защиты (СИЗ) предназначены для обеспечения детей дошкольного возраста, обучающегося и не работающего населения для защиты при ЧС природного, техногенного, биолого-социального и военного характера.</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Органам местного самоуправления необходимо организовать работу по реконструкции помещений для хранения СИЗ в целях обеспечения условий их хранения в соответствии с нормативными требованиями, включению указанных работ в перечень по объектам местного значения, финансирование строительства (реконструкции) которых проводится за счёт местных бюджетов, при разработке (корректировке) схем территориального планирования и генеральных планов соответствующих муниципальных образований.</w:t>
      </w:r>
    </w:p>
    <w:p w:rsidR="00F66153" w:rsidRPr="008D3E91" w:rsidRDefault="00F66153" w:rsidP="00D85D94">
      <w:pPr>
        <w:spacing w:line="276" w:lineRule="auto"/>
        <w:ind w:firstLine="709"/>
        <w:jc w:val="both"/>
        <w:rPr>
          <w:color w:val="000000" w:themeColor="text1"/>
          <w:sz w:val="26"/>
          <w:szCs w:val="26"/>
        </w:rPr>
      </w:pPr>
      <w:r w:rsidRPr="008D3E91">
        <w:rPr>
          <w:b/>
          <w:color w:val="000000" w:themeColor="text1"/>
          <w:sz w:val="26"/>
          <w:szCs w:val="26"/>
        </w:rPr>
        <w:t xml:space="preserve">Световая маскировка. </w:t>
      </w:r>
      <w:r w:rsidRPr="008D3E91">
        <w:rPr>
          <w:color w:val="000000" w:themeColor="text1"/>
          <w:sz w:val="26"/>
          <w:szCs w:val="26"/>
        </w:rPr>
        <w:t>Обеспечение светомаскировки в соответствии с требованиями СНиП 2.01.53-84 «Световая маскировка населенных пунктов и объектов народного хозяйства» решается централизованно, путем отключения питающих линий электрических осветительных сетей города (района) при введении режимов светомаскировки (частичного и полного затемнения).</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Технические решения по световой маскировке должны быть приняты в соответствии с требованиями СНиП 2.01.53-84, СНиП 2.01.51-90 и ПУЭ, утвержденными Минэнерго Российской Федерации.</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Режим частичного затемнения вводится уполномоченными органами исполнительной власти РФ на весь угрожаемый период и отменяется при миновании угрозы нападения противника. Режим частичного затемнения после его введения действует постоянно, кроме времени действия режима полного затемнения.</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 xml:space="preserve">В режиме частичного затемнения осуществляется сокращение наружного освещения на 50%. </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На основных рабочих местах обслуживающего персонала должно быть предусмотрено местное маскировочное освещение.</w:t>
      </w:r>
    </w:p>
    <w:p w:rsidR="00F66153" w:rsidRPr="008D3E91" w:rsidRDefault="00F66153" w:rsidP="00D85D94">
      <w:pPr>
        <w:spacing w:line="276" w:lineRule="auto"/>
        <w:ind w:firstLine="709"/>
        <w:jc w:val="both"/>
        <w:rPr>
          <w:b/>
          <w:color w:val="000000" w:themeColor="text1"/>
          <w:sz w:val="26"/>
          <w:szCs w:val="26"/>
        </w:rPr>
      </w:pPr>
      <w:bookmarkStart w:id="220" w:name="_Toc258732"/>
      <w:r w:rsidRPr="008D3E91">
        <w:rPr>
          <w:b/>
          <w:color w:val="000000" w:themeColor="text1"/>
          <w:sz w:val="26"/>
          <w:szCs w:val="26"/>
        </w:rPr>
        <w:t xml:space="preserve"> Развитие системы мониторинга и прогнозирование чрезвычайных ситуаций, основные мероприятия</w:t>
      </w:r>
      <w:bookmarkEnd w:id="220"/>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 xml:space="preserve">Система комплексного мониторинга включает: пожарный мониторинг, радиационный мониторинг, мониторинг подвижных объектов. </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lastRenderedPageBreak/>
        <w:t>При организации мероприятий мониторинга и прогнозирования ЧС на территории области необходимо руководствоваться положениями ГОСТ Р 22.1.01-95 «Безопасность в чрезвычайных ситуациях. Мониторинг и прогнозирование. Основные положения».</w:t>
      </w:r>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 xml:space="preserve">В целях дальнейшего повышения безопасности жизнедеятельности населения </w:t>
      </w:r>
      <w:r w:rsidR="009A6E0D" w:rsidRPr="008D3E91">
        <w:rPr>
          <w:color w:val="000000" w:themeColor="text1"/>
          <w:sz w:val="26"/>
          <w:szCs w:val="26"/>
        </w:rPr>
        <w:t>городского</w:t>
      </w:r>
      <w:r w:rsidR="008F30F0" w:rsidRPr="008D3E91">
        <w:rPr>
          <w:color w:val="000000" w:themeColor="text1"/>
          <w:sz w:val="26"/>
          <w:szCs w:val="26"/>
        </w:rPr>
        <w:t xml:space="preserve"> поселения</w:t>
      </w:r>
      <w:r w:rsidRPr="008D3E91">
        <w:rPr>
          <w:color w:val="000000" w:themeColor="text1"/>
          <w:sz w:val="26"/>
          <w:szCs w:val="26"/>
        </w:rPr>
        <w:t xml:space="preserve"> предлагается организовать работу по следующим направлениям: </w:t>
      </w:r>
    </w:p>
    <w:p w:rsidR="00F66153" w:rsidRPr="008D3E91" w:rsidRDefault="00716AC5" w:rsidP="00716AC5">
      <w:pPr>
        <w:tabs>
          <w:tab w:val="left" w:pos="993"/>
        </w:tabs>
        <w:spacing w:line="276" w:lineRule="auto"/>
        <w:ind w:firstLine="709"/>
        <w:jc w:val="both"/>
        <w:rPr>
          <w:color w:val="000000" w:themeColor="text1"/>
          <w:sz w:val="26"/>
          <w:szCs w:val="26"/>
        </w:rPr>
      </w:pPr>
      <w:r>
        <w:rPr>
          <w:color w:val="000000" w:themeColor="text1"/>
          <w:sz w:val="26"/>
          <w:szCs w:val="26"/>
        </w:rPr>
        <w:t>- </w:t>
      </w:r>
      <w:r w:rsidR="00F66153" w:rsidRPr="008D3E91">
        <w:rPr>
          <w:color w:val="000000" w:themeColor="text1"/>
          <w:sz w:val="26"/>
          <w:szCs w:val="26"/>
        </w:rPr>
        <w:t>дальнейшее совершенствование областной нормативной правовой базы и нормативной базы муниципальных образований в области обеспечения безопасности жизнедеятельности населения;</w:t>
      </w:r>
    </w:p>
    <w:p w:rsidR="00F66153" w:rsidRPr="008D3E91" w:rsidRDefault="00716AC5" w:rsidP="00716AC5">
      <w:pPr>
        <w:tabs>
          <w:tab w:val="left" w:pos="993"/>
        </w:tabs>
        <w:spacing w:line="276" w:lineRule="auto"/>
        <w:ind w:firstLine="709"/>
        <w:jc w:val="both"/>
        <w:rPr>
          <w:color w:val="000000" w:themeColor="text1"/>
          <w:sz w:val="26"/>
          <w:szCs w:val="26"/>
        </w:rPr>
      </w:pPr>
      <w:r>
        <w:rPr>
          <w:color w:val="000000" w:themeColor="text1"/>
          <w:sz w:val="26"/>
          <w:szCs w:val="26"/>
        </w:rPr>
        <w:t>- </w:t>
      </w:r>
      <w:r w:rsidR="00F66153" w:rsidRPr="008D3E91">
        <w:rPr>
          <w:color w:val="000000" w:themeColor="text1"/>
          <w:sz w:val="26"/>
          <w:szCs w:val="26"/>
        </w:rPr>
        <w:t>дальнейшее совершенствование единых дежурно-диспетчерских служб муниципальных образований;</w:t>
      </w:r>
    </w:p>
    <w:p w:rsidR="00F66153" w:rsidRPr="008D3E91" w:rsidRDefault="00716AC5" w:rsidP="00716AC5">
      <w:pPr>
        <w:tabs>
          <w:tab w:val="left" w:pos="993"/>
        </w:tabs>
        <w:spacing w:line="276" w:lineRule="auto"/>
        <w:ind w:firstLine="709"/>
        <w:jc w:val="both"/>
        <w:rPr>
          <w:color w:val="000000" w:themeColor="text1"/>
          <w:sz w:val="26"/>
          <w:szCs w:val="26"/>
        </w:rPr>
      </w:pPr>
      <w:r>
        <w:rPr>
          <w:color w:val="000000" w:themeColor="text1"/>
          <w:sz w:val="26"/>
          <w:szCs w:val="26"/>
        </w:rPr>
        <w:t>- </w:t>
      </w:r>
      <w:r w:rsidR="00F66153" w:rsidRPr="008D3E91">
        <w:rPr>
          <w:color w:val="000000" w:themeColor="text1"/>
          <w:sz w:val="26"/>
          <w:szCs w:val="26"/>
        </w:rPr>
        <w:t>реализация комплексов превентивных и профилактических мероприятий, обеспечивающих безаварийный пропуск паводковых вод в период весеннего половодья;</w:t>
      </w:r>
    </w:p>
    <w:p w:rsidR="00F66153" w:rsidRPr="008D3E91" w:rsidRDefault="00716AC5" w:rsidP="00716AC5">
      <w:pPr>
        <w:tabs>
          <w:tab w:val="left" w:pos="993"/>
        </w:tabs>
        <w:spacing w:line="276" w:lineRule="auto"/>
        <w:ind w:firstLine="709"/>
        <w:jc w:val="both"/>
        <w:rPr>
          <w:color w:val="000000" w:themeColor="text1"/>
          <w:sz w:val="26"/>
          <w:szCs w:val="26"/>
        </w:rPr>
      </w:pPr>
      <w:r>
        <w:rPr>
          <w:color w:val="000000" w:themeColor="text1"/>
          <w:sz w:val="26"/>
          <w:szCs w:val="26"/>
        </w:rPr>
        <w:t>- </w:t>
      </w:r>
      <w:r w:rsidR="00F66153" w:rsidRPr="008D3E91">
        <w:rPr>
          <w:color w:val="000000" w:themeColor="text1"/>
          <w:sz w:val="26"/>
          <w:szCs w:val="26"/>
        </w:rPr>
        <w:t>осуществление мероприятий по подготовке топливно-энергетического комплекса к зиме, созданию аварийного запаса материалов и оборудования для оперативного устранения аварий на теплоэнергетических сетях;</w:t>
      </w:r>
    </w:p>
    <w:p w:rsidR="00F66153" w:rsidRPr="008D3E91" w:rsidRDefault="00716AC5" w:rsidP="00716AC5">
      <w:pPr>
        <w:tabs>
          <w:tab w:val="left" w:pos="993"/>
        </w:tabs>
        <w:spacing w:line="276" w:lineRule="auto"/>
        <w:ind w:firstLine="709"/>
        <w:jc w:val="both"/>
        <w:rPr>
          <w:color w:val="000000" w:themeColor="text1"/>
          <w:sz w:val="26"/>
          <w:szCs w:val="26"/>
        </w:rPr>
      </w:pPr>
      <w:r>
        <w:rPr>
          <w:color w:val="000000" w:themeColor="text1"/>
          <w:sz w:val="26"/>
          <w:szCs w:val="26"/>
        </w:rPr>
        <w:t>- </w:t>
      </w:r>
      <w:r w:rsidR="00F66153" w:rsidRPr="008D3E91">
        <w:rPr>
          <w:color w:val="000000" w:themeColor="text1"/>
          <w:sz w:val="26"/>
          <w:szCs w:val="26"/>
        </w:rPr>
        <w:t>внедрение на территории элементов ОКСИОН, ПТК СМИС, их использование для защиты населения и территорий от ЧС природного и техногенного характера, обеспечения пожарной безопасности и безопасности людей на водных объектах;</w:t>
      </w:r>
    </w:p>
    <w:p w:rsidR="00F66153" w:rsidRPr="008D3E91" w:rsidRDefault="00716AC5" w:rsidP="00716AC5">
      <w:pPr>
        <w:tabs>
          <w:tab w:val="left" w:pos="993"/>
        </w:tabs>
        <w:spacing w:line="276" w:lineRule="auto"/>
        <w:ind w:firstLine="709"/>
        <w:jc w:val="both"/>
        <w:rPr>
          <w:color w:val="000000" w:themeColor="text1"/>
          <w:sz w:val="26"/>
          <w:szCs w:val="26"/>
        </w:rPr>
      </w:pPr>
      <w:r>
        <w:rPr>
          <w:color w:val="000000" w:themeColor="text1"/>
          <w:sz w:val="26"/>
          <w:szCs w:val="26"/>
        </w:rPr>
        <w:t>- </w:t>
      </w:r>
      <w:r w:rsidR="00F66153" w:rsidRPr="008D3E91">
        <w:rPr>
          <w:color w:val="000000" w:themeColor="text1"/>
          <w:sz w:val="26"/>
          <w:szCs w:val="26"/>
        </w:rPr>
        <w:t>улучшение качества подготовки подрастающего поколения в области безопасности жизнедеятельности в рамках задач, предусмотренных Национальным проектом «Образование», обеспечение материальной и финансовой поддержки проведения муниципальных и региональных соревнований «Школа безопасности» и полевых лагерей «Юный спасатель»;</w:t>
      </w:r>
    </w:p>
    <w:p w:rsidR="00F66153" w:rsidRPr="008D3E91" w:rsidRDefault="00716AC5" w:rsidP="00716AC5">
      <w:pPr>
        <w:tabs>
          <w:tab w:val="left" w:pos="993"/>
        </w:tabs>
        <w:spacing w:line="276" w:lineRule="auto"/>
        <w:ind w:firstLine="709"/>
        <w:jc w:val="both"/>
        <w:rPr>
          <w:color w:val="000000" w:themeColor="text1"/>
          <w:sz w:val="26"/>
          <w:szCs w:val="26"/>
        </w:rPr>
      </w:pPr>
      <w:r>
        <w:rPr>
          <w:color w:val="000000" w:themeColor="text1"/>
          <w:sz w:val="26"/>
          <w:szCs w:val="26"/>
        </w:rPr>
        <w:t>- </w:t>
      </w:r>
      <w:r w:rsidR="00F66153" w:rsidRPr="008D3E91">
        <w:rPr>
          <w:color w:val="000000" w:themeColor="text1"/>
          <w:sz w:val="26"/>
          <w:szCs w:val="26"/>
        </w:rPr>
        <w:t>продолжение работы по дальнейшему увеличению в соответствующих бюджетах необходимых объемов финансовых средств на создание финансовых и материальных резервов;</w:t>
      </w:r>
    </w:p>
    <w:p w:rsidR="00F66153" w:rsidRPr="008D3E91" w:rsidRDefault="00716AC5" w:rsidP="00716AC5">
      <w:pPr>
        <w:tabs>
          <w:tab w:val="left" w:pos="993"/>
        </w:tabs>
        <w:spacing w:line="276" w:lineRule="auto"/>
        <w:ind w:firstLine="709"/>
        <w:jc w:val="both"/>
        <w:rPr>
          <w:color w:val="000000" w:themeColor="text1"/>
          <w:sz w:val="26"/>
          <w:szCs w:val="26"/>
        </w:rPr>
      </w:pPr>
      <w:r>
        <w:rPr>
          <w:color w:val="000000" w:themeColor="text1"/>
          <w:sz w:val="26"/>
          <w:szCs w:val="26"/>
        </w:rPr>
        <w:t>- </w:t>
      </w:r>
      <w:r w:rsidR="00F66153" w:rsidRPr="008D3E91">
        <w:rPr>
          <w:color w:val="000000" w:themeColor="text1"/>
          <w:sz w:val="26"/>
          <w:szCs w:val="26"/>
        </w:rPr>
        <w:t>дальнейшее создание и оснащение нештатных аварийно-спасательных формирований и спасательных служб с учетом их достаточности и адекватности современным угрозам и существующим рискам ЧС;</w:t>
      </w:r>
    </w:p>
    <w:p w:rsidR="00F66153" w:rsidRPr="008D3E91" w:rsidRDefault="00716AC5" w:rsidP="00716AC5">
      <w:pPr>
        <w:tabs>
          <w:tab w:val="left" w:pos="993"/>
        </w:tabs>
        <w:spacing w:line="276" w:lineRule="auto"/>
        <w:ind w:firstLine="709"/>
        <w:jc w:val="both"/>
        <w:rPr>
          <w:color w:val="000000" w:themeColor="text1"/>
          <w:sz w:val="26"/>
          <w:szCs w:val="26"/>
        </w:rPr>
      </w:pPr>
      <w:r>
        <w:rPr>
          <w:color w:val="000000" w:themeColor="text1"/>
          <w:sz w:val="26"/>
          <w:szCs w:val="26"/>
        </w:rPr>
        <w:t>- </w:t>
      </w:r>
      <w:r w:rsidR="00F66153" w:rsidRPr="008D3E91">
        <w:rPr>
          <w:color w:val="000000" w:themeColor="text1"/>
          <w:sz w:val="26"/>
          <w:szCs w:val="26"/>
        </w:rPr>
        <w:t>реализация Требований по предупреждению чрезвычайных ситуаций на потенциально опасных объектах и объектах жизнеобеспечения.</w:t>
      </w:r>
    </w:p>
    <w:p w:rsidR="00F66153" w:rsidRPr="008D3E91" w:rsidRDefault="00F66153" w:rsidP="00D85D94">
      <w:pPr>
        <w:spacing w:line="276" w:lineRule="auto"/>
        <w:ind w:firstLine="709"/>
        <w:jc w:val="both"/>
        <w:rPr>
          <w:b/>
          <w:color w:val="000000" w:themeColor="text1"/>
          <w:sz w:val="26"/>
          <w:szCs w:val="26"/>
        </w:rPr>
      </w:pPr>
      <w:bookmarkStart w:id="221" w:name="_Toc258733"/>
      <w:r w:rsidRPr="008D3E91">
        <w:rPr>
          <w:b/>
          <w:color w:val="000000" w:themeColor="text1"/>
          <w:sz w:val="26"/>
          <w:szCs w:val="26"/>
        </w:rPr>
        <w:t xml:space="preserve"> Перечень мероприятий по обеспечению безопасности людей на водных объектах</w:t>
      </w:r>
      <w:bookmarkEnd w:id="221"/>
    </w:p>
    <w:p w:rsidR="00F66153" w:rsidRPr="008D3E91" w:rsidRDefault="00F66153" w:rsidP="00D85D94">
      <w:pPr>
        <w:spacing w:line="276" w:lineRule="auto"/>
        <w:ind w:firstLine="709"/>
        <w:jc w:val="both"/>
        <w:rPr>
          <w:color w:val="000000" w:themeColor="text1"/>
          <w:sz w:val="26"/>
          <w:szCs w:val="26"/>
        </w:rPr>
      </w:pPr>
      <w:r w:rsidRPr="008D3E91">
        <w:rPr>
          <w:color w:val="000000" w:themeColor="text1"/>
          <w:sz w:val="26"/>
          <w:szCs w:val="26"/>
        </w:rPr>
        <w:t>Для обеспечения безопасности людей на водных объектах Главным управлением МЧС России по Калужской области предусматривается:</w:t>
      </w:r>
    </w:p>
    <w:p w:rsidR="00F66153" w:rsidRPr="008D3E91" w:rsidRDefault="00716AC5" w:rsidP="00716AC5">
      <w:pPr>
        <w:tabs>
          <w:tab w:val="left" w:pos="993"/>
        </w:tabs>
        <w:spacing w:line="276" w:lineRule="auto"/>
        <w:ind w:firstLine="709"/>
        <w:jc w:val="both"/>
        <w:rPr>
          <w:color w:val="000000" w:themeColor="text1"/>
          <w:sz w:val="26"/>
          <w:szCs w:val="26"/>
        </w:rPr>
      </w:pPr>
      <w:r>
        <w:rPr>
          <w:color w:val="000000" w:themeColor="text1"/>
          <w:sz w:val="26"/>
          <w:szCs w:val="26"/>
        </w:rPr>
        <w:t>- </w:t>
      </w:r>
      <w:r w:rsidR="00F66153" w:rsidRPr="008D3E91">
        <w:rPr>
          <w:color w:val="000000" w:themeColor="text1"/>
          <w:sz w:val="26"/>
          <w:szCs w:val="26"/>
        </w:rPr>
        <w:t>реализация государственной политики в области обеспечения безопасности людей на водных объектах на территории области в пределах установленных полномочий;</w:t>
      </w:r>
    </w:p>
    <w:p w:rsidR="00F66153" w:rsidRPr="008D3E91" w:rsidRDefault="00716AC5" w:rsidP="00716AC5">
      <w:pPr>
        <w:tabs>
          <w:tab w:val="left" w:pos="993"/>
        </w:tabs>
        <w:spacing w:line="276" w:lineRule="auto"/>
        <w:ind w:firstLine="709"/>
        <w:jc w:val="both"/>
        <w:rPr>
          <w:color w:val="000000" w:themeColor="text1"/>
          <w:sz w:val="26"/>
          <w:szCs w:val="26"/>
        </w:rPr>
      </w:pPr>
      <w:r>
        <w:rPr>
          <w:color w:val="000000" w:themeColor="text1"/>
          <w:sz w:val="26"/>
          <w:szCs w:val="26"/>
        </w:rPr>
        <w:lastRenderedPageBreak/>
        <w:t>- </w:t>
      </w:r>
      <w:r w:rsidR="00F66153" w:rsidRPr="008D3E91">
        <w:rPr>
          <w:color w:val="000000" w:themeColor="text1"/>
          <w:sz w:val="26"/>
          <w:szCs w:val="26"/>
        </w:rPr>
        <w:t>осуществление государственного и технического надзора за маломерными судами и базами (сооружениями) для их стоянок и их пользованием;</w:t>
      </w:r>
    </w:p>
    <w:p w:rsidR="00F66153" w:rsidRPr="008D3E91" w:rsidRDefault="00716AC5" w:rsidP="00716AC5">
      <w:pPr>
        <w:tabs>
          <w:tab w:val="left" w:pos="993"/>
        </w:tabs>
        <w:spacing w:line="276" w:lineRule="auto"/>
        <w:ind w:firstLine="709"/>
        <w:jc w:val="both"/>
        <w:rPr>
          <w:color w:val="000000" w:themeColor="text1"/>
          <w:sz w:val="26"/>
          <w:szCs w:val="26"/>
        </w:rPr>
      </w:pPr>
      <w:r>
        <w:rPr>
          <w:color w:val="000000" w:themeColor="text1"/>
          <w:sz w:val="26"/>
          <w:szCs w:val="26"/>
        </w:rPr>
        <w:t>- </w:t>
      </w:r>
      <w:r w:rsidR="00F66153" w:rsidRPr="008D3E91">
        <w:rPr>
          <w:color w:val="000000" w:themeColor="text1"/>
          <w:sz w:val="26"/>
          <w:szCs w:val="26"/>
        </w:rPr>
        <w:t>обеспечение, в пределах компетенции, безопасности людей и осуществлении в установленном порядке надзора и контроля на водных объектах;</w:t>
      </w:r>
    </w:p>
    <w:p w:rsidR="00F66153" w:rsidRPr="008D3E91" w:rsidRDefault="00716AC5" w:rsidP="00716AC5">
      <w:pPr>
        <w:tabs>
          <w:tab w:val="left" w:pos="993"/>
        </w:tabs>
        <w:spacing w:line="276" w:lineRule="auto"/>
        <w:ind w:firstLine="709"/>
        <w:jc w:val="both"/>
        <w:rPr>
          <w:color w:val="000000" w:themeColor="text1"/>
          <w:sz w:val="26"/>
          <w:szCs w:val="26"/>
        </w:rPr>
      </w:pPr>
      <w:r>
        <w:rPr>
          <w:color w:val="000000" w:themeColor="text1"/>
          <w:sz w:val="26"/>
          <w:szCs w:val="26"/>
        </w:rPr>
        <w:t>- </w:t>
      </w:r>
      <w:r w:rsidR="00F66153" w:rsidRPr="008D3E91">
        <w:rPr>
          <w:color w:val="000000" w:themeColor="text1"/>
          <w:sz w:val="26"/>
          <w:szCs w:val="26"/>
        </w:rPr>
        <w:t>выработка основных направлений деятельности по обеспечению безопасности на воде и конкретных мер по предотвращению гибели людей;</w:t>
      </w:r>
    </w:p>
    <w:p w:rsidR="00F66153" w:rsidRPr="008D3E91" w:rsidRDefault="00716AC5" w:rsidP="00716AC5">
      <w:pPr>
        <w:tabs>
          <w:tab w:val="left" w:pos="993"/>
        </w:tabs>
        <w:spacing w:line="276" w:lineRule="auto"/>
        <w:ind w:firstLine="709"/>
        <w:jc w:val="both"/>
        <w:rPr>
          <w:color w:val="000000" w:themeColor="text1"/>
          <w:sz w:val="26"/>
          <w:szCs w:val="26"/>
        </w:rPr>
      </w:pPr>
      <w:r>
        <w:rPr>
          <w:color w:val="000000" w:themeColor="text1"/>
          <w:sz w:val="26"/>
          <w:szCs w:val="26"/>
        </w:rPr>
        <w:t>- </w:t>
      </w:r>
      <w:r w:rsidR="00F66153" w:rsidRPr="008D3E91">
        <w:rPr>
          <w:color w:val="000000" w:themeColor="text1"/>
          <w:sz w:val="26"/>
          <w:szCs w:val="26"/>
        </w:rPr>
        <w:t>недопущение аварий с маломерными судами.</w:t>
      </w:r>
    </w:p>
    <w:p w:rsidR="00564C6A" w:rsidRDefault="00564C6A" w:rsidP="00D85D94">
      <w:pPr>
        <w:spacing w:line="276" w:lineRule="auto"/>
        <w:ind w:firstLine="709"/>
        <w:jc w:val="both"/>
        <w:rPr>
          <w:b/>
          <w:color w:val="000000" w:themeColor="text1"/>
          <w:sz w:val="26"/>
          <w:szCs w:val="26"/>
        </w:rPr>
      </w:pPr>
    </w:p>
    <w:p w:rsidR="00F66153" w:rsidRPr="008D3E91" w:rsidRDefault="00F66153" w:rsidP="00D85D94">
      <w:pPr>
        <w:spacing w:line="276" w:lineRule="auto"/>
        <w:ind w:firstLine="709"/>
        <w:jc w:val="both"/>
        <w:rPr>
          <w:b/>
          <w:color w:val="000000" w:themeColor="text1"/>
          <w:sz w:val="26"/>
          <w:szCs w:val="26"/>
        </w:rPr>
      </w:pPr>
      <w:r w:rsidRPr="008D3E91">
        <w:rPr>
          <w:b/>
          <w:color w:val="000000" w:themeColor="text1"/>
          <w:sz w:val="26"/>
          <w:szCs w:val="26"/>
        </w:rPr>
        <w:t>Дислокация подразделений пожарной охраны</w:t>
      </w:r>
    </w:p>
    <w:p w:rsidR="00273A90" w:rsidRPr="008D3E91" w:rsidRDefault="00273A90" w:rsidP="009439B2">
      <w:pPr>
        <w:spacing w:line="276" w:lineRule="auto"/>
        <w:ind w:firstLine="709"/>
        <w:jc w:val="both"/>
        <w:rPr>
          <w:color w:val="000000" w:themeColor="text1"/>
          <w:sz w:val="26"/>
          <w:szCs w:val="26"/>
        </w:rPr>
      </w:pPr>
      <w:r w:rsidRPr="008D3E91">
        <w:rPr>
          <w:color w:val="000000" w:themeColor="text1"/>
          <w:sz w:val="26"/>
          <w:szCs w:val="26"/>
        </w:rPr>
        <w:t xml:space="preserve">В настоящее время в городе Боровске работает </w:t>
      </w:r>
      <w:r w:rsidR="00C85F2B" w:rsidRPr="008D3E91">
        <w:rPr>
          <w:color w:val="000000" w:themeColor="text1"/>
          <w:sz w:val="26"/>
          <w:szCs w:val="26"/>
        </w:rPr>
        <w:t>пожарн</w:t>
      </w:r>
      <w:r w:rsidRPr="008D3E91">
        <w:rPr>
          <w:color w:val="000000" w:themeColor="text1"/>
          <w:sz w:val="26"/>
          <w:szCs w:val="26"/>
        </w:rPr>
        <w:t>о-спасательная часть </w:t>
      </w:r>
      <w:r w:rsidR="00C85F2B" w:rsidRPr="008D3E91">
        <w:rPr>
          <w:color w:val="000000" w:themeColor="text1"/>
          <w:sz w:val="26"/>
          <w:szCs w:val="26"/>
        </w:rPr>
        <w:t>№11</w:t>
      </w:r>
      <w:r w:rsidRPr="008D3E91">
        <w:rPr>
          <w:color w:val="000000" w:themeColor="text1"/>
          <w:sz w:val="26"/>
          <w:szCs w:val="26"/>
        </w:rPr>
        <w:t xml:space="preserve"> "8 ОФПС по Калужской области"</w:t>
      </w:r>
      <w:r w:rsidR="00C85F2B" w:rsidRPr="008D3E91">
        <w:rPr>
          <w:color w:val="000000" w:themeColor="text1"/>
          <w:sz w:val="26"/>
          <w:szCs w:val="26"/>
        </w:rPr>
        <w:t xml:space="preserve">, которая </w:t>
      </w:r>
      <w:r w:rsidRPr="008D3E91">
        <w:rPr>
          <w:color w:val="000000" w:themeColor="text1"/>
          <w:sz w:val="26"/>
          <w:szCs w:val="26"/>
        </w:rPr>
        <w:t>расположена по адресу: ул. </w:t>
      </w:r>
      <w:r w:rsidR="00C85F2B" w:rsidRPr="008D3E91">
        <w:rPr>
          <w:color w:val="000000" w:themeColor="text1"/>
          <w:sz w:val="26"/>
          <w:szCs w:val="26"/>
        </w:rPr>
        <w:t>Калужская,</w:t>
      </w:r>
      <w:r w:rsidRPr="008D3E91">
        <w:rPr>
          <w:color w:val="000000" w:themeColor="text1"/>
          <w:sz w:val="26"/>
          <w:szCs w:val="26"/>
        </w:rPr>
        <w:t xml:space="preserve"> </w:t>
      </w:r>
      <w:r w:rsidR="00C85F2B" w:rsidRPr="008D3E91">
        <w:rPr>
          <w:color w:val="000000" w:themeColor="text1"/>
          <w:sz w:val="26"/>
          <w:szCs w:val="26"/>
        </w:rPr>
        <w:t>95</w:t>
      </w:r>
      <w:r w:rsidRPr="008D3E91">
        <w:rPr>
          <w:color w:val="000000" w:themeColor="text1"/>
          <w:sz w:val="26"/>
          <w:szCs w:val="26"/>
        </w:rPr>
        <w:t>А</w:t>
      </w:r>
      <w:r w:rsidR="00C85F2B" w:rsidRPr="008D3E91">
        <w:rPr>
          <w:color w:val="000000" w:themeColor="text1"/>
          <w:sz w:val="26"/>
          <w:szCs w:val="26"/>
        </w:rPr>
        <w:t xml:space="preserve">. </w:t>
      </w:r>
    </w:p>
    <w:p w:rsidR="00273A90" w:rsidRPr="008D3E91" w:rsidRDefault="00C85F2B" w:rsidP="009439B2">
      <w:pPr>
        <w:spacing w:line="276" w:lineRule="auto"/>
        <w:ind w:firstLine="709"/>
        <w:jc w:val="both"/>
        <w:rPr>
          <w:color w:val="000000" w:themeColor="text1"/>
          <w:sz w:val="26"/>
          <w:szCs w:val="26"/>
        </w:rPr>
      </w:pPr>
      <w:r w:rsidRPr="008D3E91">
        <w:rPr>
          <w:color w:val="000000" w:themeColor="text1"/>
          <w:sz w:val="26"/>
          <w:szCs w:val="26"/>
        </w:rPr>
        <w:t xml:space="preserve">Пожарная часть оснащена пожарной техникой в количестве: </w:t>
      </w:r>
    </w:p>
    <w:p w:rsidR="00273A90" w:rsidRPr="008D3E91" w:rsidRDefault="00273A90" w:rsidP="009439B2">
      <w:pPr>
        <w:spacing w:line="276" w:lineRule="auto"/>
        <w:ind w:firstLine="709"/>
        <w:jc w:val="both"/>
        <w:rPr>
          <w:color w:val="000000" w:themeColor="text1"/>
          <w:sz w:val="26"/>
          <w:szCs w:val="26"/>
        </w:rPr>
      </w:pPr>
      <w:r w:rsidRPr="008D3E91">
        <w:rPr>
          <w:color w:val="000000" w:themeColor="text1"/>
          <w:sz w:val="26"/>
          <w:szCs w:val="26"/>
        </w:rPr>
        <w:t xml:space="preserve">- </w:t>
      </w:r>
      <w:r w:rsidR="00C85F2B" w:rsidRPr="008D3E91">
        <w:rPr>
          <w:color w:val="000000" w:themeColor="text1"/>
          <w:sz w:val="26"/>
          <w:szCs w:val="26"/>
        </w:rPr>
        <w:t xml:space="preserve">Автоцистерна АЦ-40(43202) </w:t>
      </w:r>
      <w:r w:rsidR="005A2013" w:rsidRPr="008D3E91">
        <w:rPr>
          <w:color w:val="000000" w:themeColor="text1"/>
          <w:sz w:val="26"/>
          <w:szCs w:val="26"/>
        </w:rPr>
        <w:t>–</w:t>
      </w:r>
      <w:r w:rsidR="005A2013">
        <w:rPr>
          <w:color w:val="000000" w:themeColor="text1"/>
          <w:sz w:val="26"/>
          <w:szCs w:val="26"/>
        </w:rPr>
        <w:t xml:space="preserve"> </w:t>
      </w:r>
      <w:r w:rsidR="00C85F2B" w:rsidRPr="008D3E91">
        <w:rPr>
          <w:color w:val="000000" w:themeColor="text1"/>
          <w:sz w:val="26"/>
          <w:szCs w:val="26"/>
        </w:rPr>
        <w:t>1 единица</w:t>
      </w:r>
      <w:r w:rsidR="005A2013" w:rsidRPr="008D3E91">
        <w:rPr>
          <w:color w:val="000000" w:themeColor="text1"/>
          <w:sz w:val="26"/>
          <w:szCs w:val="26"/>
        </w:rPr>
        <w:t>;</w:t>
      </w:r>
      <w:r w:rsidR="00C85F2B" w:rsidRPr="008D3E91">
        <w:rPr>
          <w:color w:val="000000" w:themeColor="text1"/>
          <w:sz w:val="26"/>
          <w:szCs w:val="26"/>
        </w:rPr>
        <w:t xml:space="preserve"> </w:t>
      </w:r>
    </w:p>
    <w:p w:rsidR="00273A90" w:rsidRPr="008D3E91" w:rsidRDefault="00273A90" w:rsidP="009439B2">
      <w:pPr>
        <w:spacing w:line="276" w:lineRule="auto"/>
        <w:ind w:firstLine="709"/>
        <w:jc w:val="both"/>
        <w:rPr>
          <w:color w:val="000000" w:themeColor="text1"/>
          <w:sz w:val="26"/>
          <w:szCs w:val="26"/>
        </w:rPr>
      </w:pPr>
      <w:r w:rsidRPr="008D3E91">
        <w:rPr>
          <w:color w:val="000000" w:themeColor="text1"/>
          <w:sz w:val="26"/>
          <w:szCs w:val="26"/>
        </w:rPr>
        <w:t>- </w:t>
      </w:r>
      <w:r w:rsidR="00C85F2B" w:rsidRPr="008D3E91">
        <w:rPr>
          <w:color w:val="000000" w:themeColor="text1"/>
          <w:sz w:val="26"/>
          <w:szCs w:val="26"/>
        </w:rPr>
        <w:t xml:space="preserve">Автоцистерна АЦ-3.0-40(43206) </w:t>
      </w:r>
      <w:r w:rsidR="005A2013" w:rsidRPr="008D3E91">
        <w:rPr>
          <w:color w:val="000000" w:themeColor="text1"/>
          <w:sz w:val="26"/>
          <w:szCs w:val="26"/>
        </w:rPr>
        <w:t>–</w:t>
      </w:r>
      <w:r w:rsidR="005A2013">
        <w:rPr>
          <w:color w:val="000000" w:themeColor="text1"/>
          <w:sz w:val="26"/>
          <w:szCs w:val="26"/>
        </w:rPr>
        <w:t xml:space="preserve"> </w:t>
      </w:r>
      <w:r w:rsidR="00C85F2B" w:rsidRPr="008D3E91">
        <w:rPr>
          <w:color w:val="000000" w:themeColor="text1"/>
          <w:sz w:val="26"/>
          <w:szCs w:val="26"/>
        </w:rPr>
        <w:t>1 единица</w:t>
      </w:r>
      <w:r w:rsidR="005A2013" w:rsidRPr="008D3E91">
        <w:rPr>
          <w:color w:val="000000" w:themeColor="text1"/>
          <w:sz w:val="26"/>
          <w:szCs w:val="26"/>
        </w:rPr>
        <w:t>;</w:t>
      </w:r>
    </w:p>
    <w:p w:rsidR="00273A90" w:rsidRPr="008D3E91" w:rsidRDefault="00273A90" w:rsidP="009439B2">
      <w:pPr>
        <w:spacing w:line="276" w:lineRule="auto"/>
        <w:ind w:firstLine="709"/>
        <w:jc w:val="both"/>
        <w:rPr>
          <w:color w:val="000000" w:themeColor="text1"/>
          <w:sz w:val="26"/>
          <w:szCs w:val="26"/>
        </w:rPr>
      </w:pPr>
      <w:r w:rsidRPr="008D3E91">
        <w:rPr>
          <w:color w:val="000000" w:themeColor="text1"/>
          <w:sz w:val="26"/>
          <w:szCs w:val="26"/>
        </w:rPr>
        <w:t>- </w:t>
      </w:r>
      <w:r w:rsidR="00C85F2B" w:rsidRPr="008D3E91">
        <w:rPr>
          <w:color w:val="000000" w:themeColor="text1"/>
          <w:sz w:val="26"/>
          <w:szCs w:val="26"/>
        </w:rPr>
        <w:t>АЛ-30 (131)</w:t>
      </w:r>
      <w:r w:rsidRPr="008D3E91">
        <w:rPr>
          <w:color w:val="000000" w:themeColor="text1"/>
          <w:sz w:val="26"/>
          <w:szCs w:val="26"/>
        </w:rPr>
        <w:t xml:space="preserve"> </w:t>
      </w:r>
      <w:r w:rsidR="00C85F2B" w:rsidRPr="008D3E91">
        <w:rPr>
          <w:color w:val="000000" w:themeColor="text1"/>
          <w:sz w:val="26"/>
          <w:szCs w:val="26"/>
        </w:rPr>
        <w:t>ПМ-506 – 1 единица</w:t>
      </w:r>
      <w:r w:rsidR="005A2013" w:rsidRPr="008D3E91">
        <w:rPr>
          <w:color w:val="000000" w:themeColor="text1"/>
          <w:sz w:val="26"/>
          <w:szCs w:val="26"/>
        </w:rPr>
        <w:t>;</w:t>
      </w:r>
    </w:p>
    <w:p w:rsidR="00273A90" w:rsidRPr="008D3E91" w:rsidRDefault="00273A90" w:rsidP="009439B2">
      <w:pPr>
        <w:spacing w:line="276" w:lineRule="auto"/>
        <w:ind w:firstLine="709"/>
        <w:jc w:val="both"/>
        <w:rPr>
          <w:color w:val="000000" w:themeColor="text1"/>
          <w:sz w:val="26"/>
          <w:szCs w:val="26"/>
        </w:rPr>
      </w:pPr>
      <w:r w:rsidRPr="008D3E91">
        <w:rPr>
          <w:color w:val="000000" w:themeColor="text1"/>
          <w:sz w:val="26"/>
          <w:szCs w:val="26"/>
        </w:rPr>
        <w:t>- </w:t>
      </w:r>
      <w:r w:rsidR="00C85F2B" w:rsidRPr="008D3E91">
        <w:rPr>
          <w:color w:val="000000" w:themeColor="text1"/>
          <w:sz w:val="26"/>
          <w:szCs w:val="26"/>
        </w:rPr>
        <w:t xml:space="preserve">Автоцистерна АЦ-3.2-40(433114) – 1 единица. </w:t>
      </w:r>
    </w:p>
    <w:p w:rsidR="00273A90" w:rsidRPr="008D3E91" w:rsidRDefault="00C85F2B" w:rsidP="009439B2">
      <w:pPr>
        <w:spacing w:line="276" w:lineRule="auto"/>
        <w:ind w:firstLine="709"/>
        <w:jc w:val="both"/>
        <w:rPr>
          <w:color w:val="000000" w:themeColor="text1"/>
          <w:sz w:val="26"/>
          <w:szCs w:val="26"/>
        </w:rPr>
      </w:pPr>
      <w:r w:rsidRPr="008D3E91">
        <w:rPr>
          <w:color w:val="000000" w:themeColor="text1"/>
          <w:sz w:val="26"/>
          <w:szCs w:val="26"/>
        </w:rPr>
        <w:t xml:space="preserve">На круглосуточном дежурстве в пожарной части находится 11 человек. </w:t>
      </w:r>
    </w:p>
    <w:p w:rsidR="00C85F2B" w:rsidRPr="008D3E91" w:rsidRDefault="00C85F2B" w:rsidP="009439B2">
      <w:pPr>
        <w:spacing w:line="276" w:lineRule="auto"/>
        <w:ind w:firstLine="709"/>
        <w:jc w:val="both"/>
        <w:rPr>
          <w:color w:val="000000" w:themeColor="text1"/>
          <w:sz w:val="26"/>
          <w:szCs w:val="26"/>
        </w:rPr>
      </w:pPr>
      <w:r w:rsidRPr="008D3E91">
        <w:rPr>
          <w:color w:val="000000" w:themeColor="text1"/>
          <w:sz w:val="26"/>
          <w:szCs w:val="26"/>
        </w:rPr>
        <w:t xml:space="preserve">В случае возникновения пожара фактическое время прибытия пожарного подразделения составляет менее 10 минут, требования статьи 76 Технического регламента </w:t>
      </w:r>
      <w:r w:rsidR="00273A90" w:rsidRPr="008D3E91">
        <w:rPr>
          <w:color w:val="000000" w:themeColor="text1"/>
          <w:sz w:val="26"/>
          <w:szCs w:val="26"/>
        </w:rPr>
        <w:t xml:space="preserve">на территории городского поселения </w:t>
      </w:r>
      <w:r w:rsidRPr="008D3E91">
        <w:rPr>
          <w:color w:val="000000" w:themeColor="text1"/>
          <w:sz w:val="26"/>
          <w:szCs w:val="26"/>
        </w:rPr>
        <w:t>выполняются</w:t>
      </w:r>
      <w:r w:rsidR="00273A90" w:rsidRPr="008D3E91">
        <w:rPr>
          <w:color w:val="000000" w:themeColor="text1"/>
          <w:sz w:val="26"/>
          <w:szCs w:val="26"/>
        </w:rPr>
        <w:t>.</w:t>
      </w:r>
    </w:p>
    <w:p w:rsidR="00273A90" w:rsidRPr="008D3E91" w:rsidRDefault="009439B2" w:rsidP="009439B2">
      <w:pPr>
        <w:spacing w:line="276" w:lineRule="auto"/>
        <w:ind w:firstLine="709"/>
        <w:jc w:val="both"/>
        <w:rPr>
          <w:color w:val="000000" w:themeColor="text1"/>
          <w:sz w:val="26"/>
          <w:szCs w:val="26"/>
        </w:rPr>
      </w:pPr>
      <w:r w:rsidRPr="008D3E91">
        <w:rPr>
          <w:color w:val="000000" w:themeColor="text1"/>
          <w:sz w:val="26"/>
          <w:szCs w:val="26"/>
        </w:rPr>
        <w:t xml:space="preserve">В </w:t>
      </w:r>
      <w:r w:rsidR="00C85F2B" w:rsidRPr="008D3E91">
        <w:rPr>
          <w:color w:val="000000" w:themeColor="text1"/>
          <w:sz w:val="26"/>
          <w:szCs w:val="26"/>
        </w:rPr>
        <w:t>Боровске</w:t>
      </w:r>
      <w:r w:rsidRPr="008D3E91">
        <w:rPr>
          <w:color w:val="000000" w:themeColor="text1"/>
          <w:sz w:val="26"/>
          <w:szCs w:val="26"/>
        </w:rPr>
        <w:t xml:space="preserve"> </w:t>
      </w:r>
      <w:r w:rsidR="00273A90" w:rsidRPr="008D3E91">
        <w:rPr>
          <w:color w:val="000000" w:themeColor="text1"/>
          <w:sz w:val="26"/>
          <w:szCs w:val="26"/>
        </w:rPr>
        <w:t xml:space="preserve">действую </w:t>
      </w:r>
      <w:r w:rsidR="00074122" w:rsidRPr="008D3E91">
        <w:rPr>
          <w:color w:val="000000" w:themeColor="text1"/>
          <w:sz w:val="26"/>
          <w:szCs w:val="26"/>
        </w:rPr>
        <w:t>12</w:t>
      </w:r>
      <w:r w:rsidRPr="008D3E91">
        <w:rPr>
          <w:color w:val="000000" w:themeColor="text1"/>
          <w:sz w:val="26"/>
          <w:szCs w:val="26"/>
        </w:rPr>
        <w:t xml:space="preserve"> добровольн</w:t>
      </w:r>
      <w:r w:rsidR="00273A90" w:rsidRPr="008D3E91">
        <w:rPr>
          <w:color w:val="000000" w:themeColor="text1"/>
          <w:sz w:val="26"/>
          <w:szCs w:val="26"/>
        </w:rPr>
        <w:t>ы</w:t>
      </w:r>
      <w:r w:rsidR="00074122" w:rsidRPr="008D3E91">
        <w:rPr>
          <w:color w:val="000000" w:themeColor="text1"/>
          <w:sz w:val="26"/>
          <w:szCs w:val="26"/>
        </w:rPr>
        <w:t>х</w:t>
      </w:r>
      <w:r w:rsidR="00273A90" w:rsidRPr="008D3E91">
        <w:rPr>
          <w:color w:val="000000" w:themeColor="text1"/>
          <w:sz w:val="26"/>
          <w:szCs w:val="26"/>
        </w:rPr>
        <w:t xml:space="preserve"> пожарны</w:t>
      </w:r>
      <w:r w:rsidR="00074122" w:rsidRPr="008D3E91">
        <w:rPr>
          <w:color w:val="000000" w:themeColor="text1"/>
          <w:sz w:val="26"/>
          <w:szCs w:val="26"/>
        </w:rPr>
        <w:t>х</w:t>
      </w:r>
      <w:r w:rsidRPr="008D3E91">
        <w:rPr>
          <w:color w:val="000000" w:themeColor="text1"/>
          <w:sz w:val="26"/>
          <w:szCs w:val="26"/>
        </w:rPr>
        <w:t xml:space="preserve"> дружин</w:t>
      </w:r>
      <w:r w:rsidR="00273A90" w:rsidRPr="008D3E91">
        <w:rPr>
          <w:color w:val="000000" w:themeColor="text1"/>
          <w:sz w:val="26"/>
          <w:szCs w:val="26"/>
        </w:rPr>
        <w:t>:</w:t>
      </w:r>
    </w:p>
    <w:p w:rsidR="00273A90" w:rsidRPr="008D3E91" w:rsidRDefault="00371F61" w:rsidP="009439B2">
      <w:pPr>
        <w:spacing w:line="276" w:lineRule="auto"/>
        <w:ind w:firstLine="709"/>
        <w:jc w:val="both"/>
        <w:rPr>
          <w:color w:val="000000" w:themeColor="text1"/>
          <w:sz w:val="26"/>
          <w:szCs w:val="26"/>
        </w:rPr>
      </w:pPr>
      <w:r>
        <w:rPr>
          <w:color w:val="000000" w:themeColor="text1"/>
          <w:sz w:val="26"/>
          <w:szCs w:val="26"/>
        </w:rPr>
        <w:t>- о</w:t>
      </w:r>
      <w:r w:rsidR="00273A90" w:rsidRPr="008D3E91">
        <w:rPr>
          <w:color w:val="000000" w:themeColor="text1"/>
          <w:sz w:val="26"/>
          <w:szCs w:val="26"/>
        </w:rPr>
        <w:t>бщественное учреждение "Объектовая добровольная пожарная дружина МОУ "Средняя общеобразовательная ноосферная школа"</w:t>
      </w:r>
      <w:r w:rsidR="00D95146" w:rsidRPr="008D3E91">
        <w:rPr>
          <w:color w:val="000000" w:themeColor="text1"/>
          <w:sz w:val="26"/>
          <w:szCs w:val="26"/>
        </w:rPr>
        <w:t>,</w:t>
      </w:r>
      <w:r w:rsidR="00273A90" w:rsidRPr="008D3E91">
        <w:rPr>
          <w:color w:val="000000" w:themeColor="text1"/>
          <w:sz w:val="26"/>
          <w:szCs w:val="26"/>
        </w:rPr>
        <w:t xml:space="preserve"> г. Боровск, ул. Большая, д. 38;</w:t>
      </w:r>
    </w:p>
    <w:p w:rsidR="00273A90" w:rsidRPr="008D3E91" w:rsidRDefault="00273A90" w:rsidP="009439B2">
      <w:pPr>
        <w:spacing w:line="276" w:lineRule="auto"/>
        <w:ind w:firstLine="709"/>
        <w:jc w:val="both"/>
        <w:rPr>
          <w:color w:val="000000" w:themeColor="text1"/>
          <w:sz w:val="26"/>
          <w:szCs w:val="26"/>
        </w:rPr>
      </w:pPr>
      <w:r w:rsidRPr="008D3E91">
        <w:rPr>
          <w:color w:val="000000" w:themeColor="text1"/>
          <w:sz w:val="26"/>
          <w:szCs w:val="26"/>
        </w:rPr>
        <w:t>-</w:t>
      </w:r>
      <w:r w:rsidR="00371F61">
        <w:rPr>
          <w:color w:val="000000" w:themeColor="text1"/>
        </w:rPr>
        <w:t> </w:t>
      </w:r>
      <w:r w:rsidR="00371F61">
        <w:rPr>
          <w:color w:val="000000" w:themeColor="text1"/>
          <w:sz w:val="26"/>
          <w:szCs w:val="26"/>
        </w:rPr>
        <w:t>о</w:t>
      </w:r>
      <w:r w:rsidRPr="008D3E91">
        <w:rPr>
          <w:color w:val="000000" w:themeColor="text1"/>
          <w:sz w:val="26"/>
          <w:szCs w:val="26"/>
        </w:rPr>
        <w:t xml:space="preserve">бщественное учреждение "Объектовая добровольная пожарная дружина МДОУ Детский сад №3 "Рябинка", г. Боровск, </w:t>
      </w:r>
      <w:r w:rsidR="00D95146" w:rsidRPr="008D3E91">
        <w:rPr>
          <w:color w:val="000000" w:themeColor="text1"/>
          <w:sz w:val="26"/>
          <w:szCs w:val="26"/>
        </w:rPr>
        <w:t>ул. Коммунистическая д. 69;</w:t>
      </w:r>
    </w:p>
    <w:p w:rsidR="00D95146" w:rsidRPr="008D3E91" w:rsidRDefault="00371F61" w:rsidP="009439B2">
      <w:pPr>
        <w:spacing w:line="276" w:lineRule="auto"/>
        <w:ind w:firstLine="709"/>
        <w:jc w:val="both"/>
        <w:rPr>
          <w:color w:val="000000" w:themeColor="text1"/>
          <w:sz w:val="26"/>
          <w:szCs w:val="26"/>
        </w:rPr>
      </w:pPr>
      <w:r>
        <w:rPr>
          <w:color w:val="000000" w:themeColor="text1"/>
          <w:sz w:val="26"/>
          <w:szCs w:val="26"/>
        </w:rPr>
        <w:t>- о</w:t>
      </w:r>
      <w:r w:rsidR="00D95146" w:rsidRPr="008D3E91">
        <w:rPr>
          <w:color w:val="000000" w:themeColor="text1"/>
          <w:sz w:val="26"/>
          <w:szCs w:val="26"/>
        </w:rPr>
        <w:t>бщественное учреждение "Добровольная пожарная дружина ООО ТЕХНОЛЕС", г. Боровск, ул. Берникова, д. 83;</w:t>
      </w:r>
    </w:p>
    <w:p w:rsidR="00D95146" w:rsidRPr="008D3E91" w:rsidRDefault="00371F61" w:rsidP="009439B2">
      <w:pPr>
        <w:spacing w:line="276" w:lineRule="auto"/>
        <w:ind w:firstLine="709"/>
        <w:jc w:val="both"/>
        <w:rPr>
          <w:color w:val="000000" w:themeColor="text1"/>
          <w:sz w:val="26"/>
          <w:szCs w:val="26"/>
        </w:rPr>
      </w:pPr>
      <w:r>
        <w:rPr>
          <w:color w:val="000000" w:themeColor="text1"/>
          <w:sz w:val="26"/>
          <w:szCs w:val="26"/>
        </w:rPr>
        <w:t>- о</w:t>
      </w:r>
      <w:r w:rsidR="00D95146" w:rsidRPr="008D3E91">
        <w:rPr>
          <w:color w:val="000000" w:themeColor="text1"/>
          <w:sz w:val="26"/>
          <w:szCs w:val="26"/>
        </w:rPr>
        <w:t>бщественное учреждение "Объектовая добровольная пожарная дружина «Боровский центр социальной помощи семье и детям «Гармония», г. Боровск, ул. Советская, д. 6а;</w:t>
      </w:r>
    </w:p>
    <w:p w:rsidR="00D95146" w:rsidRPr="008D3E91" w:rsidRDefault="00371F61" w:rsidP="009439B2">
      <w:pPr>
        <w:spacing w:line="276" w:lineRule="auto"/>
        <w:ind w:firstLine="709"/>
        <w:jc w:val="both"/>
        <w:rPr>
          <w:color w:val="000000" w:themeColor="text1"/>
          <w:sz w:val="26"/>
          <w:szCs w:val="26"/>
        </w:rPr>
      </w:pPr>
      <w:r>
        <w:rPr>
          <w:color w:val="000000" w:themeColor="text1"/>
          <w:sz w:val="26"/>
          <w:szCs w:val="26"/>
        </w:rPr>
        <w:t>- о</w:t>
      </w:r>
      <w:r w:rsidR="00D95146" w:rsidRPr="008D3E91">
        <w:rPr>
          <w:color w:val="000000" w:themeColor="text1"/>
          <w:sz w:val="26"/>
          <w:szCs w:val="26"/>
        </w:rPr>
        <w:t>бщественное учреждение Объектовая добровольная пожарная дружина ГБУЗ КО "ЦРБ Боровского района", г. Боровск, ул. 1 Мая, д. 51;</w:t>
      </w:r>
    </w:p>
    <w:p w:rsidR="00D95146" w:rsidRPr="008D3E91" w:rsidRDefault="00371F61" w:rsidP="009439B2">
      <w:pPr>
        <w:spacing w:line="276" w:lineRule="auto"/>
        <w:ind w:firstLine="709"/>
        <w:jc w:val="both"/>
        <w:rPr>
          <w:color w:val="000000" w:themeColor="text1"/>
          <w:sz w:val="26"/>
          <w:szCs w:val="26"/>
        </w:rPr>
      </w:pPr>
      <w:r>
        <w:rPr>
          <w:color w:val="000000" w:themeColor="text1"/>
          <w:sz w:val="26"/>
          <w:szCs w:val="26"/>
        </w:rPr>
        <w:t>- о</w:t>
      </w:r>
      <w:r w:rsidR="00D95146" w:rsidRPr="008D3E91">
        <w:rPr>
          <w:color w:val="000000" w:themeColor="text1"/>
          <w:sz w:val="26"/>
          <w:szCs w:val="26"/>
        </w:rPr>
        <w:t>бщественное учреждение Объектовая добровольная пожарная дружина Открытого акционерног</w:t>
      </w:r>
      <w:r w:rsidR="00052478" w:rsidRPr="008D3E91">
        <w:rPr>
          <w:color w:val="000000" w:themeColor="text1"/>
          <w:sz w:val="26"/>
          <w:szCs w:val="26"/>
        </w:rPr>
        <w:t>о общества "</w:t>
      </w:r>
      <w:r w:rsidR="00D95146" w:rsidRPr="008D3E91">
        <w:rPr>
          <w:color w:val="000000" w:themeColor="text1"/>
          <w:sz w:val="26"/>
          <w:szCs w:val="26"/>
        </w:rPr>
        <w:t>Центр судоремонта "Звёздочка" Опытный завод "Вега", г. Боровск, ул. Ленина, д. 73;</w:t>
      </w:r>
    </w:p>
    <w:p w:rsidR="00933774" w:rsidRPr="008D3E91" w:rsidRDefault="00371F61" w:rsidP="009439B2">
      <w:pPr>
        <w:spacing w:line="276" w:lineRule="auto"/>
        <w:ind w:firstLine="709"/>
        <w:jc w:val="both"/>
        <w:rPr>
          <w:color w:val="000000" w:themeColor="text1"/>
          <w:sz w:val="26"/>
          <w:szCs w:val="26"/>
        </w:rPr>
      </w:pPr>
      <w:r>
        <w:rPr>
          <w:color w:val="000000" w:themeColor="text1"/>
          <w:sz w:val="26"/>
          <w:szCs w:val="26"/>
        </w:rPr>
        <w:t>- о</w:t>
      </w:r>
      <w:r w:rsidR="00933774" w:rsidRPr="008D3E91">
        <w:rPr>
          <w:color w:val="000000" w:themeColor="text1"/>
          <w:sz w:val="26"/>
          <w:szCs w:val="26"/>
        </w:rPr>
        <w:t xml:space="preserve">бщественное учреждение Добровольная пожарная дружина Муниципального образовательного учреждения "Средняя </w:t>
      </w:r>
      <w:r w:rsidRPr="008D3E91">
        <w:rPr>
          <w:color w:val="000000" w:themeColor="text1"/>
          <w:sz w:val="26"/>
          <w:szCs w:val="26"/>
        </w:rPr>
        <w:t>общеобразовательная</w:t>
      </w:r>
      <w:r w:rsidR="00933774" w:rsidRPr="008D3E91">
        <w:rPr>
          <w:color w:val="000000" w:themeColor="text1"/>
          <w:sz w:val="26"/>
          <w:szCs w:val="26"/>
        </w:rPr>
        <w:t xml:space="preserve"> школа № 2 города Боровска", г. Боровск, ул. Ленина, д. 47;</w:t>
      </w:r>
    </w:p>
    <w:p w:rsidR="00933774" w:rsidRPr="008D3E91" w:rsidRDefault="00933774" w:rsidP="009439B2">
      <w:pPr>
        <w:spacing w:line="276" w:lineRule="auto"/>
        <w:ind w:firstLine="709"/>
        <w:jc w:val="both"/>
        <w:rPr>
          <w:color w:val="000000" w:themeColor="text1"/>
          <w:sz w:val="26"/>
          <w:szCs w:val="26"/>
        </w:rPr>
      </w:pPr>
      <w:r w:rsidRPr="008D3E91">
        <w:rPr>
          <w:color w:val="000000" w:themeColor="text1"/>
          <w:sz w:val="26"/>
          <w:szCs w:val="26"/>
        </w:rPr>
        <w:t>-</w:t>
      </w:r>
      <w:r w:rsidR="00371F61">
        <w:rPr>
          <w:color w:val="000000" w:themeColor="text1"/>
          <w:sz w:val="26"/>
          <w:szCs w:val="26"/>
        </w:rPr>
        <w:t> о</w:t>
      </w:r>
      <w:r w:rsidR="00626B90" w:rsidRPr="008D3E91">
        <w:rPr>
          <w:color w:val="000000" w:themeColor="text1"/>
          <w:sz w:val="26"/>
          <w:szCs w:val="26"/>
        </w:rPr>
        <w:t>бщественное учреждение Добровольная пожарная дружина Государственного предприятия Калужской области "Боровский лесхоз", г. Боровск, ул. Берникова, д.114;</w:t>
      </w:r>
    </w:p>
    <w:p w:rsidR="00626B90" w:rsidRPr="008D3E91" w:rsidRDefault="00371F61" w:rsidP="009439B2">
      <w:pPr>
        <w:spacing w:line="276" w:lineRule="auto"/>
        <w:ind w:firstLine="709"/>
        <w:jc w:val="both"/>
        <w:rPr>
          <w:color w:val="000000" w:themeColor="text1"/>
          <w:sz w:val="26"/>
          <w:szCs w:val="26"/>
        </w:rPr>
      </w:pPr>
      <w:r>
        <w:rPr>
          <w:color w:val="000000" w:themeColor="text1"/>
          <w:sz w:val="26"/>
          <w:szCs w:val="26"/>
        </w:rPr>
        <w:lastRenderedPageBreak/>
        <w:t>- о</w:t>
      </w:r>
      <w:r w:rsidR="00626B90" w:rsidRPr="008D3E91">
        <w:rPr>
          <w:color w:val="000000" w:themeColor="text1"/>
          <w:sz w:val="26"/>
          <w:szCs w:val="26"/>
        </w:rPr>
        <w:t>бщественное учреждение Объектовая добровольная пожарная дружина Открытого акционерного общества "Боровская швейная фабрика",</w:t>
      </w:r>
      <w:r w:rsidR="00626B90" w:rsidRPr="008D3E91">
        <w:rPr>
          <w:color w:val="000000" w:themeColor="text1"/>
        </w:rPr>
        <w:t xml:space="preserve"> </w:t>
      </w:r>
      <w:r w:rsidR="00626B90" w:rsidRPr="008D3E91">
        <w:rPr>
          <w:color w:val="000000" w:themeColor="text1"/>
          <w:sz w:val="26"/>
          <w:szCs w:val="26"/>
        </w:rPr>
        <w:t>г. Боровск, ул. Коммунистическая, д. 15;</w:t>
      </w:r>
    </w:p>
    <w:p w:rsidR="00626B90" w:rsidRPr="008D3E91" w:rsidRDefault="00371F61" w:rsidP="009439B2">
      <w:pPr>
        <w:spacing w:line="276" w:lineRule="auto"/>
        <w:ind w:firstLine="709"/>
        <w:jc w:val="both"/>
        <w:rPr>
          <w:color w:val="000000" w:themeColor="text1"/>
          <w:sz w:val="26"/>
          <w:szCs w:val="26"/>
        </w:rPr>
      </w:pPr>
      <w:r>
        <w:rPr>
          <w:color w:val="000000" w:themeColor="text1"/>
          <w:sz w:val="26"/>
          <w:szCs w:val="26"/>
        </w:rPr>
        <w:t>- о</w:t>
      </w:r>
      <w:r w:rsidR="00626B90" w:rsidRPr="008D3E91">
        <w:rPr>
          <w:color w:val="000000" w:themeColor="text1"/>
          <w:sz w:val="26"/>
          <w:szCs w:val="26"/>
        </w:rPr>
        <w:t xml:space="preserve">бщественное учреждение Добровольная пожарная дружина Муниципального </w:t>
      </w:r>
      <w:r w:rsidRPr="008D3E91">
        <w:rPr>
          <w:color w:val="000000" w:themeColor="text1"/>
          <w:sz w:val="26"/>
          <w:szCs w:val="26"/>
        </w:rPr>
        <w:t>общеобразовательного</w:t>
      </w:r>
      <w:r w:rsidR="00626B90" w:rsidRPr="008D3E91">
        <w:rPr>
          <w:color w:val="000000" w:themeColor="text1"/>
          <w:sz w:val="26"/>
          <w:szCs w:val="26"/>
        </w:rPr>
        <w:t xml:space="preserve"> учреждения "Средняя общеобразовательная школа № 1"</w:t>
      </w:r>
      <w:r w:rsidR="00074122" w:rsidRPr="008D3E91">
        <w:rPr>
          <w:color w:val="000000" w:themeColor="text1"/>
          <w:sz w:val="26"/>
          <w:szCs w:val="26"/>
        </w:rPr>
        <w:t>,</w:t>
      </w:r>
      <w:r w:rsidR="00626B90" w:rsidRPr="008D3E91">
        <w:rPr>
          <w:color w:val="000000" w:themeColor="text1"/>
          <w:sz w:val="26"/>
          <w:szCs w:val="26"/>
        </w:rPr>
        <w:t xml:space="preserve"> г. Боровск, ул. Ленина, д. 26;</w:t>
      </w:r>
    </w:p>
    <w:p w:rsidR="00626B90" w:rsidRPr="008D3E91" w:rsidRDefault="00371F61" w:rsidP="009439B2">
      <w:pPr>
        <w:spacing w:line="276" w:lineRule="auto"/>
        <w:ind w:firstLine="709"/>
        <w:jc w:val="both"/>
        <w:rPr>
          <w:color w:val="000000" w:themeColor="text1"/>
          <w:sz w:val="26"/>
          <w:szCs w:val="26"/>
        </w:rPr>
      </w:pPr>
      <w:r>
        <w:rPr>
          <w:color w:val="000000" w:themeColor="text1"/>
          <w:sz w:val="26"/>
          <w:szCs w:val="26"/>
        </w:rPr>
        <w:t>- о</w:t>
      </w:r>
      <w:r w:rsidR="00626B90" w:rsidRPr="008D3E91">
        <w:rPr>
          <w:color w:val="000000" w:themeColor="text1"/>
          <w:sz w:val="26"/>
          <w:szCs w:val="26"/>
        </w:rPr>
        <w:t>бщественное учреждение Добровольная пожарная дружина Общества с ограниченной ответственностью "Конфетная фабрика "СвитС", г. Боровск, ул. Берникова, д.</w:t>
      </w:r>
      <w:r w:rsidR="00074122" w:rsidRPr="008D3E91">
        <w:rPr>
          <w:color w:val="000000" w:themeColor="text1"/>
          <w:sz w:val="26"/>
          <w:szCs w:val="26"/>
        </w:rPr>
        <w:t xml:space="preserve"> 83</w:t>
      </w:r>
      <w:r w:rsidR="00626B90" w:rsidRPr="008D3E91">
        <w:rPr>
          <w:color w:val="000000" w:themeColor="text1"/>
          <w:sz w:val="26"/>
          <w:szCs w:val="26"/>
        </w:rPr>
        <w:t>А;</w:t>
      </w:r>
    </w:p>
    <w:p w:rsidR="00074122" w:rsidRPr="008D3E91" w:rsidRDefault="00074122" w:rsidP="00074122">
      <w:pPr>
        <w:spacing w:line="276" w:lineRule="auto"/>
        <w:ind w:firstLine="709"/>
        <w:jc w:val="both"/>
        <w:rPr>
          <w:color w:val="000000" w:themeColor="text1"/>
          <w:sz w:val="26"/>
          <w:szCs w:val="26"/>
        </w:rPr>
      </w:pPr>
      <w:r w:rsidRPr="008D3E91">
        <w:rPr>
          <w:color w:val="000000" w:themeColor="text1"/>
          <w:sz w:val="26"/>
          <w:szCs w:val="26"/>
        </w:rPr>
        <w:t>- </w:t>
      </w:r>
      <w:r w:rsidR="00371F61">
        <w:rPr>
          <w:color w:val="000000" w:themeColor="text1"/>
          <w:sz w:val="26"/>
          <w:szCs w:val="26"/>
        </w:rPr>
        <w:t>о</w:t>
      </w:r>
      <w:r w:rsidRPr="008D3E91">
        <w:rPr>
          <w:color w:val="000000" w:themeColor="text1"/>
          <w:sz w:val="26"/>
          <w:szCs w:val="26"/>
        </w:rPr>
        <w:t>бщественное учреждение Объектовая добровольная пожарная дружина Открытого акционерного общества "Руно", г. Боровск, ул. Ленина, д. 76.</w:t>
      </w:r>
    </w:p>
    <w:p w:rsidR="009439B2" w:rsidRPr="008D3E91" w:rsidRDefault="009439B2" w:rsidP="009439B2">
      <w:pPr>
        <w:spacing w:line="276" w:lineRule="auto"/>
        <w:ind w:firstLine="709"/>
        <w:jc w:val="both"/>
        <w:rPr>
          <w:color w:val="000000" w:themeColor="text1"/>
          <w:sz w:val="26"/>
          <w:szCs w:val="26"/>
        </w:rPr>
      </w:pPr>
      <w:r w:rsidRPr="008D3E91">
        <w:rPr>
          <w:color w:val="000000" w:themeColor="text1"/>
          <w:sz w:val="26"/>
          <w:szCs w:val="26"/>
        </w:rPr>
        <w:t xml:space="preserve"> Виды деятельности ДПД: осуществление профилактики пожаров; спасение людей и имущества при пожарах, проведение аварийно-спасательных работ и оказание первой помощи пострадавшим; участие в тушении пожаров и проведении аварийно-спасательных работ.</w:t>
      </w:r>
    </w:p>
    <w:p w:rsidR="009439B2" w:rsidRPr="008D3E91" w:rsidRDefault="009439B2" w:rsidP="009439B2">
      <w:pPr>
        <w:spacing w:line="276" w:lineRule="auto"/>
        <w:ind w:firstLine="720"/>
        <w:jc w:val="both"/>
        <w:rPr>
          <w:color w:val="000000" w:themeColor="text1"/>
          <w:sz w:val="26"/>
          <w:szCs w:val="26"/>
        </w:rPr>
        <w:sectPr w:rsidR="009439B2" w:rsidRPr="008D3E91" w:rsidSect="002F0D9A">
          <w:pgSz w:w="11906" w:h="16838"/>
          <w:pgMar w:top="851" w:right="707" w:bottom="851" w:left="1644" w:header="709" w:footer="367" w:gutter="0"/>
          <w:cols w:space="720"/>
          <w:docGrid w:linePitch="360"/>
        </w:sectPr>
      </w:pPr>
    </w:p>
    <w:p w:rsidR="004C388F" w:rsidRPr="008D3E91" w:rsidRDefault="004C388F" w:rsidP="00C631C7">
      <w:pPr>
        <w:pStyle w:val="1"/>
        <w:spacing w:line="240" w:lineRule="auto"/>
        <w:ind w:left="431" w:hanging="431"/>
        <w:rPr>
          <w:color w:val="000000" w:themeColor="text1"/>
          <w:sz w:val="28"/>
          <w:szCs w:val="28"/>
        </w:rPr>
      </w:pPr>
      <w:bookmarkStart w:id="222" w:name="_Toc115331121"/>
      <w:r w:rsidRPr="008D3E91">
        <w:rPr>
          <w:color w:val="000000" w:themeColor="text1"/>
          <w:sz w:val="28"/>
          <w:szCs w:val="28"/>
          <w:lang w:val="en-US"/>
        </w:rPr>
        <w:lastRenderedPageBreak/>
        <w:t>VII</w:t>
      </w:r>
      <w:r w:rsidR="007F63EF" w:rsidRPr="008D3E91">
        <w:rPr>
          <w:color w:val="000000" w:themeColor="text1"/>
          <w:sz w:val="28"/>
          <w:szCs w:val="28"/>
          <w:lang w:val="en-US"/>
        </w:rPr>
        <w:t>I</w:t>
      </w:r>
      <w:r w:rsidRPr="008D3E91">
        <w:rPr>
          <w:color w:val="000000" w:themeColor="text1"/>
          <w:sz w:val="28"/>
          <w:szCs w:val="28"/>
        </w:rPr>
        <w:t>. Перечень земельных участков, которые включаются в границы населенных пунктов, входящих в состав поселения или исключаются из границ, с указанием категорий земель, к которым планируется отнести эти земельные участки, и целей их планируемого использования</w:t>
      </w:r>
      <w:bookmarkEnd w:id="222"/>
    </w:p>
    <w:p w:rsidR="001474B4" w:rsidRPr="00971AAF" w:rsidRDefault="001474B4" w:rsidP="001474B4">
      <w:pPr>
        <w:spacing w:line="276" w:lineRule="auto"/>
        <w:ind w:left="-851"/>
        <w:jc w:val="center"/>
        <w:rPr>
          <w:b/>
          <w:color w:val="000000" w:themeColor="text1"/>
        </w:rPr>
      </w:pPr>
      <w:r w:rsidRPr="00971AAF">
        <w:rPr>
          <w:b/>
          <w:color w:val="000000" w:themeColor="text1"/>
        </w:rPr>
        <w:t>Таблица площадей планируемого перевода земель из категории «земли сельскохозяйственного назначения» в категорию «земли населенных пунктов»</w:t>
      </w:r>
    </w:p>
    <w:p w:rsidR="001474B4" w:rsidRPr="00971AAF" w:rsidRDefault="001474B4" w:rsidP="001474B4">
      <w:pPr>
        <w:pStyle w:val="afff4"/>
        <w:jc w:val="right"/>
        <w:rPr>
          <w:i/>
          <w:color w:val="000000" w:themeColor="text1"/>
        </w:rPr>
      </w:pPr>
      <w:r w:rsidRPr="00971AAF">
        <w:rPr>
          <w:i/>
          <w:color w:val="000000" w:themeColor="text1"/>
          <w:lang w:val="ru-RU"/>
        </w:rPr>
        <w:t xml:space="preserve">Таблица </w:t>
      </w:r>
      <w:r>
        <w:rPr>
          <w:i/>
          <w:color w:val="000000" w:themeColor="text1"/>
          <w:lang w:val="ru-RU"/>
        </w:rPr>
        <w:t>46</w:t>
      </w:r>
    </w:p>
    <w:tbl>
      <w:tblPr>
        <w:tblW w:w="10089" w:type="dxa"/>
        <w:jc w:val="right"/>
        <w:tblLayout w:type="fixed"/>
        <w:tblLook w:val="04A0" w:firstRow="1" w:lastRow="0" w:firstColumn="1" w:lastColumn="0" w:noHBand="0" w:noVBand="1"/>
      </w:tblPr>
      <w:tblGrid>
        <w:gridCol w:w="2694"/>
        <w:gridCol w:w="1276"/>
        <w:gridCol w:w="1789"/>
        <w:gridCol w:w="2458"/>
        <w:gridCol w:w="1872"/>
      </w:tblGrid>
      <w:tr w:rsidR="001474B4" w:rsidRPr="008D3E91" w:rsidTr="00FF7613">
        <w:trPr>
          <w:jc w:val="right"/>
        </w:trPr>
        <w:tc>
          <w:tcPr>
            <w:tcW w:w="2694" w:type="dxa"/>
            <w:tcBorders>
              <w:top w:val="single" w:sz="4" w:space="0" w:color="000000"/>
              <w:left w:val="single" w:sz="4" w:space="0" w:color="000000"/>
              <w:bottom w:val="single" w:sz="4" w:space="0" w:color="000000"/>
              <w:right w:val="nil"/>
            </w:tcBorders>
            <w:vAlign w:val="center"/>
            <w:hideMark/>
          </w:tcPr>
          <w:p w:rsidR="001474B4" w:rsidRPr="008D3E91" w:rsidRDefault="001474B4" w:rsidP="00FF7613">
            <w:pPr>
              <w:ind w:left="34"/>
              <w:jc w:val="center"/>
              <w:rPr>
                <w:b/>
                <w:color w:val="000000" w:themeColor="text1"/>
                <w:sz w:val="22"/>
                <w:szCs w:val="22"/>
              </w:rPr>
            </w:pPr>
            <w:r w:rsidRPr="008D3E91">
              <w:rPr>
                <w:b/>
                <w:color w:val="000000" w:themeColor="text1"/>
                <w:sz w:val="22"/>
                <w:szCs w:val="22"/>
              </w:rPr>
              <w:t>Кадастровый номер</w:t>
            </w:r>
          </w:p>
        </w:tc>
        <w:tc>
          <w:tcPr>
            <w:tcW w:w="1276" w:type="dxa"/>
            <w:tcBorders>
              <w:top w:val="single" w:sz="4" w:space="0" w:color="000000"/>
              <w:left w:val="single" w:sz="4" w:space="0" w:color="000000"/>
              <w:bottom w:val="single" w:sz="4" w:space="0" w:color="000000"/>
              <w:right w:val="nil"/>
            </w:tcBorders>
            <w:vAlign w:val="center"/>
            <w:hideMark/>
          </w:tcPr>
          <w:p w:rsidR="001474B4" w:rsidRPr="008D3E91" w:rsidRDefault="001474B4" w:rsidP="00FF7613">
            <w:pPr>
              <w:ind w:right="-108"/>
              <w:jc w:val="center"/>
              <w:rPr>
                <w:b/>
                <w:color w:val="000000" w:themeColor="text1"/>
                <w:sz w:val="22"/>
                <w:szCs w:val="22"/>
              </w:rPr>
            </w:pPr>
            <w:r w:rsidRPr="008D3E91">
              <w:rPr>
                <w:b/>
                <w:color w:val="000000" w:themeColor="text1"/>
                <w:sz w:val="22"/>
                <w:szCs w:val="22"/>
              </w:rPr>
              <w:t>Площадь, га</w:t>
            </w:r>
          </w:p>
        </w:tc>
        <w:tc>
          <w:tcPr>
            <w:tcW w:w="1789" w:type="dxa"/>
            <w:tcBorders>
              <w:top w:val="single" w:sz="4" w:space="0" w:color="000000"/>
              <w:left w:val="single" w:sz="4" w:space="0" w:color="000000"/>
              <w:bottom w:val="single" w:sz="4" w:space="0" w:color="000000"/>
              <w:right w:val="single" w:sz="4" w:space="0" w:color="000000"/>
            </w:tcBorders>
            <w:vAlign w:val="center"/>
          </w:tcPr>
          <w:p w:rsidR="001474B4" w:rsidRPr="008D3E91" w:rsidRDefault="001474B4" w:rsidP="00FF7613">
            <w:pPr>
              <w:jc w:val="center"/>
              <w:rPr>
                <w:b/>
                <w:color w:val="000000" w:themeColor="text1"/>
                <w:sz w:val="22"/>
                <w:szCs w:val="22"/>
              </w:rPr>
            </w:pPr>
            <w:r w:rsidRPr="008D3E91">
              <w:rPr>
                <w:b/>
                <w:color w:val="000000" w:themeColor="text1"/>
                <w:sz w:val="22"/>
                <w:szCs w:val="22"/>
              </w:rPr>
              <w:t>Форма собственности</w:t>
            </w:r>
          </w:p>
        </w:tc>
        <w:tc>
          <w:tcPr>
            <w:tcW w:w="2458" w:type="dxa"/>
            <w:tcBorders>
              <w:top w:val="single" w:sz="4" w:space="0" w:color="000000"/>
              <w:left w:val="single" w:sz="4" w:space="0" w:color="000000"/>
              <w:bottom w:val="single" w:sz="4" w:space="0" w:color="000000"/>
              <w:right w:val="nil"/>
            </w:tcBorders>
            <w:vAlign w:val="center"/>
            <w:hideMark/>
          </w:tcPr>
          <w:p w:rsidR="001474B4" w:rsidRPr="008D3E91" w:rsidRDefault="001474B4" w:rsidP="00FF7613">
            <w:pPr>
              <w:ind w:left="-186" w:right="-109"/>
              <w:jc w:val="center"/>
              <w:rPr>
                <w:b/>
                <w:color w:val="000000" w:themeColor="text1"/>
                <w:sz w:val="22"/>
                <w:szCs w:val="22"/>
              </w:rPr>
            </w:pPr>
            <w:r w:rsidRPr="008D3E91">
              <w:rPr>
                <w:b/>
                <w:color w:val="000000" w:themeColor="text1"/>
                <w:sz w:val="22"/>
                <w:szCs w:val="22"/>
              </w:rPr>
              <w:t>Предполагаемое использование</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1474B4" w:rsidRPr="008D3E91" w:rsidRDefault="001474B4" w:rsidP="00FF7613">
            <w:pPr>
              <w:jc w:val="center"/>
              <w:rPr>
                <w:b/>
                <w:color w:val="000000" w:themeColor="text1"/>
                <w:sz w:val="22"/>
                <w:szCs w:val="22"/>
              </w:rPr>
            </w:pPr>
            <w:r w:rsidRPr="008D3E91">
              <w:rPr>
                <w:b/>
                <w:color w:val="000000" w:themeColor="text1"/>
                <w:sz w:val="22"/>
                <w:szCs w:val="22"/>
              </w:rPr>
              <w:t>Срок реализации</w:t>
            </w:r>
          </w:p>
        </w:tc>
      </w:tr>
      <w:tr w:rsidR="001474B4" w:rsidRPr="008D3E91" w:rsidTr="006D26FA">
        <w:trPr>
          <w:trHeight w:val="83"/>
          <w:jc w:val="right"/>
        </w:trPr>
        <w:tc>
          <w:tcPr>
            <w:tcW w:w="10089" w:type="dxa"/>
            <w:gridSpan w:val="5"/>
            <w:tcBorders>
              <w:top w:val="single" w:sz="4" w:space="0" w:color="000000"/>
              <w:left w:val="single" w:sz="4" w:space="0" w:color="000000"/>
              <w:bottom w:val="single" w:sz="4" w:space="0" w:color="000000"/>
              <w:right w:val="single" w:sz="4" w:space="0" w:color="000000"/>
            </w:tcBorders>
            <w:vAlign w:val="center"/>
          </w:tcPr>
          <w:p w:rsidR="001474B4" w:rsidRPr="008D3E91" w:rsidRDefault="001474B4" w:rsidP="00FF7613">
            <w:pPr>
              <w:jc w:val="center"/>
              <w:rPr>
                <w:b/>
                <w:color w:val="000000" w:themeColor="text1"/>
                <w:sz w:val="22"/>
                <w:szCs w:val="22"/>
              </w:rPr>
            </w:pPr>
            <w:r w:rsidRPr="008D3E91">
              <w:rPr>
                <w:b/>
                <w:color w:val="000000" w:themeColor="text1"/>
                <w:sz w:val="22"/>
                <w:szCs w:val="22"/>
              </w:rPr>
              <w:t>г. Боровск</w:t>
            </w:r>
          </w:p>
        </w:tc>
      </w:tr>
      <w:tr w:rsidR="001474B4" w:rsidRPr="008D3E91" w:rsidTr="00FF7613">
        <w:trPr>
          <w:trHeight w:val="283"/>
          <w:jc w:val="right"/>
        </w:trPr>
        <w:tc>
          <w:tcPr>
            <w:tcW w:w="2694" w:type="dxa"/>
            <w:tcBorders>
              <w:top w:val="single" w:sz="4" w:space="0" w:color="000000"/>
              <w:left w:val="single" w:sz="4" w:space="0" w:color="auto"/>
              <w:right w:val="nil"/>
            </w:tcBorders>
            <w:vAlign w:val="center"/>
          </w:tcPr>
          <w:p w:rsidR="001474B4" w:rsidRPr="008E54E5" w:rsidRDefault="001474B4" w:rsidP="00FF7613">
            <w:pPr>
              <w:jc w:val="center"/>
              <w:rPr>
                <w:rFonts w:eastAsia="Calibri"/>
                <w:color w:val="000000" w:themeColor="text1"/>
                <w:sz w:val="22"/>
                <w:szCs w:val="22"/>
                <w:lang w:eastAsia="en-US"/>
              </w:rPr>
            </w:pPr>
            <w:r w:rsidRPr="008E54E5">
              <w:rPr>
                <w:rFonts w:eastAsia="Calibri"/>
                <w:color w:val="000000" w:themeColor="text1"/>
                <w:sz w:val="22"/>
                <w:szCs w:val="22"/>
                <w:lang w:eastAsia="en-US"/>
              </w:rPr>
              <w:t>40:03:011201:47</w:t>
            </w:r>
          </w:p>
        </w:tc>
        <w:tc>
          <w:tcPr>
            <w:tcW w:w="1276" w:type="dxa"/>
            <w:tcBorders>
              <w:top w:val="single" w:sz="4" w:space="0" w:color="000000"/>
              <w:left w:val="single" w:sz="4" w:space="0" w:color="000000"/>
              <w:bottom w:val="single" w:sz="4" w:space="0" w:color="auto"/>
              <w:right w:val="nil"/>
            </w:tcBorders>
            <w:vAlign w:val="center"/>
          </w:tcPr>
          <w:p w:rsidR="001474B4" w:rsidRPr="008E54E5" w:rsidRDefault="001474B4" w:rsidP="00FF7613">
            <w:pPr>
              <w:jc w:val="center"/>
              <w:rPr>
                <w:rFonts w:eastAsia="Calibri"/>
                <w:color w:val="000000" w:themeColor="text1"/>
                <w:sz w:val="22"/>
                <w:szCs w:val="22"/>
                <w:lang w:eastAsia="en-US"/>
              </w:rPr>
            </w:pPr>
            <w:r w:rsidRPr="008E54E5">
              <w:rPr>
                <w:rFonts w:eastAsia="Calibri"/>
                <w:color w:val="000000" w:themeColor="text1"/>
                <w:sz w:val="22"/>
                <w:szCs w:val="22"/>
                <w:lang w:eastAsia="en-US"/>
              </w:rPr>
              <w:t>5,80</w:t>
            </w:r>
          </w:p>
        </w:tc>
        <w:tc>
          <w:tcPr>
            <w:tcW w:w="1789" w:type="dxa"/>
            <w:tcBorders>
              <w:top w:val="single" w:sz="4" w:space="0" w:color="000000"/>
              <w:left w:val="single" w:sz="4" w:space="0" w:color="000000"/>
              <w:bottom w:val="single" w:sz="4" w:space="0" w:color="auto"/>
              <w:right w:val="single" w:sz="4" w:space="0" w:color="000000"/>
            </w:tcBorders>
            <w:vAlign w:val="center"/>
          </w:tcPr>
          <w:p w:rsidR="001474B4" w:rsidRPr="008E54E5" w:rsidRDefault="001474B4" w:rsidP="00FF7613">
            <w:pPr>
              <w:jc w:val="center"/>
              <w:rPr>
                <w:rFonts w:eastAsia="Calibri"/>
                <w:color w:val="000000" w:themeColor="text1"/>
                <w:sz w:val="22"/>
                <w:szCs w:val="22"/>
                <w:lang w:eastAsia="en-US"/>
              </w:rPr>
            </w:pPr>
            <w:r w:rsidRPr="008E54E5">
              <w:rPr>
                <w:rFonts w:eastAsia="Calibri"/>
                <w:color w:val="000000" w:themeColor="text1"/>
                <w:sz w:val="22"/>
                <w:szCs w:val="22"/>
                <w:lang w:eastAsia="en-US"/>
              </w:rPr>
              <w:t>Частная</w:t>
            </w:r>
          </w:p>
        </w:tc>
        <w:tc>
          <w:tcPr>
            <w:tcW w:w="2458" w:type="dxa"/>
            <w:tcBorders>
              <w:top w:val="single" w:sz="4" w:space="0" w:color="000000"/>
              <w:left w:val="single" w:sz="4" w:space="0" w:color="000000"/>
              <w:bottom w:val="single" w:sz="4" w:space="0" w:color="auto"/>
              <w:right w:val="nil"/>
            </w:tcBorders>
            <w:vAlign w:val="center"/>
          </w:tcPr>
          <w:p w:rsidR="001474B4" w:rsidRPr="008E54E5" w:rsidRDefault="001474B4" w:rsidP="00FF7613">
            <w:pPr>
              <w:jc w:val="center"/>
              <w:rPr>
                <w:rFonts w:eastAsia="Calibri"/>
                <w:color w:val="000000" w:themeColor="text1"/>
                <w:sz w:val="22"/>
                <w:szCs w:val="22"/>
                <w:lang w:eastAsia="en-US"/>
              </w:rPr>
            </w:pPr>
            <w:r>
              <w:rPr>
                <w:rFonts w:eastAsia="Calibri"/>
                <w:color w:val="000000" w:themeColor="text1"/>
                <w:sz w:val="22"/>
                <w:szCs w:val="22"/>
                <w:lang w:eastAsia="en-US"/>
              </w:rPr>
              <w:t>Для в</w:t>
            </w:r>
            <w:r w:rsidRPr="008E54E5">
              <w:rPr>
                <w:rFonts w:eastAsia="Calibri"/>
                <w:color w:val="000000" w:themeColor="text1"/>
                <w:sz w:val="22"/>
                <w:szCs w:val="22"/>
                <w:lang w:eastAsia="en-US"/>
              </w:rPr>
              <w:t>едени</w:t>
            </w:r>
            <w:r>
              <w:rPr>
                <w:rFonts w:eastAsia="Calibri"/>
                <w:color w:val="000000" w:themeColor="text1"/>
                <w:sz w:val="22"/>
                <w:szCs w:val="22"/>
                <w:lang w:eastAsia="en-US"/>
              </w:rPr>
              <w:t>я</w:t>
            </w:r>
            <w:r w:rsidRPr="008E54E5">
              <w:rPr>
                <w:rFonts w:eastAsia="Calibri"/>
                <w:color w:val="000000" w:themeColor="text1"/>
                <w:sz w:val="22"/>
                <w:szCs w:val="22"/>
                <w:lang w:eastAsia="en-US"/>
              </w:rPr>
              <w:t xml:space="preserve"> садоводства</w:t>
            </w:r>
          </w:p>
        </w:tc>
        <w:tc>
          <w:tcPr>
            <w:tcW w:w="1872" w:type="dxa"/>
            <w:tcBorders>
              <w:top w:val="single" w:sz="4" w:space="0" w:color="000000"/>
              <w:left w:val="single" w:sz="4" w:space="0" w:color="000000"/>
              <w:bottom w:val="single" w:sz="4" w:space="0" w:color="auto"/>
              <w:right w:val="single" w:sz="4" w:space="0" w:color="000000"/>
            </w:tcBorders>
            <w:vAlign w:val="center"/>
          </w:tcPr>
          <w:p w:rsidR="001474B4" w:rsidRPr="008E54E5" w:rsidRDefault="001474B4" w:rsidP="00FF7613">
            <w:pPr>
              <w:jc w:val="center"/>
              <w:rPr>
                <w:rFonts w:eastAsia="Calibri"/>
                <w:color w:val="000000" w:themeColor="text1"/>
                <w:sz w:val="22"/>
                <w:szCs w:val="22"/>
                <w:lang w:eastAsia="en-US"/>
              </w:rPr>
            </w:pPr>
            <w:r w:rsidRPr="008E54E5">
              <w:rPr>
                <w:rFonts w:eastAsia="Calibri"/>
                <w:color w:val="000000" w:themeColor="text1"/>
                <w:sz w:val="22"/>
                <w:szCs w:val="22"/>
                <w:lang w:eastAsia="en-US"/>
              </w:rPr>
              <w:t>Первая очередь</w:t>
            </w:r>
          </w:p>
        </w:tc>
      </w:tr>
      <w:tr w:rsidR="001474B4" w:rsidRPr="008D3E91" w:rsidTr="00FF7613">
        <w:trPr>
          <w:trHeight w:val="283"/>
          <w:jc w:val="right"/>
        </w:trPr>
        <w:tc>
          <w:tcPr>
            <w:tcW w:w="2694" w:type="dxa"/>
            <w:tcBorders>
              <w:top w:val="single" w:sz="4" w:space="0" w:color="000000"/>
              <w:left w:val="single" w:sz="4" w:space="0" w:color="auto"/>
              <w:bottom w:val="single" w:sz="4" w:space="0" w:color="auto"/>
              <w:right w:val="nil"/>
            </w:tcBorders>
            <w:vAlign w:val="center"/>
          </w:tcPr>
          <w:p w:rsidR="001474B4" w:rsidRPr="008E54E5" w:rsidRDefault="001474B4" w:rsidP="00FF7613">
            <w:pPr>
              <w:jc w:val="center"/>
              <w:rPr>
                <w:rFonts w:eastAsia="Calibri"/>
                <w:color w:val="000000" w:themeColor="text1"/>
                <w:sz w:val="22"/>
                <w:szCs w:val="22"/>
                <w:lang w:eastAsia="en-US"/>
              </w:rPr>
            </w:pPr>
            <w:r w:rsidRPr="008E54E5">
              <w:rPr>
                <w:rFonts w:eastAsia="Calibri"/>
                <w:color w:val="000000" w:themeColor="text1"/>
                <w:sz w:val="22"/>
                <w:szCs w:val="22"/>
                <w:lang w:eastAsia="en-US"/>
              </w:rPr>
              <w:t>40:03:011201:62</w:t>
            </w:r>
          </w:p>
        </w:tc>
        <w:tc>
          <w:tcPr>
            <w:tcW w:w="1276" w:type="dxa"/>
            <w:tcBorders>
              <w:top w:val="single" w:sz="4" w:space="0" w:color="000000"/>
              <w:left w:val="single" w:sz="4" w:space="0" w:color="000000"/>
              <w:bottom w:val="single" w:sz="4" w:space="0" w:color="auto"/>
              <w:right w:val="nil"/>
            </w:tcBorders>
            <w:vAlign w:val="center"/>
          </w:tcPr>
          <w:p w:rsidR="001474B4" w:rsidRPr="008E54E5" w:rsidRDefault="001474B4" w:rsidP="00FF7613">
            <w:pPr>
              <w:jc w:val="center"/>
              <w:rPr>
                <w:rFonts w:eastAsia="Calibri"/>
                <w:color w:val="000000" w:themeColor="text1"/>
                <w:sz w:val="22"/>
                <w:szCs w:val="22"/>
                <w:lang w:eastAsia="en-US"/>
              </w:rPr>
            </w:pPr>
            <w:r w:rsidRPr="008E54E5">
              <w:rPr>
                <w:rFonts w:eastAsia="Calibri"/>
                <w:color w:val="000000" w:themeColor="text1"/>
                <w:sz w:val="22"/>
                <w:szCs w:val="22"/>
                <w:lang w:eastAsia="en-US"/>
              </w:rPr>
              <w:t>2,5</w:t>
            </w:r>
            <w:r>
              <w:rPr>
                <w:rFonts w:eastAsia="Calibri"/>
                <w:color w:val="000000" w:themeColor="text1"/>
                <w:sz w:val="22"/>
                <w:szCs w:val="22"/>
                <w:lang w:eastAsia="en-US"/>
              </w:rPr>
              <w:t>1</w:t>
            </w:r>
          </w:p>
        </w:tc>
        <w:tc>
          <w:tcPr>
            <w:tcW w:w="1789" w:type="dxa"/>
            <w:tcBorders>
              <w:top w:val="single" w:sz="4" w:space="0" w:color="000000"/>
              <w:left w:val="single" w:sz="4" w:space="0" w:color="000000"/>
              <w:bottom w:val="single" w:sz="4" w:space="0" w:color="auto"/>
              <w:right w:val="single" w:sz="4" w:space="0" w:color="000000"/>
            </w:tcBorders>
            <w:vAlign w:val="center"/>
          </w:tcPr>
          <w:p w:rsidR="001474B4" w:rsidRPr="008E54E5" w:rsidRDefault="001474B4" w:rsidP="00FF7613">
            <w:pPr>
              <w:jc w:val="center"/>
              <w:rPr>
                <w:rFonts w:eastAsia="Calibri"/>
                <w:color w:val="000000" w:themeColor="text1"/>
                <w:sz w:val="22"/>
                <w:szCs w:val="22"/>
                <w:lang w:eastAsia="en-US"/>
              </w:rPr>
            </w:pPr>
            <w:r w:rsidRPr="008E54E5">
              <w:rPr>
                <w:rFonts w:eastAsia="Calibri"/>
                <w:color w:val="000000" w:themeColor="text1"/>
                <w:sz w:val="22"/>
                <w:szCs w:val="22"/>
                <w:lang w:eastAsia="en-US"/>
              </w:rPr>
              <w:t>Частная</w:t>
            </w:r>
          </w:p>
        </w:tc>
        <w:tc>
          <w:tcPr>
            <w:tcW w:w="2458" w:type="dxa"/>
            <w:tcBorders>
              <w:top w:val="single" w:sz="4" w:space="0" w:color="000000"/>
              <w:left w:val="single" w:sz="4" w:space="0" w:color="000000"/>
              <w:bottom w:val="single" w:sz="4" w:space="0" w:color="auto"/>
              <w:right w:val="nil"/>
            </w:tcBorders>
          </w:tcPr>
          <w:p w:rsidR="001474B4" w:rsidRPr="008E54E5" w:rsidRDefault="001474B4" w:rsidP="00FF7613">
            <w:pPr>
              <w:jc w:val="center"/>
              <w:rPr>
                <w:rFonts w:eastAsia="Calibri"/>
                <w:color w:val="000000" w:themeColor="text1"/>
                <w:sz w:val="22"/>
                <w:szCs w:val="22"/>
                <w:lang w:eastAsia="en-US"/>
              </w:rPr>
            </w:pPr>
            <w:r w:rsidRPr="00A668D6">
              <w:rPr>
                <w:rFonts w:eastAsia="Calibri"/>
                <w:color w:val="000000" w:themeColor="text1"/>
                <w:sz w:val="22"/>
                <w:szCs w:val="22"/>
                <w:lang w:eastAsia="en-US"/>
              </w:rPr>
              <w:t>Для ведения садоводства</w:t>
            </w:r>
          </w:p>
        </w:tc>
        <w:tc>
          <w:tcPr>
            <w:tcW w:w="1872" w:type="dxa"/>
            <w:tcBorders>
              <w:top w:val="single" w:sz="4" w:space="0" w:color="000000"/>
              <w:left w:val="single" w:sz="4" w:space="0" w:color="000000"/>
              <w:bottom w:val="single" w:sz="4" w:space="0" w:color="auto"/>
              <w:right w:val="single" w:sz="4" w:space="0" w:color="000000"/>
            </w:tcBorders>
            <w:vAlign w:val="center"/>
          </w:tcPr>
          <w:p w:rsidR="001474B4" w:rsidRPr="008E54E5" w:rsidRDefault="001474B4" w:rsidP="00FF7613">
            <w:pPr>
              <w:jc w:val="center"/>
              <w:rPr>
                <w:rFonts w:eastAsia="Calibri"/>
                <w:color w:val="000000" w:themeColor="text1"/>
                <w:sz w:val="22"/>
                <w:szCs w:val="22"/>
                <w:lang w:eastAsia="en-US"/>
              </w:rPr>
            </w:pPr>
            <w:r w:rsidRPr="008E54E5">
              <w:rPr>
                <w:rFonts w:eastAsia="Calibri"/>
                <w:color w:val="000000" w:themeColor="text1"/>
                <w:sz w:val="22"/>
                <w:szCs w:val="22"/>
                <w:lang w:eastAsia="en-US"/>
              </w:rPr>
              <w:t>Первая очередь</w:t>
            </w:r>
          </w:p>
        </w:tc>
      </w:tr>
      <w:tr w:rsidR="001474B4" w:rsidRPr="008D3E91" w:rsidTr="00FF7613">
        <w:trPr>
          <w:trHeight w:val="283"/>
          <w:jc w:val="right"/>
        </w:trPr>
        <w:tc>
          <w:tcPr>
            <w:tcW w:w="2694" w:type="dxa"/>
            <w:tcBorders>
              <w:top w:val="single" w:sz="4" w:space="0" w:color="000000"/>
              <w:left w:val="single" w:sz="4" w:space="0" w:color="auto"/>
              <w:bottom w:val="single" w:sz="4" w:space="0" w:color="auto"/>
              <w:right w:val="nil"/>
            </w:tcBorders>
            <w:vAlign w:val="center"/>
          </w:tcPr>
          <w:p w:rsidR="001474B4" w:rsidRPr="008E54E5" w:rsidRDefault="001474B4" w:rsidP="00FF7613">
            <w:pPr>
              <w:jc w:val="center"/>
              <w:rPr>
                <w:rFonts w:eastAsia="Calibri"/>
                <w:color w:val="000000" w:themeColor="text1"/>
                <w:sz w:val="22"/>
                <w:szCs w:val="22"/>
                <w:lang w:eastAsia="en-US"/>
              </w:rPr>
            </w:pPr>
            <w:r w:rsidRPr="008E54E5">
              <w:rPr>
                <w:rFonts w:eastAsia="Calibri"/>
                <w:color w:val="000000" w:themeColor="text1"/>
                <w:sz w:val="22"/>
                <w:szCs w:val="22"/>
                <w:lang w:eastAsia="en-US"/>
              </w:rPr>
              <w:t>40:03:011201:80</w:t>
            </w:r>
          </w:p>
        </w:tc>
        <w:tc>
          <w:tcPr>
            <w:tcW w:w="1276" w:type="dxa"/>
            <w:tcBorders>
              <w:top w:val="single" w:sz="4" w:space="0" w:color="000000"/>
              <w:left w:val="single" w:sz="4" w:space="0" w:color="000000"/>
              <w:bottom w:val="single" w:sz="4" w:space="0" w:color="auto"/>
              <w:right w:val="nil"/>
            </w:tcBorders>
            <w:vAlign w:val="center"/>
          </w:tcPr>
          <w:p w:rsidR="001474B4" w:rsidRPr="008E54E5" w:rsidRDefault="001474B4" w:rsidP="00FF7613">
            <w:pPr>
              <w:jc w:val="center"/>
              <w:rPr>
                <w:rFonts w:eastAsia="Calibri"/>
                <w:color w:val="000000" w:themeColor="text1"/>
                <w:sz w:val="22"/>
                <w:szCs w:val="22"/>
                <w:lang w:eastAsia="en-US"/>
              </w:rPr>
            </w:pPr>
            <w:r w:rsidRPr="008E54E5">
              <w:rPr>
                <w:rFonts w:eastAsia="Calibri"/>
                <w:color w:val="000000" w:themeColor="text1"/>
                <w:sz w:val="22"/>
                <w:szCs w:val="22"/>
                <w:lang w:eastAsia="en-US"/>
              </w:rPr>
              <w:t>0,11</w:t>
            </w:r>
          </w:p>
        </w:tc>
        <w:tc>
          <w:tcPr>
            <w:tcW w:w="1789" w:type="dxa"/>
            <w:tcBorders>
              <w:top w:val="single" w:sz="4" w:space="0" w:color="000000"/>
              <w:left w:val="single" w:sz="4" w:space="0" w:color="000000"/>
              <w:bottom w:val="single" w:sz="4" w:space="0" w:color="auto"/>
              <w:right w:val="single" w:sz="4" w:space="0" w:color="000000"/>
            </w:tcBorders>
            <w:vAlign w:val="center"/>
          </w:tcPr>
          <w:p w:rsidR="001474B4" w:rsidRPr="008E54E5" w:rsidRDefault="001474B4" w:rsidP="00FF7613">
            <w:pPr>
              <w:jc w:val="center"/>
              <w:rPr>
                <w:rFonts w:eastAsia="Calibri"/>
                <w:color w:val="000000" w:themeColor="text1"/>
                <w:sz w:val="22"/>
                <w:szCs w:val="22"/>
                <w:lang w:eastAsia="en-US"/>
              </w:rPr>
            </w:pPr>
            <w:r w:rsidRPr="008E54E5">
              <w:rPr>
                <w:rFonts w:eastAsia="Calibri"/>
                <w:color w:val="000000" w:themeColor="text1"/>
                <w:sz w:val="22"/>
                <w:szCs w:val="22"/>
                <w:lang w:eastAsia="en-US"/>
              </w:rPr>
              <w:t>Частная</w:t>
            </w:r>
          </w:p>
        </w:tc>
        <w:tc>
          <w:tcPr>
            <w:tcW w:w="2458" w:type="dxa"/>
            <w:tcBorders>
              <w:top w:val="single" w:sz="4" w:space="0" w:color="000000"/>
              <w:left w:val="single" w:sz="4" w:space="0" w:color="000000"/>
              <w:bottom w:val="single" w:sz="4" w:space="0" w:color="auto"/>
              <w:right w:val="nil"/>
            </w:tcBorders>
          </w:tcPr>
          <w:p w:rsidR="001474B4" w:rsidRPr="008E54E5" w:rsidRDefault="001474B4" w:rsidP="00FF7613">
            <w:pPr>
              <w:jc w:val="center"/>
              <w:rPr>
                <w:rFonts w:eastAsia="Calibri"/>
                <w:color w:val="000000" w:themeColor="text1"/>
                <w:sz w:val="22"/>
                <w:szCs w:val="22"/>
                <w:lang w:eastAsia="en-US"/>
              </w:rPr>
            </w:pPr>
            <w:r w:rsidRPr="00A668D6">
              <w:rPr>
                <w:rFonts w:eastAsia="Calibri"/>
                <w:color w:val="000000" w:themeColor="text1"/>
                <w:sz w:val="22"/>
                <w:szCs w:val="22"/>
                <w:lang w:eastAsia="en-US"/>
              </w:rPr>
              <w:t>Для ведения садоводства</w:t>
            </w:r>
          </w:p>
        </w:tc>
        <w:tc>
          <w:tcPr>
            <w:tcW w:w="1872" w:type="dxa"/>
            <w:tcBorders>
              <w:top w:val="single" w:sz="4" w:space="0" w:color="000000"/>
              <w:left w:val="single" w:sz="4" w:space="0" w:color="000000"/>
              <w:bottom w:val="single" w:sz="4" w:space="0" w:color="auto"/>
              <w:right w:val="single" w:sz="4" w:space="0" w:color="000000"/>
            </w:tcBorders>
            <w:vAlign w:val="center"/>
          </w:tcPr>
          <w:p w:rsidR="001474B4" w:rsidRPr="008E54E5" w:rsidRDefault="001474B4" w:rsidP="00FF7613">
            <w:pPr>
              <w:jc w:val="center"/>
              <w:rPr>
                <w:rFonts w:eastAsia="Calibri"/>
                <w:color w:val="000000" w:themeColor="text1"/>
                <w:sz w:val="22"/>
                <w:szCs w:val="22"/>
                <w:lang w:eastAsia="en-US"/>
              </w:rPr>
            </w:pPr>
            <w:r w:rsidRPr="008E54E5">
              <w:rPr>
                <w:rFonts w:eastAsia="Calibri"/>
                <w:color w:val="000000" w:themeColor="text1"/>
                <w:sz w:val="22"/>
                <w:szCs w:val="22"/>
                <w:lang w:eastAsia="en-US"/>
              </w:rPr>
              <w:t>Первая очередь</w:t>
            </w:r>
          </w:p>
        </w:tc>
      </w:tr>
      <w:tr w:rsidR="001474B4" w:rsidRPr="008D3E91" w:rsidTr="00FF7613">
        <w:trPr>
          <w:trHeight w:val="283"/>
          <w:jc w:val="right"/>
        </w:trPr>
        <w:tc>
          <w:tcPr>
            <w:tcW w:w="2694" w:type="dxa"/>
            <w:tcBorders>
              <w:top w:val="single" w:sz="4" w:space="0" w:color="000000"/>
              <w:left w:val="single" w:sz="4" w:space="0" w:color="auto"/>
              <w:bottom w:val="single" w:sz="4" w:space="0" w:color="auto"/>
              <w:right w:val="nil"/>
            </w:tcBorders>
            <w:vAlign w:val="center"/>
          </w:tcPr>
          <w:p w:rsidR="001474B4" w:rsidRPr="008E54E5" w:rsidRDefault="001474B4" w:rsidP="00FF7613">
            <w:pPr>
              <w:jc w:val="center"/>
              <w:rPr>
                <w:rFonts w:eastAsia="Calibri"/>
                <w:color w:val="000000" w:themeColor="text1"/>
                <w:sz w:val="22"/>
                <w:szCs w:val="22"/>
                <w:lang w:eastAsia="en-US"/>
              </w:rPr>
            </w:pPr>
            <w:r w:rsidRPr="008E54E5">
              <w:rPr>
                <w:rFonts w:eastAsia="Calibri"/>
                <w:color w:val="000000" w:themeColor="text1"/>
                <w:sz w:val="22"/>
                <w:szCs w:val="22"/>
                <w:lang w:eastAsia="en-US"/>
              </w:rPr>
              <w:t>40:03:011201:81</w:t>
            </w:r>
          </w:p>
        </w:tc>
        <w:tc>
          <w:tcPr>
            <w:tcW w:w="1276" w:type="dxa"/>
            <w:tcBorders>
              <w:top w:val="single" w:sz="4" w:space="0" w:color="000000"/>
              <w:left w:val="single" w:sz="4" w:space="0" w:color="000000"/>
              <w:bottom w:val="single" w:sz="4" w:space="0" w:color="auto"/>
              <w:right w:val="nil"/>
            </w:tcBorders>
            <w:vAlign w:val="center"/>
          </w:tcPr>
          <w:p w:rsidR="001474B4" w:rsidRPr="008E54E5" w:rsidRDefault="001474B4" w:rsidP="00FF7613">
            <w:pPr>
              <w:jc w:val="center"/>
              <w:rPr>
                <w:rFonts w:eastAsia="Calibri"/>
                <w:color w:val="000000" w:themeColor="text1"/>
                <w:sz w:val="22"/>
                <w:szCs w:val="22"/>
                <w:lang w:eastAsia="en-US"/>
              </w:rPr>
            </w:pPr>
            <w:r w:rsidRPr="008E54E5">
              <w:rPr>
                <w:rFonts w:eastAsia="Calibri"/>
                <w:color w:val="000000" w:themeColor="text1"/>
                <w:sz w:val="22"/>
                <w:szCs w:val="22"/>
                <w:lang w:eastAsia="en-US"/>
              </w:rPr>
              <w:t>0,51</w:t>
            </w:r>
          </w:p>
        </w:tc>
        <w:tc>
          <w:tcPr>
            <w:tcW w:w="1789" w:type="dxa"/>
            <w:tcBorders>
              <w:top w:val="single" w:sz="4" w:space="0" w:color="000000"/>
              <w:left w:val="single" w:sz="4" w:space="0" w:color="000000"/>
              <w:bottom w:val="single" w:sz="4" w:space="0" w:color="auto"/>
              <w:right w:val="single" w:sz="4" w:space="0" w:color="000000"/>
            </w:tcBorders>
            <w:vAlign w:val="center"/>
          </w:tcPr>
          <w:p w:rsidR="001474B4" w:rsidRPr="008E54E5" w:rsidRDefault="001474B4" w:rsidP="00FF7613">
            <w:pPr>
              <w:jc w:val="center"/>
              <w:rPr>
                <w:rFonts w:eastAsia="Calibri"/>
                <w:color w:val="000000" w:themeColor="text1"/>
                <w:sz w:val="22"/>
                <w:szCs w:val="22"/>
                <w:lang w:eastAsia="en-US"/>
              </w:rPr>
            </w:pPr>
            <w:r w:rsidRPr="008E54E5">
              <w:rPr>
                <w:rFonts w:eastAsia="Calibri"/>
                <w:color w:val="000000" w:themeColor="text1"/>
                <w:sz w:val="22"/>
                <w:szCs w:val="22"/>
                <w:lang w:eastAsia="en-US"/>
              </w:rPr>
              <w:t>Частная</w:t>
            </w:r>
          </w:p>
        </w:tc>
        <w:tc>
          <w:tcPr>
            <w:tcW w:w="2458" w:type="dxa"/>
            <w:tcBorders>
              <w:top w:val="single" w:sz="4" w:space="0" w:color="000000"/>
              <w:left w:val="single" w:sz="4" w:space="0" w:color="000000"/>
              <w:bottom w:val="single" w:sz="4" w:space="0" w:color="auto"/>
              <w:right w:val="nil"/>
            </w:tcBorders>
          </w:tcPr>
          <w:p w:rsidR="001474B4" w:rsidRPr="008E54E5" w:rsidRDefault="001474B4" w:rsidP="00FF7613">
            <w:pPr>
              <w:jc w:val="center"/>
              <w:rPr>
                <w:rFonts w:eastAsia="Calibri"/>
                <w:color w:val="000000" w:themeColor="text1"/>
                <w:sz w:val="22"/>
                <w:szCs w:val="22"/>
                <w:lang w:eastAsia="en-US"/>
              </w:rPr>
            </w:pPr>
            <w:r w:rsidRPr="00A668D6">
              <w:rPr>
                <w:rFonts w:eastAsia="Calibri"/>
                <w:color w:val="000000" w:themeColor="text1"/>
                <w:sz w:val="22"/>
                <w:szCs w:val="22"/>
                <w:lang w:eastAsia="en-US"/>
              </w:rPr>
              <w:t>Для ведения садоводства</w:t>
            </w:r>
          </w:p>
        </w:tc>
        <w:tc>
          <w:tcPr>
            <w:tcW w:w="1872" w:type="dxa"/>
            <w:tcBorders>
              <w:top w:val="single" w:sz="4" w:space="0" w:color="000000"/>
              <w:left w:val="single" w:sz="4" w:space="0" w:color="000000"/>
              <w:bottom w:val="single" w:sz="4" w:space="0" w:color="auto"/>
              <w:right w:val="single" w:sz="4" w:space="0" w:color="000000"/>
            </w:tcBorders>
            <w:vAlign w:val="center"/>
          </w:tcPr>
          <w:p w:rsidR="001474B4" w:rsidRPr="008E54E5" w:rsidRDefault="001474B4" w:rsidP="00FF7613">
            <w:pPr>
              <w:jc w:val="center"/>
              <w:rPr>
                <w:rFonts w:eastAsia="Calibri"/>
                <w:color w:val="000000" w:themeColor="text1"/>
                <w:sz w:val="22"/>
                <w:szCs w:val="22"/>
                <w:lang w:eastAsia="en-US"/>
              </w:rPr>
            </w:pPr>
            <w:r w:rsidRPr="008E54E5">
              <w:rPr>
                <w:rFonts w:eastAsia="Calibri"/>
                <w:color w:val="000000" w:themeColor="text1"/>
                <w:sz w:val="22"/>
                <w:szCs w:val="22"/>
                <w:lang w:eastAsia="en-US"/>
              </w:rPr>
              <w:t>Первая очередь</w:t>
            </w:r>
          </w:p>
        </w:tc>
      </w:tr>
      <w:tr w:rsidR="001474B4" w:rsidRPr="008D3E91" w:rsidTr="00FF7613">
        <w:trPr>
          <w:trHeight w:val="283"/>
          <w:jc w:val="right"/>
        </w:trPr>
        <w:tc>
          <w:tcPr>
            <w:tcW w:w="2694" w:type="dxa"/>
            <w:tcBorders>
              <w:top w:val="single" w:sz="4" w:space="0" w:color="000000"/>
              <w:left w:val="single" w:sz="4" w:space="0" w:color="auto"/>
              <w:bottom w:val="single" w:sz="4" w:space="0" w:color="auto"/>
              <w:right w:val="nil"/>
            </w:tcBorders>
            <w:vAlign w:val="center"/>
          </w:tcPr>
          <w:p w:rsidR="001474B4" w:rsidRPr="008E54E5" w:rsidRDefault="001474B4" w:rsidP="00FF7613">
            <w:pPr>
              <w:jc w:val="center"/>
              <w:rPr>
                <w:rFonts w:eastAsia="Calibri"/>
                <w:lang w:eastAsia="en-US"/>
              </w:rPr>
            </w:pPr>
            <w:r w:rsidRPr="008E54E5">
              <w:rPr>
                <w:rFonts w:eastAsia="Calibri"/>
                <w:color w:val="000000" w:themeColor="text1"/>
                <w:sz w:val="22"/>
                <w:szCs w:val="22"/>
                <w:lang w:eastAsia="en-US"/>
              </w:rPr>
              <w:t>40:03:011201:75</w:t>
            </w:r>
          </w:p>
        </w:tc>
        <w:tc>
          <w:tcPr>
            <w:tcW w:w="1276" w:type="dxa"/>
            <w:tcBorders>
              <w:top w:val="single" w:sz="4" w:space="0" w:color="000000"/>
              <w:left w:val="single" w:sz="4" w:space="0" w:color="000000"/>
              <w:bottom w:val="single" w:sz="4" w:space="0" w:color="auto"/>
              <w:right w:val="nil"/>
            </w:tcBorders>
            <w:vAlign w:val="center"/>
          </w:tcPr>
          <w:p w:rsidR="001474B4" w:rsidRPr="008E54E5" w:rsidRDefault="001474B4" w:rsidP="00FF7613">
            <w:pPr>
              <w:jc w:val="center"/>
              <w:rPr>
                <w:rFonts w:eastAsia="Calibri"/>
                <w:lang w:eastAsia="en-US"/>
              </w:rPr>
            </w:pPr>
            <w:r w:rsidRPr="008E54E5">
              <w:rPr>
                <w:rFonts w:eastAsia="Calibri"/>
                <w:lang w:eastAsia="en-US"/>
              </w:rPr>
              <w:t>0,29</w:t>
            </w:r>
          </w:p>
        </w:tc>
        <w:tc>
          <w:tcPr>
            <w:tcW w:w="1789" w:type="dxa"/>
            <w:tcBorders>
              <w:top w:val="single" w:sz="4" w:space="0" w:color="000000"/>
              <w:left w:val="single" w:sz="4" w:space="0" w:color="000000"/>
              <w:bottom w:val="single" w:sz="4" w:space="0" w:color="auto"/>
              <w:right w:val="single" w:sz="4" w:space="0" w:color="000000"/>
            </w:tcBorders>
            <w:vAlign w:val="center"/>
          </w:tcPr>
          <w:p w:rsidR="001474B4" w:rsidRPr="008E54E5" w:rsidRDefault="001474B4" w:rsidP="00FF7613">
            <w:pPr>
              <w:jc w:val="center"/>
              <w:rPr>
                <w:rFonts w:eastAsia="Calibri"/>
                <w:color w:val="000000" w:themeColor="text1"/>
                <w:sz w:val="22"/>
                <w:szCs w:val="22"/>
                <w:lang w:eastAsia="en-US"/>
              </w:rPr>
            </w:pPr>
            <w:r w:rsidRPr="008E54E5">
              <w:rPr>
                <w:rFonts w:eastAsia="Calibri"/>
                <w:color w:val="000000" w:themeColor="text1"/>
                <w:sz w:val="22"/>
                <w:szCs w:val="22"/>
                <w:lang w:eastAsia="en-US"/>
              </w:rPr>
              <w:t>Частная</w:t>
            </w:r>
          </w:p>
        </w:tc>
        <w:tc>
          <w:tcPr>
            <w:tcW w:w="2458" w:type="dxa"/>
            <w:tcBorders>
              <w:top w:val="single" w:sz="4" w:space="0" w:color="000000"/>
              <w:left w:val="single" w:sz="4" w:space="0" w:color="000000"/>
              <w:bottom w:val="single" w:sz="4" w:space="0" w:color="auto"/>
              <w:right w:val="nil"/>
            </w:tcBorders>
          </w:tcPr>
          <w:p w:rsidR="001474B4" w:rsidRPr="008E54E5" w:rsidRDefault="001474B4" w:rsidP="00FF7613">
            <w:pPr>
              <w:jc w:val="center"/>
              <w:rPr>
                <w:rFonts w:eastAsia="Calibri"/>
                <w:color w:val="000000" w:themeColor="text1"/>
                <w:sz w:val="22"/>
                <w:szCs w:val="22"/>
                <w:lang w:eastAsia="en-US"/>
              </w:rPr>
            </w:pPr>
            <w:r w:rsidRPr="00A668D6">
              <w:rPr>
                <w:rFonts w:eastAsia="Calibri"/>
                <w:color w:val="000000" w:themeColor="text1"/>
                <w:sz w:val="22"/>
                <w:szCs w:val="22"/>
                <w:lang w:eastAsia="en-US"/>
              </w:rPr>
              <w:t>Для ведения садоводства</w:t>
            </w:r>
          </w:p>
        </w:tc>
        <w:tc>
          <w:tcPr>
            <w:tcW w:w="1872" w:type="dxa"/>
            <w:tcBorders>
              <w:top w:val="single" w:sz="4" w:space="0" w:color="000000"/>
              <w:left w:val="single" w:sz="4" w:space="0" w:color="000000"/>
              <w:bottom w:val="single" w:sz="4" w:space="0" w:color="auto"/>
              <w:right w:val="single" w:sz="4" w:space="0" w:color="000000"/>
            </w:tcBorders>
            <w:vAlign w:val="center"/>
          </w:tcPr>
          <w:p w:rsidR="001474B4" w:rsidRPr="008E54E5" w:rsidRDefault="001474B4" w:rsidP="00FF7613">
            <w:pPr>
              <w:jc w:val="center"/>
              <w:rPr>
                <w:rFonts w:eastAsia="Calibri"/>
                <w:color w:val="000000" w:themeColor="text1"/>
                <w:sz w:val="22"/>
                <w:szCs w:val="22"/>
                <w:lang w:eastAsia="en-US"/>
              </w:rPr>
            </w:pPr>
            <w:r w:rsidRPr="008E54E5">
              <w:rPr>
                <w:rFonts w:eastAsia="Calibri"/>
                <w:color w:val="000000" w:themeColor="text1"/>
                <w:sz w:val="22"/>
                <w:szCs w:val="22"/>
                <w:lang w:eastAsia="en-US"/>
              </w:rPr>
              <w:t>Первая очередь</w:t>
            </w:r>
          </w:p>
        </w:tc>
      </w:tr>
      <w:tr w:rsidR="001474B4" w:rsidRPr="008D3E91" w:rsidTr="00FF7613">
        <w:trPr>
          <w:trHeight w:val="283"/>
          <w:jc w:val="right"/>
        </w:trPr>
        <w:tc>
          <w:tcPr>
            <w:tcW w:w="2694" w:type="dxa"/>
            <w:tcBorders>
              <w:top w:val="single" w:sz="4" w:space="0" w:color="000000"/>
              <w:left w:val="single" w:sz="4" w:space="0" w:color="auto"/>
              <w:bottom w:val="single" w:sz="4" w:space="0" w:color="auto"/>
              <w:right w:val="nil"/>
            </w:tcBorders>
            <w:vAlign w:val="center"/>
          </w:tcPr>
          <w:p w:rsidR="001474B4" w:rsidRPr="008E54E5" w:rsidRDefault="001474B4" w:rsidP="00FF7613">
            <w:pPr>
              <w:jc w:val="center"/>
              <w:rPr>
                <w:rFonts w:eastAsia="Calibri"/>
                <w:lang w:eastAsia="en-US"/>
              </w:rPr>
            </w:pPr>
            <w:r w:rsidRPr="008E54E5">
              <w:rPr>
                <w:rFonts w:eastAsia="Calibri"/>
                <w:color w:val="000000" w:themeColor="text1"/>
                <w:sz w:val="22"/>
                <w:szCs w:val="22"/>
                <w:lang w:eastAsia="en-US"/>
              </w:rPr>
              <w:t>40:03:011201:61</w:t>
            </w:r>
          </w:p>
        </w:tc>
        <w:tc>
          <w:tcPr>
            <w:tcW w:w="1276" w:type="dxa"/>
            <w:tcBorders>
              <w:top w:val="single" w:sz="4" w:space="0" w:color="000000"/>
              <w:left w:val="single" w:sz="4" w:space="0" w:color="000000"/>
              <w:bottom w:val="single" w:sz="4" w:space="0" w:color="auto"/>
              <w:right w:val="nil"/>
            </w:tcBorders>
            <w:vAlign w:val="center"/>
          </w:tcPr>
          <w:p w:rsidR="001474B4" w:rsidRPr="008E54E5" w:rsidRDefault="001474B4" w:rsidP="00FF7613">
            <w:pPr>
              <w:jc w:val="center"/>
              <w:rPr>
                <w:rFonts w:eastAsia="Calibri"/>
                <w:lang w:eastAsia="en-US"/>
              </w:rPr>
            </w:pPr>
            <w:r w:rsidRPr="008E54E5">
              <w:rPr>
                <w:rFonts w:eastAsia="Calibri"/>
                <w:lang w:eastAsia="en-US"/>
              </w:rPr>
              <w:t>0,13</w:t>
            </w:r>
          </w:p>
        </w:tc>
        <w:tc>
          <w:tcPr>
            <w:tcW w:w="1789" w:type="dxa"/>
            <w:tcBorders>
              <w:top w:val="single" w:sz="4" w:space="0" w:color="000000"/>
              <w:left w:val="single" w:sz="4" w:space="0" w:color="000000"/>
              <w:bottom w:val="single" w:sz="4" w:space="0" w:color="auto"/>
              <w:right w:val="single" w:sz="4" w:space="0" w:color="000000"/>
            </w:tcBorders>
            <w:vAlign w:val="center"/>
          </w:tcPr>
          <w:p w:rsidR="001474B4" w:rsidRPr="008E54E5" w:rsidRDefault="001474B4" w:rsidP="00FF7613">
            <w:pPr>
              <w:jc w:val="center"/>
              <w:rPr>
                <w:rFonts w:eastAsia="Calibri"/>
                <w:color w:val="000000" w:themeColor="text1"/>
                <w:sz w:val="22"/>
                <w:szCs w:val="22"/>
                <w:lang w:eastAsia="en-US"/>
              </w:rPr>
            </w:pPr>
            <w:r w:rsidRPr="008E54E5">
              <w:rPr>
                <w:rFonts w:eastAsia="Calibri"/>
                <w:color w:val="000000" w:themeColor="text1"/>
                <w:sz w:val="22"/>
                <w:szCs w:val="22"/>
                <w:lang w:eastAsia="en-US"/>
              </w:rPr>
              <w:t>Частная</w:t>
            </w:r>
          </w:p>
        </w:tc>
        <w:tc>
          <w:tcPr>
            <w:tcW w:w="2458" w:type="dxa"/>
            <w:tcBorders>
              <w:top w:val="single" w:sz="4" w:space="0" w:color="000000"/>
              <w:left w:val="single" w:sz="4" w:space="0" w:color="000000"/>
              <w:bottom w:val="single" w:sz="4" w:space="0" w:color="auto"/>
              <w:right w:val="nil"/>
            </w:tcBorders>
          </w:tcPr>
          <w:p w:rsidR="001474B4" w:rsidRPr="008E54E5" w:rsidRDefault="001474B4" w:rsidP="00FF7613">
            <w:pPr>
              <w:jc w:val="center"/>
              <w:rPr>
                <w:rFonts w:eastAsia="Calibri"/>
                <w:color w:val="000000" w:themeColor="text1"/>
                <w:sz w:val="22"/>
                <w:szCs w:val="22"/>
                <w:lang w:eastAsia="en-US"/>
              </w:rPr>
            </w:pPr>
            <w:r w:rsidRPr="00A668D6">
              <w:rPr>
                <w:rFonts w:eastAsia="Calibri"/>
                <w:color w:val="000000" w:themeColor="text1"/>
                <w:sz w:val="22"/>
                <w:szCs w:val="22"/>
                <w:lang w:eastAsia="en-US"/>
              </w:rPr>
              <w:t>Для ведения садоводства</w:t>
            </w:r>
          </w:p>
        </w:tc>
        <w:tc>
          <w:tcPr>
            <w:tcW w:w="1872" w:type="dxa"/>
            <w:tcBorders>
              <w:top w:val="single" w:sz="4" w:space="0" w:color="000000"/>
              <w:left w:val="single" w:sz="4" w:space="0" w:color="000000"/>
              <w:bottom w:val="single" w:sz="4" w:space="0" w:color="auto"/>
              <w:right w:val="single" w:sz="4" w:space="0" w:color="000000"/>
            </w:tcBorders>
            <w:vAlign w:val="center"/>
          </w:tcPr>
          <w:p w:rsidR="001474B4" w:rsidRPr="008E54E5" w:rsidRDefault="001474B4" w:rsidP="00FF7613">
            <w:pPr>
              <w:jc w:val="center"/>
              <w:rPr>
                <w:rFonts w:eastAsia="Calibri"/>
                <w:color w:val="000000" w:themeColor="text1"/>
                <w:sz w:val="22"/>
                <w:szCs w:val="22"/>
                <w:lang w:eastAsia="en-US"/>
              </w:rPr>
            </w:pPr>
            <w:r w:rsidRPr="008E54E5">
              <w:rPr>
                <w:rFonts w:eastAsia="Calibri"/>
                <w:color w:val="000000" w:themeColor="text1"/>
                <w:sz w:val="22"/>
                <w:szCs w:val="22"/>
                <w:lang w:eastAsia="en-US"/>
              </w:rPr>
              <w:t>Первая очередь</w:t>
            </w:r>
          </w:p>
        </w:tc>
      </w:tr>
      <w:tr w:rsidR="001474B4" w:rsidRPr="008D3E91" w:rsidTr="00FF7613">
        <w:trPr>
          <w:trHeight w:val="283"/>
          <w:jc w:val="right"/>
        </w:trPr>
        <w:tc>
          <w:tcPr>
            <w:tcW w:w="2694" w:type="dxa"/>
            <w:tcBorders>
              <w:top w:val="single" w:sz="4" w:space="0" w:color="000000"/>
              <w:left w:val="single" w:sz="4" w:space="0" w:color="auto"/>
              <w:bottom w:val="single" w:sz="4" w:space="0" w:color="auto"/>
              <w:right w:val="nil"/>
            </w:tcBorders>
            <w:vAlign w:val="center"/>
          </w:tcPr>
          <w:p w:rsidR="001474B4" w:rsidRPr="008E54E5" w:rsidRDefault="001474B4" w:rsidP="00FF7613">
            <w:pPr>
              <w:jc w:val="center"/>
              <w:rPr>
                <w:rFonts w:eastAsia="Calibri"/>
                <w:lang w:eastAsia="en-US"/>
              </w:rPr>
            </w:pPr>
            <w:r w:rsidRPr="008E54E5">
              <w:rPr>
                <w:rFonts w:eastAsia="Calibri"/>
                <w:color w:val="000000" w:themeColor="text1"/>
                <w:sz w:val="22"/>
                <w:szCs w:val="22"/>
                <w:lang w:eastAsia="en-US"/>
              </w:rPr>
              <w:t>40:03:011201:55</w:t>
            </w:r>
          </w:p>
        </w:tc>
        <w:tc>
          <w:tcPr>
            <w:tcW w:w="1276" w:type="dxa"/>
            <w:tcBorders>
              <w:top w:val="single" w:sz="4" w:space="0" w:color="000000"/>
              <w:left w:val="single" w:sz="4" w:space="0" w:color="000000"/>
              <w:bottom w:val="single" w:sz="4" w:space="0" w:color="auto"/>
              <w:right w:val="nil"/>
            </w:tcBorders>
            <w:vAlign w:val="center"/>
          </w:tcPr>
          <w:p w:rsidR="001474B4" w:rsidRPr="008E54E5" w:rsidRDefault="001474B4" w:rsidP="00FF7613">
            <w:pPr>
              <w:jc w:val="center"/>
              <w:rPr>
                <w:rFonts w:eastAsia="Calibri"/>
                <w:lang w:eastAsia="en-US"/>
              </w:rPr>
            </w:pPr>
            <w:r w:rsidRPr="008E54E5">
              <w:rPr>
                <w:rFonts w:eastAsia="Calibri"/>
                <w:lang w:eastAsia="en-US"/>
              </w:rPr>
              <w:t>0,13</w:t>
            </w:r>
          </w:p>
        </w:tc>
        <w:tc>
          <w:tcPr>
            <w:tcW w:w="1789" w:type="dxa"/>
            <w:tcBorders>
              <w:top w:val="single" w:sz="4" w:space="0" w:color="000000"/>
              <w:left w:val="single" w:sz="4" w:space="0" w:color="000000"/>
              <w:bottom w:val="single" w:sz="4" w:space="0" w:color="auto"/>
              <w:right w:val="single" w:sz="4" w:space="0" w:color="000000"/>
            </w:tcBorders>
            <w:vAlign w:val="center"/>
          </w:tcPr>
          <w:p w:rsidR="001474B4" w:rsidRPr="008E54E5" w:rsidRDefault="001474B4" w:rsidP="00FF7613">
            <w:pPr>
              <w:jc w:val="center"/>
              <w:rPr>
                <w:rFonts w:eastAsia="Calibri"/>
                <w:color w:val="000000" w:themeColor="text1"/>
                <w:sz w:val="22"/>
                <w:szCs w:val="22"/>
                <w:lang w:eastAsia="en-US"/>
              </w:rPr>
            </w:pPr>
            <w:r w:rsidRPr="008E54E5">
              <w:rPr>
                <w:rFonts w:eastAsia="Calibri"/>
                <w:color w:val="000000" w:themeColor="text1"/>
                <w:sz w:val="22"/>
                <w:szCs w:val="22"/>
                <w:lang w:eastAsia="en-US"/>
              </w:rPr>
              <w:t>Частная</w:t>
            </w:r>
          </w:p>
        </w:tc>
        <w:tc>
          <w:tcPr>
            <w:tcW w:w="2458" w:type="dxa"/>
            <w:tcBorders>
              <w:top w:val="single" w:sz="4" w:space="0" w:color="000000"/>
              <w:left w:val="single" w:sz="4" w:space="0" w:color="000000"/>
              <w:bottom w:val="single" w:sz="4" w:space="0" w:color="auto"/>
              <w:right w:val="nil"/>
            </w:tcBorders>
          </w:tcPr>
          <w:p w:rsidR="001474B4" w:rsidRPr="008E54E5" w:rsidRDefault="001474B4" w:rsidP="00FF7613">
            <w:pPr>
              <w:jc w:val="center"/>
              <w:rPr>
                <w:rFonts w:eastAsia="Calibri"/>
                <w:color w:val="000000" w:themeColor="text1"/>
                <w:sz w:val="22"/>
                <w:szCs w:val="22"/>
                <w:lang w:eastAsia="en-US"/>
              </w:rPr>
            </w:pPr>
            <w:r w:rsidRPr="00A668D6">
              <w:rPr>
                <w:rFonts w:eastAsia="Calibri"/>
                <w:color w:val="000000" w:themeColor="text1"/>
                <w:sz w:val="22"/>
                <w:szCs w:val="22"/>
                <w:lang w:eastAsia="en-US"/>
              </w:rPr>
              <w:t>Для ведения садоводства</w:t>
            </w:r>
          </w:p>
        </w:tc>
        <w:tc>
          <w:tcPr>
            <w:tcW w:w="1872" w:type="dxa"/>
            <w:tcBorders>
              <w:top w:val="single" w:sz="4" w:space="0" w:color="000000"/>
              <w:left w:val="single" w:sz="4" w:space="0" w:color="000000"/>
              <w:bottom w:val="single" w:sz="4" w:space="0" w:color="auto"/>
              <w:right w:val="single" w:sz="4" w:space="0" w:color="000000"/>
            </w:tcBorders>
            <w:vAlign w:val="center"/>
          </w:tcPr>
          <w:p w:rsidR="001474B4" w:rsidRPr="008E54E5" w:rsidRDefault="001474B4" w:rsidP="00FF7613">
            <w:pPr>
              <w:jc w:val="center"/>
              <w:rPr>
                <w:rFonts w:eastAsia="Calibri"/>
                <w:color w:val="000000" w:themeColor="text1"/>
                <w:sz w:val="22"/>
                <w:szCs w:val="22"/>
                <w:lang w:eastAsia="en-US"/>
              </w:rPr>
            </w:pPr>
            <w:r w:rsidRPr="008E54E5">
              <w:rPr>
                <w:rFonts w:eastAsia="Calibri"/>
                <w:color w:val="000000" w:themeColor="text1"/>
                <w:sz w:val="22"/>
                <w:szCs w:val="22"/>
                <w:lang w:eastAsia="en-US"/>
              </w:rPr>
              <w:t>Первая очередь</w:t>
            </w:r>
          </w:p>
        </w:tc>
      </w:tr>
      <w:tr w:rsidR="001474B4" w:rsidRPr="008D3E91" w:rsidTr="00FF7613">
        <w:trPr>
          <w:trHeight w:val="283"/>
          <w:jc w:val="right"/>
        </w:trPr>
        <w:tc>
          <w:tcPr>
            <w:tcW w:w="2694" w:type="dxa"/>
            <w:tcBorders>
              <w:top w:val="single" w:sz="4" w:space="0" w:color="000000"/>
              <w:left w:val="single" w:sz="4" w:space="0" w:color="auto"/>
              <w:bottom w:val="single" w:sz="4" w:space="0" w:color="auto"/>
              <w:right w:val="nil"/>
            </w:tcBorders>
            <w:vAlign w:val="center"/>
          </w:tcPr>
          <w:p w:rsidR="001474B4" w:rsidRPr="008E54E5" w:rsidRDefault="001474B4" w:rsidP="00FF7613">
            <w:pPr>
              <w:jc w:val="center"/>
              <w:rPr>
                <w:rFonts w:eastAsia="Calibri"/>
                <w:color w:val="000000" w:themeColor="text1"/>
                <w:sz w:val="22"/>
                <w:szCs w:val="22"/>
                <w:lang w:eastAsia="en-US"/>
              </w:rPr>
            </w:pPr>
            <w:r w:rsidRPr="00C61D21">
              <w:rPr>
                <w:rFonts w:eastAsia="Calibri"/>
                <w:color w:val="000000" w:themeColor="text1"/>
                <w:sz w:val="22"/>
                <w:szCs w:val="22"/>
                <w:lang w:eastAsia="en-US"/>
              </w:rPr>
              <w:t>40:03:011201:68</w:t>
            </w:r>
          </w:p>
        </w:tc>
        <w:tc>
          <w:tcPr>
            <w:tcW w:w="1276" w:type="dxa"/>
            <w:tcBorders>
              <w:top w:val="single" w:sz="4" w:space="0" w:color="000000"/>
              <w:left w:val="single" w:sz="4" w:space="0" w:color="000000"/>
              <w:bottom w:val="single" w:sz="4" w:space="0" w:color="auto"/>
              <w:right w:val="nil"/>
            </w:tcBorders>
            <w:vAlign w:val="center"/>
          </w:tcPr>
          <w:p w:rsidR="001474B4" w:rsidRPr="008E54E5" w:rsidRDefault="001474B4" w:rsidP="00FF7613">
            <w:pPr>
              <w:jc w:val="center"/>
              <w:rPr>
                <w:rFonts w:eastAsia="Calibri"/>
                <w:lang w:eastAsia="en-US"/>
              </w:rPr>
            </w:pPr>
            <w:r>
              <w:rPr>
                <w:rFonts w:eastAsia="Calibri"/>
                <w:lang w:eastAsia="en-US"/>
              </w:rPr>
              <w:t>2,07</w:t>
            </w:r>
          </w:p>
        </w:tc>
        <w:tc>
          <w:tcPr>
            <w:tcW w:w="1789" w:type="dxa"/>
            <w:tcBorders>
              <w:top w:val="single" w:sz="4" w:space="0" w:color="000000"/>
              <w:left w:val="single" w:sz="4" w:space="0" w:color="000000"/>
              <w:bottom w:val="single" w:sz="4" w:space="0" w:color="auto"/>
              <w:right w:val="single" w:sz="4" w:space="0" w:color="000000"/>
            </w:tcBorders>
            <w:vAlign w:val="center"/>
          </w:tcPr>
          <w:p w:rsidR="001474B4" w:rsidRPr="008E54E5" w:rsidRDefault="001474B4" w:rsidP="00FF7613">
            <w:pPr>
              <w:jc w:val="center"/>
              <w:rPr>
                <w:rFonts w:eastAsia="Calibri"/>
                <w:color w:val="000000" w:themeColor="text1"/>
                <w:sz w:val="22"/>
                <w:szCs w:val="22"/>
                <w:lang w:eastAsia="en-US"/>
              </w:rPr>
            </w:pPr>
            <w:r w:rsidRPr="008E54E5">
              <w:rPr>
                <w:rFonts w:eastAsia="Calibri"/>
                <w:color w:val="000000" w:themeColor="text1"/>
                <w:sz w:val="22"/>
                <w:szCs w:val="22"/>
                <w:lang w:eastAsia="en-US"/>
              </w:rPr>
              <w:t>Частная</w:t>
            </w:r>
          </w:p>
        </w:tc>
        <w:tc>
          <w:tcPr>
            <w:tcW w:w="2458" w:type="dxa"/>
            <w:tcBorders>
              <w:top w:val="single" w:sz="4" w:space="0" w:color="000000"/>
              <w:left w:val="single" w:sz="4" w:space="0" w:color="000000"/>
              <w:bottom w:val="single" w:sz="4" w:space="0" w:color="auto"/>
              <w:right w:val="nil"/>
            </w:tcBorders>
          </w:tcPr>
          <w:p w:rsidR="001474B4" w:rsidRPr="008E54E5" w:rsidRDefault="001474B4" w:rsidP="00FF7613">
            <w:pPr>
              <w:jc w:val="center"/>
              <w:rPr>
                <w:rFonts w:eastAsia="Calibri"/>
                <w:color w:val="000000" w:themeColor="text1"/>
                <w:sz w:val="22"/>
                <w:szCs w:val="22"/>
                <w:lang w:eastAsia="en-US"/>
              </w:rPr>
            </w:pPr>
            <w:r w:rsidRPr="00A668D6">
              <w:rPr>
                <w:rFonts w:eastAsia="Calibri"/>
                <w:color w:val="000000" w:themeColor="text1"/>
                <w:sz w:val="22"/>
                <w:szCs w:val="22"/>
                <w:lang w:eastAsia="en-US"/>
              </w:rPr>
              <w:t>Для ведения садоводства</w:t>
            </w:r>
          </w:p>
        </w:tc>
        <w:tc>
          <w:tcPr>
            <w:tcW w:w="1872" w:type="dxa"/>
            <w:tcBorders>
              <w:top w:val="single" w:sz="4" w:space="0" w:color="000000"/>
              <w:left w:val="single" w:sz="4" w:space="0" w:color="000000"/>
              <w:bottom w:val="single" w:sz="4" w:space="0" w:color="auto"/>
              <w:right w:val="single" w:sz="4" w:space="0" w:color="000000"/>
            </w:tcBorders>
            <w:vAlign w:val="center"/>
          </w:tcPr>
          <w:p w:rsidR="001474B4" w:rsidRPr="008E54E5" w:rsidRDefault="001474B4" w:rsidP="00FF7613">
            <w:pPr>
              <w:jc w:val="center"/>
              <w:rPr>
                <w:rFonts w:eastAsia="Calibri"/>
                <w:color w:val="000000" w:themeColor="text1"/>
                <w:sz w:val="22"/>
                <w:szCs w:val="22"/>
                <w:lang w:eastAsia="en-US"/>
              </w:rPr>
            </w:pPr>
            <w:r w:rsidRPr="008E54E5">
              <w:rPr>
                <w:rFonts w:eastAsia="Calibri"/>
                <w:color w:val="000000" w:themeColor="text1"/>
                <w:sz w:val="22"/>
                <w:szCs w:val="22"/>
                <w:lang w:eastAsia="en-US"/>
              </w:rPr>
              <w:t>Первая очередь</w:t>
            </w:r>
          </w:p>
        </w:tc>
      </w:tr>
      <w:tr w:rsidR="001474B4" w:rsidRPr="008D3E91" w:rsidTr="00FF7613">
        <w:trPr>
          <w:trHeight w:val="283"/>
          <w:jc w:val="right"/>
        </w:trPr>
        <w:tc>
          <w:tcPr>
            <w:tcW w:w="2694" w:type="dxa"/>
            <w:tcBorders>
              <w:top w:val="single" w:sz="4" w:space="0" w:color="000000"/>
              <w:left w:val="single" w:sz="4" w:space="0" w:color="auto"/>
              <w:bottom w:val="single" w:sz="4" w:space="0" w:color="auto"/>
              <w:right w:val="nil"/>
            </w:tcBorders>
            <w:vAlign w:val="center"/>
          </w:tcPr>
          <w:p w:rsidR="001474B4" w:rsidRPr="008E54E5" w:rsidRDefault="001474B4" w:rsidP="00FF7613">
            <w:pPr>
              <w:jc w:val="center"/>
              <w:rPr>
                <w:rFonts w:eastAsia="Calibri"/>
                <w:color w:val="000000" w:themeColor="text1"/>
                <w:sz w:val="22"/>
                <w:szCs w:val="22"/>
                <w:lang w:eastAsia="en-US"/>
              </w:rPr>
            </w:pPr>
            <w:r w:rsidRPr="006B51F9">
              <w:rPr>
                <w:rFonts w:eastAsia="Calibri"/>
                <w:color w:val="000000" w:themeColor="text1"/>
                <w:sz w:val="22"/>
                <w:szCs w:val="22"/>
                <w:lang w:eastAsia="en-US"/>
              </w:rPr>
              <w:t>40:03:000000:1571</w:t>
            </w:r>
          </w:p>
        </w:tc>
        <w:tc>
          <w:tcPr>
            <w:tcW w:w="1276" w:type="dxa"/>
            <w:tcBorders>
              <w:top w:val="single" w:sz="4" w:space="0" w:color="000000"/>
              <w:left w:val="single" w:sz="4" w:space="0" w:color="000000"/>
              <w:bottom w:val="single" w:sz="4" w:space="0" w:color="auto"/>
              <w:right w:val="nil"/>
            </w:tcBorders>
            <w:vAlign w:val="center"/>
          </w:tcPr>
          <w:p w:rsidR="001474B4" w:rsidRPr="008E54E5" w:rsidRDefault="001474B4" w:rsidP="00FF7613">
            <w:pPr>
              <w:jc w:val="center"/>
              <w:rPr>
                <w:rFonts w:eastAsia="Calibri"/>
                <w:lang w:eastAsia="en-US"/>
              </w:rPr>
            </w:pPr>
            <w:r>
              <w:rPr>
                <w:rFonts w:eastAsia="Calibri"/>
                <w:lang w:eastAsia="en-US"/>
              </w:rPr>
              <w:t>0,50</w:t>
            </w:r>
          </w:p>
        </w:tc>
        <w:tc>
          <w:tcPr>
            <w:tcW w:w="1789" w:type="dxa"/>
            <w:tcBorders>
              <w:top w:val="single" w:sz="4" w:space="0" w:color="000000"/>
              <w:left w:val="single" w:sz="4" w:space="0" w:color="000000"/>
              <w:bottom w:val="single" w:sz="4" w:space="0" w:color="auto"/>
              <w:right w:val="single" w:sz="4" w:space="0" w:color="000000"/>
            </w:tcBorders>
            <w:vAlign w:val="center"/>
          </w:tcPr>
          <w:p w:rsidR="001474B4" w:rsidRPr="008E54E5" w:rsidRDefault="001474B4" w:rsidP="00FF7613">
            <w:pPr>
              <w:jc w:val="center"/>
              <w:rPr>
                <w:rFonts w:eastAsia="Calibri"/>
                <w:color w:val="000000" w:themeColor="text1"/>
                <w:sz w:val="22"/>
                <w:szCs w:val="22"/>
                <w:lang w:eastAsia="en-US"/>
              </w:rPr>
            </w:pPr>
            <w:r w:rsidRPr="008E54E5">
              <w:rPr>
                <w:rFonts w:eastAsia="Calibri"/>
                <w:color w:val="000000" w:themeColor="text1"/>
                <w:sz w:val="22"/>
                <w:szCs w:val="22"/>
                <w:lang w:eastAsia="en-US"/>
              </w:rPr>
              <w:t>Частная</w:t>
            </w:r>
          </w:p>
        </w:tc>
        <w:tc>
          <w:tcPr>
            <w:tcW w:w="2458" w:type="dxa"/>
            <w:tcBorders>
              <w:top w:val="single" w:sz="4" w:space="0" w:color="000000"/>
              <w:left w:val="single" w:sz="4" w:space="0" w:color="000000"/>
              <w:bottom w:val="single" w:sz="4" w:space="0" w:color="auto"/>
              <w:right w:val="nil"/>
            </w:tcBorders>
          </w:tcPr>
          <w:p w:rsidR="001474B4" w:rsidRPr="006D26FA" w:rsidRDefault="001474B4" w:rsidP="006D26FA">
            <w:pPr>
              <w:jc w:val="center"/>
              <w:rPr>
                <w:rFonts w:eastAsia="Calibri"/>
                <w:color w:val="000000" w:themeColor="text1"/>
                <w:sz w:val="20"/>
                <w:szCs w:val="20"/>
                <w:lang w:eastAsia="en-US"/>
              </w:rPr>
            </w:pPr>
            <w:r w:rsidRPr="006D26FA">
              <w:rPr>
                <w:rFonts w:eastAsia="Calibri"/>
                <w:color w:val="000000" w:themeColor="text1"/>
                <w:sz w:val="20"/>
                <w:szCs w:val="20"/>
                <w:lang w:eastAsia="en-US"/>
              </w:rPr>
              <w:t>Индивидуальное жилищное строительство</w:t>
            </w:r>
            <w:r w:rsidR="006D26FA" w:rsidRPr="006D26FA">
              <w:rPr>
                <w:rFonts w:eastAsia="Calibri"/>
                <w:color w:val="000000" w:themeColor="text1"/>
                <w:sz w:val="20"/>
                <w:szCs w:val="20"/>
                <w:lang w:eastAsia="en-US"/>
              </w:rPr>
              <w:t xml:space="preserve"> </w:t>
            </w:r>
          </w:p>
        </w:tc>
        <w:tc>
          <w:tcPr>
            <w:tcW w:w="1872" w:type="dxa"/>
            <w:tcBorders>
              <w:top w:val="single" w:sz="4" w:space="0" w:color="000000"/>
              <w:left w:val="single" w:sz="4" w:space="0" w:color="000000"/>
              <w:bottom w:val="single" w:sz="4" w:space="0" w:color="auto"/>
              <w:right w:val="single" w:sz="4" w:space="0" w:color="000000"/>
            </w:tcBorders>
            <w:vAlign w:val="center"/>
          </w:tcPr>
          <w:p w:rsidR="001474B4" w:rsidRPr="008E54E5" w:rsidRDefault="001474B4" w:rsidP="00FF7613">
            <w:pPr>
              <w:jc w:val="center"/>
              <w:rPr>
                <w:rFonts w:eastAsia="Calibri"/>
                <w:color w:val="000000" w:themeColor="text1"/>
                <w:sz w:val="22"/>
                <w:szCs w:val="22"/>
                <w:lang w:eastAsia="en-US"/>
              </w:rPr>
            </w:pPr>
            <w:r w:rsidRPr="008E54E5">
              <w:rPr>
                <w:rFonts w:eastAsia="Calibri"/>
                <w:color w:val="000000" w:themeColor="text1"/>
                <w:sz w:val="22"/>
                <w:szCs w:val="22"/>
                <w:lang w:eastAsia="en-US"/>
              </w:rPr>
              <w:t>Первая очередь</w:t>
            </w:r>
          </w:p>
        </w:tc>
      </w:tr>
      <w:tr w:rsidR="001474B4" w:rsidRPr="008D3E91" w:rsidTr="00FF7613">
        <w:trPr>
          <w:trHeight w:val="283"/>
          <w:jc w:val="right"/>
        </w:trPr>
        <w:tc>
          <w:tcPr>
            <w:tcW w:w="2694" w:type="dxa"/>
            <w:tcBorders>
              <w:top w:val="single" w:sz="4" w:space="0" w:color="000000"/>
              <w:left w:val="single" w:sz="4" w:space="0" w:color="auto"/>
              <w:bottom w:val="single" w:sz="4" w:space="0" w:color="auto"/>
              <w:right w:val="nil"/>
            </w:tcBorders>
            <w:vAlign w:val="center"/>
          </w:tcPr>
          <w:p w:rsidR="001474B4" w:rsidRPr="008E54E5" w:rsidRDefault="001474B4" w:rsidP="00FF7613">
            <w:pPr>
              <w:jc w:val="center"/>
              <w:rPr>
                <w:rFonts w:eastAsia="Calibri"/>
                <w:color w:val="000000" w:themeColor="text1"/>
                <w:sz w:val="22"/>
                <w:szCs w:val="22"/>
                <w:lang w:eastAsia="en-US"/>
              </w:rPr>
            </w:pPr>
            <w:r w:rsidRPr="006B51F9">
              <w:rPr>
                <w:rFonts w:eastAsia="Calibri"/>
                <w:color w:val="000000" w:themeColor="text1"/>
                <w:sz w:val="22"/>
                <w:szCs w:val="22"/>
                <w:lang w:eastAsia="en-US"/>
              </w:rPr>
              <w:t>40:03:000000:1553</w:t>
            </w:r>
          </w:p>
        </w:tc>
        <w:tc>
          <w:tcPr>
            <w:tcW w:w="1276" w:type="dxa"/>
            <w:tcBorders>
              <w:top w:val="single" w:sz="4" w:space="0" w:color="000000"/>
              <w:left w:val="single" w:sz="4" w:space="0" w:color="000000"/>
              <w:bottom w:val="single" w:sz="4" w:space="0" w:color="auto"/>
              <w:right w:val="nil"/>
            </w:tcBorders>
            <w:vAlign w:val="center"/>
          </w:tcPr>
          <w:p w:rsidR="001474B4" w:rsidRPr="008E54E5" w:rsidRDefault="001474B4" w:rsidP="00FF7613">
            <w:pPr>
              <w:jc w:val="center"/>
              <w:rPr>
                <w:rFonts w:eastAsia="Calibri"/>
                <w:lang w:eastAsia="en-US"/>
              </w:rPr>
            </w:pPr>
            <w:r>
              <w:rPr>
                <w:rFonts w:eastAsia="Calibri"/>
                <w:lang w:eastAsia="en-US"/>
              </w:rPr>
              <w:t>0,</w:t>
            </w:r>
            <w:r w:rsidRPr="006B51F9">
              <w:rPr>
                <w:rFonts w:eastAsia="Calibri"/>
                <w:lang w:eastAsia="en-US"/>
              </w:rPr>
              <w:t>25</w:t>
            </w:r>
          </w:p>
        </w:tc>
        <w:tc>
          <w:tcPr>
            <w:tcW w:w="1789" w:type="dxa"/>
            <w:tcBorders>
              <w:top w:val="single" w:sz="4" w:space="0" w:color="000000"/>
              <w:left w:val="single" w:sz="4" w:space="0" w:color="000000"/>
              <w:bottom w:val="single" w:sz="4" w:space="0" w:color="auto"/>
              <w:right w:val="single" w:sz="4" w:space="0" w:color="000000"/>
            </w:tcBorders>
            <w:vAlign w:val="center"/>
          </w:tcPr>
          <w:p w:rsidR="001474B4" w:rsidRPr="008E54E5" w:rsidRDefault="001474B4" w:rsidP="00FF7613">
            <w:pPr>
              <w:jc w:val="center"/>
              <w:rPr>
                <w:rFonts w:eastAsia="Calibri"/>
                <w:color w:val="000000" w:themeColor="text1"/>
                <w:sz w:val="22"/>
                <w:szCs w:val="22"/>
                <w:lang w:eastAsia="en-US"/>
              </w:rPr>
            </w:pPr>
            <w:r w:rsidRPr="008E54E5">
              <w:rPr>
                <w:rFonts w:eastAsia="Calibri"/>
                <w:color w:val="000000" w:themeColor="text1"/>
                <w:sz w:val="22"/>
                <w:szCs w:val="22"/>
                <w:lang w:eastAsia="en-US"/>
              </w:rPr>
              <w:t>Частная</w:t>
            </w:r>
          </w:p>
        </w:tc>
        <w:tc>
          <w:tcPr>
            <w:tcW w:w="2458" w:type="dxa"/>
            <w:tcBorders>
              <w:top w:val="single" w:sz="4" w:space="0" w:color="000000"/>
              <w:left w:val="single" w:sz="4" w:space="0" w:color="000000"/>
              <w:bottom w:val="single" w:sz="4" w:space="0" w:color="auto"/>
              <w:right w:val="nil"/>
            </w:tcBorders>
          </w:tcPr>
          <w:p w:rsidR="001474B4" w:rsidRPr="006D26FA" w:rsidRDefault="001474B4" w:rsidP="006D26FA">
            <w:pPr>
              <w:jc w:val="center"/>
              <w:rPr>
                <w:rFonts w:eastAsia="Calibri"/>
                <w:color w:val="000000" w:themeColor="text1"/>
                <w:sz w:val="20"/>
                <w:szCs w:val="20"/>
                <w:lang w:eastAsia="en-US"/>
              </w:rPr>
            </w:pPr>
            <w:r w:rsidRPr="006D26FA">
              <w:rPr>
                <w:rFonts w:eastAsia="Calibri"/>
                <w:color w:val="000000" w:themeColor="text1"/>
                <w:sz w:val="20"/>
                <w:szCs w:val="20"/>
                <w:lang w:eastAsia="en-US"/>
              </w:rPr>
              <w:t>Индивидуальное жилищное строительство</w:t>
            </w:r>
          </w:p>
        </w:tc>
        <w:tc>
          <w:tcPr>
            <w:tcW w:w="1872" w:type="dxa"/>
            <w:tcBorders>
              <w:top w:val="single" w:sz="4" w:space="0" w:color="000000"/>
              <w:left w:val="single" w:sz="4" w:space="0" w:color="000000"/>
              <w:bottom w:val="single" w:sz="4" w:space="0" w:color="auto"/>
              <w:right w:val="single" w:sz="4" w:space="0" w:color="000000"/>
            </w:tcBorders>
            <w:vAlign w:val="center"/>
          </w:tcPr>
          <w:p w:rsidR="001474B4" w:rsidRPr="008E54E5" w:rsidRDefault="001474B4" w:rsidP="00FF7613">
            <w:pPr>
              <w:jc w:val="center"/>
              <w:rPr>
                <w:rFonts w:eastAsia="Calibri"/>
                <w:color w:val="000000" w:themeColor="text1"/>
                <w:sz w:val="22"/>
                <w:szCs w:val="22"/>
                <w:lang w:eastAsia="en-US"/>
              </w:rPr>
            </w:pPr>
            <w:r w:rsidRPr="008E54E5">
              <w:rPr>
                <w:rFonts w:eastAsia="Calibri"/>
                <w:color w:val="000000" w:themeColor="text1"/>
                <w:sz w:val="22"/>
                <w:szCs w:val="22"/>
                <w:lang w:eastAsia="en-US"/>
              </w:rPr>
              <w:t>Первая очередь</w:t>
            </w:r>
          </w:p>
        </w:tc>
      </w:tr>
      <w:tr w:rsidR="001474B4" w:rsidRPr="008D3E91" w:rsidTr="00FF7613">
        <w:trPr>
          <w:trHeight w:val="283"/>
          <w:jc w:val="right"/>
        </w:trPr>
        <w:tc>
          <w:tcPr>
            <w:tcW w:w="2694" w:type="dxa"/>
            <w:tcBorders>
              <w:top w:val="single" w:sz="4" w:space="0" w:color="000000"/>
              <w:left w:val="single" w:sz="4" w:space="0" w:color="auto"/>
              <w:bottom w:val="single" w:sz="4" w:space="0" w:color="auto"/>
              <w:right w:val="nil"/>
            </w:tcBorders>
            <w:vAlign w:val="center"/>
          </w:tcPr>
          <w:p w:rsidR="001474B4" w:rsidRPr="008E54E5" w:rsidRDefault="001474B4" w:rsidP="00FF7613">
            <w:pPr>
              <w:jc w:val="center"/>
              <w:rPr>
                <w:rFonts w:eastAsia="Calibri"/>
                <w:color w:val="000000" w:themeColor="text1"/>
                <w:sz w:val="22"/>
                <w:szCs w:val="22"/>
                <w:lang w:eastAsia="en-US"/>
              </w:rPr>
            </w:pPr>
            <w:r w:rsidRPr="006B51F9">
              <w:rPr>
                <w:rFonts w:eastAsia="Calibri"/>
                <w:color w:val="000000" w:themeColor="text1"/>
                <w:sz w:val="22"/>
                <w:szCs w:val="22"/>
                <w:lang w:eastAsia="en-US"/>
              </w:rPr>
              <w:t>40:03:000000:1755</w:t>
            </w:r>
          </w:p>
        </w:tc>
        <w:tc>
          <w:tcPr>
            <w:tcW w:w="1276" w:type="dxa"/>
            <w:tcBorders>
              <w:top w:val="single" w:sz="4" w:space="0" w:color="000000"/>
              <w:left w:val="single" w:sz="4" w:space="0" w:color="000000"/>
              <w:bottom w:val="single" w:sz="4" w:space="0" w:color="auto"/>
              <w:right w:val="nil"/>
            </w:tcBorders>
            <w:vAlign w:val="center"/>
          </w:tcPr>
          <w:p w:rsidR="001474B4" w:rsidRPr="008E54E5" w:rsidRDefault="001474B4" w:rsidP="00FF7613">
            <w:pPr>
              <w:jc w:val="center"/>
              <w:rPr>
                <w:rFonts w:eastAsia="Calibri"/>
                <w:lang w:eastAsia="en-US"/>
              </w:rPr>
            </w:pPr>
            <w:r>
              <w:rPr>
                <w:rFonts w:eastAsia="Calibri"/>
                <w:lang w:eastAsia="en-US"/>
              </w:rPr>
              <w:t>0,12</w:t>
            </w:r>
          </w:p>
        </w:tc>
        <w:tc>
          <w:tcPr>
            <w:tcW w:w="1789" w:type="dxa"/>
            <w:tcBorders>
              <w:top w:val="single" w:sz="4" w:space="0" w:color="000000"/>
              <w:left w:val="single" w:sz="4" w:space="0" w:color="000000"/>
              <w:bottom w:val="single" w:sz="4" w:space="0" w:color="auto"/>
              <w:right w:val="single" w:sz="4" w:space="0" w:color="000000"/>
            </w:tcBorders>
            <w:vAlign w:val="center"/>
          </w:tcPr>
          <w:p w:rsidR="001474B4" w:rsidRPr="008E54E5" w:rsidRDefault="001474B4" w:rsidP="00FF7613">
            <w:pPr>
              <w:jc w:val="center"/>
              <w:rPr>
                <w:rFonts w:eastAsia="Calibri"/>
                <w:color w:val="000000" w:themeColor="text1"/>
                <w:sz w:val="22"/>
                <w:szCs w:val="22"/>
                <w:lang w:eastAsia="en-US"/>
              </w:rPr>
            </w:pPr>
            <w:r w:rsidRPr="008E54E5">
              <w:rPr>
                <w:rFonts w:eastAsia="Calibri"/>
                <w:color w:val="000000" w:themeColor="text1"/>
                <w:sz w:val="22"/>
                <w:szCs w:val="22"/>
                <w:lang w:eastAsia="en-US"/>
              </w:rPr>
              <w:t>Частная</w:t>
            </w:r>
          </w:p>
        </w:tc>
        <w:tc>
          <w:tcPr>
            <w:tcW w:w="2458" w:type="dxa"/>
            <w:tcBorders>
              <w:top w:val="single" w:sz="4" w:space="0" w:color="000000"/>
              <w:left w:val="single" w:sz="4" w:space="0" w:color="000000"/>
              <w:bottom w:val="single" w:sz="4" w:space="0" w:color="auto"/>
              <w:right w:val="nil"/>
            </w:tcBorders>
          </w:tcPr>
          <w:p w:rsidR="001474B4" w:rsidRPr="006D26FA" w:rsidRDefault="001474B4" w:rsidP="006D26FA">
            <w:pPr>
              <w:jc w:val="center"/>
              <w:rPr>
                <w:rFonts w:eastAsia="Calibri"/>
                <w:color w:val="000000" w:themeColor="text1"/>
                <w:sz w:val="20"/>
                <w:szCs w:val="20"/>
                <w:lang w:eastAsia="en-US"/>
              </w:rPr>
            </w:pPr>
            <w:r w:rsidRPr="006D26FA">
              <w:rPr>
                <w:rFonts w:eastAsia="Calibri"/>
                <w:color w:val="000000" w:themeColor="text1"/>
                <w:sz w:val="20"/>
                <w:szCs w:val="20"/>
                <w:lang w:eastAsia="en-US"/>
              </w:rPr>
              <w:t>Индивидуальное жилищное строительство</w:t>
            </w:r>
          </w:p>
        </w:tc>
        <w:tc>
          <w:tcPr>
            <w:tcW w:w="1872" w:type="dxa"/>
            <w:tcBorders>
              <w:top w:val="single" w:sz="4" w:space="0" w:color="000000"/>
              <w:left w:val="single" w:sz="4" w:space="0" w:color="000000"/>
              <w:bottom w:val="single" w:sz="4" w:space="0" w:color="auto"/>
              <w:right w:val="single" w:sz="4" w:space="0" w:color="000000"/>
            </w:tcBorders>
            <w:vAlign w:val="center"/>
          </w:tcPr>
          <w:p w:rsidR="001474B4" w:rsidRPr="008E54E5" w:rsidRDefault="001474B4" w:rsidP="00FF7613">
            <w:pPr>
              <w:jc w:val="center"/>
              <w:rPr>
                <w:rFonts w:eastAsia="Calibri"/>
                <w:color w:val="000000" w:themeColor="text1"/>
                <w:sz w:val="22"/>
                <w:szCs w:val="22"/>
                <w:lang w:eastAsia="en-US"/>
              </w:rPr>
            </w:pPr>
            <w:r w:rsidRPr="008E54E5">
              <w:rPr>
                <w:rFonts w:eastAsia="Calibri"/>
                <w:color w:val="000000" w:themeColor="text1"/>
                <w:sz w:val="22"/>
                <w:szCs w:val="22"/>
                <w:lang w:eastAsia="en-US"/>
              </w:rPr>
              <w:t>Первая очередь</w:t>
            </w:r>
          </w:p>
        </w:tc>
      </w:tr>
      <w:tr w:rsidR="006D26FA" w:rsidRPr="008D3E91" w:rsidTr="00E24F87">
        <w:trPr>
          <w:trHeight w:val="289"/>
          <w:jc w:val="right"/>
        </w:trPr>
        <w:tc>
          <w:tcPr>
            <w:tcW w:w="2694" w:type="dxa"/>
            <w:tcBorders>
              <w:top w:val="single" w:sz="4" w:space="0" w:color="000000"/>
              <w:left w:val="single" w:sz="4" w:space="0" w:color="auto"/>
              <w:bottom w:val="single" w:sz="4" w:space="0" w:color="auto"/>
              <w:right w:val="nil"/>
            </w:tcBorders>
            <w:vAlign w:val="center"/>
          </w:tcPr>
          <w:p w:rsidR="006D26FA" w:rsidRPr="007F25EE" w:rsidRDefault="006D26FA" w:rsidP="006D26FA">
            <w:pPr>
              <w:jc w:val="center"/>
              <w:rPr>
                <w:rFonts w:eastAsia="Calibri"/>
                <w:color w:val="000000" w:themeColor="text1"/>
                <w:sz w:val="22"/>
                <w:szCs w:val="22"/>
                <w:lang w:eastAsia="en-US"/>
              </w:rPr>
            </w:pPr>
            <w:r w:rsidRPr="008F074E">
              <w:rPr>
                <w:rFonts w:eastAsia="Calibri"/>
                <w:color w:val="000000" w:themeColor="text1"/>
                <w:sz w:val="22"/>
                <w:szCs w:val="22"/>
                <w:lang w:eastAsia="en-US"/>
              </w:rPr>
              <w:t>40:03:000000:1754</w:t>
            </w:r>
          </w:p>
        </w:tc>
        <w:tc>
          <w:tcPr>
            <w:tcW w:w="1276" w:type="dxa"/>
            <w:tcBorders>
              <w:top w:val="single" w:sz="4" w:space="0" w:color="000000"/>
              <w:left w:val="single" w:sz="4" w:space="0" w:color="000000"/>
              <w:bottom w:val="single" w:sz="4" w:space="0" w:color="auto"/>
              <w:right w:val="nil"/>
            </w:tcBorders>
            <w:vAlign w:val="center"/>
          </w:tcPr>
          <w:p w:rsidR="006D26FA" w:rsidRDefault="006D26FA" w:rsidP="006D26FA">
            <w:pPr>
              <w:jc w:val="center"/>
              <w:rPr>
                <w:rFonts w:eastAsia="Calibri"/>
                <w:lang w:eastAsia="en-US"/>
              </w:rPr>
            </w:pPr>
            <w:r w:rsidRPr="008F074E">
              <w:rPr>
                <w:rFonts w:eastAsia="Calibri"/>
                <w:lang w:eastAsia="en-US"/>
              </w:rPr>
              <w:t>0</w:t>
            </w:r>
            <w:r>
              <w:rPr>
                <w:rFonts w:eastAsia="Calibri"/>
                <w:lang w:eastAsia="en-US"/>
              </w:rPr>
              <w:t>,</w:t>
            </w:r>
            <w:r w:rsidRPr="008F074E">
              <w:rPr>
                <w:rFonts w:eastAsia="Calibri"/>
                <w:lang w:eastAsia="en-US"/>
              </w:rPr>
              <w:t>13</w:t>
            </w:r>
          </w:p>
        </w:tc>
        <w:tc>
          <w:tcPr>
            <w:tcW w:w="1789" w:type="dxa"/>
            <w:tcBorders>
              <w:top w:val="single" w:sz="4" w:space="0" w:color="000000"/>
              <w:left w:val="single" w:sz="4" w:space="0" w:color="000000"/>
              <w:bottom w:val="single" w:sz="4" w:space="0" w:color="auto"/>
              <w:right w:val="single" w:sz="4" w:space="0" w:color="000000"/>
            </w:tcBorders>
            <w:vAlign w:val="center"/>
          </w:tcPr>
          <w:p w:rsidR="006D26FA" w:rsidRPr="008E54E5" w:rsidRDefault="006D26FA" w:rsidP="006D26FA">
            <w:pPr>
              <w:jc w:val="center"/>
              <w:rPr>
                <w:rFonts w:eastAsia="Calibri"/>
                <w:color w:val="000000" w:themeColor="text1"/>
                <w:sz w:val="22"/>
                <w:szCs w:val="22"/>
                <w:lang w:eastAsia="en-US"/>
              </w:rPr>
            </w:pPr>
            <w:r w:rsidRPr="008E54E5">
              <w:rPr>
                <w:rFonts w:eastAsia="Calibri"/>
                <w:color w:val="000000" w:themeColor="text1"/>
                <w:sz w:val="22"/>
                <w:szCs w:val="22"/>
                <w:lang w:eastAsia="en-US"/>
              </w:rPr>
              <w:t>Частная</w:t>
            </w:r>
          </w:p>
        </w:tc>
        <w:tc>
          <w:tcPr>
            <w:tcW w:w="2458" w:type="dxa"/>
            <w:tcBorders>
              <w:top w:val="single" w:sz="4" w:space="0" w:color="000000"/>
              <w:left w:val="single" w:sz="4" w:space="0" w:color="000000"/>
              <w:bottom w:val="single" w:sz="4" w:space="0" w:color="auto"/>
              <w:right w:val="nil"/>
            </w:tcBorders>
          </w:tcPr>
          <w:p w:rsidR="006D26FA" w:rsidRPr="006D26FA" w:rsidRDefault="006D26FA" w:rsidP="006D26FA">
            <w:pPr>
              <w:jc w:val="center"/>
              <w:rPr>
                <w:rFonts w:eastAsia="Calibri"/>
                <w:color w:val="000000" w:themeColor="text1"/>
                <w:sz w:val="20"/>
                <w:szCs w:val="20"/>
                <w:lang w:eastAsia="en-US"/>
              </w:rPr>
            </w:pPr>
            <w:r w:rsidRPr="006D26FA">
              <w:rPr>
                <w:rFonts w:eastAsia="Calibri"/>
                <w:color w:val="000000" w:themeColor="text1"/>
                <w:sz w:val="20"/>
                <w:szCs w:val="20"/>
                <w:lang w:eastAsia="en-US"/>
              </w:rPr>
              <w:t>Индивидуальное жилищное строительство</w:t>
            </w:r>
          </w:p>
        </w:tc>
        <w:tc>
          <w:tcPr>
            <w:tcW w:w="1872" w:type="dxa"/>
            <w:tcBorders>
              <w:top w:val="single" w:sz="4" w:space="0" w:color="000000"/>
              <w:left w:val="single" w:sz="4" w:space="0" w:color="000000"/>
              <w:bottom w:val="single" w:sz="4" w:space="0" w:color="auto"/>
              <w:right w:val="single" w:sz="4" w:space="0" w:color="000000"/>
            </w:tcBorders>
            <w:vAlign w:val="center"/>
          </w:tcPr>
          <w:p w:rsidR="006D26FA" w:rsidRPr="008E54E5" w:rsidRDefault="006D26FA" w:rsidP="006D26FA">
            <w:pPr>
              <w:jc w:val="center"/>
              <w:rPr>
                <w:rFonts w:eastAsia="Calibri"/>
                <w:color w:val="000000" w:themeColor="text1"/>
                <w:sz w:val="22"/>
                <w:szCs w:val="22"/>
                <w:lang w:eastAsia="en-US"/>
              </w:rPr>
            </w:pPr>
            <w:r w:rsidRPr="008E54E5">
              <w:rPr>
                <w:rFonts w:eastAsia="Calibri"/>
                <w:color w:val="000000" w:themeColor="text1"/>
                <w:sz w:val="22"/>
                <w:szCs w:val="22"/>
                <w:lang w:eastAsia="en-US"/>
              </w:rPr>
              <w:t>Первая очередь</w:t>
            </w:r>
          </w:p>
        </w:tc>
      </w:tr>
      <w:tr w:rsidR="006D26FA" w:rsidRPr="008D3E91" w:rsidTr="00FF7613">
        <w:trPr>
          <w:trHeight w:val="283"/>
          <w:jc w:val="right"/>
        </w:trPr>
        <w:tc>
          <w:tcPr>
            <w:tcW w:w="2694" w:type="dxa"/>
            <w:tcBorders>
              <w:top w:val="single" w:sz="4" w:space="0" w:color="000000"/>
              <w:left w:val="single" w:sz="4" w:space="0" w:color="auto"/>
              <w:bottom w:val="single" w:sz="4" w:space="0" w:color="auto"/>
              <w:right w:val="nil"/>
            </w:tcBorders>
            <w:vAlign w:val="center"/>
          </w:tcPr>
          <w:p w:rsidR="006D26FA" w:rsidRPr="008E54E5" w:rsidRDefault="006D26FA" w:rsidP="006D26FA">
            <w:pPr>
              <w:jc w:val="center"/>
              <w:rPr>
                <w:rFonts w:eastAsia="Calibri"/>
                <w:color w:val="000000" w:themeColor="text1"/>
                <w:sz w:val="22"/>
                <w:szCs w:val="22"/>
                <w:lang w:eastAsia="en-US"/>
              </w:rPr>
            </w:pPr>
            <w:r w:rsidRPr="006B51F9">
              <w:rPr>
                <w:rFonts w:eastAsia="Calibri"/>
                <w:color w:val="000000" w:themeColor="text1"/>
                <w:sz w:val="22"/>
                <w:szCs w:val="22"/>
                <w:lang w:eastAsia="en-US"/>
              </w:rPr>
              <w:t>40:03:011201:9</w:t>
            </w:r>
          </w:p>
        </w:tc>
        <w:tc>
          <w:tcPr>
            <w:tcW w:w="1276" w:type="dxa"/>
            <w:tcBorders>
              <w:top w:val="single" w:sz="4" w:space="0" w:color="000000"/>
              <w:left w:val="single" w:sz="4" w:space="0" w:color="000000"/>
              <w:bottom w:val="single" w:sz="4" w:space="0" w:color="auto"/>
              <w:right w:val="nil"/>
            </w:tcBorders>
            <w:vAlign w:val="center"/>
          </w:tcPr>
          <w:p w:rsidR="006D26FA" w:rsidRPr="008E54E5" w:rsidRDefault="006D26FA" w:rsidP="006D26FA">
            <w:pPr>
              <w:jc w:val="center"/>
              <w:rPr>
                <w:rFonts w:eastAsia="Calibri"/>
                <w:lang w:eastAsia="en-US"/>
              </w:rPr>
            </w:pPr>
            <w:r>
              <w:rPr>
                <w:rFonts w:eastAsia="Calibri"/>
                <w:lang w:eastAsia="en-US"/>
              </w:rPr>
              <w:t>3,19</w:t>
            </w:r>
          </w:p>
        </w:tc>
        <w:tc>
          <w:tcPr>
            <w:tcW w:w="1789" w:type="dxa"/>
            <w:tcBorders>
              <w:top w:val="single" w:sz="4" w:space="0" w:color="000000"/>
              <w:left w:val="single" w:sz="4" w:space="0" w:color="000000"/>
              <w:bottom w:val="single" w:sz="4" w:space="0" w:color="auto"/>
              <w:right w:val="single" w:sz="4" w:space="0" w:color="000000"/>
            </w:tcBorders>
            <w:vAlign w:val="center"/>
          </w:tcPr>
          <w:p w:rsidR="006D26FA" w:rsidRDefault="006D26FA" w:rsidP="006D26FA">
            <w:pPr>
              <w:jc w:val="center"/>
            </w:pPr>
            <w:r w:rsidRPr="00C47D60">
              <w:rPr>
                <w:rFonts w:eastAsia="Calibri"/>
                <w:color w:val="000000" w:themeColor="text1"/>
                <w:sz w:val="22"/>
                <w:szCs w:val="22"/>
                <w:lang w:eastAsia="en-US"/>
              </w:rPr>
              <w:t>Частная</w:t>
            </w:r>
          </w:p>
        </w:tc>
        <w:tc>
          <w:tcPr>
            <w:tcW w:w="2458" w:type="dxa"/>
            <w:tcBorders>
              <w:top w:val="single" w:sz="4" w:space="0" w:color="000000"/>
              <w:left w:val="single" w:sz="4" w:space="0" w:color="000000"/>
              <w:bottom w:val="single" w:sz="4" w:space="0" w:color="auto"/>
              <w:right w:val="nil"/>
            </w:tcBorders>
          </w:tcPr>
          <w:p w:rsidR="006D26FA" w:rsidRPr="00A668D6" w:rsidRDefault="006D26FA" w:rsidP="006D26FA">
            <w:pPr>
              <w:jc w:val="center"/>
              <w:rPr>
                <w:rFonts w:eastAsia="Calibri"/>
                <w:color w:val="000000" w:themeColor="text1"/>
                <w:sz w:val="22"/>
                <w:szCs w:val="22"/>
                <w:lang w:eastAsia="en-US"/>
              </w:rPr>
            </w:pPr>
            <w:r>
              <w:rPr>
                <w:rFonts w:eastAsia="Calibri"/>
                <w:color w:val="000000" w:themeColor="text1"/>
                <w:sz w:val="22"/>
                <w:szCs w:val="22"/>
                <w:lang w:eastAsia="en-US"/>
              </w:rPr>
              <w:t>Сельскохозяйственное использование</w:t>
            </w:r>
          </w:p>
        </w:tc>
        <w:tc>
          <w:tcPr>
            <w:tcW w:w="1872" w:type="dxa"/>
            <w:tcBorders>
              <w:top w:val="single" w:sz="4" w:space="0" w:color="000000"/>
              <w:left w:val="single" w:sz="4" w:space="0" w:color="000000"/>
              <w:bottom w:val="single" w:sz="4" w:space="0" w:color="auto"/>
              <w:right w:val="single" w:sz="4" w:space="0" w:color="000000"/>
            </w:tcBorders>
            <w:vAlign w:val="center"/>
          </w:tcPr>
          <w:p w:rsidR="006D26FA" w:rsidRDefault="006D26FA" w:rsidP="006D26FA">
            <w:pPr>
              <w:jc w:val="center"/>
            </w:pPr>
            <w:r w:rsidRPr="002702AA">
              <w:rPr>
                <w:rFonts w:eastAsia="Calibri"/>
                <w:color w:val="000000" w:themeColor="text1"/>
                <w:sz w:val="22"/>
                <w:szCs w:val="22"/>
                <w:lang w:eastAsia="en-US"/>
              </w:rPr>
              <w:t>Первая очередь</w:t>
            </w:r>
          </w:p>
        </w:tc>
      </w:tr>
      <w:tr w:rsidR="006D26FA" w:rsidRPr="008D3E91" w:rsidTr="00FF7613">
        <w:trPr>
          <w:trHeight w:val="283"/>
          <w:jc w:val="right"/>
        </w:trPr>
        <w:tc>
          <w:tcPr>
            <w:tcW w:w="2694" w:type="dxa"/>
            <w:tcBorders>
              <w:top w:val="single" w:sz="4" w:space="0" w:color="000000"/>
              <w:left w:val="single" w:sz="4" w:space="0" w:color="auto"/>
              <w:bottom w:val="single" w:sz="4" w:space="0" w:color="auto"/>
              <w:right w:val="nil"/>
            </w:tcBorders>
            <w:vAlign w:val="center"/>
          </w:tcPr>
          <w:p w:rsidR="006D26FA" w:rsidRPr="008E54E5" w:rsidRDefault="006D26FA" w:rsidP="006D26FA">
            <w:pPr>
              <w:jc w:val="center"/>
              <w:rPr>
                <w:rFonts w:eastAsia="Calibri"/>
                <w:color w:val="000000" w:themeColor="text1"/>
                <w:sz w:val="22"/>
                <w:szCs w:val="22"/>
                <w:lang w:eastAsia="en-US"/>
              </w:rPr>
            </w:pPr>
            <w:r w:rsidRPr="006B51F9">
              <w:rPr>
                <w:rFonts w:eastAsia="Calibri"/>
                <w:color w:val="000000" w:themeColor="text1"/>
                <w:sz w:val="22"/>
                <w:szCs w:val="22"/>
                <w:lang w:eastAsia="en-US"/>
              </w:rPr>
              <w:t>40:03:011201:11</w:t>
            </w:r>
          </w:p>
        </w:tc>
        <w:tc>
          <w:tcPr>
            <w:tcW w:w="1276" w:type="dxa"/>
            <w:tcBorders>
              <w:top w:val="single" w:sz="4" w:space="0" w:color="000000"/>
              <w:left w:val="single" w:sz="4" w:space="0" w:color="000000"/>
              <w:bottom w:val="single" w:sz="4" w:space="0" w:color="auto"/>
              <w:right w:val="nil"/>
            </w:tcBorders>
            <w:vAlign w:val="center"/>
          </w:tcPr>
          <w:p w:rsidR="006D26FA" w:rsidRPr="008E54E5" w:rsidRDefault="006D26FA" w:rsidP="006D26FA">
            <w:pPr>
              <w:jc w:val="center"/>
              <w:rPr>
                <w:rFonts w:eastAsia="Calibri"/>
                <w:lang w:eastAsia="en-US"/>
              </w:rPr>
            </w:pPr>
            <w:r>
              <w:rPr>
                <w:rFonts w:eastAsia="Calibri"/>
                <w:lang w:eastAsia="en-US"/>
              </w:rPr>
              <w:t>3,18</w:t>
            </w:r>
          </w:p>
        </w:tc>
        <w:tc>
          <w:tcPr>
            <w:tcW w:w="1789" w:type="dxa"/>
            <w:tcBorders>
              <w:top w:val="single" w:sz="4" w:space="0" w:color="000000"/>
              <w:left w:val="single" w:sz="4" w:space="0" w:color="000000"/>
              <w:bottom w:val="single" w:sz="4" w:space="0" w:color="auto"/>
              <w:right w:val="single" w:sz="4" w:space="0" w:color="000000"/>
            </w:tcBorders>
            <w:vAlign w:val="center"/>
          </w:tcPr>
          <w:p w:rsidR="006D26FA" w:rsidRDefault="006D26FA" w:rsidP="006D26FA">
            <w:pPr>
              <w:jc w:val="center"/>
            </w:pPr>
            <w:r w:rsidRPr="00C47D60">
              <w:rPr>
                <w:rFonts w:eastAsia="Calibri"/>
                <w:color w:val="000000" w:themeColor="text1"/>
                <w:sz w:val="22"/>
                <w:szCs w:val="22"/>
                <w:lang w:eastAsia="en-US"/>
              </w:rPr>
              <w:t>Частная</w:t>
            </w:r>
          </w:p>
        </w:tc>
        <w:tc>
          <w:tcPr>
            <w:tcW w:w="2458" w:type="dxa"/>
            <w:tcBorders>
              <w:top w:val="single" w:sz="4" w:space="0" w:color="000000"/>
              <w:left w:val="single" w:sz="4" w:space="0" w:color="000000"/>
              <w:bottom w:val="single" w:sz="4" w:space="0" w:color="auto"/>
              <w:right w:val="nil"/>
            </w:tcBorders>
          </w:tcPr>
          <w:p w:rsidR="006D26FA" w:rsidRDefault="006D26FA" w:rsidP="006D26FA">
            <w:pPr>
              <w:jc w:val="center"/>
            </w:pPr>
            <w:r w:rsidRPr="00121098">
              <w:rPr>
                <w:rFonts w:eastAsia="Calibri"/>
                <w:color w:val="000000" w:themeColor="text1"/>
                <w:sz w:val="22"/>
                <w:szCs w:val="22"/>
                <w:lang w:eastAsia="en-US"/>
              </w:rPr>
              <w:t>Сельскохозяйственное использование</w:t>
            </w:r>
          </w:p>
        </w:tc>
        <w:tc>
          <w:tcPr>
            <w:tcW w:w="1872" w:type="dxa"/>
            <w:tcBorders>
              <w:top w:val="single" w:sz="4" w:space="0" w:color="000000"/>
              <w:left w:val="single" w:sz="4" w:space="0" w:color="000000"/>
              <w:bottom w:val="single" w:sz="4" w:space="0" w:color="auto"/>
              <w:right w:val="single" w:sz="4" w:space="0" w:color="000000"/>
            </w:tcBorders>
            <w:vAlign w:val="center"/>
          </w:tcPr>
          <w:p w:rsidR="006D26FA" w:rsidRDefault="006D26FA" w:rsidP="006D26FA">
            <w:pPr>
              <w:jc w:val="center"/>
            </w:pPr>
            <w:r w:rsidRPr="002702AA">
              <w:rPr>
                <w:rFonts w:eastAsia="Calibri"/>
                <w:color w:val="000000" w:themeColor="text1"/>
                <w:sz w:val="22"/>
                <w:szCs w:val="22"/>
                <w:lang w:eastAsia="en-US"/>
              </w:rPr>
              <w:t>Первая очередь</w:t>
            </w:r>
          </w:p>
        </w:tc>
      </w:tr>
      <w:tr w:rsidR="006D26FA" w:rsidRPr="008D3E91" w:rsidTr="00FF7613">
        <w:trPr>
          <w:trHeight w:val="283"/>
          <w:jc w:val="right"/>
        </w:trPr>
        <w:tc>
          <w:tcPr>
            <w:tcW w:w="2694" w:type="dxa"/>
            <w:tcBorders>
              <w:top w:val="single" w:sz="4" w:space="0" w:color="000000"/>
              <w:left w:val="single" w:sz="4" w:space="0" w:color="auto"/>
              <w:bottom w:val="single" w:sz="4" w:space="0" w:color="auto"/>
              <w:right w:val="nil"/>
            </w:tcBorders>
            <w:vAlign w:val="center"/>
          </w:tcPr>
          <w:p w:rsidR="006D26FA" w:rsidRPr="008E54E5" w:rsidRDefault="006D26FA" w:rsidP="006D26FA">
            <w:pPr>
              <w:jc w:val="center"/>
              <w:rPr>
                <w:rFonts w:eastAsia="Calibri"/>
                <w:color w:val="000000" w:themeColor="text1"/>
                <w:sz w:val="22"/>
                <w:szCs w:val="22"/>
                <w:lang w:eastAsia="en-US"/>
              </w:rPr>
            </w:pPr>
            <w:r w:rsidRPr="006B51F9">
              <w:rPr>
                <w:rFonts w:eastAsia="Calibri"/>
                <w:color w:val="000000" w:themeColor="text1"/>
                <w:sz w:val="22"/>
                <w:szCs w:val="22"/>
                <w:lang w:eastAsia="en-US"/>
              </w:rPr>
              <w:t>40:03:011201:10</w:t>
            </w:r>
          </w:p>
        </w:tc>
        <w:tc>
          <w:tcPr>
            <w:tcW w:w="1276" w:type="dxa"/>
            <w:tcBorders>
              <w:top w:val="single" w:sz="4" w:space="0" w:color="000000"/>
              <w:left w:val="single" w:sz="4" w:space="0" w:color="000000"/>
              <w:bottom w:val="single" w:sz="4" w:space="0" w:color="auto"/>
              <w:right w:val="nil"/>
            </w:tcBorders>
            <w:vAlign w:val="center"/>
          </w:tcPr>
          <w:p w:rsidR="006D26FA" w:rsidRPr="008E54E5" w:rsidRDefault="006D26FA" w:rsidP="006D26FA">
            <w:pPr>
              <w:jc w:val="center"/>
              <w:rPr>
                <w:rFonts w:eastAsia="Calibri"/>
                <w:lang w:eastAsia="en-US"/>
              </w:rPr>
            </w:pPr>
            <w:r>
              <w:rPr>
                <w:rFonts w:eastAsia="Calibri"/>
                <w:lang w:eastAsia="en-US"/>
              </w:rPr>
              <w:t>3,16</w:t>
            </w:r>
          </w:p>
        </w:tc>
        <w:tc>
          <w:tcPr>
            <w:tcW w:w="1789" w:type="dxa"/>
            <w:tcBorders>
              <w:top w:val="single" w:sz="4" w:space="0" w:color="000000"/>
              <w:left w:val="single" w:sz="4" w:space="0" w:color="000000"/>
              <w:bottom w:val="single" w:sz="4" w:space="0" w:color="auto"/>
              <w:right w:val="single" w:sz="4" w:space="0" w:color="000000"/>
            </w:tcBorders>
            <w:vAlign w:val="center"/>
          </w:tcPr>
          <w:p w:rsidR="006D26FA" w:rsidRDefault="006D26FA" w:rsidP="006D26FA">
            <w:pPr>
              <w:jc w:val="center"/>
            </w:pPr>
            <w:r w:rsidRPr="00C47D60">
              <w:rPr>
                <w:rFonts w:eastAsia="Calibri"/>
                <w:color w:val="000000" w:themeColor="text1"/>
                <w:sz w:val="22"/>
                <w:szCs w:val="22"/>
                <w:lang w:eastAsia="en-US"/>
              </w:rPr>
              <w:t>Частная</w:t>
            </w:r>
          </w:p>
        </w:tc>
        <w:tc>
          <w:tcPr>
            <w:tcW w:w="2458" w:type="dxa"/>
            <w:tcBorders>
              <w:top w:val="single" w:sz="4" w:space="0" w:color="000000"/>
              <w:left w:val="single" w:sz="4" w:space="0" w:color="000000"/>
              <w:bottom w:val="single" w:sz="4" w:space="0" w:color="auto"/>
              <w:right w:val="nil"/>
            </w:tcBorders>
          </w:tcPr>
          <w:p w:rsidR="006D26FA" w:rsidRDefault="006D26FA" w:rsidP="006D26FA">
            <w:pPr>
              <w:jc w:val="center"/>
            </w:pPr>
            <w:r w:rsidRPr="00121098">
              <w:rPr>
                <w:rFonts w:eastAsia="Calibri"/>
                <w:color w:val="000000" w:themeColor="text1"/>
                <w:sz w:val="22"/>
                <w:szCs w:val="22"/>
                <w:lang w:eastAsia="en-US"/>
              </w:rPr>
              <w:t>Сельскохозяйственное использование</w:t>
            </w:r>
          </w:p>
        </w:tc>
        <w:tc>
          <w:tcPr>
            <w:tcW w:w="1872" w:type="dxa"/>
            <w:tcBorders>
              <w:top w:val="single" w:sz="4" w:space="0" w:color="000000"/>
              <w:left w:val="single" w:sz="4" w:space="0" w:color="000000"/>
              <w:bottom w:val="single" w:sz="4" w:space="0" w:color="auto"/>
              <w:right w:val="single" w:sz="4" w:space="0" w:color="000000"/>
            </w:tcBorders>
            <w:vAlign w:val="center"/>
          </w:tcPr>
          <w:p w:rsidR="006D26FA" w:rsidRDefault="006D26FA" w:rsidP="006D26FA">
            <w:pPr>
              <w:jc w:val="center"/>
            </w:pPr>
            <w:r w:rsidRPr="002702AA">
              <w:rPr>
                <w:rFonts w:eastAsia="Calibri"/>
                <w:color w:val="000000" w:themeColor="text1"/>
                <w:sz w:val="22"/>
                <w:szCs w:val="22"/>
                <w:lang w:eastAsia="en-US"/>
              </w:rPr>
              <w:t>Первая очередь</w:t>
            </w:r>
          </w:p>
        </w:tc>
      </w:tr>
      <w:tr w:rsidR="006D26FA" w:rsidRPr="008D3E91" w:rsidTr="00FF7613">
        <w:trPr>
          <w:trHeight w:val="283"/>
          <w:jc w:val="right"/>
        </w:trPr>
        <w:tc>
          <w:tcPr>
            <w:tcW w:w="2694" w:type="dxa"/>
            <w:tcBorders>
              <w:top w:val="single" w:sz="4" w:space="0" w:color="000000"/>
              <w:left w:val="single" w:sz="4" w:space="0" w:color="auto"/>
              <w:bottom w:val="single" w:sz="4" w:space="0" w:color="auto"/>
              <w:right w:val="nil"/>
            </w:tcBorders>
            <w:vAlign w:val="center"/>
          </w:tcPr>
          <w:p w:rsidR="006D26FA" w:rsidRPr="008E54E5" w:rsidRDefault="006D26FA" w:rsidP="006D26FA">
            <w:pPr>
              <w:jc w:val="center"/>
              <w:rPr>
                <w:rFonts w:eastAsia="Calibri"/>
                <w:color w:val="000000" w:themeColor="text1"/>
                <w:sz w:val="22"/>
                <w:szCs w:val="22"/>
                <w:lang w:eastAsia="en-US"/>
              </w:rPr>
            </w:pPr>
            <w:r w:rsidRPr="006B51F9">
              <w:rPr>
                <w:rFonts w:eastAsia="Calibri"/>
                <w:color w:val="000000" w:themeColor="text1"/>
                <w:sz w:val="22"/>
                <w:szCs w:val="22"/>
                <w:lang w:eastAsia="en-US"/>
              </w:rPr>
              <w:t>40:03:011201:284</w:t>
            </w:r>
          </w:p>
        </w:tc>
        <w:tc>
          <w:tcPr>
            <w:tcW w:w="1276" w:type="dxa"/>
            <w:tcBorders>
              <w:top w:val="single" w:sz="4" w:space="0" w:color="000000"/>
              <w:left w:val="single" w:sz="4" w:space="0" w:color="000000"/>
              <w:bottom w:val="single" w:sz="4" w:space="0" w:color="auto"/>
              <w:right w:val="nil"/>
            </w:tcBorders>
            <w:vAlign w:val="center"/>
          </w:tcPr>
          <w:p w:rsidR="006D26FA" w:rsidRPr="008E54E5" w:rsidRDefault="006D26FA" w:rsidP="006D26FA">
            <w:pPr>
              <w:jc w:val="center"/>
              <w:rPr>
                <w:rFonts w:eastAsia="Calibri"/>
                <w:lang w:eastAsia="en-US"/>
              </w:rPr>
            </w:pPr>
            <w:r>
              <w:rPr>
                <w:rFonts w:eastAsia="Calibri"/>
                <w:lang w:eastAsia="en-US"/>
              </w:rPr>
              <w:t>17,70</w:t>
            </w:r>
          </w:p>
        </w:tc>
        <w:tc>
          <w:tcPr>
            <w:tcW w:w="1789" w:type="dxa"/>
            <w:tcBorders>
              <w:top w:val="single" w:sz="4" w:space="0" w:color="000000"/>
              <w:left w:val="single" w:sz="4" w:space="0" w:color="000000"/>
              <w:bottom w:val="single" w:sz="4" w:space="0" w:color="auto"/>
              <w:right w:val="single" w:sz="4" w:space="0" w:color="000000"/>
            </w:tcBorders>
            <w:vAlign w:val="center"/>
          </w:tcPr>
          <w:p w:rsidR="006D26FA" w:rsidRDefault="006D26FA" w:rsidP="006D26FA">
            <w:pPr>
              <w:jc w:val="center"/>
            </w:pPr>
            <w:r w:rsidRPr="00C47D60">
              <w:rPr>
                <w:rFonts w:eastAsia="Calibri"/>
                <w:color w:val="000000" w:themeColor="text1"/>
                <w:sz w:val="22"/>
                <w:szCs w:val="22"/>
                <w:lang w:eastAsia="en-US"/>
              </w:rPr>
              <w:t>Частная</w:t>
            </w:r>
          </w:p>
        </w:tc>
        <w:tc>
          <w:tcPr>
            <w:tcW w:w="2458" w:type="dxa"/>
            <w:tcBorders>
              <w:top w:val="single" w:sz="4" w:space="0" w:color="000000"/>
              <w:left w:val="single" w:sz="4" w:space="0" w:color="000000"/>
              <w:bottom w:val="single" w:sz="4" w:space="0" w:color="auto"/>
              <w:right w:val="nil"/>
            </w:tcBorders>
          </w:tcPr>
          <w:p w:rsidR="006D26FA" w:rsidRDefault="006D26FA" w:rsidP="006D26FA">
            <w:pPr>
              <w:jc w:val="center"/>
            </w:pPr>
            <w:r w:rsidRPr="00121098">
              <w:rPr>
                <w:rFonts w:eastAsia="Calibri"/>
                <w:color w:val="000000" w:themeColor="text1"/>
                <w:sz w:val="22"/>
                <w:szCs w:val="22"/>
                <w:lang w:eastAsia="en-US"/>
              </w:rPr>
              <w:t>Сельскохозяйственное использование</w:t>
            </w:r>
          </w:p>
        </w:tc>
        <w:tc>
          <w:tcPr>
            <w:tcW w:w="1872" w:type="dxa"/>
            <w:tcBorders>
              <w:top w:val="single" w:sz="4" w:space="0" w:color="000000"/>
              <w:left w:val="single" w:sz="4" w:space="0" w:color="000000"/>
              <w:bottom w:val="single" w:sz="4" w:space="0" w:color="auto"/>
              <w:right w:val="single" w:sz="4" w:space="0" w:color="000000"/>
            </w:tcBorders>
            <w:vAlign w:val="center"/>
          </w:tcPr>
          <w:p w:rsidR="006D26FA" w:rsidRDefault="006D26FA" w:rsidP="006D26FA">
            <w:pPr>
              <w:jc w:val="center"/>
            </w:pPr>
            <w:r w:rsidRPr="002702AA">
              <w:rPr>
                <w:rFonts w:eastAsia="Calibri"/>
                <w:color w:val="000000" w:themeColor="text1"/>
                <w:sz w:val="22"/>
                <w:szCs w:val="22"/>
                <w:lang w:eastAsia="en-US"/>
              </w:rPr>
              <w:t>Первая очередь</w:t>
            </w:r>
          </w:p>
        </w:tc>
      </w:tr>
      <w:tr w:rsidR="006D26FA" w:rsidRPr="008D3E91" w:rsidTr="00FF7613">
        <w:trPr>
          <w:trHeight w:val="283"/>
          <w:jc w:val="right"/>
        </w:trPr>
        <w:tc>
          <w:tcPr>
            <w:tcW w:w="2694" w:type="dxa"/>
            <w:tcBorders>
              <w:top w:val="single" w:sz="4" w:space="0" w:color="000000"/>
              <w:left w:val="single" w:sz="4" w:space="0" w:color="auto"/>
              <w:bottom w:val="single" w:sz="4" w:space="0" w:color="auto"/>
              <w:right w:val="nil"/>
            </w:tcBorders>
            <w:vAlign w:val="center"/>
          </w:tcPr>
          <w:p w:rsidR="006D26FA" w:rsidRPr="008E54E5" w:rsidRDefault="006D26FA" w:rsidP="006D26FA">
            <w:pPr>
              <w:jc w:val="center"/>
              <w:rPr>
                <w:rFonts w:eastAsia="Calibri"/>
                <w:color w:val="000000" w:themeColor="text1"/>
                <w:sz w:val="22"/>
                <w:szCs w:val="22"/>
                <w:lang w:eastAsia="en-US"/>
              </w:rPr>
            </w:pPr>
            <w:r w:rsidRPr="006B51F9">
              <w:rPr>
                <w:rFonts w:eastAsia="Calibri"/>
                <w:color w:val="000000" w:themeColor="text1"/>
                <w:sz w:val="22"/>
                <w:szCs w:val="22"/>
                <w:lang w:eastAsia="en-US"/>
              </w:rPr>
              <w:t>40:03:011201:13</w:t>
            </w:r>
          </w:p>
        </w:tc>
        <w:tc>
          <w:tcPr>
            <w:tcW w:w="1276" w:type="dxa"/>
            <w:tcBorders>
              <w:top w:val="single" w:sz="4" w:space="0" w:color="000000"/>
              <w:left w:val="single" w:sz="4" w:space="0" w:color="000000"/>
              <w:bottom w:val="single" w:sz="4" w:space="0" w:color="auto"/>
              <w:right w:val="nil"/>
            </w:tcBorders>
            <w:vAlign w:val="center"/>
          </w:tcPr>
          <w:p w:rsidR="006D26FA" w:rsidRPr="008E54E5" w:rsidRDefault="006D26FA" w:rsidP="006D26FA">
            <w:pPr>
              <w:jc w:val="center"/>
              <w:rPr>
                <w:rFonts w:eastAsia="Calibri"/>
                <w:lang w:eastAsia="en-US"/>
              </w:rPr>
            </w:pPr>
            <w:r>
              <w:rPr>
                <w:rFonts w:eastAsia="Calibri"/>
                <w:lang w:eastAsia="en-US"/>
              </w:rPr>
              <w:t>3,19</w:t>
            </w:r>
          </w:p>
        </w:tc>
        <w:tc>
          <w:tcPr>
            <w:tcW w:w="1789" w:type="dxa"/>
            <w:tcBorders>
              <w:top w:val="single" w:sz="4" w:space="0" w:color="000000"/>
              <w:left w:val="single" w:sz="4" w:space="0" w:color="000000"/>
              <w:bottom w:val="single" w:sz="4" w:space="0" w:color="auto"/>
              <w:right w:val="single" w:sz="4" w:space="0" w:color="000000"/>
            </w:tcBorders>
            <w:vAlign w:val="center"/>
          </w:tcPr>
          <w:p w:rsidR="006D26FA" w:rsidRDefault="006D26FA" w:rsidP="006D26FA">
            <w:pPr>
              <w:jc w:val="center"/>
            </w:pPr>
            <w:r w:rsidRPr="00C47D60">
              <w:rPr>
                <w:rFonts w:eastAsia="Calibri"/>
                <w:color w:val="000000" w:themeColor="text1"/>
                <w:sz w:val="22"/>
                <w:szCs w:val="22"/>
                <w:lang w:eastAsia="en-US"/>
              </w:rPr>
              <w:t>Частная</w:t>
            </w:r>
          </w:p>
        </w:tc>
        <w:tc>
          <w:tcPr>
            <w:tcW w:w="2458" w:type="dxa"/>
            <w:tcBorders>
              <w:top w:val="single" w:sz="4" w:space="0" w:color="000000"/>
              <w:left w:val="single" w:sz="4" w:space="0" w:color="000000"/>
              <w:bottom w:val="single" w:sz="4" w:space="0" w:color="auto"/>
              <w:right w:val="nil"/>
            </w:tcBorders>
          </w:tcPr>
          <w:p w:rsidR="006D26FA" w:rsidRDefault="006D26FA" w:rsidP="006D26FA">
            <w:pPr>
              <w:jc w:val="center"/>
            </w:pPr>
            <w:r w:rsidRPr="00121098">
              <w:rPr>
                <w:rFonts w:eastAsia="Calibri"/>
                <w:color w:val="000000" w:themeColor="text1"/>
                <w:sz w:val="22"/>
                <w:szCs w:val="22"/>
                <w:lang w:eastAsia="en-US"/>
              </w:rPr>
              <w:t>Сельскохозяйственное использование</w:t>
            </w:r>
          </w:p>
        </w:tc>
        <w:tc>
          <w:tcPr>
            <w:tcW w:w="1872" w:type="dxa"/>
            <w:tcBorders>
              <w:top w:val="single" w:sz="4" w:space="0" w:color="000000"/>
              <w:left w:val="single" w:sz="4" w:space="0" w:color="000000"/>
              <w:bottom w:val="single" w:sz="4" w:space="0" w:color="auto"/>
              <w:right w:val="single" w:sz="4" w:space="0" w:color="000000"/>
            </w:tcBorders>
            <w:vAlign w:val="center"/>
          </w:tcPr>
          <w:p w:rsidR="006D26FA" w:rsidRDefault="006D26FA" w:rsidP="006D26FA">
            <w:pPr>
              <w:jc w:val="center"/>
            </w:pPr>
            <w:r w:rsidRPr="002702AA">
              <w:rPr>
                <w:rFonts w:eastAsia="Calibri"/>
                <w:color w:val="000000" w:themeColor="text1"/>
                <w:sz w:val="22"/>
                <w:szCs w:val="22"/>
                <w:lang w:eastAsia="en-US"/>
              </w:rPr>
              <w:t>Первая очередь</w:t>
            </w:r>
          </w:p>
        </w:tc>
      </w:tr>
      <w:tr w:rsidR="006D26FA" w:rsidRPr="008D3E91" w:rsidTr="00FF7613">
        <w:trPr>
          <w:trHeight w:val="283"/>
          <w:jc w:val="right"/>
        </w:trPr>
        <w:tc>
          <w:tcPr>
            <w:tcW w:w="2694" w:type="dxa"/>
            <w:tcBorders>
              <w:top w:val="single" w:sz="4" w:space="0" w:color="000000"/>
              <w:left w:val="single" w:sz="4" w:space="0" w:color="auto"/>
              <w:bottom w:val="single" w:sz="4" w:space="0" w:color="auto"/>
              <w:right w:val="nil"/>
            </w:tcBorders>
            <w:vAlign w:val="center"/>
          </w:tcPr>
          <w:p w:rsidR="006D26FA" w:rsidRPr="008E54E5" w:rsidRDefault="006D26FA" w:rsidP="006D26FA">
            <w:pPr>
              <w:jc w:val="center"/>
              <w:rPr>
                <w:rFonts w:eastAsia="Calibri"/>
                <w:color w:val="000000" w:themeColor="text1"/>
                <w:sz w:val="22"/>
                <w:szCs w:val="22"/>
                <w:lang w:eastAsia="en-US"/>
              </w:rPr>
            </w:pPr>
            <w:r w:rsidRPr="006B51F9">
              <w:rPr>
                <w:rFonts w:eastAsia="Calibri"/>
                <w:color w:val="000000" w:themeColor="text1"/>
                <w:sz w:val="22"/>
                <w:szCs w:val="22"/>
                <w:lang w:eastAsia="en-US"/>
              </w:rPr>
              <w:t>40:03:011201:285</w:t>
            </w:r>
          </w:p>
        </w:tc>
        <w:tc>
          <w:tcPr>
            <w:tcW w:w="1276" w:type="dxa"/>
            <w:tcBorders>
              <w:top w:val="single" w:sz="4" w:space="0" w:color="000000"/>
              <w:left w:val="single" w:sz="4" w:space="0" w:color="000000"/>
              <w:bottom w:val="single" w:sz="4" w:space="0" w:color="auto"/>
              <w:right w:val="nil"/>
            </w:tcBorders>
            <w:vAlign w:val="center"/>
          </w:tcPr>
          <w:p w:rsidR="006D26FA" w:rsidRPr="008E54E5" w:rsidRDefault="006D26FA" w:rsidP="006D26FA">
            <w:pPr>
              <w:jc w:val="center"/>
              <w:rPr>
                <w:rFonts w:eastAsia="Calibri"/>
                <w:lang w:eastAsia="en-US"/>
              </w:rPr>
            </w:pPr>
            <w:r>
              <w:rPr>
                <w:rFonts w:eastAsia="Calibri"/>
                <w:lang w:eastAsia="en-US"/>
              </w:rPr>
              <w:t>0,</w:t>
            </w:r>
            <w:r w:rsidRPr="006B51F9">
              <w:rPr>
                <w:rFonts w:eastAsia="Calibri"/>
                <w:lang w:eastAsia="en-US"/>
              </w:rPr>
              <w:t>8</w:t>
            </w:r>
            <w:r>
              <w:rPr>
                <w:rFonts w:eastAsia="Calibri"/>
                <w:lang w:eastAsia="en-US"/>
              </w:rPr>
              <w:t>5</w:t>
            </w:r>
          </w:p>
        </w:tc>
        <w:tc>
          <w:tcPr>
            <w:tcW w:w="1789" w:type="dxa"/>
            <w:tcBorders>
              <w:top w:val="single" w:sz="4" w:space="0" w:color="000000"/>
              <w:left w:val="single" w:sz="4" w:space="0" w:color="000000"/>
              <w:bottom w:val="single" w:sz="4" w:space="0" w:color="auto"/>
              <w:right w:val="single" w:sz="4" w:space="0" w:color="000000"/>
            </w:tcBorders>
            <w:vAlign w:val="center"/>
          </w:tcPr>
          <w:p w:rsidR="006D26FA" w:rsidRDefault="006D26FA" w:rsidP="006D26FA">
            <w:pPr>
              <w:jc w:val="center"/>
            </w:pPr>
            <w:r w:rsidRPr="00C47D60">
              <w:rPr>
                <w:rFonts w:eastAsia="Calibri"/>
                <w:color w:val="000000" w:themeColor="text1"/>
                <w:sz w:val="22"/>
                <w:szCs w:val="22"/>
                <w:lang w:eastAsia="en-US"/>
              </w:rPr>
              <w:t>Частная</w:t>
            </w:r>
          </w:p>
        </w:tc>
        <w:tc>
          <w:tcPr>
            <w:tcW w:w="2458" w:type="dxa"/>
            <w:tcBorders>
              <w:top w:val="single" w:sz="4" w:space="0" w:color="000000"/>
              <w:left w:val="single" w:sz="4" w:space="0" w:color="000000"/>
              <w:bottom w:val="single" w:sz="4" w:space="0" w:color="auto"/>
              <w:right w:val="nil"/>
            </w:tcBorders>
          </w:tcPr>
          <w:p w:rsidR="006D26FA" w:rsidRDefault="006D26FA" w:rsidP="006D26FA">
            <w:pPr>
              <w:jc w:val="center"/>
            </w:pPr>
            <w:r w:rsidRPr="00121098">
              <w:rPr>
                <w:rFonts w:eastAsia="Calibri"/>
                <w:color w:val="000000" w:themeColor="text1"/>
                <w:sz w:val="22"/>
                <w:szCs w:val="22"/>
                <w:lang w:eastAsia="en-US"/>
              </w:rPr>
              <w:t>Сельскохозяйственное использование</w:t>
            </w:r>
          </w:p>
        </w:tc>
        <w:tc>
          <w:tcPr>
            <w:tcW w:w="1872" w:type="dxa"/>
            <w:tcBorders>
              <w:top w:val="single" w:sz="4" w:space="0" w:color="000000"/>
              <w:left w:val="single" w:sz="4" w:space="0" w:color="000000"/>
              <w:bottom w:val="single" w:sz="4" w:space="0" w:color="auto"/>
              <w:right w:val="single" w:sz="4" w:space="0" w:color="000000"/>
            </w:tcBorders>
            <w:vAlign w:val="center"/>
          </w:tcPr>
          <w:p w:rsidR="006D26FA" w:rsidRDefault="006D26FA" w:rsidP="006D26FA">
            <w:pPr>
              <w:jc w:val="center"/>
            </w:pPr>
            <w:r w:rsidRPr="002702AA">
              <w:rPr>
                <w:rFonts w:eastAsia="Calibri"/>
                <w:color w:val="000000" w:themeColor="text1"/>
                <w:sz w:val="22"/>
                <w:szCs w:val="22"/>
                <w:lang w:eastAsia="en-US"/>
              </w:rPr>
              <w:t>Первая очередь</w:t>
            </w:r>
          </w:p>
        </w:tc>
      </w:tr>
      <w:tr w:rsidR="006D26FA" w:rsidRPr="008D3E91" w:rsidTr="00FF7613">
        <w:trPr>
          <w:trHeight w:val="283"/>
          <w:jc w:val="right"/>
        </w:trPr>
        <w:tc>
          <w:tcPr>
            <w:tcW w:w="2694" w:type="dxa"/>
            <w:tcBorders>
              <w:top w:val="single" w:sz="4" w:space="0" w:color="000000"/>
              <w:left w:val="single" w:sz="4" w:space="0" w:color="auto"/>
              <w:bottom w:val="single" w:sz="4" w:space="0" w:color="auto"/>
              <w:right w:val="nil"/>
            </w:tcBorders>
            <w:vAlign w:val="center"/>
          </w:tcPr>
          <w:p w:rsidR="006D26FA" w:rsidRPr="008E54E5" w:rsidRDefault="006D26FA" w:rsidP="006D26FA">
            <w:pPr>
              <w:jc w:val="center"/>
              <w:rPr>
                <w:rFonts w:eastAsia="Calibri"/>
                <w:color w:val="000000" w:themeColor="text1"/>
                <w:sz w:val="22"/>
                <w:szCs w:val="22"/>
                <w:lang w:eastAsia="en-US"/>
              </w:rPr>
            </w:pPr>
            <w:r w:rsidRPr="006B51F9">
              <w:rPr>
                <w:rFonts w:eastAsia="Calibri"/>
                <w:color w:val="000000" w:themeColor="text1"/>
                <w:sz w:val="22"/>
                <w:szCs w:val="22"/>
                <w:lang w:eastAsia="en-US"/>
              </w:rPr>
              <w:t>40:03:011201:286</w:t>
            </w:r>
          </w:p>
        </w:tc>
        <w:tc>
          <w:tcPr>
            <w:tcW w:w="1276" w:type="dxa"/>
            <w:tcBorders>
              <w:top w:val="single" w:sz="4" w:space="0" w:color="000000"/>
              <w:left w:val="single" w:sz="4" w:space="0" w:color="000000"/>
              <w:bottom w:val="single" w:sz="4" w:space="0" w:color="auto"/>
              <w:right w:val="nil"/>
            </w:tcBorders>
            <w:vAlign w:val="center"/>
          </w:tcPr>
          <w:p w:rsidR="006D26FA" w:rsidRPr="008E54E5" w:rsidRDefault="006D26FA" w:rsidP="006D26FA">
            <w:pPr>
              <w:jc w:val="center"/>
              <w:rPr>
                <w:rFonts w:eastAsia="Calibri"/>
                <w:lang w:eastAsia="en-US"/>
              </w:rPr>
            </w:pPr>
            <w:r>
              <w:rPr>
                <w:rFonts w:eastAsia="Calibri"/>
                <w:lang w:eastAsia="en-US"/>
              </w:rPr>
              <w:t>2,10</w:t>
            </w:r>
          </w:p>
        </w:tc>
        <w:tc>
          <w:tcPr>
            <w:tcW w:w="1789" w:type="dxa"/>
            <w:tcBorders>
              <w:top w:val="single" w:sz="4" w:space="0" w:color="000000"/>
              <w:left w:val="single" w:sz="4" w:space="0" w:color="000000"/>
              <w:bottom w:val="single" w:sz="4" w:space="0" w:color="auto"/>
              <w:right w:val="single" w:sz="4" w:space="0" w:color="000000"/>
            </w:tcBorders>
            <w:vAlign w:val="center"/>
          </w:tcPr>
          <w:p w:rsidR="006D26FA" w:rsidRDefault="006D26FA" w:rsidP="006D26FA">
            <w:pPr>
              <w:jc w:val="center"/>
            </w:pPr>
            <w:r w:rsidRPr="00C47D60">
              <w:rPr>
                <w:rFonts w:eastAsia="Calibri"/>
                <w:color w:val="000000" w:themeColor="text1"/>
                <w:sz w:val="22"/>
                <w:szCs w:val="22"/>
                <w:lang w:eastAsia="en-US"/>
              </w:rPr>
              <w:t>Частная</w:t>
            </w:r>
          </w:p>
        </w:tc>
        <w:tc>
          <w:tcPr>
            <w:tcW w:w="2458" w:type="dxa"/>
            <w:tcBorders>
              <w:top w:val="single" w:sz="4" w:space="0" w:color="000000"/>
              <w:left w:val="single" w:sz="4" w:space="0" w:color="000000"/>
              <w:bottom w:val="single" w:sz="4" w:space="0" w:color="auto"/>
              <w:right w:val="nil"/>
            </w:tcBorders>
          </w:tcPr>
          <w:p w:rsidR="006D26FA" w:rsidRDefault="006D26FA" w:rsidP="006D26FA">
            <w:pPr>
              <w:jc w:val="center"/>
            </w:pPr>
            <w:r w:rsidRPr="00121098">
              <w:rPr>
                <w:rFonts w:eastAsia="Calibri"/>
                <w:color w:val="000000" w:themeColor="text1"/>
                <w:sz w:val="22"/>
                <w:szCs w:val="22"/>
                <w:lang w:eastAsia="en-US"/>
              </w:rPr>
              <w:t>Сельскохозяйственное использование</w:t>
            </w:r>
          </w:p>
        </w:tc>
        <w:tc>
          <w:tcPr>
            <w:tcW w:w="1872" w:type="dxa"/>
            <w:tcBorders>
              <w:top w:val="single" w:sz="4" w:space="0" w:color="000000"/>
              <w:left w:val="single" w:sz="4" w:space="0" w:color="000000"/>
              <w:bottom w:val="single" w:sz="4" w:space="0" w:color="auto"/>
              <w:right w:val="single" w:sz="4" w:space="0" w:color="000000"/>
            </w:tcBorders>
            <w:vAlign w:val="center"/>
          </w:tcPr>
          <w:p w:rsidR="006D26FA" w:rsidRDefault="006D26FA" w:rsidP="006D26FA">
            <w:pPr>
              <w:jc w:val="center"/>
            </w:pPr>
            <w:r w:rsidRPr="002702AA">
              <w:rPr>
                <w:rFonts w:eastAsia="Calibri"/>
                <w:color w:val="000000" w:themeColor="text1"/>
                <w:sz w:val="22"/>
                <w:szCs w:val="22"/>
                <w:lang w:eastAsia="en-US"/>
              </w:rPr>
              <w:t>Первая очередь</w:t>
            </w:r>
          </w:p>
        </w:tc>
      </w:tr>
      <w:tr w:rsidR="006D26FA" w:rsidRPr="008D3E91" w:rsidTr="00FF7613">
        <w:trPr>
          <w:trHeight w:val="283"/>
          <w:jc w:val="right"/>
        </w:trPr>
        <w:tc>
          <w:tcPr>
            <w:tcW w:w="2694" w:type="dxa"/>
            <w:tcBorders>
              <w:top w:val="single" w:sz="4" w:space="0" w:color="000000"/>
              <w:left w:val="single" w:sz="4" w:space="0" w:color="auto"/>
              <w:bottom w:val="single" w:sz="4" w:space="0" w:color="auto"/>
              <w:right w:val="nil"/>
            </w:tcBorders>
            <w:vAlign w:val="center"/>
          </w:tcPr>
          <w:p w:rsidR="006D26FA" w:rsidRPr="008E54E5" w:rsidRDefault="006D26FA" w:rsidP="006D26FA">
            <w:pPr>
              <w:jc w:val="center"/>
              <w:rPr>
                <w:rFonts w:eastAsia="Calibri"/>
                <w:color w:val="000000" w:themeColor="text1"/>
                <w:sz w:val="22"/>
                <w:szCs w:val="22"/>
                <w:lang w:eastAsia="en-US"/>
              </w:rPr>
            </w:pPr>
            <w:r w:rsidRPr="006B51F9">
              <w:rPr>
                <w:rFonts w:eastAsia="Calibri"/>
                <w:color w:val="000000" w:themeColor="text1"/>
                <w:sz w:val="22"/>
                <w:szCs w:val="22"/>
                <w:lang w:eastAsia="en-US"/>
              </w:rPr>
              <w:t>40:03:011201:287</w:t>
            </w:r>
          </w:p>
        </w:tc>
        <w:tc>
          <w:tcPr>
            <w:tcW w:w="1276" w:type="dxa"/>
            <w:tcBorders>
              <w:top w:val="single" w:sz="4" w:space="0" w:color="000000"/>
              <w:left w:val="single" w:sz="4" w:space="0" w:color="000000"/>
              <w:bottom w:val="single" w:sz="4" w:space="0" w:color="auto"/>
              <w:right w:val="nil"/>
            </w:tcBorders>
            <w:vAlign w:val="center"/>
          </w:tcPr>
          <w:p w:rsidR="006D26FA" w:rsidRPr="008E54E5" w:rsidRDefault="006D26FA" w:rsidP="006D26FA">
            <w:pPr>
              <w:jc w:val="center"/>
              <w:rPr>
                <w:rFonts w:eastAsia="Calibri"/>
                <w:lang w:eastAsia="en-US"/>
              </w:rPr>
            </w:pPr>
            <w:r>
              <w:rPr>
                <w:rFonts w:eastAsia="Calibri"/>
                <w:lang w:eastAsia="en-US"/>
              </w:rPr>
              <w:t>2,10</w:t>
            </w:r>
          </w:p>
        </w:tc>
        <w:tc>
          <w:tcPr>
            <w:tcW w:w="1789" w:type="dxa"/>
            <w:tcBorders>
              <w:top w:val="single" w:sz="4" w:space="0" w:color="000000"/>
              <w:left w:val="single" w:sz="4" w:space="0" w:color="000000"/>
              <w:bottom w:val="single" w:sz="4" w:space="0" w:color="auto"/>
              <w:right w:val="single" w:sz="4" w:space="0" w:color="000000"/>
            </w:tcBorders>
            <w:vAlign w:val="center"/>
          </w:tcPr>
          <w:p w:rsidR="006D26FA" w:rsidRDefault="006D26FA" w:rsidP="006D26FA">
            <w:pPr>
              <w:jc w:val="center"/>
            </w:pPr>
            <w:r w:rsidRPr="00C47D60">
              <w:rPr>
                <w:rFonts w:eastAsia="Calibri"/>
                <w:color w:val="000000" w:themeColor="text1"/>
                <w:sz w:val="22"/>
                <w:szCs w:val="22"/>
                <w:lang w:eastAsia="en-US"/>
              </w:rPr>
              <w:t>Частная</w:t>
            </w:r>
          </w:p>
        </w:tc>
        <w:tc>
          <w:tcPr>
            <w:tcW w:w="2458" w:type="dxa"/>
            <w:tcBorders>
              <w:top w:val="single" w:sz="4" w:space="0" w:color="000000"/>
              <w:left w:val="single" w:sz="4" w:space="0" w:color="000000"/>
              <w:bottom w:val="single" w:sz="4" w:space="0" w:color="auto"/>
              <w:right w:val="nil"/>
            </w:tcBorders>
          </w:tcPr>
          <w:p w:rsidR="006D26FA" w:rsidRDefault="006D26FA" w:rsidP="006D26FA">
            <w:pPr>
              <w:jc w:val="center"/>
            </w:pPr>
            <w:r w:rsidRPr="00121098">
              <w:rPr>
                <w:rFonts w:eastAsia="Calibri"/>
                <w:color w:val="000000" w:themeColor="text1"/>
                <w:sz w:val="22"/>
                <w:szCs w:val="22"/>
                <w:lang w:eastAsia="en-US"/>
              </w:rPr>
              <w:t>Сельскохозяйственное использование</w:t>
            </w:r>
          </w:p>
        </w:tc>
        <w:tc>
          <w:tcPr>
            <w:tcW w:w="1872" w:type="dxa"/>
            <w:tcBorders>
              <w:top w:val="single" w:sz="4" w:space="0" w:color="000000"/>
              <w:left w:val="single" w:sz="4" w:space="0" w:color="000000"/>
              <w:bottom w:val="single" w:sz="4" w:space="0" w:color="auto"/>
              <w:right w:val="single" w:sz="4" w:space="0" w:color="000000"/>
            </w:tcBorders>
            <w:vAlign w:val="center"/>
          </w:tcPr>
          <w:p w:rsidR="006D26FA" w:rsidRDefault="006D26FA" w:rsidP="006D26FA">
            <w:pPr>
              <w:jc w:val="center"/>
            </w:pPr>
            <w:r w:rsidRPr="002702AA">
              <w:rPr>
                <w:rFonts w:eastAsia="Calibri"/>
                <w:color w:val="000000" w:themeColor="text1"/>
                <w:sz w:val="22"/>
                <w:szCs w:val="22"/>
                <w:lang w:eastAsia="en-US"/>
              </w:rPr>
              <w:t>Первая очередь</w:t>
            </w:r>
          </w:p>
        </w:tc>
      </w:tr>
      <w:tr w:rsidR="006D26FA" w:rsidRPr="008D3E91" w:rsidTr="00FF7613">
        <w:trPr>
          <w:trHeight w:val="283"/>
          <w:jc w:val="right"/>
        </w:trPr>
        <w:tc>
          <w:tcPr>
            <w:tcW w:w="2694" w:type="dxa"/>
            <w:tcBorders>
              <w:top w:val="single" w:sz="4" w:space="0" w:color="000000"/>
              <w:left w:val="single" w:sz="4" w:space="0" w:color="auto"/>
              <w:bottom w:val="single" w:sz="4" w:space="0" w:color="auto"/>
              <w:right w:val="nil"/>
            </w:tcBorders>
            <w:vAlign w:val="center"/>
          </w:tcPr>
          <w:p w:rsidR="006D26FA" w:rsidRPr="008E54E5" w:rsidRDefault="006D26FA" w:rsidP="006D26FA">
            <w:pPr>
              <w:jc w:val="center"/>
              <w:rPr>
                <w:rFonts w:eastAsia="Calibri"/>
                <w:color w:val="000000" w:themeColor="text1"/>
                <w:sz w:val="22"/>
                <w:szCs w:val="22"/>
                <w:lang w:eastAsia="en-US"/>
              </w:rPr>
            </w:pPr>
            <w:r w:rsidRPr="00D458E4">
              <w:rPr>
                <w:rFonts w:eastAsia="Calibri"/>
                <w:color w:val="000000" w:themeColor="text1"/>
                <w:sz w:val="22"/>
                <w:szCs w:val="22"/>
                <w:lang w:eastAsia="en-US"/>
              </w:rPr>
              <w:t>40:03:100193:169</w:t>
            </w:r>
          </w:p>
        </w:tc>
        <w:tc>
          <w:tcPr>
            <w:tcW w:w="1276" w:type="dxa"/>
            <w:tcBorders>
              <w:top w:val="single" w:sz="4" w:space="0" w:color="000000"/>
              <w:left w:val="single" w:sz="4" w:space="0" w:color="000000"/>
              <w:bottom w:val="single" w:sz="4" w:space="0" w:color="auto"/>
              <w:right w:val="nil"/>
            </w:tcBorders>
            <w:vAlign w:val="center"/>
          </w:tcPr>
          <w:p w:rsidR="006D26FA" w:rsidRPr="008E54E5" w:rsidRDefault="006D26FA" w:rsidP="006D26FA">
            <w:pPr>
              <w:jc w:val="center"/>
              <w:rPr>
                <w:rFonts w:eastAsia="Calibri"/>
                <w:lang w:eastAsia="en-US"/>
              </w:rPr>
            </w:pPr>
            <w:r>
              <w:rPr>
                <w:rFonts w:eastAsia="Calibri"/>
                <w:lang w:eastAsia="en-US"/>
              </w:rPr>
              <w:t>1,53</w:t>
            </w:r>
          </w:p>
        </w:tc>
        <w:tc>
          <w:tcPr>
            <w:tcW w:w="1789" w:type="dxa"/>
            <w:tcBorders>
              <w:top w:val="single" w:sz="4" w:space="0" w:color="000000"/>
              <w:left w:val="single" w:sz="4" w:space="0" w:color="000000"/>
              <w:bottom w:val="single" w:sz="4" w:space="0" w:color="auto"/>
              <w:right w:val="single" w:sz="4" w:space="0" w:color="000000"/>
            </w:tcBorders>
            <w:vAlign w:val="center"/>
          </w:tcPr>
          <w:p w:rsidR="006D26FA" w:rsidRPr="008E54E5" w:rsidRDefault="006D26FA" w:rsidP="006D26FA">
            <w:pPr>
              <w:jc w:val="center"/>
              <w:rPr>
                <w:rFonts w:eastAsia="Calibri"/>
                <w:color w:val="000000" w:themeColor="text1"/>
                <w:sz w:val="22"/>
                <w:szCs w:val="22"/>
                <w:lang w:eastAsia="en-US"/>
              </w:rPr>
            </w:pPr>
            <w:r w:rsidRPr="008E54E5">
              <w:rPr>
                <w:rFonts w:eastAsia="Calibri"/>
                <w:color w:val="000000" w:themeColor="text1"/>
                <w:sz w:val="22"/>
                <w:szCs w:val="22"/>
                <w:lang w:eastAsia="en-US"/>
              </w:rPr>
              <w:t>Частная</w:t>
            </w:r>
          </w:p>
        </w:tc>
        <w:tc>
          <w:tcPr>
            <w:tcW w:w="2458" w:type="dxa"/>
            <w:tcBorders>
              <w:top w:val="single" w:sz="4" w:space="0" w:color="000000"/>
              <w:left w:val="single" w:sz="4" w:space="0" w:color="000000"/>
              <w:bottom w:val="single" w:sz="4" w:space="0" w:color="auto"/>
              <w:right w:val="nil"/>
            </w:tcBorders>
          </w:tcPr>
          <w:p w:rsidR="006D26FA" w:rsidRPr="00A668D6" w:rsidRDefault="006D26FA" w:rsidP="006D26FA">
            <w:pPr>
              <w:jc w:val="center"/>
              <w:rPr>
                <w:rFonts w:eastAsia="Calibri"/>
                <w:color w:val="000000" w:themeColor="text1"/>
                <w:sz w:val="22"/>
                <w:szCs w:val="22"/>
                <w:lang w:eastAsia="en-US"/>
              </w:rPr>
            </w:pPr>
            <w:r>
              <w:rPr>
                <w:rFonts w:eastAsia="Calibri"/>
                <w:color w:val="000000" w:themeColor="text1"/>
                <w:sz w:val="22"/>
                <w:szCs w:val="22"/>
                <w:lang w:eastAsia="en-US"/>
              </w:rPr>
              <w:t>Производственное использование</w:t>
            </w:r>
          </w:p>
        </w:tc>
        <w:tc>
          <w:tcPr>
            <w:tcW w:w="1872" w:type="dxa"/>
            <w:tcBorders>
              <w:top w:val="single" w:sz="4" w:space="0" w:color="000000"/>
              <w:left w:val="single" w:sz="4" w:space="0" w:color="000000"/>
              <w:bottom w:val="single" w:sz="4" w:space="0" w:color="auto"/>
              <w:right w:val="single" w:sz="4" w:space="0" w:color="000000"/>
            </w:tcBorders>
            <w:vAlign w:val="center"/>
          </w:tcPr>
          <w:p w:rsidR="006D26FA" w:rsidRPr="008E54E5" w:rsidRDefault="006D26FA" w:rsidP="006D26FA">
            <w:pPr>
              <w:jc w:val="center"/>
              <w:rPr>
                <w:rFonts w:eastAsia="Calibri"/>
                <w:color w:val="000000" w:themeColor="text1"/>
                <w:sz w:val="22"/>
                <w:szCs w:val="22"/>
                <w:lang w:eastAsia="en-US"/>
              </w:rPr>
            </w:pPr>
            <w:r w:rsidRPr="008E54E5">
              <w:rPr>
                <w:rFonts w:eastAsia="Calibri"/>
                <w:color w:val="000000" w:themeColor="text1"/>
                <w:sz w:val="22"/>
                <w:szCs w:val="22"/>
                <w:lang w:eastAsia="en-US"/>
              </w:rPr>
              <w:t>Первая очередь</w:t>
            </w:r>
          </w:p>
        </w:tc>
      </w:tr>
      <w:tr w:rsidR="006D26FA" w:rsidRPr="008D3E91" w:rsidTr="00FF7613">
        <w:trPr>
          <w:trHeight w:val="157"/>
          <w:jc w:val="right"/>
        </w:trPr>
        <w:tc>
          <w:tcPr>
            <w:tcW w:w="2694" w:type="dxa"/>
            <w:tcBorders>
              <w:top w:val="single" w:sz="4" w:space="0" w:color="auto"/>
              <w:left w:val="single" w:sz="4" w:space="0" w:color="auto"/>
              <w:bottom w:val="single" w:sz="4" w:space="0" w:color="auto"/>
              <w:right w:val="single" w:sz="4" w:space="0" w:color="auto"/>
            </w:tcBorders>
            <w:vAlign w:val="center"/>
          </w:tcPr>
          <w:p w:rsidR="006D26FA" w:rsidRPr="008D3E91" w:rsidRDefault="006D26FA" w:rsidP="006D26FA">
            <w:pPr>
              <w:snapToGrid w:val="0"/>
              <w:ind w:right="-108"/>
              <w:jc w:val="center"/>
              <w:rPr>
                <w:b/>
                <w:color w:val="000000" w:themeColor="text1"/>
              </w:rPr>
            </w:pPr>
            <w:r w:rsidRPr="008D3E91">
              <w:rPr>
                <w:b/>
                <w:color w:val="000000" w:themeColor="text1"/>
              </w:rPr>
              <w:t>Итого</w:t>
            </w:r>
          </w:p>
        </w:tc>
        <w:tc>
          <w:tcPr>
            <w:tcW w:w="1276" w:type="dxa"/>
            <w:tcBorders>
              <w:top w:val="single" w:sz="4" w:space="0" w:color="auto"/>
              <w:left w:val="single" w:sz="4" w:space="0" w:color="auto"/>
              <w:bottom w:val="single" w:sz="4" w:space="0" w:color="auto"/>
              <w:right w:val="single" w:sz="4" w:space="0" w:color="auto"/>
            </w:tcBorders>
            <w:vAlign w:val="center"/>
          </w:tcPr>
          <w:p w:rsidR="006D26FA" w:rsidRPr="008D3E91" w:rsidRDefault="006D26FA" w:rsidP="006D26FA">
            <w:pPr>
              <w:snapToGrid w:val="0"/>
              <w:ind w:left="-113" w:right="-108"/>
              <w:jc w:val="center"/>
              <w:rPr>
                <w:b/>
                <w:color w:val="000000" w:themeColor="text1"/>
              </w:rPr>
            </w:pPr>
            <w:r>
              <w:rPr>
                <w:b/>
                <w:color w:val="000000" w:themeColor="text1"/>
              </w:rPr>
              <w:t>49,55</w:t>
            </w:r>
          </w:p>
        </w:tc>
        <w:tc>
          <w:tcPr>
            <w:tcW w:w="6119" w:type="dxa"/>
            <w:gridSpan w:val="3"/>
            <w:tcBorders>
              <w:top w:val="single" w:sz="4" w:space="0" w:color="auto"/>
              <w:left w:val="single" w:sz="4" w:space="0" w:color="auto"/>
              <w:bottom w:val="single" w:sz="4" w:space="0" w:color="auto"/>
              <w:right w:val="single" w:sz="4" w:space="0" w:color="auto"/>
            </w:tcBorders>
            <w:vAlign w:val="center"/>
          </w:tcPr>
          <w:p w:rsidR="006D26FA" w:rsidRPr="008D3E91" w:rsidRDefault="006D26FA" w:rsidP="006D26FA">
            <w:pPr>
              <w:snapToGrid w:val="0"/>
              <w:ind w:left="-89" w:right="-108"/>
              <w:jc w:val="center"/>
              <w:rPr>
                <w:color w:val="000000" w:themeColor="text1"/>
              </w:rPr>
            </w:pPr>
          </w:p>
        </w:tc>
      </w:tr>
    </w:tbl>
    <w:p w:rsidR="001474B4" w:rsidRPr="00971AAF" w:rsidRDefault="001474B4" w:rsidP="001474B4">
      <w:pPr>
        <w:jc w:val="center"/>
        <w:rPr>
          <w:b/>
          <w:color w:val="000000" w:themeColor="text1"/>
        </w:rPr>
      </w:pPr>
    </w:p>
    <w:p w:rsidR="001474B4" w:rsidRPr="00971AAF" w:rsidRDefault="001474B4" w:rsidP="001474B4">
      <w:pPr>
        <w:ind w:left="-851"/>
        <w:jc w:val="center"/>
        <w:rPr>
          <w:b/>
          <w:color w:val="000000" w:themeColor="text1"/>
        </w:rPr>
      </w:pPr>
      <w:r w:rsidRPr="00971AAF">
        <w:rPr>
          <w:b/>
          <w:color w:val="000000" w:themeColor="text1"/>
        </w:rPr>
        <w:lastRenderedPageBreak/>
        <w:t>Таблица площадей планируемого перевода земель из категории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специального назначения» в категорию «земли населенных пунктов»</w:t>
      </w:r>
    </w:p>
    <w:p w:rsidR="001474B4" w:rsidRPr="00971AAF" w:rsidRDefault="001474B4" w:rsidP="001474B4">
      <w:pPr>
        <w:pStyle w:val="afff4"/>
        <w:jc w:val="right"/>
        <w:rPr>
          <w:i/>
          <w:color w:val="000000" w:themeColor="text1"/>
        </w:rPr>
      </w:pPr>
      <w:r w:rsidRPr="00971AAF">
        <w:rPr>
          <w:i/>
          <w:color w:val="000000" w:themeColor="text1"/>
          <w:lang w:val="ru-RU"/>
        </w:rPr>
        <w:t xml:space="preserve">Таблица </w:t>
      </w:r>
      <w:r>
        <w:rPr>
          <w:i/>
          <w:color w:val="000000" w:themeColor="text1"/>
          <w:lang w:val="ru-RU"/>
        </w:rPr>
        <w:t>47</w:t>
      </w:r>
    </w:p>
    <w:tbl>
      <w:tblPr>
        <w:tblW w:w="10089" w:type="dxa"/>
        <w:jc w:val="right"/>
        <w:tblLayout w:type="fixed"/>
        <w:tblLook w:val="04A0" w:firstRow="1" w:lastRow="0" w:firstColumn="1" w:lastColumn="0" w:noHBand="0" w:noVBand="1"/>
      </w:tblPr>
      <w:tblGrid>
        <w:gridCol w:w="2694"/>
        <w:gridCol w:w="1276"/>
        <w:gridCol w:w="1789"/>
        <w:gridCol w:w="1984"/>
        <w:gridCol w:w="2346"/>
      </w:tblGrid>
      <w:tr w:rsidR="001474B4" w:rsidRPr="00971AAF" w:rsidTr="00FF7613">
        <w:trPr>
          <w:jc w:val="right"/>
        </w:trPr>
        <w:tc>
          <w:tcPr>
            <w:tcW w:w="2694" w:type="dxa"/>
            <w:tcBorders>
              <w:top w:val="single" w:sz="4" w:space="0" w:color="000000"/>
              <w:left w:val="single" w:sz="4" w:space="0" w:color="000000"/>
              <w:bottom w:val="single" w:sz="4" w:space="0" w:color="000000"/>
              <w:right w:val="nil"/>
            </w:tcBorders>
            <w:vAlign w:val="center"/>
            <w:hideMark/>
          </w:tcPr>
          <w:p w:rsidR="001474B4" w:rsidRPr="00971AAF" w:rsidRDefault="001474B4" w:rsidP="00FF7613">
            <w:pPr>
              <w:ind w:left="34"/>
              <w:jc w:val="center"/>
              <w:rPr>
                <w:b/>
                <w:color w:val="000000" w:themeColor="text1"/>
                <w:sz w:val="22"/>
                <w:szCs w:val="22"/>
              </w:rPr>
            </w:pPr>
            <w:r w:rsidRPr="00971AAF">
              <w:rPr>
                <w:b/>
                <w:color w:val="000000" w:themeColor="text1"/>
                <w:sz w:val="22"/>
                <w:szCs w:val="22"/>
              </w:rPr>
              <w:t>Кадастровый номер</w:t>
            </w:r>
          </w:p>
        </w:tc>
        <w:tc>
          <w:tcPr>
            <w:tcW w:w="1276" w:type="dxa"/>
            <w:tcBorders>
              <w:top w:val="single" w:sz="4" w:space="0" w:color="000000"/>
              <w:left w:val="single" w:sz="4" w:space="0" w:color="000000"/>
              <w:bottom w:val="single" w:sz="4" w:space="0" w:color="000000"/>
              <w:right w:val="nil"/>
            </w:tcBorders>
            <w:vAlign w:val="center"/>
            <w:hideMark/>
          </w:tcPr>
          <w:p w:rsidR="001474B4" w:rsidRPr="00971AAF" w:rsidRDefault="001474B4" w:rsidP="00FF7613">
            <w:pPr>
              <w:ind w:right="-108"/>
              <w:jc w:val="center"/>
              <w:rPr>
                <w:b/>
                <w:color w:val="000000" w:themeColor="text1"/>
                <w:sz w:val="22"/>
                <w:szCs w:val="22"/>
              </w:rPr>
            </w:pPr>
            <w:r w:rsidRPr="00971AAF">
              <w:rPr>
                <w:b/>
                <w:color w:val="000000" w:themeColor="text1"/>
                <w:sz w:val="22"/>
                <w:szCs w:val="22"/>
              </w:rPr>
              <w:t>Площадь, га</w:t>
            </w:r>
          </w:p>
        </w:tc>
        <w:tc>
          <w:tcPr>
            <w:tcW w:w="1789" w:type="dxa"/>
            <w:tcBorders>
              <w:top w:val="single" w:sz="4" w:space="0" w:color="000000"/>
              <w:left w:val="single" w:sz="4" w:space="0" w:color="000000"/>
              <w:bottom w:val="single" w:sz="4" w:space="0" w:color="000000"/>
              <w:right w:val="single" w:sz="4" w:space="0" w:color="000000"/>
            </w:tcBorders>
            <w:vAlign w:val="center"/>
          </w:tcPr>
          <w:p w:rsidR="001474B4" w:rsidRPr="00971AAF" w:rsidRDefault="001474B4" w:rsidP="00FF7613">
            <w:pPr>
              <w:jc w:val="center"/>
              <w:rPr>
                <w:b/>
                <w:color w:val="000000" w:themeColor="text1"/>
                <w:sz w:val="22"/>
                <w:szCs w:val="22"/>
              </w:rPr>
            </w:pPr>
            <w:r w:rsidRPr="00971AAF">
              <w:rPr>
                <w:b/>
                <w:color w:val="000000" w:themeColor="text1"/>
                <w:sz w:val="22"/>
                <w:szCs w:val="22"/>
              </w:rPr>
              <w:t>Форма собственности</w:t>
            </w:r>
          </w:p>
        </w:tc>
        <w:tc>
          <w:tcPr>
            <w:tcW w:w="1984" w:type="dxa"/>
            <w:tcBorders>
              <w:top w:val="single" w:sz="4" w:space="0" w:color="000000"/>
              <w:left w:val="single" w:sz="4" w:space="0" w:color="000000"/>
              <w:bottom w:val="single" w:sz="4" w:space="0" w:color="000000"/>
              <w:right w:val="nil"/>
            </w:tcBorders>
            <w:vAlign w:val="center"/>
            <w:hideMark/>
          </w:tcPr>
          <w:p w:rsidR="001474B4" w:rsidRPr="00971AAF" w:rsidRDefault="001474B4" w:rsidP="00FF7613">
            <w:pPr>
              <w:ind w:left="-186" w:right="-109"/>
              <w:jc w:val="center"/>
              <w:rPr>
                <w:b/>
                <w:color w:val="000000" w:themeColor="text1"/>
                <w:sz w:val="22"/>
                <w:szCs w:val="22"/>
              </w:rPr>
            </w:pPr>
            <w:r w:rsidRPr="00971AAF">
              <w:rPr>
                <w:b/>
                <w:color w:val="000000" w:themeColor="text1"/>
                <w:sz w:val="22"/>
                <w:szCs w:val="22"/>
              </w:rPr>
              <w:t>Предполагаемое использование</w:t>
            </w:r>
          </w:p>
        </w:tc>
        <w:tc>
          <w:tcPr>
            <w:tcW w:w="2346" w:type="dxa"/>
            <w:tcBorders>
              <w:top w:val="single" w:sz="4" w:space="0" w:color="000000"/>
              <w:left w:val="single" w:sz="4" w:space="0" w:color="000000"/>
              <w:bottom w:val="single" w:sz="4" w:space="0" w:color="000000"/>
              <w:right w:val="single" w:sz="4" w:space="0" w:color="000000"/>
            </w:tcBorders>
            <w:vAlign w:val="center"/>
            <w:hideMark/>
          </w:tcPr>
          <w:p w:rsidR="001474B4" w:rsidRPr="00971AAF" w:rsidRDefault="001474B4" w:rsidP="00FF7613">
            <w:pPr>
              <w:jc w:val="center"/>
              <w:rPr>
                <w:b/>
                <w:color w:val="000000" w:themeColor="text1"/>
                <w:sz w:val="22"/>
                <w:szCs w:val="22"/>
              </w:rPr>
            </w:pPr>
            <w:r w:rsidRPr="00971AAF">
              <w:rPr>
                <w:b/>
                <w:color w:val="000000" w:themeColor="text1"/>
                <w:sz w:val="22"/>
                <w:szCs w:val="22"/>
              </w:rPr>
              <w:t>Срок реализации</w:t>
            </w:r>
          </w:p>
        </w:tc>
      </w:tr>
      <w:tr w:rsidR="001474B4" w:rsidRPr="00971AAF" w:rsidTr="00FF7613">
        <w:trPr>
          <w:trHeight w:val="347"/>
          <w:jc w:val="right"/>
        </w:trPr>
        <w:tc>
          <w:tcPr>
            <w:tcW w:w="10089" w:type="dxa"/>
            <w:gridSpan w:val="5"/>
            <w:tcBorders>
              <w:top w:val="single" w:sz="4" w:space="0" w:color="000000"/>
              <w:left w:val="single" w:sz="4" w:space="0" w:color="000000"/>
              <w:bottom w:val="single" w:sz="4" w:space="0" w:color="000000"/>
              <w:right w:val="single" w:sz="4" w:space="0" w:color="000000"/>
            </w:tcBorders>
            <w:vAlign w:val="center"/>
          </w:tcPr>
          <w:p w:rsidR="001474B4" w:rsidRPr="00971AAF" w:rsidRDefault="001474B4" w:rsidP="00FF7613">
            <w:pPr>
              <w:jc w:val="center"/>
              <w:rPr>
                <w:b/>
                <w:color w:val="000000" w:themeColor="text1"/>
                <w:sz w:val="22"/>
                <w:szCs w:val="22"/>
              </w:rPr>
            </w:pPr>
            <w:r w:rsidRPr="00971AAF">
              <w:rPr>
                <w:b/>
                <w:color w:val="000000" w:themeColor="text1"/>
                <w:sz w:val="22"/>
                <w:szCs w:val="22"/>
              </w:rPr>
              <w:t>г. Боровск</w:t>
            </w:r>
            <w:r>
              <w:rPr>
                <w:b/>
                <w:color w:val="000000" w:themeColor="text1"/>
                <w:sz w:val="22"/>
                <w:szCs w:val="22"/>
              </w:rPr>
              <w:t xml:space="preserve">, территория бывшего </w:t>
            </w:r>
            <w:r w:rsidRPr="008721B8">
              <w:rPr>
                <w:b/>
                <w:color w:val="000000" w:themeColor="text1"/>
                <w:sz w:val="22"/>
                <w:szCs w:val="22"/>
              </w:rPr>
              <w:t>пионерского лагеря «Чайка»</w:t>
            </w:r>
          </w:p>
        </w:tc>
      </w:tr>
      <w:tr w:rsidR="001474B4" w:rsidRPr="00971AAF" w:rsidTr="00FF7613">
        <w:trPr>
          <w:trHeight w:val="551"/>
          <w:jc w:val="right"/>
        </w:trPr>
        <w:tc>
          <w:tcPr>
            <w:tcW w:w="2694" w:type="dxa"/>
            <w:tcBorders>
              <w:top w:val="single" w:sz="4" w:space="0" w:color="000000"/>
              <w:left w:val="single" w:sz="4" w:space="0" w:color="auto"/>
              <w:bottom w:val="single" w:sz="4" w:space="0" w:color="auto"/>
              <w:right w:val="nil"/>
            </w:tcBorders>
            <w:vAlign w:val="center"/>
          </w:tcPr>
          <w:p w:rsidR="001474B4" w:rsidRPr="00971AAF" w:rsidRDefault="001474B4" w:rsidP="00FF7613">
            <w:pPr>
              <w:jc w:val="center"/>
              <w:rPr>
                <w:rFonts w:eastAsia="Calibri"/>
                <w:color w:val="000000" w:themeColor="text1"/>
                <w:sz w:val="22"/>
                <w:szCs w:val="22"/>
                <w:lang w:eastAsia="en-US"/>
              </w:rPr>
            </w:pPr>
            <w:r w:rsidRPr="008721B8">
              <w:rPr>
                <w:rFonts w:eastAsia="Calibri"/>
                <w:color w:val="000000" w:themeColor="text1"/>
                <w:sz w:val="22"/>
                <w:szCs w:val="22"/>
                <w:lang w:eastAsia="en-US"/>
              </w:rPr>
              <w:t>40:03:029802:33</w:t>
            </w:r>
          </w:p>
        </w:tc>
        <w:tc>
          <w:tcPr>
            <w:tcW w:w="1276" w:type="dxa"/>
            <w:tcBorders>
              <w:top w:val="single" w:sz="4" w:space="0" w:color="000000"/>
              <w:left w:val="single" w:sz="4" w:space="0" w:color="000000"/>
              <w:bottom w:val="single" w:sz="4" w:space="0" w:color="auto"/>
              <w:right w:val="nil"/>
            </w:tcBorders>
            <w:vAlign w:val="center"/>
          </w:tcPr>
          <w:p w:rsidR="001474B4" w:rsidRPr="008721B8" w:rsidRDefault="001474B4" w:rsidP="00FF7613">
            <w:pPr>
              <w:jc w:val="center"/>
              <w:rPr>
                <w:rFonts w:cstheme="minorHAnsi"/>
                <w:color w:val="000000" w:themeColor="text1"/>
                <w:sz w:val="22"/>
                <w:szCs w:val="22"/>
                <w:lang w:val="en-US"/>
              </w:rPr>
            </w:pPr>
            <w:r>
              <w:rPr>
                <w:rFonts w:cstheme="minorHAnsi"/>
                <w:color w:val="000000" w:themeColor="text1"/>
                <w:sz w:val="22"/>
                <w:szCs w:val="22"/>
                <w:lang w:val="en-US"/>
              </w:rPr>
              <w:t>0</w:t>
            </w:r>
            <w:r>
              <w:rPr>
                <w:rFonts w:cstheme="minorHAnsi"/>
                <w:color w:val="000000" w:themeColor="text1"/>
                <w:sz w:val="22"/>
                <w:szCs w:val="22"/>
              </w:rPr>
              <w:t>,</w:t>
            </w:r>
            <w:r>
              <w:rPr>
                <w:rFonts w:cstheme="minorHAnsi"/>
                <w:color w:val="000000" w:themeColor="text1"/>
                <w:sz w:val="22"/>
                <w:szCs w:val="22"/>
                <w:lang w:val="en-US"/>
              </w:rPr>
              <w:t>13</w:t>
            </w:r>
          </w:p>
        </w:tc>
        <w:tc>
          <w:tcPr>
            <w:tcW w:w="1789" w:type="dxa"/>
            <w:tcBorders>
              <w:top w:val="single" w:sz="4" w:space="0" w:color="000000"/>
              <w:left w:val="single" w:sz="4" w:space="0" w:color="000000"/>
              <w:bottom w:val="single" w:sz="4" w:space="0" w:color="auto"/>
              <w:right w:val="single" w:sz="4" w:space="0" w:color="000000"/>
            </w:tcBorders>
            <w:vAlign w:val="center"/>
          </w:tcPr>
          <w:p w:rsidR="001474B4" w:rsidRPr="008721B8" w:rsidRDefault="001474B4" w:rsidP="00FF7613">
            <w:pPr>
              <w:jc w:val="center"/>
              <w:rPr>
                <w:rFonts w:cstheme="minorHAnsi"/>
                <w:color w:val="000000" w:themeColor="text1"/>
                <w:sz w:val="22"/>
                <w:szCs w:val="22"/>
              </w:rPr>
            </w:pPr>
            <w:r>
              <w:rPr>
                <w:rFonts w:cstheme="minorHAnsi"/>
                <w:color w:val="000000" w:themeColor="text1"/>
                <w:sz w:val="22"/>
                <w:szCs w:val="22"/>
              </w:rPr>
              <w:t>Частная</w:t>
            </w:r>
          </w:p>
        </w:tc>
        <w:tc>
          <w:tcPr>
            <w:tcW w:w="1984" w:type="dxa"/>
            <w:tcBorders>
              <w:top w:val="single" w:sz="4" w:space="0" w:color="000000"/>
              <w:left w:val="single" w:sz="4" w:space="0" w:color="000000"/>
              <w:bottom w:val="single" w:sz="4" w:space="0" w:color="auto"/>
              <w:right w:val="nil"/>
            </w:tcBorders>
            <w:vAlign w:val="center"/>
          </w:tcPr>
          <w:p w:rsidR="001474B4" w:rsidRPr="00971AAF" w:rsidRDefault="001474B4" w:rsidP="00FF7613">
            <w:pPr>
              <w:jc w:val="center"/>
              <w:rPr>
                <w:rFonts w:cstheme="minorHAnsi"/>
                <w:color w:val="000000" w:themeColor="text1"/>
                <w:sz w:val="22"/>
                <w:szCs w:val="22"/>
              </w:rPr>
            </w:pPr>
            <w:r>
              <w:rPr>
                <w:rFonts w:cstheme="minorHAnsi"/>
                <w:color w:val="000000" w:themeColor="text1"/>
                <w:sz w:val="22"/>
                <w:szCs w:val="22"/>
              </w:rPr>
              <w:t>Существующий многоквартирный жилой дом</w:t>
            </w:r>
          </w:p>
        </w:tc>
        <w:tc>
          <w:tcPr>
            <w:tcW w:w="2346" w:type="dxa"/>
            <w:tcBorders>
              <w:top w:val="single" w:sz="4" w:space="0" w:color="000000"/>
              <w:left w:val="single" w:sz="4" w:space="0" w:color="000000"/>
              <w:bottom w:val="single" w:sz="4" w:space="0" w:color="auto"/>
              <w:right w:val="single" w:sz="4" w:space="0" w:color="000000"/>
            </w:tcBorders>
            <w:vAlign w:val="center"/>
          </w:tcPr>
          <w:p w:rsidR="001474B4" w:rsidRPr="00971AAF" w:rsidRDefault="001474B4" w:rsidP="00FF7613">
            <w:pPr>
              <w:jc w:val="center"/>
              <w:rPr>
                <w:rFonts w:cstheme="minorHAnsi"/>
                <w:color w:val="000000" w:themeColor="text1"/>
                <w:sz w:val="22"/>
                <w:szCs w:val="22"/>
              </w:rPr>
            </w:pPr>
            <w:r>
              <w:rPr>
                <w:rFonts w:cstheme="minorHAnsi"/>
                <w:color w:val="000000" w:themeColor="text1"/>
                <w:sz w:val="22"/>
                <w:szCs w:val="22"/>
              </w:rPr>
              <w:t>Первая очередь</w:t>
            </w:r>
          </w:p>
        </w:tc>
      </w:tr>
      <w:tr w:rsidR="001474B4" w:rsidRPr="00971AAF" w:rsidTr="00FF7613">
        <w:trPr>
          <w:trHeight w:val="311"/>
          <w:jc w:val="right"/>
        </w:trPr>
        <w:tc>
          <w:tcPr>
            <w:tcW w:w="10089" w:type="dxa"/>
            <w:gridSpan w:val="5"/>
            <w:tcBorders>
              <w:top w:val="single" w:sz="4" w:space="0" w:color="000000"/>
              <w:left w:val="single" w:sz="4" w:space="0" w:color="auto"/>
              <w:bottom w:val="single" w:sz="4" w:space="0" w:color="auto"/>
              <w:right w:val="single" w:sz="4" w:space="0" w:color="000000"/>
            </w:tcBorders>
            <w:vAlign w:val="center"/>
          </w:tcPr>
          <w:p w:rsidR="001474B4" w:rsidRDefault="001474B4" w:rsidP="00FF7613">
            <w:pPr>
              <w:jc w:val="center"/>
              <w:rPr>
                <w:rFonts w:cstheme="minorHAnsi"/>
                <w:color w:val="000000" w:themeColor="text1"/>
                <w:sz w:val="22"/>
                <w:szCs w:val="22"/>
              </w:rPr>
            </w:pPr>
            <w:r>
              <w:rPr>
                <w:b/>
                <w:color w:val="000000" w:themeColor="text1"/>
                <w:sz w:val="22"/>
                <w:szCs w:val="22"/>
              </w:rPr>
              <w:t>г</w:t>
            </w:r>
            <w:r w:rsidRPr="00C61D21">
              <w:rPr>
                <w:b/>
                <w:color w:val="000000" w:themeColor="text1"/>
                <w:sz w:val="22"/>
                <w:szCs w:val="22"/>
              </w:rPr>
              <w:t>. Боровск, территория бывшего пионерского лагеря «Космос»</w:t>
            </w:r>
          </w:p>
        </w:tc>
      </w:tr>
      <w:tr w:rsidR="001474B4" w:rsidRPr="00971AAF" w:rsidTr="00FF7613">
        <w:trPr>
          <w:trHeight w:val="551"/>
          <w:jc w:val="right"/>
        </w:trPr>
        <w:tc>
          <w:tcPr>
            <w:tcW w:w="2694" w:type="dxa"/>
            <w:tcBorders>
              <w:top w:val="single" w:sz="4" w:space="0" w:color="000000"/>
              <w:left w:val="single" w:sz="4" w:space="0" w:color="auto"/>
              <w:bottom w:val="single" w:sz="4" w:space="0" w:color="auto"/>
              <w:right w:val="nil"/>
            </w:tcBorders>
            <w:vAlign w:val="center"/>
          </w:tcPr>
          <w:p w:rsidR="001474B4" w:rsidRPr="008721B8" w:rsidRDefault="001474B4" w:rsidP="00FF7613">
            <w:pPr>
              <w:jc w:val="center"/>
              <w:rPr>
                <w:rFonts w:eastAsia="Calibri"/>
                <w:color w:val="000000" w:themeColor="text1"/>
                <w:sz w:val="22"/>
                <w:szCs w:val="22"/>
                <w:lang w:eastAsia="en-US"/>
              </w:rPr>
            </w:pPr>
            <w:r w:rsidRPr="00C61D21">
              <w:rPr>
                <w:rFonts w:eastAsia="Calibri"/>
                <w:color w:val="000000" w:themeColor="text1"/>
                <w:sz w:val="22"/>
                <w:szCs w:val="22"/>
                <w:lang w:eastAsia="en-US"/>
              </w:rPr>
              <w:t>40:03:100101:145</w:t>
            </w:r>
          </w:p>
        </w:tc>
        <w:tc>
          <w:tcPr>
            <w:tcW w:w="1276" w:type="dxa"/>
            <w:tcBorders>
              <w:top w:val="single" w:sz="4" w:space="0" w:color="000000"/>
              <w:left w:val="single" w:sz="4" w:space="0" w:color="000000"/>
              <w:bottom w:val="single" w:sz="4" w:space="0" w:color="auto"/>
              <w:right w:val="nil"/>
            </w:tcBorders>
            <w:vAlign w:val="center"/>
          </w:tcPr>
          <w:p w:rsidR="001474B4" w:rsidRPr="00C61D21" w:rsidRDefault="00F33064" w:rsidP="00FF7613">
            <w:pPr>
              <w:jc w:val="center"/>
              <w:rPr>
                <w:rFonts w:cstheme="minorHAnsi"/>
                <w:color w:val="000000" w:themeColor="text1"/>
                <w:sz w:val="22"/>
                <w:szCs w:val="22"/>
              </w:rPr>
            </w:pPr>
            <w:r>
              <w:rPr>
                <w:rFonts w:cstheme="minorHAnsi"/>
                <w:color w:val="000000" w:themeColor="text1"/>
                <w:sz w:val="22"/>
                <w:szCs w:val="22"/>
              </w:rPr>
              <w:t>6,02</w:t>
            </w:r>
          </w:p>
        </w:tc>
        <w:tc>
          <w:tcPr>
            <w:tcW w:w="1789" w:type="dxa"/>
            <w:tcBorders>
              <w:top w:val="single" w:sz="4" w:space="0" w:color="000000"/>
              <w:left w:val="single" w:sz="4" w:space="0" w:color="000000"/>
              <w:bottom w:val="single" w:sz="4" w:space="0" w:color="auto"/>
              <w:right w:val="single" w:sz="4" w:space="0" w:color="000000"/>
            </w:tcBorders>
            <w:vAlign w:val="center"/>
          </w:tcPr>
          <w:p w:rsidR="001474B4" w:rsidRDefault="001474B4" w:rsidP="00FF7613">
            <w:pPr>
              <w:jc w:val="center"/>
              <w:rPr>
                <w:rFonts w:cstheme="minorHAnsi"/>
                <w:color w:val="000000" w:themeColor="text1"/>
                <w:sz w:val="22"/>
                <w:szCs w:val="22"/>
              </w:rPr>
            </w:pPr>
            <w:r>
              <w:rPr>
                <w:rFonts w:cstheme="minorHAnsi"/>
                <w:color w:val="000000" w:themeColor="text1"/>
                <w:sz w:val="22"/>
                <w:szCs w:val="22"/>
              </w:rPr>
              <w:t>Частная</w:t>
            </w:r>
          </w:p>
        </w:tc>
        <w:tc>
          <w:tcPr>
            <w:tcW w:w="1984" w:type="dxa"/>
            <w:tcBorders>
              <w:top w:val="single" w:sz="4" w:space="0" w:color="000000"/>
              <w:left w:val="single" w:sz="4" w:space="0" w:color="000000"/>
              <w:bottom w:val="single" w:sz="4" w:space="0" w:color="auto"/>
              <w:right w:val="nil"/>
            </w:tcBorders>
            <w:vAlign w:val="center"/>
          </w:tcPr>
          <w:p w:rsidR="001474B4" w:rsidRDefault="001474B4" w:rsidP="00FF7613">
            <w:pPr>
              <w:jc w:val="center"/>
              <w:rPr>
                <w:rFonts w:cstheme="minorHAnsi"/>
                <w:color w:val="000000" w:themeColor="text1"/>
                <w:sz w:val="22"/>
                <w:szCs w:val="22"/>
              </w:rPr>
            </w:pPr>
            <w:r>
              <w:rPr>
                <w:rFonts w:cstheme="minorHAnsi"/>
                <w:color w:val="000000" w:themeColor="text1"/>
                <w:sz w:val="22"/>
                <w:szCs w:val="22"/>
              </w:rPr>
              <w:t>Деловое, общественное и коммерческое назначение</w:t>
            </w:r>
          </w:p>
        </w:tc>
        <w:tc>
          <w:tcPr>
            <w:tcW w:w="2346" w:type="dxa"/>
            <w:tcBorders>
              <w:top w:val="single" w:sz="4" w:space="0" w:color="000000"/>
              <w:left w:val="single" w:sz="4" w:space="0" w:color="000000"/>
              <w:bottom w:val="single" w:sz="4" w:space="0" w:color="auto"/>
              <w:right w:val="single" w:sz="4" w:space="0" w:color="000000"/>
            </w:tcBorders>
            <w:vAlign w:val="center"/>
          </w:tcPr>
          <w:p w:rsidR="001474B4" w:rsidRDefault="001474B4" w:rsidP="00FF7613">
            <w:pPr>
              <w:jc w:val="center"/>
              <w:rPr>
                <w:rFonts w:cstheme="minorHAnsi"/>
                <w:color w:val="000000" w:themeColor="text1"/>
                <w:sz w:val="22"/>
                <w:szCs w:val="22"/>
              </w:rPr>
            </w:pPr>
            <w:r>
              <w:rPr>
                <w:rFonts w:cstheme="minorHAnsi"/>
                <w:color w:val="000000" w:themeColor="text1"/>
                <w:sz w:val="22"/>
                <w:szCs w:val="22"/>
              </w:rPr>
              <w:t>Первая очередь</w:t>
            </w:r>
          </w:p>
        </w:tc>
      </w:tr>
      <w:tr w:rsidR="001474B4" w:rsidRPr="00971AAF" w:rsidTr="00FF7613">
        <w:trPr>
          <w:trHeight w:val="305"/>
          <w:jc w:val="right"/>
        </w:trPr>
        <w:tc>
          <w:tcPr>
            <w:tcW w:w="10089" w:type="dxa"/>
            <w:gridSpan w:val="5"/>
            <w:tcBorders>
              <w:top w:val="single" w:sz="4" w:space="0" w:color="000000"/>
              <w:left w:val="single" w:sz="4" w:space="0" w:color="auto"/>
              <w:bottom w:val="single" w:sz="4" w:space="0" w:color="auto"/>
              <w:right w:val="single" w:sz="4" w:space="0" w:color="000000"/>
            </w:tcBorders>
            <w:vAlign w:val="center"/>
          </w:tcPr>
          <w:p w:rsidR="001474B4" w:rsidRPr="00E47F99" w:rsidRDefault="001474B4" w:rsidP="00FF7613">
            <w:pPr>
              <w:jc w:val="center"/>
              <w:rPr>
                <w:rFonts w:cstheme="minorHAnsi"/>
                <w:b/>
                <w:color w:val="000000" w:themeColor="text1"/>
                <w:sz w:val="22"/>
                <w:szCs w:val="22"/>
              </w:rPr>
            </w:pPr>
            <w:r w:rsidRPr="00E47F99">
              <w:rPr>
                <w:rFonts w:cstheme="minorHAnsi"/>
                <w:b/>
                <w:color w:val="000000" w:themeColor="text1"/>
                <w:sz w:val="22"/>
                <w:szCs w:val="22"/>
              </w:rPr>
              <w:t>Линии электропередачи (ЛЭП)</w:t>
            </w:r>
          </w:p>
        </w:tc>
      </w:tr>
      <w:tr w:rsidR="001474B4" w:rsidRPr="00971AAF" w:rsidTr="00FF7613">
        <w:trPr>
          <w:trHeight w:val="551"/>
          <w:jc w:val="right"/>
        </w:trPr>
        <w:tc>
          <w:tcPr>
            <w:tcW w:w="2694" w:type="dxa"/>
            <w:tcBorders>
              <w:top w:val="single" w:sz="4" w:space="0" w:color="000000"/>
              <w:left w:val="single" w:sz="4" w:space="0" w:color="auto"/>
              <w:bottom w:val="single" w:sz="4" w:space="0" w:color="auto"/>
              <w:right w:val="nil"/>
            </w:tcBorders>
            <w:vAlign w:val="center"/>
          </w:tcPr>
          <w:p w:rsidR="001474B4" w:rsidRPr="00C61D21" w:rsidRDefault="001474B4" w:rsidP="00FF7613">
            <w:pPr>
              <w:jc w:val="center"/>
              <w:rPr>
                <w:rFonts w:eastAsia="Calibri"/>
                <w:color w:val="000000" w:themeColor="text1"/>
                <w:sz w:val="22"/>
                <w:szCs w:val="22"/>
                <w:lang w:eastAsia="en-US"/>
              </w:rPr>
            </w:pPr>
            <w:r w:rsidRPr="00E47F99">
              <w:rPr>
                <w:rFonts w:eastAsia="Calibri"/>
                <w:color w:val="000000" w:themeColor="text1"/>
                <w:sz w:val="22"/>
                <w:szCs w:val="22"/>
                <w:lang w:eastAsia="en-US"/>
              </w:rPr>
              <w:t>40:03:100117:38</w:t>
            </w:r>
          </w:p>
        </w:tc>
        <w:tc>
          <w:tcPr>
            <w:tcW w:w="1276" w:type="dxa"/>
            <w:tcBorders>
              <w:top w:val="single" w:sz="4" w:space="0" w:color="000000"/>
              <w:left w:val="single" w:sz="4" w:space="0" w:color="000000"/>
              <w:bottom w:val="single" w:sz="4" w:space="0" w:color="auto"/>
              <w:right w:val="nil"/>
            </w:tcBorders>
            <w:vAlign w:val="center"/>
          </w:tcPr>
          <w:p w:rsidR="001474B4" w:rsidRPr="00E47F99" w:rsidRDefault="001474B4" w:rsidP="00FF7613">
            <w:pPr>
              <w:jc w:val="center"/>
              <w:rPr>
                <w:rFonts w:eastAsia="Calibri"/>
                <w:color w:val="000000" w:themeColor="text1"/>
                <w:sz w:val="22"/>
                <w:szCs w:val="22"/>
                <w:lang w:eastAsia="en-US"/>
              </w:rPr>
            </w:pPr>
            <w:r w:rsidRPr="00E47F99">
              <w:rPr>
                <w:rFonts w:eastAsia="Calibri"/>
                <w:color w:val="000000" w:themeColor="text1"/>
                <w:sz w:val="22"/>
                <w:szCs w:val="22"/>
                <w:lang w:eastAsia="en-US"/>
              </w:rPr>
              <w:t>0,0001</w:t>
            </w:r>
          </w:p>
        </w:tc>
        <w:tc>
          <w:tcPr>
            <w:tcW w:w="1789" w:type="dxa"/>
            <w:tcBorders>
              <w:top w:val="single" w:sz="4" w:space="0" w:color="000000"/>
              <w:left w:val="single" w:sz="4" w:space="0" w:color="000000"/>
              <w:bottom w:val="single" w:sz="4" w:space="0" w:color="auto"/>
              <w:right w:val="single" w:sz="4" w:space="0" w:color="000000"/>
            </w:tcBorders>
            <w:vAlign w:val="center"/>
          </w:tcPr>
          <w:p w:rsidR="001474B4" w:rsidRPr="00E47F99" w:rsidRDefault="001474B4" w:rsidP="00FF7613">
            <w:pPr>
              <w:jc w:val="center"/>
              <w:rPr>
                <w:rFonts w:eastAsia="Calibri"/>
                <w:color w:val="000000" w:themeColor="text1"/>
                <w:sz w:val="22"/>
                <w:szCs w:val="22"/>
                <w:lang w:eastAsia="en-US"/>
              </w:rPr>
            </w:pPr>
            <w:r w:rsidRPr="00E47F99">
              <w:rPr>
                <w:rFonts w:eastAsia="Calibri"/>
                <w:color w:val="000000" w:themeColor="text1"/>
                <w:sz w:val="22"/>
                <w:szCs w:val="22"/>
                <w:lang w:eastAsia="en-US"/>
              </w:rPr>
              <w:t>Муниципальная</w:t>
            </w:r>
          </w:p>
        </w:tc>
        <w:tc>
          <w:tcPr>
            <w:tcW w:w="1984" w:type="dxa"/>
            <w:tcBorders>
              <w:top w:val="single" w:sz="4" w:space="0" w:color="000000"/>
              <w:left w:val="single" w:sz="4" w:space="0" w:color="000000"/>
              <w:bottom w:val="single" w:sz="4" w:space="0" w:color="auto"/>
              <w:right w:val="nil"/>
            </w:tcBorders>
            <w:vAlign w:val="center"/>
          </w:tcPr>
          <w:p w:rsidR="001474B4" w:rsidRPr="00E47F99" w:rsidRDefault="001474B4" w:rsidP="00FF7613">
            <w:pPr>
              <w:jc w:val="center"/>
              <w:rPr>
                <w:rFonts w:eastAsia="Calibri"/>
                <w:color w:val="000000" w:themeColor="text1"/>
                <w:sz w:val="22"/>
                <w:szCs w:val="22"/>
                <w:lang w:eastAsia="en-US"/>
              </w:rPr>
            </w:pPr>
            <w:r w:rsidRPr="00E47F99">
              <w:rPr>
                <w:rFonts w:eastAsia="Calibri"/>
                <w:color w:val="000000" w:themeColor="text1"/>
                <w:sz w:val="22"/>
                <w:szCs w:val="22"/>
                <w:lang w:eastAsia="en-US"/>
              </w:rPr>
              <w:t>ВЛ 10 кВ, №14 ПС "Боровск</w:t>
            </w:r>
          </w:p>
        </w:tc>
        <w:tc>
          <w:tcPr>
            <w:tcW w:w="2346" w:type="dxa"/>
            <w:tcBorders>
              <w:top w:val="single" w:sz="4" w:space="0" w:color="000000"/>
              <w:left w:val="single" w:sz="4" w:space="0" w:color="000000"/>
              <w:bottom w:val="single" w:sz="4" w:space="0" w:color="auto"/>
              <w:right w:val="single" w:sz="4" w:space="0" w:color="000000"/>
            </w:tcBorders>
            <w:vAlign w:val="center"/>
          </w:tcPr>
          <w:p w:rsidR="001474B4" w:rsidRPr="00E47F99" w:rsidRDefault="001474B4" w:rsidP="00FF7613">
            <w:pPr>
              <w:jc w:val="center"/>
              <w:rPr>
                <w:rFonts w:eastAsia="Calibri"/>
                <w:color w:val="000000" w:themeColor="text1"/>
                <w:sz w:val="22"/>
                <w:szCs w:val="22"/>
                <w:lang w:eastAsia="en-US"/>
              </w:rPr>
            </w:pPr>
            <w:r w:rsidRPr="00E47F99">
              <w:rPr>
                <w:rFonts w:eastAsia="Calibri"/>
                <w:color w:val="000000" w:themeColor="text1"/>
                <w:sz w:val="22"/>
                <w:szCs w:val="22"/>
                <w:lang w:eastAsia="en-US"/>
              </w:rPr>
              <w:t>Первая очередь</w:t>
            </w:r>
          </w:p>
        </w:tc>
      </w:tr>
      <w:tr w:rsidR="001474B4" w:rsidRPr="00971AAF" w:rsidTr="00FF7613">
        <w:trPr>
          <w:trHeight w:val="104"/>
          <w:jc w:val="right"/>
        </w:trPr>
        <w:tc>
          <w:tcPr>
            <w:tcW w:w="2694" w:type="dxa"/>
            <w:tcBorders>
              <w:top w:val="single" w:sz="4" w:space="0" w:color="auto"/>
              <w:left w:val="single" w:sz="4" w:space="0" w:color="auto"/>
              <w:bottom w:val="single" w:sz="4" w:space="0" w:color="auto"/>
              <w:right w:val="single" w:sz="4" w:space="0" w:color="auto"/>
            </w:tcBorders>
            <w:vAlign w:val="center"/>
          </w:tcPr>
          <w:p w:rsidR="001474B4" w:rsidRPr="00971AAF" w:rsidRDefault="001474B4" w:rsidP="00FF7613">
            <w:pPr>
              <w:snapToGrid w:val="0"/>
              <w:ind w:right="-108"/>
              <w:jc w:val="center"/>
              <w:rPr>
                <w:b/>
                <w:color w:val="000000" w:themeColor="text1"/>
              </w:rPr>
            </w:pPr>
            <w:r w:rsidRPr="00971AAF">
              <w:rPr>
                <w:b/>
                <w:color w:val="000000" w:themeColor="text1"/>
              </w:rPr>
              <w:t>Итого</w:t>
            </w:r>
          </w:p>
        </w:tc>
        <w:tc>
          <w:tcPr>
            <w:tcW w:w="1276" w:type="dxa"/>
            <w:tcBorders>
              <w:top w:val="single" w:sz="4" w:space="0" w:color="auto"/>
              <w:left w:val="single" w:sz="4" w:space="0" w:color="auto"/>
              <w:bottom w:val="single" w:sz="4" w:space="0" w:color="auto"/>
              <w:right w:val="single" w:sz="4" w:space="0" w:color="auto"/>
            </w:tcBorders>
            <w:vAlign w:val="center"/>
          </w:tcPr>
          <w:p w:rsidR="001474B4" w:rsidRPr="00971AAF" w:rsidRDefault="001474B4" w:rsidP="00F33064">
            <w:pPr>
              <w:snapToGrid w:val="0"/>
              <w:ind w:left="-113" w:right="-108"/>
              <w:jc w:val="center"/>
              <w:rPr>
                <w:b/>
                <w:color w:val="000000" w:themeColor="text1"/>
              </w:rPr>
            </w:pPr>
            <w:r>
              <w:rPr>
                <w:b/>
                <w:color w:val="000000" w:themeColor="text1"/>
              </w:rPr>
              <w:t>6,</w:t>
            </w:r>
            <w:r w:rsidR="00F33064">
              <w:rPr>
                <w:b/>
                <w:color w:val="000000" w:themeColor="text1"/>
              </w:rPr>
              <w:t>15</w:t>
            </w:r>
          </w:p>
        </w:tc>
        <w:tc>
          <w:tcPr>
            <w:tcW w:w="6119" w:type="dxa"/>
            <w:gridSpan w:val="3"/>
            <w:tcBorders>
              <w:top w:val="single" w:sz="4" w:space="0" w:color="auto"/>
              <w:left w:val="single" w:sz="4" w:space="0" w:color="auto"/>
              <w:bottom w:val="single" w:sz="4" w:space="0" w:color="auto"/>
              <w:right w:val="single" w:sz="4" w:space="0" w:color="auto"/>
            </w:tcBorders>
            <w:vAlign w:val="center"/>
          </w:tcPr>
          <w:p w:rsidR="001474B4" w:rsidRPr="00971AAF" w:rsidRDefault="001474B4" w:rsidP="00FF7613">
            <w:pPr>
              <w:snapToGrid w:val="0"/>
              <w:ind w:left="-89" w:right="-108"/>
              <w:jc w:val="center"/>
              <w:rPr>
                <w:color w:val="000000" w:themeColor="text1"/>
              </w:rPr>
            </w:pPr>
          </w:p>
        </w:tc>
      </w:tr>
    </w:tbl>
    <w:p w:rsidR="001474B4" w:rsidRDefault="001474B4" w:rsidP="001474B4">
      <w:pPr>
        <w:ind w:left="-567"/>
        <w:jc w:val="both"/>
        <w:rPr>
          <w:color w:val="000000" w:themeColor="text1"/>
        </w:rPr>
      </w:pPr>
    </w:p>
    <w:p w:rsidR="001474B4" w:rsidRPr="00971AAF" w:rsidRDefault="001474B4" w:rsidP="001474B4">
      <w:pPr>
        <w:ind w:left="-851"/>
        <w:jc w:val="center"/>
        <w:rPr>
          <w:b/>
          <w:color w:val="000000" w:themeColor="text1"/>
        </w:rPr>
      </w:pPr>
      <w:r w:rsidRPr="00971AAF">
        <w:rPr>
          <w:b/>
          <w:color w:val="000000" w:themeColor="text1"/>
        </w:rPr>
        <w:t>Таблица площадей планируемого перевода земель из категории «</w:t>
      </w:r>
      <w:r>
        <w:rPr>
          <w:b/>
          <w:color w:val="000000" w:themeColor="text1"/>
        </w:rPr>
        <w:t>населенных пунктов</w:t>
      </w:r>
      <w:r w:rsidRPr="00971AAF">
        <w:rPr>
          <w:b/>
          <w:color w:val="000000" w:themeColor="text1"/>
        </w:rPr>
        <w:t>»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специального назначения»</w:t>
      </w:r>
    </w:p>
    <w:p w:rsidR="001474B4" w:rsidRPr="00CF534F" w:rsidRDefault="001474B4" w:rsidP="001474B4">
      <w:pPr>
        <w:pStyle w:val="afff4"/>
        <w:jc w:val="right"/>
        <w:rPr>
          <w:i/>
          <w:color w:val="000000" w:themeColor="text1"/>
        </w:rPr>
      </w:pPr>
      <w:r w:rsidRPr="00971AAF">
        <w:rPr>
          <w:i/>
          <w:color w:val="000000" w:themeColor="text1"/>
          <w:lang w:val="ru-RU"/>
        </w:rPr>
        <w:t xml:space="preserve">Таблица </w:t>
      </w:r>
      <w:r w:rsidR="00CF534F">
        <w:rPr>
          <w:i/>
          <w:color w:val="000000" w:themeColor="text1"/>
        </w:rPr>
        <w:t>48</w:t>
      </w:r>
    </w:p>
    <w:tbl>
      <w:tblPr>
        <w:tblW w:w="10089" w:type="dxa"/>
        <w:jc w:val="right"/>
        <w:tblLayout w:type="fixed"/>
        <w:tblLook w:val="04A0" w:firstRow="1" w:lastRow="0" w:firstColumn="1" w:lastColumn="0" w:noHBand="0" w:noVBand="1"/>
      </w:tblPr>
      <w:tblGrid>
        <w:gridCol w:w="2694"/>
        <w:gridCol w:w="1276"/>
        <w:gridCol w:w="1789"/>
        <w:gridCol w:w="1984"/>
        <w:gridCol w:w="2346"/>
      </w:tblGrid>
      <w:tr w:rsidR="001474B4" w:rsidRPr="00971AAF" w:rsidTr="00FF7613">
        <w:trPr>
          <w:jc w:val="right"/>
        </w:trPr>
        <w:tc>
          <w:tcPr>
            <w:tcW w:w="2694" w:type="dxa"/>
            <w:tcBorders>
              <w:top w:val="single" w:sz="4" w:space="0" w:color="auto"/>
              <w:left w:val="single" w:sz="4" w:space="0" w:color="auto"/>
              <w:bottom w:val="single" w:sz="4" w:space="0" w:color="auto"/>
              <w:right w:val="single" w:sz="4" w:space="0" w:color="auto"/>
            </w:tcBorders>
            <w:vAlign w:val="center"/>
            <w:hideMark/>
          </w:tcPr>
          <w:p w:rsidR="001474B4" w:rsidRPr="00971AAF" w:rsidRDefault="001474B4" w:rsidP="00FF7613">
            <w:pPr>
              <w:ind w:left="34"/>
              <w:jc w:val="center"/>
              <w:rPr>
                <w:b/>
                <w:color w:val="000000" w:themeColor="text1"/>
                <w:sz w:val="22"/>
                <w:szCs w:val="22"/>
              </w:rPr>
            </w:pPr>
            <w:r w:rsidRPr="00971AAF">
              <w:rPr>
                <w:b/>
                <w:color w:val="000000" w:themeColor="text1"/>
                <w:sz w:val="22"/>
                <w:szCs w:val="22"/>
              </w:rPr>
              <w:t>Кадастровый номер</w:t>
            </w:r>
          </w:p>
        </w:tc>
        <w:tc>
          <w:tcPr>
            <w:tcW w:w="1276" w:type="dxa"/>
            <w:tcBorders>
              <w:top w:val="single" w:sz="4" w:space="0" w:color="auto"/>
              <w:left w:val="single" w:sz="4" w:space="0" w:color="auto"/>
              <w:bottom w:val="single" w:sz="4" w:space="0" w:color="auto"/>
              <w:right w:val="single" w:sz="4" w:space="0" w:color="auto"/>
            </w:tcBorders>
            <w:vAlign w:val="center"/>
            <w:hideMark/>
          </w:tcPr>
          <w:p w:rsidR="001474B4" w:rsidRPr="00971AAF" w:rsidRDefault="001474B4" w:rsidP="00FF7613">
            <w:pPr>
              <w:ind w:right="-108"/>
              <w:jc w:val="center"/>
              <w:rPr>
                <w:b/>
                <w:color w:val="000000" w:themeColor="text1"/>
                <w:sz w:val="22"/>
                <w:szCs w:val="22"/>
              </w:rPr>
            </w:pPr>
            <w:r w:rsidRPr="00971AAF">
              <w:rPr>
                <w:b/>
                <w:color w:val="000000" w:themeColor="text1"/>
                <w:sz w:val="22"/>
                <w:szCs w:val="22"/>
              </w:rPr>
              <w:t>Площадь, га</w:t>
            </w:r>
          </w:p>
        </w:tc>
        <w:tc>
          <w:tcPr>
            <w:tcW w:w="1789" w:type="dxa"/>
            <w:tcBorders>
              <w:top w:val="single" w:sz="4" w:space="0" w:color="auto"/>
              <w:left w:val="single" w:sz="4" w:space="0" w:color="auto"/>
              <w:bottom w:val="single" w:sz="4" w:space="0" w:color="auto"/>
              <w:right w:val="single" w:sz="4" w:space="0" w:color="auto"/>
            </w:tcBorders>
            <w:vAlign w:val="center"/>
          </w:tcPr>
          <w:p w:rsidR="001474B4" w:rsidRPr="00971AAF" w:rsidRDefault="001474B4" w:rsidP="00FF7613">
            <w:pPr>
              <w:jc w:val="center"/>
              <w:rPr>
                <w:b/>
                <w:color w:val="000000" w:themeColor="text1"/>
                <w:sz w:val="22"/>
                <w:szCs w:val="22"/>
              </w:rPr>
            </w:pPr>
            <w:r w:rsidRPr="00971AAF">
              <w:rPr>
                <w:b/>
                <w:color w:val="000000" w:themeColor="text1"/>
                <w:sz w:val="22"/>
                <w:szCs w:val="22"/>
              </w:rPr>
              <w:t>Форма собственности</w:t>
            </w:r>
          </w:p>
        </w:tc>
        <w:tc>
          <w:tcPr>
            <w:tcW w:w="1984" w:type="dxa"/>
            <w:tcBorders>
              <w:top w:val="single" w:sz="4" w:space="0" w:color="auto"/>
              <w:left w:val="single" w:sz="4" w:space="0" w:color="auto"/>
              <w:bottom w:val="single" w:sz="4" w:space="0" w:color="auto"/>
              <w:right w:val="single" w:sz="4" w:space="0" w:color="auto"/>
            </w:tcBorders>
            <w:vAlign w:val="center"/>
            <w:hideMark/>
          </w:tcPr>
          <w:p w:rsidR="001474B4" w:rsidRPr="00971AAF" w:rsidRDefault="001474B4" w:rsidP="00FF7613">
            <w:pPr>
              <w:ind w:left="-186" w:right="-109"/>
              <w:jc w:val="center"/>
              <w:rPr>
                <w:b/>
                <w:color w:val="000000" w:themeColor="text1"/>
                <w:sz w:val="22"/>
                <w:szCs w:val="22"/>
              </w:rPr>
            </w:pPr>
            <w:r w:rsidRPr="00971AAF">
              <w:rPr>
                <w:b/>
                <w:color w:val="000000" w:themeColor="text1"/>
                <w:sz w:val="22"/>
                <w:szCs w:val="22"/>
              </w:rPr>
              <w:t>Предполагаемое использование</w:t>
            </w:r>
          </w:p>
        </w:tc>
        <w:tc>
          <w:tcPr>
            <w:tcW w:w="2346" w:type="dxa"/>
            <w:tcBorders>
              <w:top w:val="single" w:sz="4" w:space="0" w:color="auto"/>
              <w:left w:val="single" w:sz="4" w:space="0" w:color="auto"/>
              <w:bottom w:val="single" w:sz="4" w:space="0" w:color="auto"/>
              <w:right w:val="single" w:sz="4" w:space="0" w:color="auto"/>
            </w:tcBorders>
            <w:vAlign w:val="center"/>
            <w:hideMark/>
          </w:tcPr>
          <w:p w:rsidR="001474B4" w:rsidRPr="00971AAF" w:rsidRDefault="001474B4" w:rsidP="00FF7613">
            <w:pPr>
              <w:jc w:val="center"/>
              <w:rPr>
                <w:b/>
                <w:color w:val="000000" w:themeColor="text1"/>
                <w:sz w:val="22"/>
                <w:szCs w:val="22"/>
              </w:rPr>
            </w:pPr>
            <w:r w:rsidRPr="00971AAF">
              <w:rPr>
                <w:b/>
                <w:color w:val="000000" w:themeColor="text1"/>
                <w:sz w:val="22"/>
                <w:szCs w:val="22"/>
              </w:rPr>
              <w:t>Срок реализации</w:t>
            </w:r>
          </w:p>
        </w:tc>
      </w:tr>
      <w:tr w:rsidR="001474B4" w:rsidRPr="00971AAF" w:rsidTr="00FF7613">
        <w:trPr>
          <w:trHeight w:val="263"/>
          <w:jc w:val="right"/>
        </w:trPr>
        <w:tc>
          <w:tcPr>
            <w:tcW w:w="10089" w:type="dxa"/>
            <w:gridSpan w:val="5"/>
            <w:tcBorders>
              <w:top w:val="single" w:sz="4" w:space="0" w:color="auto"/>
              <w:left w:val="single" w:sz="4" w:space="0" w:color="auto"/>
              <w:bottom w:val="single" w:sz="4" w:space="0" w:color="auto"/>
              <w:right w:val="single" w:sz="4" w:space="0" w:color="auto"/>
            </w:tcBorders>
            <w:vAlign w:val="center"/>
          </w:tcPr>
          <w:p w:rsidR="001474B4" w:rsidRPr="00AF1742" w:rsidRDefault="001474B4" w:rsidP="00FF7613">
            <w:pPr>
              <w:jc w:val="center"/>
              <w:rPr>
                <w:rFonts w:eastAsia="Calibri"/>
                <w:color w:val="000000" w:themeColor="text1"/>
                <w:sz w:val="22"/>
                <w:szCs w:val="22"/>
                <w:lang w:eastAsia="en-US"/>
              </w:rPr>
            </w:pPr>
            <w:r w:rsidRPr="00E47F99">
              <w:rPr>
                <w:rFonts w:cstheme="minorHAnsi"/>
                <w:b/>
                <w:color w:val="000000" w:themeColor="text1"/>
                <w:sz w:val="22"/>
                <w:szCs w:val="22"/>
              </w:rPr>
              <w:t>Линии электропередачи (ЛЭП)</w:t>
            </w:r>
          </w:p>
        </w:tc>
      </w:tr>
      <w:tr w:rsidR="001474B4" w:rsidRPr="00971AAF" w:rsidTr="00FF7613">
        <w:trPr>
          <w:trHeight w:val="263"/>
          <w:jc w:val="right"/>
        </w:trPr>
        <w:tc>
          <w:tcPr>
            <w:tcW w:w="2694" w:type="dxa"/>
            <w:tcBorders>
              <w:top w:val="single" w:sz="4" w:space="0" w:color="auto"/>
              <w:left w:val="single" w:sz="4" w:space="0" w:color="auto"/>
              <w:bottom w:val="single" w:sz="4" w:space="0" w:color="auto"/>
              <w:right w:val="single" w:sz="4" w:space="0" w:color="auto"/>
            </w:tcBorders>
            <w:vAlign w:val="center"/>
          </w:tcPr>
          <w:p w:rsidR="001474B4" w:rsidRPr="00971AAF" w:rsidRDefault="001474B4" w:rsidP="00FF7613">
            <w:pPr>
              <w:jc w:val="center"/>
              <w:rPr>
                <w:rFonts w:eastAsia="Calibri"/>
                <w:color w:val="000000" w:themeColor="text1"/>
                <w:sz w:val="22"/>
                <w:szCs w:val="22"/>
                <w:lang w:eastAsia="en-US"/>
              </w:rPr>
            </w:pPr>
            <w:r w:rsidRPr="007E47E2">
              <w:rPr>
                <w:rFonts w:eastAsia="Calibri"/>
                <w:color w:val="000000" w:themeColor="text1"/>
                <w:sz w:val="22"/>
                <w:szCs w:val="22"/>
                <w:lang w:eastAsia="en-US"/>
              </w:rPr>
              <w:t>40:03:000000:604</w:t>
            </w:r>
          </w:p>
        </w:tc>
        <w:tc>
          <w:tcPr>
            <w:tcW w:w="1276" w:type="dxa"/>
            <w:tcBorders>
              <w:top w:val="single" w:sz="4" w:space="0" w:color="auto"/>
              <w:left w:val="single" w:sz="4" w:space="0" w:color="auto"/>
              <w:bottom w:val="single" w:sz="4" w:space="0" w:color="auto"/>
              <w:right w:val="single" w:sz="4" w:space="0" w:color="auto"/>
            </w:tcBorders>
            <w:vAlign w:val="center"/>
          </w:tcPr>
          <w:p w:rsidR="001474B4" w:rsidRPr="0041531B" w:rsidRDefault="001474B4" w:rsidP="00FF7613">
            <w:pPr>
              <w:jc w:val="center"/>
              <w:rPr>
                <w:rFonts w:eastAsia="Calibri"/>
                <w:color w:val="000000" w:themeColor="text1"/>
                <w:sz w:val="22"/>
                <w:szCs w:val="22"/>
                <w:lang w:eastAsia="en-US"/>
              </w:rPr>
            </w:pPr>
            <w:r w:rsidRPr="007E47E2">
              <w:rPr>
                <w:rFonts w:eastAsia="Calibri"/>
                <w:color w:val="000000" w:themeColor="text1"/>
                <w:sz w:val="22"/>
                <w:szCs w:val="22"/>
                <w:lang w:eastAsia="en-US"/>
              </w:rPr>
              <w:t>0</w:t>
            </w:r>
            <w:r>
              <w:rPr>
                <w:rFonts w:eastAsia="Calibri"/>
                <w:color w:val="000000" w:themeColor="text1"/>
                <w:sz w:val="22"/>
                <w:szCs w:val="22"/>
                <w:lang w:eastAsia="en-US"/>
              </w:rPr>
              <w:t>,</w:t>
            </w:r>
            <w:r w:rsidRPr="007E47E2">
              <w:rPr>
                <w:rFonts w:eastAsia="Calibri"/>
                <w:color w:val="000000" w:themeColor="text1"/>
                <w:sz w:val="22"/>
                <w:szCs w:val="22"/>
                <w:lang w:eastAsia="en-US"/>
              </w:rPr>
              <w:t>0016</w:t>
            </w:r>
          </w:p>
        </w:tc>
        <w:tc>
          <w:tcPr>
            <w:tcW w:w="1789" w:type="dxa"/>
            <w:tcBorders>
              <w:top w:val="single" w:sz="4" w:space="0" w:color="auto"/>
              <w:left w:val="single" w:sz="4" w:space="0" w:color="auto"/>
              <w:bottom w:val="single" w:sz="4" w:space="0" w:color="auto"/>
              <w:right w:val="single" w:sz="4" w:space="0" w:color="auto"/>
            </w:tcBorders>
            <w:vAlign w:val="center"/>
          </w:tcPr>
          <w:p w:rsidR="001474B4" w:rsidRPr="0041531B" w:rsidRDefault="001474B4" w:rsidP="00FF7613">
            <w:pPr>
              <w:jc w:val="center"/>
              <w:rPr>
                <w:rFonts w:eastAsia="Calibri"/>
                <w:color w:val="000000" w:themeColor="text1"/>
                <w:sz w:val="22"/>
                <w:szCs w:val="22"/>
                <w:lang w:eastAsia="en-US"/>
              </w:rPr>
            </w:pPr>
            <w:r>
              <w:rPr>
                <w:rFonts w:eastAsia="Calibri"/>
                <w:color w:val="000000" w:themeColor="text1"/>
                <w:sz w:val="22"/>
                <w:szCs w:val="22"/>
                <w:lang w:eastAsia="en-US"/>
              </w:rPr>
              <w:t>Муниципальная</w:t>
            </w:r>
          </w:p>
        </w:tc>
        <w:tc>
          <w:tcPr>
            <w:tcW w:w="1984" w:type="dxa"/>
            <w:tcBorders>
              <w:top w:val="single" w:sz="4" w:space="0" w:color="auto"/>
              <w:left w:val="single" w:sz="4" w:space="0" w:color="auto"/>
              <w:bottom w:val="single" w:sz="4" w:space="0" w:color="auto"/>
              <w:right w:val="single" w:sz="4" w:space="0" w:color="auto"/>
            </w:tcBorders>
            <w:vAlign w:val="center"/>
          </w:tcPr>
          <w:p w:rsidR="001474B4" w:rsidRPr="0041531B" w:rsidRDefault="001474B4" w:rsidP="00FF7613">
            <w:pPr>
              <w:jc w:val="center"/>
              <w:rPr>
                <w:rFonts w:eastAsia="Calibri"/>
                <w:color w:val="000000" w:themeColor="text1"/>
                <w:sz w:val="22"/>
                <w:szCs w:val="22"/>
                <w:lang w:eastAsia="en-US"/>
              </w:rPr>
            </w:pPr>
            <w:r>
              <w:rPr>
                <w:rFonts w:eastAsia="Calibri"/>
                <w:color w:val="000000" w:themeColor="text1"/>
                <w:sz w:val="22"/>
                <w:szCs w:val="22"/>
                <w:lang w:eastAsia="en-US"/>
              </w:rPr>
              <w:t xml:space="preserve">Линия электропередачи </w:t>
            </w:r>
          </w:p>
        </w:tc>
        <w:tc>
          <w:tcPr>
            <w:tcW w:w="2346" w:type="dxa"/>
            <w:tcBorders>
              <w:top w:val="single" w:sz="4" w:space="0" w:color="auto"/>
              <w:left w:val="single" w:sz="4" w:space="0" w:color="auto"/>
              <w:bottom w:val="single" w:sz="4" w:space="0" w:color="auto"/>
              <w:right w:val="single" w:sz="4" w:space="0" w:color="auto"/>
            </w:tcBorders>
            <w:vAlign w:val="center"/>
          </w:tcPr>
          <w:p w:rsidR="001474B4" w:rsidRDefault="001474B4" w:rsidP="00FF7613">
            <w:pPr>
              <w:jc w:val="center"/>
            </w:pPr>
            <w:r w:rsidRPr="00AF1742">
              <w:rPr>
                <w:rFonts w:eastAsia="Calibri"/>
                <w:color w:val="000000" w:themeColor="text1"/>
                <w:sz w:val="22"/>
                <w:szCs w:val="22"/>
                <w:lang w:eastAsia="en-US"/>
              </w:rPr>
              <w:t>Первая очередь</w:t>
            </w:r>
          </w:p>
        </w:tc>
      </w:tr>
      <w:tr w:rsidR="001474B4" w:rsidRPr="00971AAF" w:rsidTr="00FF7613">
        <w:trPr>
          <w:trHeight w:val="263"/>
          <w:jc w:val="right"/>
        </w:trPr>
        <w:tc>
          <w:tcPr>
            <w:tcW w:w="2694" w:type="dxa"/>
            <w:tcBorders>
              <w:top w:val="single" w:sz="4" w:space="0" w:color="auto"/>
              <w:left w:val="single" w:sz="4" w:space="0" w:color="auto"/>
              <w:bottom w:val="single" w:sz="4" w:space="0" w:color="auto"/>
              <w:right w:val="single" w:sz="4" w:space="0" w:color="auto"/>
            </w:tcBorders>
            <w:vAlign w:val="center"/>
          </w:tcPr>
          <w:p w:rsidR="001474B4" w:rsidRPr="00971AAF" w:rsidRDefault="001474B4" w:rsidP="00FF7613">
            <w:pPr>
              <w:jc w:val="center"/>
              <w:rPr>
                <w:rFonts w:eastAsia="Calibri"/>
                <w:color w:val="000000" w:themeColor="text1"/>
                <w:sz w:val="22"/>
                <w:szCs w:val="22"/>
                <w:lang w:eastAsia="en-US"/>
              </w:rPr>
            </w:pPr>
            <w:r w:rsidRPr="007E47E2">
              <w:rPr>
                <w:rFonts w:eastAsia="Calibri"/>
                <w:color w:val="000000" w:themeColor="text1"/>
                <w:sz w:val="22"/>
                <w:szCs w:val="22"/>
                <w:lang w:eastAsia="en-US"/>
              </w:rPr>
              <w:t>40:03:100162:69</w:t>
            </w:r>
          </w:p>
        </w:tc>
        <w:tc>
          <w:tcPr>
            <w:tcW w:w="1276" w:type="dxa"/>
            <w:tcBorders>
              <w:top w:val="single" w:sz="4" w:space="0" w:color="auto"/>
              <w:left w:val="single" w:sz="4" w:space="0" w:color="auto"/>
              <w:bottom w:val="single" w:sz="4" w:space="0" w:color="auto"/>
              <w:right w:val="single" w:sz="4" w:space="0" w:color="auto"/>
            </w:tcBorders>
            <w:vAlign w:val="center"/>
          </w:tcPr>
          <w:p w:rsidR="001474B4" w:rsidRPr="0041531B" w:rsidRDefault="001474B4" w:rsidP="00FF7613">
            <w:pPr>
              <w:jc w:val="center"/>
              <w:rPr>
                <w:rFonts w:eastAsia="Calibri"/>
                <w:color w:val="000000" w:themeColor="text1"/>
                <w:sz w:val="22"/>
                <w:szCs w:val="22"/>
                <w:lang w:eastAsia="en-US"/>
              </w:rPr>
            </w:pPr>
            <w:r>
              <w:rPr>
                <w:rFonts w:eastAsia="Calibri"/>
                <w:color w:val="000000" w:themeColor="text1"/>
                <w:sz w:val="22"/>
                <w:szCs w:val="22"/>
                <w:lang w:eastAsia="en-US"/>
              </w:rPr>
              <w:t>0,0001</w:t>
            </w:r>
          </w:p>
        </w:tc>
        <w:tc>
          <w:tcPr>
            <w:tcW w:w="1789" w:type="dxa"/>
            <w:tcBorders>
              <w:top w:val="single" w:sz="4" w:space="0" w:color="auto"/>
              <w:left w:val="single" w:sz="4" w:space="0" w:color="auto"/>
              <w:bottom w:val="single" w:sz="4" w:space="0" w:color="auto"/>
              <w:right w:val="single" w:sz="4" w:space="0" w:color="auto"/>
            </w:tcBorders>
            <w:vAlign w:val="center"/>
          </w:tcPr>
          <w:p w:rsidR="001474B4" w:rsidRDefault="001474B4" w:rsidP="00FF7613">
            <w:pPr>
              <w:jc w:val="center"/>
            </w:pPr>
            <w:r w:rsidRPr="008B43DE">
              <w:rPr>
                <w:rFonts w:eastAsia="Calibri"/>
                <w:color w:val="000000" w:themeColor="text1"/>
                <w:sz w:val="22"/>
                <w:szCs w:val="22"/>
                <w:lang w:eastAsia="en-US"/>
              </w:rPr>
              <w:t>Муниципальная</w:t>
            </w:r>
          </w:p>
        </w:tc>
        <w:tc>
          <w:tcPr>
            <w:tcW w:w="1984" w:type="dxa"/>
            <w:tcBorders>
              <w:top w:val="single" w:sz="4" w:space="0" w:color="auto"/>
              <w:left w:val="single" w:sz="4" w:space="0" w:color="auto"/>
              <w:bottom w:val="single" w:sz="4" w:space="0" w:color="auto"/>
              <w:right w:val="single" w:sz="4" w:space="0" w:color="auto"/>
            </w:tcBorders>
          </w:tcPr>
          <w:p w:rsidR="001474B4" w:rsidRPr="00E47F99" w:rsidRDefault="001474B4" w:rsidP="00FF7613">
            <w:pPr>
              <w:jc w:val="center"/>
              <w:rPr>
                <w:rFonts w:eastAsia="Calibri"/>
                <w:color w:val="000000" w:themeColor="text1"/>
                <w:sz w:val="22"/>
                <w:szCs w:val="22"/>
                <w:lang w:eastAsia="en-US"/>
              </w:rPr>
            </w:pPr>
            <w:r w:rsidRPr="00E47F99">
              <w:rPr>
                <w:rFonts w:eastAsia="Calibri"/>
                <w:color w:val="000000" w:themeColor="text1"/>
                <w:sz w:val="22"/>
                <w:szCs w:val="22"/>
                <w:lang w:eastAsia="en-US"/>
              </w:rPr>
              <w:t>ВЛ 10 кВ №7 ПС "Вега"</w:t>
            </w:r>
          </w:p>
        </w:tc>
        <w:tc>
          <w:tcPr>
            <w:tcW w:w="2346" w:type="dxa"/>
            <w:tcBorders>
              <w:top w:val="single" w:sz="4" w:space="0" w:color="auto"/>
              <w:left w:val="single" w:sz="4" w:space="0" w:color="auto"/>
              <w:bottom w:val="single" w:sz="4" w:space="0" w:color="auto"/>
              <w:right w:val="single" w:sz="4" w:space="0" w:color="auto"/>
            </w:tcBorders>
            <w:vAlign w:val="center"/>
          </w:tcPr>
          <w:p w:rsidR="001474B4" w:rsidRDefault="001474B4" w:rsidP="00FF7613">
            <w:pPr>
              <w:jc w:val="center"/>
            </w:pPr>
            <w:r w:rsidRPr="00AF1742">
              <w:rPr>
                <w:rFonts w:eastAsia="Calibri"/>
                <w:color w:val="000000" w:themeColor="text1"/>
                <w:sz w:val="22"/>
                <w:szCs w:val="22"/>
                <w:lang w:eastAsia="en-US"/>
              </w:rPr>
              <w:t>Первая очередь</w:t>
            </w:r>
          </w:p>
        </w:tc>
      </w:tr>
      <w:tr w:rsidR="001474B4" w:rsidRPr="00971AAF" w:rsidTr="00FF7613">
        <w:trPr>
          <w:trHeight w:val="263"/>
          <w:jc w:val="right"/>
        </w:trPr>
        <w:tc>
          <w:tcPr>
            <w:tcW w:w="2694" w:type="dxa"/>
            <w:tcBorders>
              <w:top w:val="single" w:sz="4" w:space="0" w:color="auto"/>
              <w:left w:val="single" w:sz="4" w:space="0" w:color="auto"/>
              <w:bottom w:val="single" w:sz="4" w:space="0" w:color="auto"/>
              <w:right w:val="single" w:sz="4" w:space="0" w:color="auto"/>
            </w:tcBorders>
            <w:vAlign w:val="center"/>
          </w:tcPr>
          <w:p w:rsidR="001474B4" w:rsidRPr="00971AAF" w:rsidRDefault="001474B4" w:rsidP="00FF7613">
            <w:pPr>
              <w:jc w:val="center"/>
              <w:rPr>
                <w:rFonts w:eastAsia="Calibri"/>
                <w:color w:val="000000" w:themeColor="text1"/>
                <w:sz w:val="22"/>
                <w:szCs w:val="22"/>
                <w:lang w:eastAsia="en-US"/>
              </w:rPr>
            </w:pPr>
            <w:r w:rsidRPr="007E47E2">
              <w:rPr>
                <w:rFonts w:eastAsia="Calibri"/>
                <w:color w:val="000000" w:themeColor="text1"/>
                <w:sz w:val="22"/>
                <w:szCs w:val="22"/>
                <w:lang w:eastAsia="en-US"/>
              </w:rPr>
              <w:t>40:03:100162:68</w:t>
            </w:r>
          </w:p>
        </w:tc>
        <w:tc>
          <w:tcPr>
            <w:tcW w:w="1276" w:type="dxa"/>
            <w:tcBorders>
              <w:top w:val="single" w:sz="4" w:space="0" w:color="auto"/>
              <w:left w:val="single" w:sz="4" w:space="0" w:color="auto"/>
              <w:bottom w:val="single" w:sz="4" w:space="0" w:color="auto"/>
              <w:right w:val="single" w:sz="4" w:space="0" w:color="auto"/>
            </w:tcBorders>
            <w:vAlign w:val="center"/>
          </w:tcPr>
          <w:p w:rsidR="001474B4" w:rsidRPr="0041531B" w:rsidRDefault="001474B4" w:rsidP="00FF7613">
            <w:pPr>
              <w:jc w:val="center"/>
              <w:rPr>
                <w:rFonts w:eastAsia="Calibri"/>
                <w:color w:val="000000" w:themeColor="text1"/>
                <w:sz w:val="22"/>
                <w:szCs w:val="22"/>
                <w:lang w:eastAsia="en-US"/>
              </w:rPr>
            </w:pPr>
            <w:r>
              <w:rPr>
                <w:rFonts w:eastAsia="Calibri"/>
                <w:color w:val="000000" w:themeColor="text1"/>
                <w:sz w:val="22"/>
                <w:szCs w:val="22"/>
                <w:lang w:eastAsia="en-US"/>
              </w:rPr>
              <w:t>0,0015</w:t>
            </w:r>
          </w:p>
        </w:tc>
        <w:tc>
          <w:tcPr>
            <w:tcW w:w="1789" w:type="dxa"/>
            <w:tcBorders>
              <w:top w:val="single" w:sz="4" w:space="0" w:color="auto"/>
              <w:left w:val="single" w:sz="4" w:space="0" w:color="auto"/>
              <w:bottom w:val="single" w:sz="4" w:space="0" w:color="auto"/>
              <w:right w:val="single" w:sz="4" w:space="0" w:color="auto"/>
            </w:tcBorders>
            <w:vAlign w:val="center"/>
          </w:tcPr>
          <w:p w:rsidR="001474B4" w:rsidRDefault="001474B4" w:rsidP="00FF7613">
            <w:pPr>
              <w:jc w:val="center"/>
            </w:pPr>
            <w:r w:rsidRPr="008B43DE">
              <w:rPr>
                <w:rFonts w:eastAsia="Calibri"/>
                <w:color w:val="000000" w:themeColor="text1"/>
                <w:sz w:val="22"/>
                <w:szCs w:val="22"/>
                <w:lang w:eastAsia="en-US"/>
              </w:rPr>
              <w:t>Муниципальная</w:t>
            </w:r>
          </w:p>
        </w:tc>
        <w:tc>
          <w:tcPr>
            <w:tcW w:w="1984" w:type="dxa"/>
            <w:tcBorders>
              <w:top w:val="single" w:sz="4" w:space="0" w:color="auto"/>
              <w:left w:val="single" w:sz="4" w:space="0" w:color="auto"/>
              <w:bottom w:val="single" w:sz="4" w:space="0" w:color="auto"/>
              <w:right w:val="single" w:sz="4" w:space="0" w:color="auto"/>
            </w:tcBorders>
          </w:tcPr>
          <w:p w:rsidR="001474B4" w:rsidRPr="00E47F99" w:rsidRDefault="001474B4" w:rsidP="00FF7613">
            <w:pPr>
              <w:jc w:val="center"/>
              <w:rPr>
                <w:rFonts w:eastAsia="Calibri"/>
                <w:color w:val="000000" w:themeColor="text1"/>
                <w:sz w:val="22"/>
                <w:szCs w:val="22"/>
                <w:lang w:eastAsia="en-US"/>
              </w:rPr>
            </w:pPr>
            <w:r w:rsidRPr="00E47F99">
              <w:rPr>
                <w:rFonts w:eastAsia="Calibri"/>
                <w:color w:val="000000" w:themeColor="text1"/>
                <w:sz w:val="22"/>
                <w:szCs w:val="22"/>
                <w:lang w:eastAsia="en-US"/>
              </w:rPr>
              <w:t>ВЛ 10 кВ №13 ПС "Вега"</w:t>
            </w:r>
          </w:p>
        </w:tc>
        <w:tc>
          <w:tcPr>
            <w:tcW w:w="2346" w:type="dxa"/>
            <w:tcBorders>
              <w:top w:val="single" w:sz="4" w:space="0" w:color="auto"/>
              <w:left w:val="single" w:sz="4" w:space="0" w:color="auto"/>
              <w:bottom w:val="single" w:sz="4" w:space="0" w:color="auto"/>
              <w:right w:val="single" w:sz="4" w:space="0" w:color="auto"/>
            </w:tcBorders>
            <w:vAlign w:val="center"/>
          </w:tcPr>
          <w:p w:rsidR="001474B4" w:rsidRDefault="001474B4" w:rsidP="00FF7613">
            <w:pPr>
              <w:jc w:val="center"/>
            </w:pPr>
            <w:r w:rsidRPr="00AF1742">
              <w:rPr>
                <w:rFonts w:eastAsia="Calibri"/>
                <w:color w:val="000000" w:themeColor="text1"/>
                <w:sz w:val="22"/>
                <w:szCs w:val="22"/>
                <w:lang w:eastAsia="en-US"/>
              </w:rPr>
              <w:t>Первая очередь</w:t>
            </w:r>
          </w:p>
        </w:tc>
      </w:tr>
      <w:tr w:rsidR="001474B4" w:rsidRPr="00971AAF" w:rsidTr="00FF7613">
        <w:trPr>
          <w:trHeight w:val="263"/>
          <w:jc w:val="right"/>
        </w:trPr>
        <w:tc>
          <w:tcPr>
            <w:tcW w:w="2694" w:type="dxa"/>
            <w:tcBorders>
              <w:top w:val="single" w:sz="4" w:space="0" w:color="auto"/>
              <w:left w:val="single" w:sz="4" w:space="0" w:color="auto"/>
              <w:bottom w:val="single" w:sz="4" w:space="0" w:color="auto"/>
              <w:right w:val="single" w:sz="4" w:space="0" w:color="auto"/>
            </w:tcBorders>
            <w:vAlign w:val="center"/>
          </w:tcPr>
          <w:p w:rsidR="001474B4" w:rsidRPr="00971AAF" w:rsidRDefault="001474B4" w:rsidP="00FF7613">
            <w:pPr>
              <w:jc w:val="center"/>
              <w:rPr>
                <w:rFonts w:eastAsia="Calibri"/>
                <w:color w:val="000000" w:themeColor="text1"/>
                <w:sz w:val="22"/>
                <w:szCs w:val="22"/>
                <w:lang w:eastAsia="en-US"/>
              </w:rPr>
            </w:pPr>
            <w:r w:rsidRPr="007E47E2">
              <w:rPr>
                <w:rFonts w:eastAsia="Calibri"/>
                <w:color w:val="000000" w:themeColor="text1"/>
                <w:sz w:val="22"/>
                <w:szCs w:val="22"/>
                <w:lang w:eastAsia="en-US"/>
              </w:rPr>
              <w:t>40:03:100162:71</w:t>
            </w:r>
          </w:p>
        </w:tc>
        <w:tc>
          <w:tcPr>
            <w:tcW w:w="1276" w:type="dxa"/>
            <w:tcBorders>
              <w:top w:val="single" w:sz="4" w:space="0" w:color="auto"/>
              <w:left w:val="single" w:sz="4" w:space="0" w:color="auto"/>
              <w:bottom w:val="single" w:sz="4" w:space="0" w:color="auto"/>
              <w:right w:val="single" w:sz="4" w:space="0" w:color="auto"/>
            </w:tcBorders>
            <w:vAlign w:val="center"/>
          </w:tcPr>
          <w:p w:rsidR="001474B4" w:rsidRPr="0041531B" w:rsidRDefault="001474B4" w:rsidP="00FF7613">
            <w:pPr>
              <w:jc w:val="center"/>
              <w:rPr>
                <w:rFonts w:eastAsia="Calibri"/>
                <w:color w:val="000000" w:themeColor="text1"/>
                <w:sz w:val="22"/>
                <w:szCs w:val="22"/>
                <w:lang w:eastAsia="en-US"/>
              </w:rPr>
            </w:pPr>
            <w:r>
              <w:rPr>
                <w:rFonts w:eastAsia="Calibri"/>
                <w:color w:val="000000" w:themeColor="text1"/>
                <w:sz w:val="22"/>
                <w:szCs w:val="22"/>
                <w:lang w:eastAsia="en-US"/>
              </w:rPr>
              <w:t>0,0012</w:t>
            </w:r>
          </w:p>
        </w:tc>
        <w:tc>
          <w:tcPr>
            <w:tcW w:w="1789" w:type="dxa"/>
            <w:tcBorders>
              <w:top w:val="single" w:sz="4" w:space="0" w:color="auto"/>
              <w:left w:val="single" w:sz="4" w:space="0" w:color="auto"/>
              <w:bottom w:val="single" w:sz="4" w:space="0" w:color="auto"/>
              <w:right w:val="single" w:sz="4" w:space="0" w:color="auto"/>
            </w:tcBorders>
            <w:vAlign w:val="center"/>
          </w:tcPr>
          <w:p w:rsidR="001474B4" w:rsidRDefault="001474B4" w:rsidP="00FF7613">
            <w:pPr>
              <w:jc w:val="center"/>
            </w:pPr>
            <w:r w:rsidRPr="008B43DE">
              <w:rPr>
                <w:rFonts w:eastAsia="Calibri"/>
                <w:color w:val="000000" w:themeColor="text1"/>
                <w:sz w:val="22"/>
                <w:szCs w:val="22"/>
                <w:lang w:eastAsia="en-US"/>
              </w:rPr>
              <w:t>Муниципальная</w:t>
            </w:r>
          </w:p>
        </w:tc>
        <w:tc>
          <w:tcPr>
            <w:tcW w:w="1984" w:type="dxa"/>
            <w:tcBorders>
              <w:top w:val="single" w:sz="4" w:space="0" w:color="auto"/>
              <w:left w:val="single" w:sz="4" w:space="0" w:color="auto"/>
              <w:bottom w:val="single" w:sz="4" w:space="0" w:color="auto"/>
              <w:right w:val="single" w:sz="4" w:space="0" w:color="auto"/>
            </w:tcBorders>
          </w:tcPr>
          <w:p w:rsidR="001474B4" w:rsidRPr="00E47F99" w:rsidRDefault="001474B4" w:rsidP="00FF7613">
            <w:pPr>
              <w:jc w:val="center"/>
              <w:rPr>
                <w:rFonts w:eastAsia="Calibri"/>
                <w:color w:val="000000" w:themeColor="text1"/>
                <w:sz w:val="22"/>
                <w:szCs w:val="22"/>
                <w:lang w:eastAsia="en-US"/>
              </w:rPr>
            </w:pPr>
            <w:r w:rsidRPr="00E47F99">
              <w:rPr>
                <w:rFonts w:eastAsia="Calibri"/>
                <w:color w:val="000000" w:themeColor="text1"/>
                <w:sz w:val="22"/>
                <w:szCs w:val="22"/>
                <w:lang w:eastAsia="en-US"/>
              </w:rPr>
              <w:t>ВЛ 10 кВ №5 ПС "Вега"</w:t>
            </w:r>
          </w:p>
        </w:tc>
        <w:tc>
          <w:tcPr>
            <w:tcW w:w="2346" w:type="dxa"/>
            <w:tcBorders>
              <w:top w:val="single" w:sz="4" w:space="0" w:color="auto"/>
              <w:left w:val="single" w:sz="4" w:space="0" w:color="auto"/>
              <w:bottom w:val="single" w:sz="4" w:space="0" w:color="auto"/>
              <w:right w:val="single" w:sz="4" w:space="0" w:color="auto"/>
            </w:tcBorders>
            <w:vAlign w:val="center"/>
          </w:tcPr>
          <w:p w:rsidR="001474B4" w:rsidRDefault="001474B4" w:rsidP="00FF7613">
            <w:pPr>
              <w:jc w:val="center"/>
            </w:pPr>
            <w:r w:rsidRPr="00AF1742">
              <w:rPr>
                <w:rFonts w:eastAsia="Calibri"/>
                <w:color w:val="000000" w:themeColor="text1"/>
                <w:sz w:val="22"/>
                <w:szCs w:val="22"/>
                <w:lang w:eastAsia="en-US"/>
              </w:rPr>
              <w:t>Первая очередь</w:t>
            </w:r>
          </w:p>
        </w:tc>
      </w:tr>
      <w:tr w:rsidR="001474B4" w:rsidRPr="00971AAF" w:rsidTr="00FF7613">
        <w:trPr>
          <w:trHeight w:val="263"/>
          <w:jc w:val="right"/>
        </w:trPr>
        <w:tc>
          <w:tcPr>
            <w:tcW w:w="2694" w:type="dxa"/>
            <w:tcBorders>
              <w:top w:val="single" w:sz="4" w:space="0" w:color="auto"/>
              <w:left w:val="single" w:sz="4" w:space="0" w:color="auto"/>
              <w:bottom w:val="single" w:sz="4" w:space="0" w:color="auto"/>
              <w:right w:val="single" w:sz="4" w:space="0" w:color="auto"/>
            </w:tcBorders>
            <w:vAlign w:val="center"/>
          </w:tcPr>
          <w:p w:rsidR="001474B4" w:rsidRPr="007E47E2" w:rsidRDefault="001474B4" w:rsidP="00FF7613">
            <w:pPr>
              <w:jc w:val="center"/>
              <w:rPr>
                <w:rFonts w:eastAsia="Calibri"/>
                <w:color w:val="000000" w:themeColor="text1"/>
                <w:sz w:val="22"/>
                <w:szCs w:val="22"/>
                <w:lang w:eastAsia="en-US"/>
              </w:rPr>
            </w:pPr>
            <w:r w:rsidRPr="007E47E2">
              <w:rPr>
                <w:rFonts w:eastAsia="Calibri"/>
                <w:color w:val="000000" w:themeColor="text1"/>
                <w:sz w:val="22"/>
                <w:szCs w:val="22"/>
                <w:lang w:eastAsia="en-US"/>
              </w:rPr>
              <w:t>40:03:100162:70</w:t>
            </w:r>
          </w:p>
        </w:tc>
        <w:tc>
          <w:tcPr>
            <w:tcW w:w="1276" w:type="dxa"/>
            <w:tcBorders>
              <w:top w:val="single" w:sz="4" w:space="0" w:color="auto"/>
              <w:left w:val="single" w:sz="4" w:space="0" w:color="auto"/>
              <w:bottom w:val="single" w:sz="4" w:space="0" w:color="auto"/>
              <w:right w:val="single" w:sz="4" w:space="0" w:color="auto"/>
            </w:tcBorders>
            <w:vAlign w:val="center"/>
          </w:tcPr>
          <w:p w:rsidR="001474B4" w:rsidRPr="0041531B" w:rsidRDefault="001474B4" w:rsidP="00FF7613">
            <w:pPr>
              <w:jc w:val="center"/>
              <w:rPr>
                <w:rFonts w:eastAsia="Calibri"/>
                <w:color w:val="000000" w:themeColor="text1"/>
                <w:sz w:val="22"/>
                <w:szCs w:val="22"/>
                <w:lang w:eastAsia="en-US"/>
              </w:rPr>
            </w:pPr>
            <w:r>
              <w:rPr>
                <w:rFonts w:eastAsia="Calibri"/>
                <w:color w:val="000000" w:themeColor="text1"/>
                <w:sz w:val="22"/>
                <w:szCs w:val="22"/>
                <w:lang w:eastAsia="en-US"/>
              </w:rPr>
              <w:t>0,</w:t>
            </w:r>
            <w:r w:rsidRPr="007E47E2">
              <w:rPr>
                <w:rFonts w:eastAsia="Calibri"/>
                <w:color w:val="000000" w:themeColor="text1"/>
                <w:sz w:val="22"/>
                <w:szCs w:val="22"/>
                <w:lang w:eastAsia="en-US"/>
              </w:rPr>
              <w:t>001</w:t>
            </w:r>
            <w:r>
              <w:rPr>
                <w:rFonts w:eastAsia="Calibri"/>
                <w:color w:val="000000" w:themeColor="text1"/>
                <w:sz w:val="22"/>
                <w:szCs w:val="22"/>
                <w:lang w:eastAsia="en-US"/>
              </w:rPr>
              <w:t>8</w:t>
            </w:r>
          </w:p>
        </w:tc>
        <w:tc>
          <w:tcPr>
            <w:tcW w:w="1789" w:type="dxa"/>
            <w:tcBorders>
              <w:top w:val="single" w:sz="4" w:space="0" w:color="auto"/>
              <w:left w:val="single" w:sz="4" w:space="0" w:color="auto"/>
              <w:bottom w:val="single" w:sz="4" w:space="0" w:color="auto"/>
              <w:right w:val="single" w:sz="4" w:space="0" w:color="auto"/>
            </w:tcBorders>
            <w:vAlign w:val="center"/>
          </w:tcPr>
          <w:p w:rsidR="001474B4" w:rsidRDefault="001474B4" w:rsidP="00FF7613">
            <w:pPr>
              <w:jc w:val="center"/>
            </w:pPr>
            <w:r w:rsidRPr="008B43DE">
              <w:rPr>
                <w:rFonts w:eastAsia="Calibri"/>
                <w:color w:val="000000" w:themeColor="text1"/>
                <w:sz w:val="22"/>
                <w:szCs w:val="22"/>
                <w:lang w:eastAsia="en-US"/>
              </w:rPr>
              <w:t>Муниципальная</w:t>
            </w:r>
          </w:p>
        </w:tc>
        <w:tc>
          <w:tcPr>
            <w:tcW w:w="1984" w:type="dxa"/>
            <w:tcBorders>
              <w:top w:val="single" w:sz="4" w:space="0" w:color="auto"/>
              <w:left w:val="single" w:sz="4" w:space="0" w:color="auto"/>
              <w:bottom w:val="single" w:sz="4" w:space="0" w:color="auto"/>
              <w:right w:val="single" w:sz="4" w:space="0" w:color="auto"/>
            </w:tcBorders>
          </w:tcPr>
          <w:p w:rsidR="001474B4" w:rsidRPr="00E47F99" w:rsidRDefault="001474B4" w:rsidP="00FF7613">
            <w:pPr>
              <w:jc w:val="center"/>
              <w:rPr>
                <w:rFonts w:eastAsia="Calibri"/>
                <w:color w:val="000000" w:themeColor="text1"/>
                <w:sz w:val="22"/>
                <w:szCs w:val="22"/>
                <w:lang w:eastAsia="en-US"/>
              </w:rPr>
            </w:pPr>
            <w:r w:rsidRPr="00E47F99">
              <w:rPr>
                <w:rFonts w:eastAsia="Calibri"/>
                <w:color w:val="000000" w:themeColor="text1"/>
                <w:sz w:val="22"/>
                <w:szCs w:val="22"/>
                <w:lang w:eastAsia="en-US"/>
              </w:rPr>
              <w:t>ВЛ-10 кВ №11 ПС "Вега"</w:t>
            </w:r>
          </w:p>
        </w:tc>
        <w:tc>
          <w:tcPr>
            <w:tcW w:w="2346" w:type="dxa"/>
            <w:tcBorders>
              <w:top w:val="single" w:sz="4" w:space="0" w:color="auto"/>
              <w:left w:val="single" w:sz="4" w:space="0" w:color="auto"/>
              <w:bottom w:val="single" w:sz="4" w:space="0" w:color="auto"/>
              <w:right w:val="single" w:sz="4" w:space="0" w:color="auto"/>
            </w:tcBorders>
            <w:vAlign w:val="center"/>
          </w:tcPr>
          <w:p w:rsidR="001474B4" w:rsidRDefault="001474B4" w:rsidP="00FF7613">
            <w:pPr>
              <w:jc w:val="center"/>
            </w:pPr>
            <w:r w:rsidRPr="00AF1742">
              <w:rPr>
                <w:rFonts w:eastAsia="Calibri"/>
                <w:color w:val="000000" w:themeColor="text1"/>
                <w:sz w:val="22"/>
                <w:szCs w:val="22"/>
                <w:lang w:eastAsia="en-US"/>
              </w:rPr>
              <w:t>Первая очередь</w:t>
            </w:r>
          </w:p>
        </w:tc>
      </w:tr>
      <w:tr w:rsidR="001474B4" w:rsidRPr="00971AAF" w:rsidTr="00FF7613">
        <w:trPr>
          <w:trHeight w:val="263"/>
          <w:jc w:val="right"/>
        </w:trPr>
        <w:tc>
          <w:tcPr>
            <w:tcW w:w="2694" w:type="dxa"/>
            <w:tcBorders>
              <w:top w:val="single" w:sz="4" w:space="0" w:color="auto"/>
              <w:left w:val="single" w:sz="4" w:space="0" w:color="auto"/>
              <w:bottom w:val="single" w:sz="4" w:space="0" w:color="auto"/>
              <w:right w:val="single" w:sz="4" w:space="0" w:color="auto"/>
            </w:tcBorders>
            <w:vAlign w:val="center"/>
          </w:tcPr>
          <w:p w:rsidR="001474B4" w:rsidRPr="007E47E2" w:rsidRDefault="001474B4" w:rsidP="00FF7613">
            <w:pPr>
              <w:jc w:val="center"/>
              <w:rPr>
                <w:rFonts w:eastAsia="Calibri"/>
                <w:color w:val="000000" w:themeColor="text1"/>
                <w:sz w:val="22"/>
                <w:szCs w:val="22"/>
                <w:lang w:eastAsia="en-US"/>
              </w:rPr>
            </w:pPr>
            <w:r w:rsidRPr="007E47E2">
              <w:rPr>
                <w:rFonts w:eastAsia="Calibri"/>
                <w:color w:val="000000" w:themeColor="text1"/>
                <w:sz w:val="22"/>
                <w:szCs w:val="22"/>
                <w:lang w:eastAsia="en-US"/>
              </w:rPr>
              <w:t>40:03:100101:235</w:t>
            </w:r>
          </w:p>
        </w:tc>
        <w:tc>
          <w:tcPr>
            <w:tcW w:w="1276" w:type="dxa"/>
            <w:tcBorders>
              <w:top w:val="single" w:sz="4" w:space="0" w:color="auto"/>
              <w:left w:val="single" w:sz="4" w:space="0" w:color="auto"/>
              <w:bottom w:val="single" w:sz="4" w:space="0" w:color="auto"/>
              <w:right w:val="single" w:sz="4" w:space="0" w:color="auto"/>
            </w:tcBorders>
            <w:vAlign w:val="center"/>
          </w:tcPr>
          <w:p w:rsidR="001474B4" w:rsidRPr="0041531B" w:rsidRDefault="001474B4" w:rsidP="00FF7613">
            <w:pPr>
              <w:jc w:val="center"/>
              <w:rPr>
                <w:rFonts w:eastAsia="Calibri"/>
                <w:color w:val="000000" w:themeColor="text1"/>
                <w:sz w:val="22"/>
                <w:szCs w:val="22"/>
                <w:lang w:eastAsia="en-US"/>
              </w:rPr>
            </w:pPr>
            <w:r>
              <w:rPr>
                <w:rFonts w:eastAsia="Calibri"/>
                <w:color w:val="000000" w:themeColor="text1"/>
                <w:sz w:val="22"/>
                <w:szCs w:val="22"/>
                <w:lang w:eastAsia="en-US"/>
              </w:rPr>
              <w:t>0,0015</w:t>
            </w:r>
          </w:p>
        </w:tc>
        <w:tc>
          <w:tcPr>
            <w:tcW w:w="1789" w:type="dxa"/>
            <w:tcBorders>
              <w:top w:val="single" w:sz="4" w:space="0" w:color="auto"/>
              <w:left w:val="single" w:sz="4" w:space="0" w:color="auto"/>
              <w:bottom w:val="single" w:sz="4" w:space="0" w:color="auto"/>
              <w:right w:val="single" w:sz="4" w:space="0" w:color="auto"/>
            </w:tcBorders>
            <w:vAlign w:val="center"/>
          </w:tcPr>
          <w:p w:rsidR="001474B4" w:rsidRDefault="001474B4" w:rsidP="00FF7613">
            <w:pPr>
              <w:jc w:val="center"/>
            </w:pPr>
            <w:r w:rsidRPr="008B43DE">
              <w:rPr>
                <w:rFonts w:eastAsia="Calibri"/>
                <w:color w:val="000000" w:themeColor="text1"/>
                <w:sz w:val="22"/>
                <w:szCs w:val="22"/>
                <w:lang w:eastAsia="en-US"/>
              </w:rPr>
              <w:t>Муниципальная</w:t>
            </w:r>
          </w:p>
        </w:tc>
        <w:tc>
          <w:tcPr>
            <w:tcW w:w="1984" w:type="dxa"/>
            <w:tcBorders>
              <w:top w:val="single" w:sz="4" w:space="0" w:color="auto"/>
              <w:left w:val="single" w:sz="4" w:space="0" w:color="auto"/>
              <w:bottom w:val="single" w:sz="4" w:space="0" w:color="auto"/>
              <w:right w:val="single" w:sz="4" w:space="0" w:color="auto"/>
            </w:tcBorders>
          </w:tcPr>
          <w:p w:rsidR="001474B4" w:rsidRPr="00E47F99" w:rsidRDefault="001474B4" w:rsidP="00FF7613">
            <w:pPr>
              <w:jc w:val="center"/>
              <w:rPr>
                <w:rFonts w:eastAsia="Calibri"/>
                <w:color w:val="000000" w:themeColor="text1"/>
                <w:sz w:val="22"/>
                <w:szCs w:val="22"/>
                <w:lang w:eastAsia="en-US"/>
              </w:rPr>
            </w:pPr>
            <w:r w:rsidRPr="00E47F99">
              <w:rPr>
                <w:rFonts w:eastAsia="Calibri"/>
                <w:color w:val="000000" w:themeColor="text1"/>
                <w:sz w:val="22"/>
                <w:szCs w:val="22"/>
                <w:lang w:eastAsia="en-US"/>
              </w:rPr>
              <w:t>ВЛ 10 кВ №7 ПС "Вега"</w:t>
            </w:r>
          </w:p>
        </w:tc>
        <w:tc>
          <w:tcPr>
            <w:tcW w:w="2346" w:type="dxa"/>
            <w:tcBorders>
              <w:top w:val="single" w:sz="4" w:space="0" w:color="auto"/>
              <w:left w:val="single" w:sz="4" w:space="0" w:color="auto"/>
              <w:bottom w:val="single" w:sz="4" w:space="0" w:color="auto"/>
              <w:right w:val="single" w:sz="4" w:space="0" w:color="auto"/>
            </w:tcBorders>
            <w:vAlign w:val="center"/>
          </w:tcPr>
          <w:p w:rsidR="001474B4" w:rsidRDefault="001474B4" w:rsidP="00FF7613">
            <w:pPr>
              <w:jc w:val="center"/>
            </w:pPr>
            <w:r w:rsidRPr="00AF1742">
              <w:rPr>
                <w:rFonts w:eastAsia="Calibri"/>
                <w:color w:val="000000" w:themeColor="text1"/>
                <w:sz w:val="22"/>
                <w:szCs w:val="22"/>
                <w:lang w:eastAsia="en-US"/>
              </w:rPr>
              <w:t>Первая очередь</w:t>
            </w:r>
          </w:p>
        </w:tc>
      </w:tr>
      <w:tr w:rsidR="001474B4" w:rsidRPr="00971AAF" w:rsidTr="00FF7613">
        <w:trPr>
          <w:trHeight w:val="263"/>
          <w:jc w:val="right"/>
        </w:trPr>
        <w:tc>
          <w:tcPr>
            <w:tcW w:w="2694" w:type="dxa"/>
            <w:tcBorders>
              <w:top w:val="single" w:sz="4" w:space="0" w:color="auto"/>
              <w:left w:val="single" w:sz="4" w:space="0" w:color="auto"/>
              <w:bottom w:val="single" w:sz="4" w:space="0" w:color="auto"/>
              <w:right w:val="single" w:sz="4" w:space="0" w:color="auto"/>
            </w:tcBorders>
            <w:vAlign w:val="center"/>
          </w:tcPr>
          <w:p w:rsidR="001474B4" w:rsidRPr="007E47E2" w:rsidRDefault="001474B4" w:rsidP="00FF7613">
            <w:pPr>
              <w:jc w:val="center"/>
              <w:rPr>
                <w:rFonts w:eastAsia="Calibri"/>
                <w:color w:val="000000" w:themeColor="text1"/>
                <w:sz w:val="22"/>
                <w:szCs w:val="22"/>
                <w:lang w:eastAsia="en-US"/>
              </w:rPr>
            </w:pPr>
            <w:r w:rsidRPr="007E47E2">
              <w:rPr>
                <w:rFonts w:eastAsia="Calibri"/>
                <w:color w:val="000000" w:themeColor="text1"/>
                <w:sz w:val="22"/>
                <w:szCs w:val="22"/>
                <w:lang w:eastAsia="en-US"/>
              </w:rPr>
              <w:t>40:03:029802:32</w:t>
            </w:r>
          </w:p>
        </w:tc>
        <w:tc>
          <w:tcPr>
            <w:tcW w:w="1276" w:type="dxa"/>
            <w:tcBorders>
              <w:top w:val="single" w:sz="4" w:space="0" w:color="auto"/>
              <w:left w:val="single" w:sz="4" w:space="0" w:color="auto"/>
              <w:bottom w:val="single" w:sz="4" w:space="0" w:color="auto"/>
              <w:right w:val="single" w:sz="4" w:space="0" w:color="auto"/>
            </w:tcBorders>
            <w:vAlign w:val="center"/>
          </w:tcPr>
          <w:p w:rsidR="001474B4" w:rsidRPr="0041531B" w:rsidRDefault="001474B4" w:rsidP="00FF7613">
            <w:pPr>
              <w:jc w:val="center"/>
              <w:rPr>
                <w:rFonts w:eastAsia="Calibri"/>
                <w:color w:val="000000" w:themeColor="text1"/>
                <w:sz w:val="22"/>
                <w:szCs w:val="22"/>
                <w:lang w:eastAsia="en-US"/>
              </w:rPr>
            </w:pPr>
            <w:r>
              <w:rPr>
                <w:rFonts w:eastAsia="Calibri"/>
                <w:color w:val="000000" w:themeColor="text1"/>
                <w:sz w:val="22"/>
                <w:szCs w:val="22"/>
                <w:lang w:eastAsia="en-US"/>
              </w:rPr>
              <w:t>0,0001</w:t>
            </w:r>
          </w:p>
        </w:tc>
        <w:tc>
          <w:tcPr>
            <w:tcW w:w="1789" w:type="dxa"/>
            <w:tcBorders>
              <w:top w:val="single" w:sz="4" w:space="0" w:color="auto"/>
              <w:left w:val="single" w:sz="4" w:space="0" w:color="auto"/>
              <w:bottom w:val="single" w:sz="4" w:space="0" w:color="auto"/>
              <w:right w:val="single" w:sz="4" w:space="0" w:color="auto"/>
            </w:tcBorders>
            <w:vAlign w:val="center"/>
          </w:tcPr>
          <w:p w:rsidR="001474B4" w:rsidRDefault="001474B4" w:rsidP="00FF7613">
            <w:pPr>
              <w:jc w:val="center"/>
            </w:pPr>
            <w:r w:rsidRPr="008B43DE">
              <w:rPr>
                <w:rFonts w:eastAsia="Calibri"/>
                <w:color w:val="000000" w:themeColor="text1"/>
                <w:sz w:val="22"/>
                <w:szCs w:val="22"/>
                <w:lang w:eastAsia="en-US"/>
              </w:rPr>
              <w:t>Муниципальная</w:t>
            </w:r>
          </w:p>
        </w:tc>
        <w:tc>
          <w:tcPr>
            <w:tcW w:w="1984" w:type="dxa"/>
            <w:tcBorders>
              <w:top w:val="single" w:sz="4" w:space="0" w:color="auto"/>
              <w:left w:val="single" w:sz="4" w:space="0" w:color="auto"/>
              <w:bottom w:val="single" w:sz="4" w:space="0" w:color="auto"/>
              <w:right w:val="single" w:sz="4" w:space="0" w:color="auto"/>
            </w:tcBorders>
          </w:tcPr>
          <w:p w:rsidR="001474B4" w:rsidRPr="00E47F99" w:rsidRDefault="001474B4" w:rsidP="00FF7613">
            <w:pPr>
              <w:jc w:val="center"/>
              <w:rPr>
                <w:rFonts w:eastAsia="Calibri"/>
                <w:color w:val="000000" w:themeColor="text1"/>
                <w:sz w:val="22"/>
                <w:szCs w:val="22"/>
                <w:lang w:eastAsia="en-US"/>
              </w:rPr>
            </w:pPr>
            <w:r w:rsidRPr="00E47F99">
              <w:rPr>
                <w:rFonts w:eastAsia="Calibri"/>
                <w:color w:val="000000" w:themeColor="text1"/>
                <w:sz w:val="22"/>
                <w:szCs w:val="22"/>
                <w:lang w:eastAsia="en-US"/>
              </w:rPr>
              <w:t>ВЛ-10 кВ №12 ПС "Боровск"</w:t>
            </w:r>
          </w:p>
        </w:tc>
        <w:tc>
          <w:tcPr>
            <w:tcW w:w="2346" w:type="dxa"/>
            <w:tcBorders>
              <w:top w:val="single" w:sz="4" w:space="0" w:color="auto"/>
              <w:left w:val="single" w:sz="4" w:space="0" w:color="auto"/>
              <w:bottom w:val="single" w:sz="4" w:space="0" w:color="auto"/>
              <w:right w:val="single" w:sz="4" w:space="0" w:color="auto"/>
            </w:tcBorders>
            <w:vAlign w:val="center"/>
          </w:tcPr>
          <w:p w:rsidR="001474B4" w:rsidRDefault="001474B4" w:rsidP="00FF7613">
            <w:pPr>
              <w:jc w:val="center"/>
            </w:pPr>
            <w:r w:rsidRPr="00AF1742">
              <w:rPr>
                <w:rFonts w:eastAsia="Calibri"/>
                <w:color w:val="000000" w:themeColor="text1"/>
                <w:sz w:val="22"/>
                <w:szCs w:val="22"/>
                <w:lang w:eastAsia="en-US"/>
              </w:rPr>
              <w:t>Первая очередь</w:t>
            </w:r>
          </w:p>
        </w:tc>
      </w:tr>
      <w:tr w:rsidR="001474B4" w:rsidRPr="00971AAF" w:rsidTr="00FF7613">
        <w:trPr>
          <w:trHeight w:val="157"/>
          <w:jc w:val="right"/>
        </w:trPr>
        <w:tc>
          <w:tcPr>
            <w:tcW w:w="2694" w:type="dxa"/>
            <w:tcBorders>
              <w:top w:val="single" w:sz="4" w:space="0" w:color="auto"/>
              <w:left w:val="single" w:sz="4" w:space="0" w:color="auto"/>
              <w:bottom w:val="single" w:sz="4" w:space="0" w:color="auto"/>
              <w:right w:val="single" w:sz="4" w:space="0" w:color="auto"/>
            </w:tcBorders>
            <w:vAlign w:val="center"/>
          </w:tcPr>
          <w:p w:rsidR="001474B4" w:rsidRPr="00971AAF" w:rsidRDefault="001474B4" w:rsidP="00FF7613">
            <w:pPr>
              <w:snapToGrid w:val="0"/>
              <w:ind w:right="-108"/>
              <w:jc w:val="center"/>
              <w:rPr>
                <w:b/>
                <w:color w:val="000000" w:themeColor="text1"/>
              </w:rPr>
            </w:pPr>
            <w:r w:rsidRPr="00971AAF">
              <w:rPr>
                <w:b/>
                <w:color w:val="000000" w:themeColor="text1"/>
              </w:rPr>
              <w:t>Итого</w:t>
            </w:r>
          </w:p>
        </w:tc>
        <w:tc>
          <w:tcPr>
            <w:tcW w:w="1276" w:type="dxa"/>
            <w:tcBorders>
              <w:top w:val="single" w:sz="4" w:space="0" w:color="auto"/>
              <w:left w:val="single" w:sz="4" w:space="0" w:color="auto"/>
              <w:bottom w:val="single" w:sz="4" w:space="0" w:color="auto"/>
              <w:right w:val="single" w:sz="4" w:space="0" w:color="auto"/>
            </w:tcBorders>
            <w:vAlign w:val="center"/>
          </w:tcPr>
          <w:p w:rsidR="001474B4" w:rsidRPr="00971AAF" w:rsidRDefault="001474B4" w:rsidP="00FF7613">
            <w:pPr>
              <w:snapToGrid w:val="0"/>
              <w:ind w:left="-113" w:right="-108"/>
              <w:jc w:val="center"/>
              <w:rPr>
                <w:b/>
                <w:color w:val="000000" w:themeColor="text1"/>
              </w:rPr>
            </w:pPr>
            <w:r>
              <w:rPr>
                <w:b/>
                <w:color w:val="000000" w:themeColor="text1"/>
              </w:rPr>
              <w:t>0,0078</w:t>
            </w:r>
          </w:p>
        </w:tc>
        <w:tc>
          <w:tcPr>
            <w:tcW w:w="6119" w:type="dxa"/>
            <w:gridSpan w:val="3"/>
            <w:tcBorders>
              <w:top w:val="single" w:sz="4" w:space="0" w:color="auto"/>
              <w:left w:val="single" w:sz="4" w:space="0" w:color="auto"/>
              <w:bottom w:val="single" w:sz="4" w:space="0" w:color="auto"/>
              <w:right w:val="single" w:sz="4" w:space="0" w:color="auto"/>
            </w:tcBorders>
            <w:vAlign w:val="center"/>
          </w:tcPr>
          <w:p w:rsidR="001474B4" w:rsidRPr="00971AAF" w:rsidRDefault="001474B4" w:rsidP="00FF7613">
            <w:pPr>
              <w:snapToGrid w:val="0"/>
              <w:ind w:left="-89" w:right="-108"/>
              <w:jc w:val="center"/>
              <w:rPr>
                <w:color w:val="000000" w:themeColor="text1"/>
              </w:rPr>
            </w:pPr>
          </w:p>
        </w:tc>
      </w:tr>
    </w:tbl>
    <w:p w:rsidR="00E0043E" w:rsidRDefault="00E0043E" w:rsidP="002902F2">
      <w:pPr>
        <w:spacing w:line="276" w:lineRule="auto"/>
        <w:ind w:firstLine="720"/>
        <w:jc w:val="both"/>
        <w:rPr>
          <w:b/>
          <w:color w:val="000000" w:themeColor="text1"/>
          <w:sz w:val="26"/>
          <w:szCs w:val="26"/>
        </w:rPr>
      </w:pPr>
    </w:p>
    <w:p w:rsidR="002902F2" w:rsidRPr="00CF534F" w:rsidRDefault="00AA335D" w:rsidP="00CF534F">
      <w:pPr>
        <w:ind w:firstLine="720"/>
        <w:jc w:val="both"/>
        <w:rPr>
          <w:b/>
          <w:color w:val="000000" w:themeColor="text1"/>
          <w:sz w:val="26"/>
          <w:szCs w:val="26"/>
        </w:rPr>
      </w:pPr>
      <w:r w:rsidRPr="00CF534F">
        <w:rPr>
          <w:b/>
          <w:color w:val="000000" w:themeColor="text1"/>
          <w:sz w:val="26"/>
          <w:szCs w:val="26"/>
        </w:rPr>
        <w:t>Приведение в соответствие границ</w:t>
      </w:r>
      <w:r w:rsidR="00A1105D" w:rsidRPr="00CF534F">
        <w:rPr>
          <w:b/>
          <w:color w:val="000000" w:themeColor="text1"/>
          <w:sz w:val="26"/>
          <w:szCs w:val="26"/>
        </w:rPr>
        <w:t>ы</w:t>
      </w:r>
      <w:r w:rsidRPr="00CF534F">
        <w:rPr>
          <w:b/>
          <w:color w:val="000000" w:themeColor="text1"/>
          <w:sz w:val="26"/>
          <w:szCs w:val="26"/>
        </w:rPr>
        <w:t xml:space="preserve"> </w:t>
      </w:r>
      <w:r w:rsidR="00A1105D" w:rsidRPr="00CF534F">
        <w:rPr>
          <w:b/>
          <w:color w:val="000000" w:themeColor="text1"/>
          <w:sz w:val="26"/>
          <w:szCs w:val="26"/>
        </w:rPr>
        <w:t>города</w:t>
      </w:r>
      <w:r w:rsidR="00451CE1" w:rsidRPr="00CF534F">
        <w:rPr>
          <w:b/>
          <w:color w:val="000000" w:themeColor="text1"/>
          <w:sz w:val="26"/>
          <w:szCs w:val="26"/>
        </w:rPr>
        <w:t>:</w:t>
      </w:r>
    </w:p>
    <w:p w:rsidR="00096F9F" w:rsidRPr="00CF534F" w:rsidRDefault="00451CE1" w:rsidP="00CF534F">
      <w:pPr>
        <w:ind w:firstLine="709"/>
        <w:jc w:val="both"/>
        <w:rPr>
          <w:color w:val="000000" w:themeColor="text1"/>
          <w:sz w:val="26"/>
          <w:szCs w:val="26"/>
        </w:rPr>
      </w:pPr>
      <w:r w:rsidRPr="00CF534F">
        <w:rPr>
          <w:color w:val="000000" w:themeColor="text1"/>
          <w:sz w:val="26"/>
          <w:szCs w:val="26"/>
        </w:rPr>
        <w:t xml:space="preserve">- </w:t>
      </w:r>
      <w:r w:rsidR="006C1172" w:rsidRPr="00CF534F">
        <w:rPr>
          <w:color w:val="000000" w:themeColor="text1"/>
          <w:sz w:val="26"/>
          <w:szCs w:val="26"/>
        </w:rPr>
        <w:t xml:space="preserve">На основании </w:t>
      </w:r>
      <w:r w:rsidR="00096F9F" w:rsidRPr="00CF534F">
        <w:rPr>
          <w:color w:val="000000" w:themeColor="text1"/>
          <w:sz w:val="26"/>
          <w:szCs w:val="26"/>
        </w:rPr>
        <w:t>Р</w:t>
      </w:r>
      <w:r w:rsidR="006C1172" w:rsidRPr="00CF534F">
        <w:rPr>
          <w:color w:val="000000" w:themeColor="text1"/>
          <w:sz w:val="26"/>
          <w:szCs w:val="26"/>
        </w:rPr>
        <w:t>ешения «о необходимости устранения реестровой ошибки в сведениях Единого государственного реестра недвижимости» от 14.04.2022 года № 1180р, граница города Боровска с реестровым номером 40:03-4.10 была скорректирована в рамках Генерального плана.</w:t>
      </w:r>
      <w:r w:rsidR="00096F9F" w:rsidRPr="00CF534F">
        <w:rPr>
          <w:sz w:val="26"/>
          <w:szCs w:val="26"/>
        </w:rPr>
        <w:t xml:space="preserve"> </w:t>
      </w:r>
      <w:r w:rsidR="00096F9F" w:rsidRPr="00CF534F">
        <w:rPr>
          <w:color w:val="000000" w:themeColor="text1"/>
          <w:sz w:val="26"/>
          <w:szCs w:val="26"/>
        </w:rPr>
        <w:t>Граница была исправлена по перечню координат установленным (определенным) в целях устранения реестровой ошибки прилагаемых к Решению.</w:t>
      </w:r>
      <w:r w:rsidR="003634CB" w:rsidRPr="00CF534F">
        <w:rPr>
          <w:color w:val="000000" w:themeColor="text1"/>
          <w:sz w:val="26"/>
          <w:szCs w:val="26"/>
        </w:rPr>
        <w:t xml:space="preserve"> Граница населённого пункта была уточнена по границам участков с кадастровыми номерами 40:03:011038:18, 40:03:010401:1878, 40:03:130000:3, 40:03:130000:6, 40:03:011004:138, 40:03:010401:1016, </w:t>
      </w:r>
      <w:r w:rsidR="003634CB" w:rsidRPr="00CF534F">
        <w:rPr>
          <w:color w:val="000000" w:themeColor="text1"/>
          <w:sz w:val="26"/>
          <w:szCs w:val="26"/>
        </w:rPr>
        <w:lastRenderedPageBreak/>
        <w:t>40:03:000000:1754, 40:03:011004:662, 40:03:011004:663, 40:03:011004:640, 40:03:011004:641, 40:03:011004:642.</w:t>
      </w:r>
    </w:p>
    <w:p w:rsidR="00451CE1" w:rsidRPr="00CF534F" w:rsidRDefault="00451CE1" w:rsidP="00CF534F">
      <w:pPr>
        <w:ind w:firstLine="709"/>
        <w:jc w:val="both"/>
        <w:rPr>
          <w:color w:val="000000" w:themeColor="text1"/>
          <w:sz w:val="26"/>
          <w:szCs w:val="26"/>
        </w:rPr>
      </w:pPr>
      <w:r w:rsidRPr="00CF534F">
        <w:rPr>
          <w:color w:val="000000" w:themeColor="text1"/>
          <w:sz w:val="26"/>
          <w:szCs w:val="26"/>
        </w:rPr>
        <w:t xml:space="preserve">- В границу города включена территория бывшего населенного пункта хутор Дешино, так как на территории размещаются жилые дома. В границу города включены земельные участки с установленной категорией </w:t>
      </w:r>
      <w:r w:rsidR="002233DB" w:rsidRPr="00CF534F">
        <w:rPr>
          <w:color w:val="000000" w:themeColor="text1"/>
          <w:sz w:val="26"/>
          <w:szCs w:val="26"/>
        </w:rPr>
        <w:t>«</w:t>
      </w:r>
      <w:r w:rsidRPr="00CF534F">
        <w:rPr>
          <w:color w:val="000000" w:themeColor="text1"/>
          <w:sz w:val="26"/>
          <w:szCs w:val="26"/>
        </w:rPr>
        <w:t>земли населенных пунктов</w:t>
      </w:r>
      <w:r w:rsidR="002233DB" w:rsidRPr="00CF534F">
        <w:rPr>
          <w:color w:val="000000" w:themeColor="text1"/>
          <w:sz w:val="26"/>
          <w:szCs w:val="26"/>
        </w:rPr>
        <w:t>»</w:t>
      </w:r>
      <w:r w:rsidRPr="00CF534F">
        <w:rPr>
          <w:color w:val="000000" w:themeColor="text1"/>
          <w:sz w:val="26"/>
          <w:szCs w:val="26"/>
        </w:rPr>
        <w:t xml:space="preserve"> - 40:03:013801:14, 40:03:013801:15, 40:03:013801:16, 40:03:013801:18, 40:03:013801:6, 40:03:013801:7, 40:03:013801:8, 40:03:013801:9, 40:03:000000:1737 с адресной привязкой Калужская обл, Боровский р-н, х. Дешино и прилегающие территории общей площадью 3,95 га.</w:t>
      </w:r>
    </w:p>
    <w:p w:rsidR="006C1172" w:rsidRPr="00CF534F" w:rsidRDefault="00451CE1" w:rsidP="00CF534F">
      <w:pPr>
        <w:ind w:firstLine="709"/>
        <w:jc w:val="both"/>
        <w:rPr>
          <w:color w:val="000000" w:themeColor="text1"/>
          <w:sz w:val="26"/>
          <w:szCs w:val="26"/>
        </w:rPr>
      </w:pPr>
      <w:r w:rsidRPr="00CF534F">
        <w:rPr>
          <w:color w:val="000000" w:themeColor="text1"/>
          <w:sz w:val="26"/>
          <w:szCs w:val="26"/>
        </w:rPr>
        <w:t xml:space="preserve">- В границу города включена территория бывшего лагеря «Чайка», так как на его территории размещены многоквартирные жилые дома. В границу города включены земельные участки с установленной категорией </w:t>
      </w:r>
      <w:r w:rsidR="002233DB" w:rsidRPr="00CF534F">
        <w:rPr>
          <w:color w:val="000000" w:themeColor="text1"/>
          <w:sz w:val="26"/>
          <w:szCs w:val="26"/>
        </w:rPr>
        <w:t>«</w:t>
      </w:r>
      <w:r w:rsidRPr="00CF534F">
        <w:rPr>
          <w:color w:val="000000" w:themeColor="text1"/>
          <w:sz w:val="26"/>
          <w:szCs w:val="26"/>
        </w:rPr>
        <w:t>земли населенных пунктов</w:t>
      </w:r>
      <w:r w:rsidR="002233DB" w:rsidRPr="00CF534F">
        <w:rPr>
          <w:color w:val="000000" w:themeColor="text1"/>
          <w:sz w:val="26"/>
          <w:szCs w:val="26"/>
        </w:rPr>
        <w:t>»</w:t>
      </w:r>
      <w:r w:rsidRPr="00CF534F">
        <w:rPr>
          <w:color w:val="000000" w:themeColor="text1"/>
          <w:sz w:val="26"/>
          <w:szCs w:val="26"/>
        </w:rPr>
        <w:t xml:space="preserve"> - 40:03:029802:38, 40:03:029802:39, 40:03:029802:40, 40:03:100101:115 с адресной привязкой г. Боровск, п. Институт, д. 11 и д. </w:t>
      </w:r>
      <w:r w:rsidR="00D84A02" w:rsidRPr="00CF534F">
        <w:rPr>
          <w:color w:val="000000" w:themeColor="text1"/>
          <w:sz w:val="26"/>
          <w:szCs w:val="26"/>
        </w:rPr>
        <w:t>12 и</w:t>
      </w:r>
      <w:r w:rsidRPr="00CF534F">
        <w:rPr>
          <w:color w:val="000000" w:themeColor="text1"/>
          <w:sz w:val="26"/>
          <w:szCs w:val="26"/>
        </w:rPr>
        <w:t xml:space="preserve"> прилегающие территории общей площадью 2,80 га.</w:t>
      </w:r>
    </w:p>
    <w:p w:rsidR="00191801" w:rsidRPr="00CF534F" w:rsidRDefault="00191801" w:rsidP="00CF534F">
      <w:pPr>
        <w:ind w:firstLine="709"/>
        <w:jc w:val="both"/>
        <w:rPr>
          <w:color w:val="000000" w:themeColor="text1"/>
          <w:sz w:val="26"/>
          <w:szCs w:val="26"/>
        </w:rPr>
      </w:pPr>
      <w:r w:rsidRPr="00CF534F">
        <w:rPr>
          <w:color w:val="000000" w:themeColor="text1"/>
          <w:sz w:val="26"/>
          <w:szCs w:val="26"/>
        </w:rPr>
        <w:t xml:space="preserve">- В границу города включен земельный участок с кадастровым номером 40:03:000000:306 – земли сельскохозяйственного назначения, для многоквартирной застройки, общей площадью 0,54 га. На основании Постановления Правительства Калужской области №236 от 30 апреля 2013 года «О согласовании проекта генерального плана городского поселения «Город Боровск» Боровского района Калужской области» земельный участок был предусмотрен к переводу в земли населенных пунктов. </w:t>
      </w:r>
      <w:r w:rsidR="00C35E39" w:rsidRPr="00CF534F">
        <w:rPr>
          <w:color w:val="000000" w:themeColor="text1"/>
          <w:sz w:val="26"/>
          <w:szCs w:val="26"/>
        </w:rPr>
        <w:t>В</w:t>
      </w:r>
      <w:r w:rsidRPr="00CF534F">
        <w:rPr>
          <w:color w:val="000000" w:themeColor="text1"/>
          <w:sz w:val="26"/>
          <w:szCs w:val="26"/>
        </w:rPr>
        <w:t xml:space="preserve"> составе утвержденного Генерального плана</w:t>
      </w:r>
      <w:r w:rsidR="00C35E39" w:rsidRPr="00CF534F">
        <w:rPr>
          <w:color w:val="000000" w:themeColor="text1"/>
          <w:sz w:val="26"/>
          <w:szCs w:val="26"/>
        </w:rPr>
        <w:t xml:space="preserve">, (Утв. Решением Городской Думы от 05.06.2013 № 44), </w:t>
      </w:r>
      <w:r w:rsidRPr="00CF534F">
        <w:rPr>
          <w:color w:val="000000" w:themeColor="text1"/>
          <w:sz w:val="26"/>
          <w:szCs w:val="26"/>
        </w:rPr>
        <w:t xml:space="preserve">земельный участок </w:t>
      </w:r>
      <w:r w:rsidR="00C35E39" w:rsidRPr="00CF534F">
        <w:rPr>
          <w:color w:val="000000" w:themeColor="text1"/>
          <w:sz w:val="26"/>
          <w:szCs w:val="26"/>
        </w:rPr>
        <w:t xml:space="preserve">так же </w:t>
      </w:r>
      <w:r w:rsidR="00854194" w:rsidRPr="00CF534F">
        <w:rPr>
          <w:color w:val="000000" w:themeColor="text1"/>
          <w:sz w:val="26"/>
          <w:szCs w:val="26"/>
        </w:rPr>
        <w:t xml:space="preserve">был </w:t>
      </w:r>
      <w:r w:rsidRPr="00CF534F">
        <w:rPr>
          <w:color w:val="000000" w:themeColor="text1"/>
          <w:sz w:val="26"/>
          <w:szCs w:val="26"/>
        </w:rPr>
        <w:t>предусмотрен к включению в границу.</w:t>
      </w:r>
    </w:p>
    <w:p w:rsidR="0029235D" w:rsidRDefault="0029235D" w:rsidP="00451CE1">
      <w:pPr>
        <w:spacing w:line="276" w:lineRule="auto"/>
        <w:ind w:firstLine="709"/>
        <w:jc w:val="both"/>
        <w:rPr>
          <w:color w:val="000000" w:themeColor="text1"/>
          <w:sz w:val="26"/>
          <w:szCs w:val="26"/>
        </w:rPr>
      </w:pPr>
    </w:p>
    <w:p w:rsidR="007B6BB2" w:rsidRPr="0027523F" w:rsidRDefault="00CF534F" w:rsidP="007B6BB2">
      <w:pPr>
        <w:pStyle w:val="1"/>
        <w:spacing w:line="276" w:lineRule="auto"/>
        <w:rPr>
          <w:color w:val="000000" w:themeColor="text1"/>
          <w:sz w:val="28"/>
          <w:szCs w:val="28"/>
        </w:rPr>
      </w:pPr>
      <w:bookmarkStart w:id="223" w:name="_Toc83122769"/>
      <w:bookmarkStart w:id="224" w:name="_Toc113438537"/>
      <w:bookmarkStart w:id="225" w:name="_Toc115331122"/>
      <w:r>
        <w:rPr>
          <w:color w:val="000000" w:themeColor="text1"/>
          <w:sz w:val="28"/>
          <w:szCs w:val="28"/>
          <w:lang w:val="en-US"/>
        </w:rPr>
        <w:t>IX</w:t>
      </w:r>
      <w:r w:rsidR="007B6BB2" w:rsidRPr="0027523F">
        <w:rPr>
          <w:color w:val="000000" w:themeColor="text1"/>
          <w:sz w:val="28"/>
          <w:szCs w:val="28"/>
        </w:rPr>
        <w:t>. Перечень мероприятий по территориальному планированию</w:t>
      </w:r>
      <w:bookmarkEnd w:id="223"/>
      <w:bookmarkEnd w:id="224"/>
      <w:bookmarkEnd w:id="225"/>
    </w:p>
    <w:p w:rsidR="00CF534F" w:rsidRPr="00971AAF" w:rsidRDefault="00CF534F" w:rsidP="00CF534F">
      <w:pPr>
        <w:ind w:left="-851"/>
        <w:jc w:val="center"/>
        <w:rPr>
          <w:b/>
          <w:color w:val="000000" w:themeColor="text1"/>
        </w:rPr>
      </w:pPr>
      <w:r w:rsidRPr="00971AAF">
        <w:rPr>
          <w:b/>
          <w:color w:val="000000" w:themeColor="text1"/>
        </w:rPr>
        <w:t>Таблица площадей планируемого перевода земель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специального назначения»</w:t>
      </w:r>
    </w:p>
    <w:p w:rsidR="00CF534F" w:rsidRPr="00CF534F" w:rsidRDefault="00CF534F" w:rsidP="00CF534F">
      <w:pPr>
        <w:pStyle w:val="afff4"/>
        <w:jc w:val="right"/>
        <w:rPr>
          <w:i/>
          <w:color w:val="000000" w:themeColor="text1"/>
        </w:rPr>
      </w:pPr>
      <w:r w:rsidRPr="00971AAF">
        <w:rPr>
          <w:i/>
          <w:color w:val="000000" w:themeColor="text1"/>
          <w:lang w:val="ru-RU"/>
        </w:rPr>
        <w:t xml:space="preserve">Таблица </w:t>
      </w:r>
      <w:r>
        <w:rPr>
          <w:i/>
          <w:color w:val="000000" w:themeColor="text1"/>
        </w:rPr>
        <w:t>49</w:t>
      </w:r>
    </w:p>
    <w:tbl>
      <w:tblPr>
        <w:tblW w:w="10089" w:type="dxa"/>
        <w:jc w:val="right"/>
        <w:tblLayout w:type="fixed"/>
        <w:tblLook w:val="04A0" w:firstRow="1" w:lastRow="0" w:firstColumn="1" w:lastColumn="0" w:noHBand="0" w:noVBand="1"/>
      </w:tblPr>
      <w:tblGrid>
        <w:gridCol w:w="2694"/>
        <w:gridCol w:w="1276"/>
        <w:gridCol w:w="1789"/>
        <w:gridCol w:w="1984"/>
        <w:gridCol w:w="2346"/>
      </w:tblGrid>
      <w:tr w:rsidR="00CF534F" w:rsidRPr="00971AAF" w:rsidTr="00FF7613">
        <w:trPr>
          <w:jc w:val="right"/>
        </w:trPr>
        <w:tc>
          <w:tcPr>
            <w:tcW w:w="2694" w:type="dxa"/>
            <w:tcBorders>
              <w:top w:val="single" w:sz="4" w:space="0" w:color="000000"/>
              <w:left w:val="single" w:sz="4" w:space="0" w:color="000000"/>
              <w:bottom w:val="single" w:sz="4" w:space="0" w:color="000000"/>
              <w:right w:val="nil"/>
            </w:tcBorders>
            <w:vAlign w:val="center"/>
            <w:hideMark/>
          </w:tcPr>
          <w:p w:rsidR="00CF534F" w:rsidRPr="00971AAF" w:rsidRDefault="00CF534F" w:rsidP="00FF7613">
            <w:pPr>
              <w:ind w:left="34"/>
              <w:jc w:val="center"/>
              <w:rPr>
                <w:b/>
                <w:color w:val="000000" w:themeColor="text1"/>
                <w:sz w:val="22"/>
                <w:szCs w:val="22"/>
              </w:rPr>
            </w:pPr>
            <w:r w:rsidRPr="00971AAF">
              <w:rPr>
                <w:b/>
                <w:color w:val="000000" w:themeColor="text1"/>
                <w:sz w:val="22"/>
                <w:szCs w:val="22"/>
              </w:rPr>
              <w:t>Кадастровый номер</w:t>
            </w:r>
          </w:p>
        </w:tc>
        <w:tc>
          <w:tcPr>
            <w:tcW w:w="1276" w:type="dxa"/>
            <w:tcBorders>
              <w:top w:val="single" w:sz="4" w:space="0" w:color="000000"/>
              <w:left w:val="single" w:sz="4" w:space="0" w:color="000000"/>
              <w:bottom w:val="single" w:sz="4" w:space="0" w:color="000000"/>
              <w:right w:val="nil"/>
            </w:tcBorders>
            <w:vAlign w:val="center"/>
            <w:hideMark/>
          </w:tcPr>
          <w:p w:rsidR="00CF534F" w:rsidRPr="00971AAF" w:rsidRDefault="00CF534F" w:rsidP="00FF7613">
            <w:pPr>
              <w:ind w:right="-108"/>
              <w:jc w:val="center"/>
              <w:rPr>
                <w:b/>
                <w:color w:val="000000" w:themeColor="text1"/>
                <w:sz w:val="22"/>
                <w:szCs w:val="22"/>
              </w:rPr>
            </w:pPr>
            <w:r w:rsidRPr="00971AAF">
              <w:rPr>
                <w:b/>
                <w:color w:val="000000" w:themeColor="text1"/>
                <w:sz w:val="22"/>
                <w:szCs w:val="22"/>
              </w:rPr>
              <w:t>Площадь, га</w:t>
            </w:r>
          </w:p>
        </w:tc>
        <w:tc>
          <w:tcPr>
            <w:tcW w:w="1789" w:type="dxa"/>
            <w:tcBorders>
              <w:top w:val="single" w:sz="4" w:space="0" w:color="000000"/>
              <w:left w:val="single" w:sz="4" w:space="0" w:color="000000"/>
              <w:bottom w:val="single" w:sz="4" w:space="0" w:color="000000"/>
              <w:right w:val="single" w:sz="4" w:space="0" w:color="000000"/>
            </w:tcBorders>
            <w:vAlign w:val="center"/>
          </w:tcPr>
          <w:p w:rsidR="00CF534F" w:rsidRPr="00971AAF" w:rsidRDefault="00CF534F" w:rsidP="00FF7613">
            <w:pPr>
              <w:jc w:val="center"/>
              <w:rPr>
                <w:b/>
                <w:color w:val="000000" w:themeColor="text1"/>
                <w:sz w:val="22"/>
                <w:szCs w:val="22"/>
              </w:rPr>
            </w:pPr>
            <w:r w:rsidRPr="00971AAF">
              <w:rPr>
                <w:b/>
                <w:color w:val="000000" w:themeColor="text1"/>
                <w:sz w:val="22"/>
                <w:szCs w:val="22"/>
              </w:rPr>
              <w:t>Форма собственности</w:t>
            </w:r>
          </w:p>
        </w:tc>
        <w:tc>
          <w:tcPr>
            <w:tcW w:w="1984" w:type="dxa"/>
            <w:tcBorders>
              <w:top w:val="single" w:sz="4" w:space="0" w:color="000000"/>
              <w:left w:val="single" w:sz="4" w:space="0" w:color="000000"/>
              <w:bottom w:val="single" w:sz="4" w:space="0" w:color="000000"/>
              <w:right w:val="nil"/>
            </w:tcBorders>
            <w:vAlign w:val="center"/>
            <w:hideMark/>
          </w:tcPr>
          <w:p w:rsidR="00CF534F" w:rsidRPr="00971AAF" w:rsidRDefault="00CF534F" w:rsidP="00FF7613">
            <w:pPr>
              <w:ind w:left="-186" w:right="-109"/>
              <w:jc w:val="center"/>
              <w:rPr>
                <w:b/>
                <w:color w:val="000000" w:themeColor="text1"/>
                <w:sz w:val="22"/>
                <w:szCs w:val="22"/>
              </w:rPr>
            </w:pPr>
            <w:r w:rsidRPr="00971AAF">
              <w:rPr>
                <w:b/>
                <w:color w:val="000000" w:themeColor="text1"/>
                <w:sz w:val="22"/>
                <w:szCs w:val="22"/>
              </w:rPr>
              <w:t>Предполагаемое использование</w:t>
            </w:r>
          </w:p>
        </w:tc>
        <w:tc>
          <w:tcPr>
            <w:tcW w:w="2346" w:type="dxa"/>
            <w:tcBorders>
              <w:top w:val="single" w:sz="4" w:space="0" w:color="000000"/>
              <w:left w:val="single" w:sz="4" w:space="0" w:color="000000"/>
              <w:bottom w:val="single" w:sz="4" w:space="0" w:color="000000"/>
              <w:right w:val="single" w:sz="4" w:space="0" w:color="000000"/>
            </w:tcBorders>
            <w:vAlign w:val="center"/>
            <w:hideMark/>
          </w:tcPr>
          <w:p w:rsidR="00CF534F" w:rsidRPr="00971AAF" w:rsidRDefault="00CF534F" w:rsidP="00FF7613">
            <w:pPr>
              <w:jc w:val="center"/>
              <w:rPr>
                <w:b/>
                <w:color w:val="000000" w:themeColor="text1"/>
                <w:sz w:val="22"/>
                <w:szCs w:val="22"/>
              </w:rPr>
            </w:pPr>
            <w:r w:rsidRPr="00971AAF">
              <w:rPr>
                <w:b/>
                <w:color w:val="000000" w:themeColor="text1"/>
                <w:sz w:val="22"/>
                <w:szCs w:val="22"/>
              </w:rPr>
              <w:t>Срок реализации</w:t>
            </w:r>
          </w:p>
        </w:tc>
      </w:tr>
      <w:tr w:rsidR="00CF534F" w:rsidRPr="00971AAF" w:rsidTr="00FF7613">
        <w:trPr>
          <w:trHeight w:val="347"/>
          <w:jc w:val="right"/>
        </w:trPr>
        <w:tc>
          <w:tcPr>
            <w:tcW w:w="10089" w:type="dxa"/>
            <w:gridSpan w:val="5"/>
            <w:tcBorders>
              <w:top w:val="single" w:sz="4" w:space="0" w:color="000000"/>
              <w:left w:val="single" w:sz="4" w:space="0" w:color="000000"/>
              <w:bottom w:val="single" w:sz="4" w:space="0" w:color="000000"/>
              <w:right w:val="single" w:sz="4" w:space="0" w:color="000000"/>
            </w:tcBorders>
            <w:vAlign w:val="center"/>
          </w:tcPr>
          <w:p w:rsidR="00CF534F" w:rsidRPr="00971AAF" w:rsidRDefault="00CF534F" w:rsidP="00FF7613">
            <w:pPr>
              <w:jc w:val="center"/>
              <w:rPr>
                <w:b/>
                <w:color w:val="000000" w:themeColor="text1"/>
                <w:sz w:val="22"/>
                <w:szCs w:val="22"/>
              </w:rPr>
            </w:pPr>
            <w:r>
              <w:rPr>
                <w:b/>
                <w:color w:val="000000" w:themeColor="text1"/>
                <w:sz w:val="22"/>
                <w:szCs w:val="22"/>
              </w:rPr>
              <w:t xml:space="preserve">северо-восточнее </w:t>
            </w:r>
            <w:r w:rsidRPr="00971AAF">
              <w:rPr>
                <w:b/>
                <w:color w:val="000000" w:themeColor="text1"/>
                <w:sz w:val="22"/>
                <w:szCs w:val="22"/>
              </w:rPr>
              <w:t>г. Боровск</w:t>
            </w:r>
            <w:r>
              <w:rPr>
                <w:b/>
                <w:color w:val="000000" w:themeColor="text1"/>
                <w:sz w:val="22"/>
                <w:szCs w:val="22"/>
              </w:rPr>
              <w:t>а</w:t>
            </w:r>
          </w:p>
        </w:tc>
      </w:tr>
      <w:tr w:rsidR="00CF534F" w:rsidRPr="00971AAF" w:rsidTr="00FF7613">
        <w:trPr>
          <w:trHeight w:val="551"/>
          <w:jc w:val="right"/>
        </w:trPr>
        <w:tc>
          <w:tcPr>
            <w:tcW w:w="2694" w:type="dxa"/>
            <w:tcBorders>
              <w:top w:val="single" w:sz="4" w:space="0" w:color="000000"/>
              <w:left w:val="single" w:sz="4" w:space="0" w:color="auto"/>
              <w:bottom w:val="single" w:sz="4" w:space="0" w:color="auto"/>
              <w:right w:val="nil"/>
            </w:tcBorders>
            <w:vAlign w:val="center"/>
          </w:tcPr>
          <w:p w:rsidR="00CF534F" w:rsidRPr="00971AAF" w:rsidRDefault="00CF534F" w:rsidP="00FF7613">
            <w:pPr>
              <w:jc w:val="center"/>
              <w:rPr>
                <w:rFonts w:eastAsia="Calibri"/>
                <w:color w:val="000000" w:themeColor="text1"/>
                <w:sz w:val="22"/>
                <w:szCs w:val="22"/>
                <w:lang w:eastAsia="en-US"/>
              </w:rPr>
            </w:pPr>
            <w:r w:rsidRPr="0041531B">
              <w:rPr>
                <w:rFonts w:eastAsia="Calibri"/>
                <w:color w:val="000000" w:themeColor="text1"/>
                <w:sz w:val="22"/>
                <w:szCs w:val="22"/>
                <w:lang w:eastAsia="en-US"/>
              </w:rPr>
              <w:t>40:03:011038:17</w:t>
            </w:r>
          </w:p>
        </w:tc>
        <w:tc>
          <w:tcPr>
            <w:tcW w:w="1276" w:type="dxa"/>
            <w:tcBorders>
              <w:top w:val="single" w:sz="4" w:space="0" w:color="000000"/>
              <w:left w:val="single" w:sz="4" w:space="0" w:color="000000"/>
              <w:bottom w:val="single" w:sz="4" w:space="0" w:color="auto"/>
              <w:right w:val="nil"/>
            </w:tcBorders>
            <w:vAlign w:val="center"/>
          </w:tcPr>
          <w:p w:rsidR="00CF534F" w:rsidRPr="0041531B" w:rsidRDefault="00CF534F" w:rsidP="00FF7613">
            <w:pPr>
              <w:jc w:val="center"/>
              <w:rPr>
                <w:rFonts w:eastAsia="Calibri"/>
                <w:color w:val="000000" w:themeColor="text1"/>
                <w:sz w:val="22"/>
                <w:szCs w:val="22"/>
                <w:lang w:eastAsia="en-US"/>
              </w:rPr>
            </w:pPr>
            <w:r w:rsidRPr="0041531B">
              <w:rPr>
                <w:rFonts w:eastAsia="Calibri"/>
                <w:color w:val="000000" w:themeColor="text1"/>
                <w:sz w:val="22"/>
                <w:szCs w:val="22"/>
                <w:lang w:eastAsia="en-US"/>
              </w:rPr>
              <w:t>0,89</w:t>
            </w:r>
          </w:p>
        </w:tc>
        <w:tc>
          <w:tcPr>
            <w:tcW w:w="1789" w:type="dxa"/>
            <w:tcBorders>
              <w:top w:val="single" w:sz="4" w:space="0" w:color="000000"/>
              <w:left w:val="single" w:sz="4" w:space="0" w:color="000000"/>
              <w:bottom w:val="single" w:sz="4" w:space="0" w:color="auto"/>
              <w:right w:val="single" w:sz="4" w:space="0" w:color="000000"/>
            </w:tcBorders>
            <w:vAlign w:val="center"/>
          </w:tcPr>
          <w:p w:rsidR="00CF534F" w:rsidRPr="0041531B" w:rsidRDefault="00CF534F" w:rsidP="00FF7613">
            <w:pPr>
              <w:jc w:val="center"/>
              <w:rPr>
                <w:rFonts w:eastAsia="Calibri"/>
                <w:color w:val="000000" w:themeColor="text1"/>
                <w:sz w:val="22"/>
                <w:szCs w:val="22"/>
                <w:lang w:eastAsia="en-US"/>
              </w:rPr>
            </w:pPr>
            <w:r w:rsidRPr="0041531B">
              <w:rPr>
                <w:rFonts w:eastAsia="Calibri"/>
                <w:color w:val="000000" w:themeColor="text1"/>
                <w:sz w:val="22"/>
                <w:szCs w:val="22"/>
                <w:lang w:eastAsia="en-US"/>
              </w:rPr>
              <w:t>Частная</w:t>
            </w:r>
          </w:p>
        </w:tc>
        <w:tc>
          <w:tcPr>
            <w:tcW w:w="1984" w:type="dxa"/>
            <w:tcBorders>
              <w:top w:val="single" w:sz="4" w:space="0" w:color="000000"/>
              <w:left w:val="single" w:sz="4" w:space="0" w:color="000000"/>
              <w:bottom w:val="single" w:sz="4" w:space="0" w:color="auto"/>
              <w:right w:val="nil"/>
            </w:tcBorders>
            <w:vAlign w:val="center"/>
          </w:tcPr>
          <w:p w:rsidR="00CF534F" w:rsidRPr="0041531B" w:rsidRDefault="00CF534F" w:rsidP="00FF7613">
            <w:pPr>
              <w:jc w:val="center"/>
              <w:rPr>
                <w:rFonts w:eastAsia="Calibri"/>
                <w:color w:val="000000" w:themeColor="text1"/>
                <w:sz w:val="22"/>
                <w:szCs w:val="22"/>
                <w:lang w:eastAsia="en-US"/>
              </w:rPr>
            </w:pPr>
            <w:r w:rsidRPr="0041531B">
              <w:rPr>
                <w:rFonts w:eastAsia="Calibri"/>
                <w:color w:val="000000" w:themeColor="text1"/>
                <w:sz w:val="22"/>
                <w:szCs w:val="22"/>
                <w:lang w:eastAsia="en-US"/>
              </w:rPr>
              <w:t>Производственная база</w:t>
            </w:r>
          </w:p>
        </w:tc>
        <w:tc>
          <w:tcPr>
            <w:tcW w:w="2346" w:type="dxa"/>
            <w:tcBorders>
              <w:top w:val="single" w:sz="4" w:space="0" w:color="000000"/>
              <w:left w:val="single" w:sz="4" w:space="0" w:color="000000"/>
              <w:bottom w:val="single" w:sz="4" w:space="0" w:color="auto"/>
              <w:right w:val="single" w:sz="4" w:space="0" w:color="000000"/>
            </w:tcBorders>
            <w:vAlign w:val="center"/>
          </w:tcPr>
          <w:p w:rsidR="00CF534F" w:rsidRPr="0041531B" w:rsidRDefault="00CF534F" w:rsidP="00FF7613">
            <w:pPr>
              <w:jc w:val="center"/>
              <w:rPr>
                <w:rFonts w:eastAsia="Calibri"/>
                <w:color w:val="000000" w:themeColor="text1"/>
                <w:sz w:val="22"/>
                <w:szCs w:val="22"/>
                <w:lang w:eastAsia="en-US"/>
              </w:rPr>
            </w:pPr>
            <w:r w:rsidRPr="0041531B">
              <w:rPr>
                <w:rFonts w:eastAsia="Calibri"/>
                <w:color w:val="000000" w:themeColor="text1"/>
                <w:sz w:val="22"/>
                <w:szCs w:val="22"/>
                <w:lang w:eastAsia="en-US"/>
              </w:rPr>
              <w:t>Первая очередь</w:t>
            </w:r>
          </w:p>
        </w:tc>
      </w:tr>
      <w:tr w:rsidR="00CF534F" w:rsidRPr="00971AAF" w:rsidTr="00FF7613">
        <w:trPr>
          <w:trHeight w:val="157"/>
          <w:jc w:val="right"/>
        </w:trPr>
        <w:tc>
          <w:tcPr>
            <w:tcW w:w="2694" w:type="dxa"/>
            <w:tcBorders>
              <w:top w:val="single" w:sz="4" w:space="0" w:color="auto"/>
              <w:left w:val="single" w:sz="4" w:space="0" w:color="auto"/>
              <w:bottom w:val="single" w:sz="4" w:space="0" w:color="auto"/>
              <w:right w:val="single" w:sz="4" w:space="0" w:color="auto"/>
            </w:tcBorders>
            <w:vAlign w:val="center"/>
          </w:tcPr>
          <w:p w:rsidR="00CF534F" w:rsidRPr="00971AAF" w:rsidRDefault="00CF534F" w:rsidP="00FF7613">
            <w:pPr>
              <w:snapToGrid w:val="0"/>
              <w:ind w:right="-108"/>
              <w:jc w:val="center"/>
              <w:rPr>
                <w:b/>
                <w:color w:val="000000" w:themeColor="text1"/>
              </w:rPr>
            </w:pPr>
            <w:r w:rsidRPr="00971AAF">
              <w:rPr>
                <w:b/>
                <w:color w:val="000000" w:themeColor="text1"/>
              </w:rPr>
              <w:t>Итого</w:t>
            </w:r>
          </w:p>
        </w:tc>
        <w:tc>
          <w:tcPr>
            <w:tcW w:w="1276" w:type="dxa"/>
            <w:tcBorders>
              <w:top w:val="single" w:sz="4" w:space="0" w:color="auto"/>
              <w:left w:val="single" w:sz="4" w:space="0" w:color="auto"/>
              <w:bottom w:val="single" w:sz="4" w:space="0" w:color="auto"/>
              <w:right w:val="single" w:sz="4" w:space="0" w:color="auto"/>
            </w:tcBorders>
            <w:vAlign w:val="center"/>
          </w:tcPr>
          <w:p w:rsidR="00CF534F" w:rsidRPr="00971AAF" w:rsidRDefault="00CF534F" w:rsidP="00FF7613">
            <w:pPr>
              <w:snapToGrid w:val="0"/>
              <w:ind w:left="-113" w:right="-108"/>
              <w:jc w:val="center"/>
              <w:rPr>
                <w:b/>
                <w:color w:val="000000" w:themeColor="text1"/>
              </w:rPr>
            </w:pPr>
            <w:r>
              <w:rPr>
                <w:b/>
                <w:color w:val="000000" w:themeColor="text1"/>
              </w:rPr>
              <w:t>0,89</w:t>
            </w:r>
          </w:p>
        </w:tc>
        <w:tc>
          <w:tcPr>
            <w:tcW w:w="6119" w:type="dxa"/>
            <w:gridSpan w:val="3"/>
            <w:tcBorders>
              <w:top w:val="single" w:sz="4" w:space="0" w:color="auto"/>
              <w:left w:val="single" w:sz="4" w:space="0" w:color="auto"/>
              <w:bottom w:val="single" w:sz="4" w:space="0" w:color="auto"/>
              <w:right w:val="single" w:sz="4" w:space="0" w:color="auto"/>
            </w:tcBorders>
            <w:vAlign w:val="center"/>
          </w:tcPr>
          <w:p w:rsidR="00CF534F" w:rsidRPr="00971AAF" w:rsidRDefault="00CF534F" w:rsidP="00FF7613">
            <w:pPr>
              <w:snapToGrid w:val="0"/>
              <w:ind w:left="-89" w:right="-108"/>
              <w:jc w:val="center"/>
              <w:rPr>
                <w:color w:val="000000" w:themeColor="text1"/>
              </w:rPr>
            </w:pPr>
          </w:p>
        </w:tc>
      </w:tr>
    </w:tbl>
    <w:p w:rsidR="00CF534F" w:rsidRDefault="00CF534F" w:rsidP="00CF534F">
      <w:pPr>
        <w:ind w:left="-567"/>
        <w:jc w:val="both"/>
        <w:rPr>
          <w:color w:val="000000" w:themeColor="text1"/>
        </w:rPr>
      </w:pPr>
    </w:p>
    <w:p w:rsidR="00CF534F" w:rsidRPr="00971AAF" w:rsidRDefault="00CF534F" w:rsidP="00CF534F">
      <w:pPr>
        <w:ind w:left="-851"/>
        <w:jc w:val="center"/>
        <w:rPr>
          <w:b/>
          <w:color w:val="000000" w:themeColor="text1"/>
        </w:rPr>
      </w:pPr>
      <w:r w:rsidRPr="00971AAF">
        <w:rPr>
          <w:b/>
          <w:color w:val="000000" w:themeColor="text1"/>
        </w:rPr>
        <w:t>Таблица площадей планируемого перевода земель из категории «земли сельскохозяйственного назначения» в категорию «земли особо охраняемых территорий и объектов»</w:t>
      </w:r>
    </w:p>
    <w:p w:rsidR="00CF534F" w:rsidRPr="00CF534F" w:rsidRDefault="00CF534F" w:rsidP="00CF534F">
      <w:pPr>
        <w:pStyle w:val="afff4"/>
        <w:jc w:val="right"/>
        <w:rPr>
          <w:i/>
          <w:color w:val="000000" w:themeColor="text1"/>
        </w:rPr>
      </w:pPr>
      <w:r w:rsidRPr="00971AAF">
        <w:rPr>
          <w:i/>
          <w:color w:val="000000" w:themeColor="text1"/>
          <w:lang w:val="ru-RU"/>
        </w:rPr>
        <w:t xml:space="preserve">Таблица </w:t>
      </w:r>
      <w:r>
        <w:rPr>
          <w:i/>
          <w:color w:val="000000" w:themeColor="text1"/>
        </w:rPr>
        <w:t>50</w:t>
      </w:r>
    </w:p>
    <w:tbl>
      <w:tblPr>
        <w:tblW w:w="10089" w:type="dxa"/>
        <w:jc w:val="right"/>
        <w:tblLayout w:type="fixed"/>
        <w:tblLook w:val="04A0" w:firstRow="1" w:lastRow="0" w:firstColumn="1" w:lastColumn="0" w:noHBand="0" w:noVBand="1"/>
      </w:tblPr>
      <w:tblGrid>
        <w:gridCol w:w="2694"/>
        <w:gridCol w:w="1276"/>
        <w:gridCol w:w="1789"/>
        <w:gridCol w:w="1984"/>
        <w:gridCol w:w="2346"/>
      </w:tblGrid>
      <w:tr w:rsidR="00CF534F" w:rsidRPr="00971AAF" w:rsidTr="00FF7613">
        <w:trPr>
          <w:jc w:val="right"/>
        </w:trPr>
        <w:tc>
          <w:tcPr>
            <w:tcW w:w="2694" w:type="dxa"/>
            <w:tcBorders>
              <w:top w:val="single" w:sz="4" w:space="0" w:color="000000"/>
              <w:left w:val="single" w:sz="4" w:space="0" w:color="000000"/>
              <w:bottom w:val="single" w:sz="4" w:space="0" w:color="000000"/>
              <w:right w:val="nil"/>
            </w:tcBorders>
            <w:vAlign w:val="center"/>
            <w:hideMark/>
          </w:tcPr>
          <w:p w:rsidR="00CF534F" w:rsidRPr="00971AAF" w:rsidRDefault="00CF534F" w:rsidP="00FF7613">
            <w:pPr>
              <w:ind w:left="34"/>
              <w:jc w:val="center"/>
              <w:rPr>
                <w:b/>
                <w:color w:val="000000" w:themeColor="text1"/>
                <w:sz w:val="22"/>
                <w:szCs w:val="22"/>
              </w:rPr>
            </w:pPr>
            <w:r w:rsidRPr="00971AAF">
              <w:rPr>
                <w:b/>
                <w:color w:val="000000" w:themeColor="text1"/>
                <w:sz w:val="22"/>
                <w:szCs w:val="22"/>
              </w:rPr>
              <w:t>Кадастровый номер</w:t>
            </w:r>
          </w:p>
        </w:tc>
        <w:tc>
          <w:tcPr>
            <w:tcW w:w="1276" w:type="dxa"/>
            <w:tcBorders>
              <w:top w:val="single" w:sz="4" w:space="0" w:color="000000"/>
              <w:left w:val="single" w:sz="4" w:space="0" w:color="000000"/>
              <w:bottom w:val="single" w:sz="4" w:space="0" w:color="000000"/>
              <w:right w:val="nil"/>
            </w:tcBorders>
            <w:vAlign w:val="center"/>
            <w:hideMark/>
          </w:tcPr>
          <w:p w:rsidR="00CF534F" w:rsidRPr="00971AAF" w:rsidRDefault="00CF534F" w:rsidP="00FF7613">
            <w:pPr>
              <w:ind w:right="-108"/>
              <w:jc w:val="center"/>
              <w:rPr>
                <w:b/>
                <w:color w:val="000000" w:themeColor="text1"/>
                <w:sz w:val="22"/>
                <w:szCs w:val="22"/>
              </w:rPr>
            </w:pPr>
            <w:r w:rsidRPr="00971AAF">
              <w:rPr>
                <w:b/>
                <w:color w:val="000000" w:themeColor="text1"/>
                <w:sz w:val="22"/>
                <w:szCs w:val="22"/>
              </w:rPr>
              <w:t>Площадь, га</w:t>
            </w:r>
          </w:p>
        </w:tc>
        <w:tc>
          <w:tcPr>
            <w:tcW w:w="1789" w:type="dxa"/>
            <w:tcBorders>
              <w:top w:val="single" w:sz="4" w:space="0" w:color="000000"/>
              <w:left w:val="single" w:sz="4" w:space="0" w:color="000000"/>
              <w:bottom w:val="single" w:sz="4" w:space="0" w:color="000000"/>
              <w:right w:val="single" w:sz="4" w:space="0" w:color="000000"/>
            </w:tcBorders>
            <w:vAlign w:val="center"/>
          </w:tcPr>
          <w:p w:rsidR="00CF534F" w:rsidRPr="00971AAF" w:rsidRDefault="00CF534F" w:rsidP="00FF7613">
            <w:pPr>
              <w:jc w:val="center"/>
              <w:rPr>
                <w:b/>
                <w:color w:val="000000" w:themeColor="text1"/>
                <w:sz w:val="22"/>
                <w:szCs w:val="22"/>
              </w:rPr>
            </w:pPr>
            <w:r w:rsidRPr="00971AAF">
              <w:rPr>
                <w:b/>
                <w:color w:val="000000" w:themeColor="text1"/>
                <w:sz w:val="22"/>
                <w:szCs w:val="22"/>
              </w:rPr>
              <w:t>Форма собственности</w:t>
            </w:r>
          </w:p>
        </w:tc>
        <w:tc>
          <w:tcPr>
            <w:tcW w:w="1984" w:type="dxa"/>
            <w:tcBorders>
              <w:top w:val="single" w:sz="4" w:space="0" w:color="000000"/>
              <w:left w:val="single" w:sz="4" w:space="0" w:color="000000"/>
              <w:bottom w:val="single" w:sz="4" w:space="0" w:color="000000"/>
              <w:right w:val="nil"/>
            </w:tcBorders>
            <w:vAlign w:val="center"/>
            <w:hideMark/>
          </w:tcPr>
          <w:p w:rsidR="00CF534F" w:rsidRPr="00971AAF" w:rsidRDefault="00CF534F" w:rsidP="00FF7613">
            <w:pPr>
              <w:ind w:left="-186" w:right="-109"/>
              <w:jc w:val="center"/>
              <w:rPr>
                <w:b/>
                <w:color w:val="000000" w:themeColor="text1"/>
                <w:sz w:val="22"/>
                <w:szCs w:val="22"/>
              </w:rPr>
            </w:pPr>
            <w:r w:rsidRPr="00971AAF">
              <w:rPr>
                <w:b/>
                <w:color w:val="000000" w:themeColor="text1"/>
                <w:sz w:val="22"/>
                <w:szCs w:val="22"/>
              </w:rPr>
              <w:t>Предполагаемое использование</w:t>
            </w:r>
          </w:p>
        </w:tc>
        <w:tc>
          <w:tcPr>
            <w:tcW w:w="2346" w:type="dxa"/>
            <w:tcBorders>
              <w:top w:val="single" w:sz="4" w:space="0" w:color="000000"/>
              <w:left w:val="single" w:sz="4" w:space="0" w:color="000000"/>
              <w:bottom w:val="single" w:sz="4" w:space="0" w:color="000000"/>
              <w:right w:val="single" w:sz="4" w:space="0" w:color="000000"/>
            </w:tcBorders>
            <w:vAlign w:val="center"/>
            <w:hideMark/>
          </w:tcPr>
          <w:p w:rsidR="00CF534F" w:rsidRPr="00971AAF" w:rsidRDefault="00CF534F" w:rsidP="00FF7613">
            <w:pPr>
              <w:jc w:val="center"/>
              <w:rPr>
                <w:b/>
                <w:color w:val="000000" w:themeColor="text1"/>
                <w:sz w:val="22"/>
                <w:szCs w:val="22"/>
              </w:rPr>
            </w:pPr>
            <w:r w:rsidRPr="00971AAF">
              <w:rPr>
                <w:b/>
                <w:color w:val="000000" w:themeColor="text1"/>
                <w:sz w:val="22"/>
                <w:szCs w:val="22"/>
              </w:rPr>
              <w:t>Срок реализации</w:t>
            </w:r>
          </w:p>
        </w:tc>
      </w:tr>
      <w:tr w:rsidR="00CF534F" w:rsidRPr="00971AAF" w:rsidTr="00FF7613">
        <w:trPr>
          <w:trHeight w:val="347"/>
          <w:jc w:val="right"/>
        </w:trPr>
        <w:tc>
          <w:tcPr>
            <w:tcW w:w="10089" w:type="dxa"/>
            <w:gridSpan w:val="5"/>
            <w:tcBorders>
              <w:top w:val="single" w:sz="4" w:space="0" w:color="000000"/>
              <w:left w:val="single" w:sz="4" w:space="0" w:color="000000"/>
              <w:bottom w:val="single" w:sz="4" w:space="0" w:color="000000"/>
              <w:right w:val="single" w:sz="4" w:space="0" w:color="000000"/>
            </w:tcBorders>
            <w:vAlign w:val="center"/>
          </w:tcPr>
          <w:p w:rsidR="00CF534F" w:rsidRPr="00971AAF" w:rsidRDefault="00CF534F" w:rsidP="00FF7613">
            <w:pPr>
              <w:jc w:val="center"/>
              <w:rPr>
                <w:b/>
                <w:color w:val="000000" w:themeColor="text1"/>
                <w:sz w:val="22"/>
                <w:szCs w:val="22"/>
              </w:rPr>
            </w:pPr>
            <w:r>
              <w:rPr>
                <w:b/>
                <w:color w:val="000000" w:themeColor="text1"/>
                <w:sz w:val="22"/>
                <w:szCs w:val="22"/>
              </w:rPr>
              <w:t xml:space="preserve">севернее </w:t>
            </w:r>
            <w:r w:rsidRPr="00971AAF">
              <w:rPr>
                <w:b/>
                <w:color w:val="000000" w:themeColor="text1"/>
                <w:sz w:val="22"/>
                <w:szCs w:val="22"/>
              </w:rPr>
              <w:t>г. Боровск</w:t>
            </w:r>
            <w:r>
              <w:rPr>
                <w:b/>
                <w:color w:val="000000" w:themeColor="text1"/>
                <w:sz w:val="22"/>
                <w:szCs w:val="22"/>
              </w:rPr>
              <w:t>а</w:t>
            </w:r>
          </w:p>
        </w:tc>
      </w:tr>
      <w:tr w:rsidR="00CF534F" w:rsidRPr="00971AAF" w:rsidTr="00FF7613">
        <w:trPr>
          <w:trHeight w:val="551"/>
          <w:jc w:val="right"/>
        </w:trPr>
        <w:tc>
          <w:tcPr>
            <w:tcW w:w="2694" w:type="dxa"/>
            <w:tcBorders>
              <w:top w:val="single" w:sz="4" w:space="0" w:color="000000"/>
              <w:left w:val="single" w:sz="4" w:space="0" w:color="auto"/>
              <w:bottom w:val="single" w:sz="4" w:space="0" w:color="auto"/>
              <w:right w:val="nil"/>
            </w:tcBorders>
            <w:vAlign w:val="center"/>
          </w:tcPr>
          <w:p w:rsidR="00CF534F" w:rsidRPr="00971AAF" w:rsidRDefault="00CF534F" w:rsidP="00FF7613">
            <w:pPr>
              <w:jc w:val="center"/>
              <w:rPr>
                <w:rFonts w:eastAsia="Calibri"/>
                <w:color w:val="000000" w:themeColor="text1"/>
                <w:sz w:val="22"/>
                <w:szCs w:val="22"/>
                <w:lang w:eastAsia="en-US"/>
              </w:rPr>
            </w:pPr>
            <w:r w:rsidRPr="00475DA6">
              <w:rPr>
                <w:rFonts w:eastAsia="Calibri"/>
                <w:color w:val="000000" w:themeColor="text1"/>
                <w:sz w:val="22"/>
                <w:szCs w:val="22"/>
                <w:lang w:eastAsia="en-US"/>
              </w:rPr>
              <w:t>40:03:011201:57</w:t>
            </w:r>
          </w:p>
        </w:tc>
        <w:tc>
          <w:tcPr>
            <w:tcW w:w="1276" w:type="dxa"/>
            <w:tcBorders>
              <w:top w:val="single" w:sz="4" w:space="0" w:color="000000"/>
              <w:left w:val="single" w:sz="4" w:space="0" w:color="000000"/>
              <w:bottom w:val="single" w:sz="4" w:space="0" w:color="auto"/>
              <w:right w:val="nil"/>
            </w:tcBorders>
            <w:vAlign w:val="center"/>
          </w:tcPr>
          <w:p w:rsidR="00CF534F" w:rsidRPr="00475DA6" w:rsidRDefault="00CF534F" w:rsidP="00FF7613">
            <w:pPr>
              <w:jc w:val="center"/>
              <w:rPr>
                <w:rFonts w:eastAsia="Calibri"/>
                <w:color w:val="000000" w:themeColor="text1"/>
                <w:sz w:val="22"/>
                <w:szCs w:val="22"/>
                <w:lang w:eastAsia="en-US"/>
              </w:rPr>
            </w:pPr>
            <w:r w:rsidRPr="00475DA6">
              <w:rPr>
                <w:rFonts w:eastAsia="Calibri"/>
                <w:color w:val="000000" w:themeColor="text1"/>
                <w:sz w:val="22"/>
                <w:szCs w:val="22"/>
                <w:lang w:eastAsia="en-US"/>
              </w:rPr>
              <w:t>5</w:t>
            </w:r>
            <w:r>
              <w:rPr>
                <w:rFonts w:eastAsia="Calibri"/>
                <w:color w:val="000000" w:themeColor="text1"/>
                <w:sz w:val="22"/>
                <w:szCs w:val="22"/>
                <w:lang w:eastAsia="en-US"/>
              </w:rPr>
              <w:t>,</w:t>
            </w:r>
            <w:r w:rsidRPr="00475DA6">
              <w:rPr>
                <w:rFonts w:eastAsia="Calibri"/>
                <w:color w:val="000000" w:themeColor="text1"/>
                <w:sz w:val="22"/>
                <w:szCs w:val="22"/>
                <w:lang w:eastAsia="en-US"/>
              </w:rPr>
              <w:t>91</w:t>
            </w:r>
          </w:p>
        </w:tc>
        <w:tc>
          <w:tcPr>
            <w:tcW w:w="1789" w:type="dxa"/>
            <w:tcBorders>
              <w:top w:val="single" w:sz="4" w:space="0" w:color="000000"/>
              <w:left w:val="single" w:sz="4" w:space="0" w:color="000000"/>
              <w:bottom w:val="single" w:sz="4" w:space="0" w:color="auto"/>
              <w:right w:val="single" w:sz="4" w:space="0" w:color="000000"/>
            </w:tcBorders>
            <w:vAlign w:val="center"/>
          </w:tcPr>
          <w:p w:rsidR="00CF534F" w:rsidRPr="0041531B" w:rsidRDefault="00CF534F" w:rsidP="00FF7613">
            <w:pPr>
              <w:jc w:val="center"/>
              <w:rPr>
                <w:rFonts w:eastAsia="Calibri"/>
                <w:color w:val="000000" w:themeColor="text1"/>
                <w:sz w:val="22"/>
                <w:szCs w:val="22"/>
                <w:lang w:eastAsia="en-US"/>
              </w:rPr>
            </w:pPr>
            <w:r w:rsidRPr="0041531B">
              <w:rPr>
                <w:rFonts w:eastAsia="Calibri"/>
                <w:color w:val="000000" w:themeColor="text1"/>
                <w:sz w:val="22"/>
                <w:szCs w:val="22"/>
                <w:lang w:eastAsia="en-US"/>
              </w:rPr>
              <w:t>Частная</w:t>
            </w:r>
          </w:p>
        </w:tc>
        <w:tc>
          <w:tcPr>
            <w:tcW w:w="1984" w:type="dxa"/>
            <w:tcBorders>
              <w:top w:val="single" w:sz="4" w:space="0" w:color="000000"/>
              <w:left w:val="single" w:sz="4" w:space="0" w:color="000000"/>
              <w:bottom w:val="single" w:sz="4" w:space="0" w:color="auto"/>
              <w:right w:val="nil"/>
            </w:tcBorders>
            <w:vAlign w:val="center"/>
          </w:tcPr>
          <w:p w:rsidR="00CF534F" w:rsidRPr="0041531B" w:rsidRDefault="00CF534F" w:rsidP="00FF7613">
            <w:pPr>
              <w:jc w:val="center"/>
              <w:rPr>
                <w:rFonts w:eastAsia="Calibri"/>
                <w:color w:val="000000" w:themeColor="text1"/>
                <w:sz w:val="22"/>
                <w:szCs w:val="22"/>
                <w:lang w:eastAsia="en-US"/>
              </w:rPr>
            </w:pPr>
            <w:r>
              <w:rPr>
                <w:rFonts w:eastAsia="Calibri"/>
                <w:color w:val="000000" w:themeColor="text1"/>
                <w:sz w:val="22"/>
                <w:szCs w:val="22"/>
                <w:lang w:eastAsia="en-US"/>
              </w:rPr>
              <w:t>Кладбище</w:t>
            </w:r>
          </w:p>
        </w:tc>
        <w:tc>
          <w:tcPr>
            <w:tcW w:w="2346" w:type="dxa"/>
            <w:tcBorders>
              <w:top w:val="single" w:sz="4" w:space="0" w:color="000000"/>
              <w:left w:val="single" w:sz="4" w:space="0" w:color="000000"/>
              <w:bottom w:val="single" w:sz="4" w:space="0" w:color="auto"/>
              <w:right w:val="single" w:sz="4" w:space="0" w:color="000000"/>
            </w:tcBorders>
            <w:vAlign w:val="center"/>
          </w:tcPr>
          <w:p w:rsidR="00CF534F" w:rsidRPr="0041531B" w:rsidRDefault="00CF534F" w:rsidP="00FF7613">
            <w:pPr>
              <w:jc w:val="center"/>
              <w:rPr>
                <w:rFonts w:eastAsia="Calibri"/>
                <w:color w:val="000000" w:themeColor="text1"/>
                <w:sz w:val="22"/>
                <w:szCs w:val="22"/>
                <w:lang w:eastAsia="en-US"/>
              </w:rPr>
            </w:pPr>
            <w:r w:rsidRPr="0041531B">
              <w:rPr>
                <w:rFonts w:eastAsia="Calibri"/>
                <w:color w:val="000000" w:themeColor="text1"/>
                <w:sz w:val="22"/>
                <w:szCs w:val="22"/>
                <w:lang w:eastAsia="en-US"/>
              </w:rPr>
              <w:t>Первая очередь</w:t>
            </w:r>
          </w:p>
        </w:tc>
      </w:tr>
      <w:tr w:rsidR="00CF534F" w:rsidRPr="00971AAF" w:rsidTr="00FF7613">
        <w:trPr>
          <w:trHeight w:val="157"/>
          <w:jc w:val="right"/>
        </w:trPr>
        <w:tc>
          <w:tcPr>
            <w:tcW w:w="2694" w:type="dxa"/>
            <w:tcBorders>
              <w:top w:val="single" w:sz="4" w:space="0" w:color="auto"/>
              <w:left w:val="single" w:sz="4" w:space="0" w:color="auto"/>
              <w:bottom w:val="single" w:sz="4" w:space="0" w:color="auto"/>
              <w:right w:val="single" w:sz="4" w:space="0" w:color="auto"/>
            </w:tcBorders>
            <w:vAlign w:val="center"/>
          </w:tcPr>
          <w:p w:rsidR="00CF534F" w:rsidRPr="00971AAF" w:rsidRDefault="00CF534F" w:rsidP="00FF7613">
            <w:pPr>
              <w:snapToGrid w:val="0"/>
              <w:ind w:right="-108"/>
              <w:jc w:val="center"/>
              <w:rPr>
                <w:b/>
                <w:color w:val="000000" w:themeColor="text1"/>
              </w:rPr>
            </w:pPr>
            <w:r w:rsidRPr="00971AAF">
              <w:rPr>
                <w:b/>
                <w:color w:val="000000" w:themeColor="text1"/>
              </w:rPr>
              <w:t>Итого</w:t>
            </w:r>
          </w:p>
        </w:tc>
        <w:tc>
          <w:tcPr>
            <w:tcW w:w="1276" w:type="dxa"/>
            <w:tcBorders>
              <w:top w:val="single" w:sz="4" w:space="0" w:color="auto"/>
              <w:left w:val="single" w:sz="4" w:space="0" w:color="auto"/>
              <w:bottom w:val="single" w:sz="4" w:space="0" w:color="auto"/>
              <w:right w:val="single" w:sz="4" w:space="0" w:color="auto"/>
            </w:tcBorders>
            <w:vAlign w:val="center"/>
          </w:tcPr>
          <w:p w:rsidR="00CF534F" w:rsidRPr="00971AAF" w:rsidRDefault="00CF534F" w:rsidP="00FF7613">
            <w:pPr>
              <w:snapToGrid w:val="0"/>
              <w:ind w:left="-113" w:right="-108"/>
              <w:jc w:val="center"/>
              <w:rPr>
                <w:b/>
                <w:color w:val="000000" w:themeColor="text1"/>
              </w:rPr>
            </w:pPr>
            <w:r>
              <w:rPr>
                <w:b/>
                <w:color w:val="000000" w:themeColor="text1"/>
              </w:rPr>
              <w:t>5,91</w:t>
            </w:r>
          </w:p>
        </w:tc>
        <w:tc>
          <w:tcPr>
            <w:tcW w:w="6119" w:type="dxa"/>
            <w:gridSpan w:val="3"/>
            <w:tcBorders>
              <w:top w:val="single" w:sz="4" w:space="0" w:color="auto"/>
              <w:left w:val="single" w:sz="4" w:space="0" w:color="auto"/>
              <w:bottom w:val="single" w:sz="4" w:space="0" w:color="auto"/>
              <w:right w:val="single" w:sz="4" w:space="0" w:color="auto"/>
            </w:tcBorders>
            <w:vAlign w:val="center"/>
          </w:tcPr>
          <w:p w:rsidR="00CF534F" w:rsidRPr="00971AAF" w:rsidRDefault="00CF534F" w:rsidP="00FF7613">
            <w:pPr>
              <w:snapToGrid w:val="0"/>
              <w:ind w:left="-89" w:right="-108"/>
              <w:jc w:val="center"/>
              <w:rPr>
                <w:color w:val="000000" w:themeColor="text1"/>
              </w:rPr>
            </w:pPr>
          </w:p>
        </w:tc>
      </w:tr>
    </w:tbl>
    <w:p w:rsidR="00CF534F" w:rsidRPr="006C1172" w:rsidRDefault="00CF534F" w:rsidP="00451CE1">
      <w:pPr>
        <w:spacing w:line="276" w:lineRule="auto"/>
        <w:ind w:firstLine="709"/>
        <w:jc w:val="both"/>
        <w:rPr>
          <w:color w:val="000000" w:themeColor="text1"/>
          <w:sz w:val="26"/>
          <w:szCs w:val="26"/>
        </w:rPr>
      </w:pPr>
    </w:p>
    <w:sectPr w:rsidR="00CF534F" w:rsidRPr="006C1172" w:rsidSect="002F0D9A">
      <w:pgSz w:w="11906" w:h="16838"/>
      <w:pgMar w:top="851" w:right="707" w:bottom="851" w:left="1644" w:header="709" w:footer="3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68D7" w:rsidRDefault="00B368D7">
      <w:r>
        <w:separator/>
      </w:r>
    </w:p>
  </w:endnote>
  <w:endnote w:type="continuationSeparator" w:id="0">
    <w:p w:rsidR="00B368D7" w:rsidRDefault="00B368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0051239"/>
      <w:docPartObj>
        <w:docPartGallery w:val="Page Numbers (Bottom of Page)"/>
        <w:docPartUnique/>
      </w:docPartObj>
    </w:sdtPr>
    <w:sdtEndPr>
      <w:rPr>
        <w:sz w:val="20"/>
      </w:rPr>
    </w:sdtEndPr>
    <w:sdtContent>
      <w:p w:rsidR="00FF7613" w:rsidRPr="00181FC1" w:rsidRDefault="00FF7613">
        <w:pPr>
          <w:pStyle w:val="afa"/>
          <w:jc w:val="right"/>
          <w:rPr>
            <w:sz w:val="20"/>
          </w:rPr>
        </w:pPr>
        <w:r w:rsidRPr="00181FC1">
          <w:rPr>
            <w:sz w:val="20"/>
          </w:rPr>
          <w:fldChar w:fldCharType="begin"/>
        </w:r>
        <w:r w:rsidRPr="00181FC1">
          <w:rPr>
            <w:sz w:val="20"/>
          </w:rPr>
          <w:instrText>PAGE   \* MERGEFORMAT</w:instrText>
        </w:r>
        <w:r w:rsidRPr="00181FC1">
          <w:rPr>
            <w:sz w:val="20"/>
          </w:rPr>
          <w:fldChar w:fldCharType="separate"/>
        </w:r>
        <w:r w:rsidR="00756FD5">
          <w:rPr>
            <w:noProof/>
            <w:sz w:val="20"/>
          </w:rPr>
          <w:t>3</w:t>
        </w:r>
        <w:r w:rsidRPr="00181FC1">
          <w:rPr>
            <w:sz w:val="20"/>
          </w:rPr>
          <w:fldChar w:fldCharType="end"/>
        </w:r>
      </w:p>
    </w:sdtContent>
  </w:sdt>
  <w:p w:rsidR="00FF7613" w:rsidRDefault="00FF7613">
    <w:pPr>
      <w:pStyle w:val="af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613" w:rsidRDefault="00FF761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613" w:rsidRPr="00EB06DE" w:rsidRDefault="00FF7613">
    <w:pPr>
      <w:jc w:val="right"/>
      <w:rPr>
        <w:sz w:val="20"/>
        <w:szCs w:val="20"/>
      </w:rPr>
    </w:pPr>
    <w:r w:rsidRPr="00EB06DE">
      <w:rPr>
        <w:sz w:val="20"/>
        <w:szCs w:val="20"/>
      </w:rPr>
      <w:fldChar w:fldCharType="begin"/>
    </w:r>
    <w:r w:rsidRPr="00EB06DE">
      <w:rPr>
        <w:sz w:val="20"/>
        <w:szCs w:val="20"/>
      </w:rPr>
      <w:instrText xml:space="preserve"> PAGE </w:instrText>
    </w:r>
    <w:r w:rsidRPr="00EB06DE">
      <w:rPr>
        <w:sz w:val="20"/>
        <w:szCs w:val="20"/>
      </w:rPr>
      <w:fldChar w:fldCharType="separate"/>
    </w:r>
    <w:r w:rsidR="00756FD5">
      <w:rPr>
        <w:noProof/>
        <w:sz w:val="20"/>
        <w:szCs w:val="20"/>
      </w:rPr>
      <w:t>136</w:t>
    </w:r>
    <w:r w:rsidRPr="00EB06DE">
      <w:rPr>
        <w:sz w:val="20"/>
        <w:szCs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613" w:rsidRDefault="00FF7613"/>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613" w:rsidRDefault="00FF7613" w:rsidP="003C6353">
    <w:pPr>
      <w:pStyle w:val="afa"/>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FF7613" w:rsidRDefault="00FF7613" w:rsidP="003C6353">
    <w:pPr>
      <w:pStyle w:val="afa"/>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613" w:rsidRPr="000E74D8" w:rsidRDefault="00FF7613" w:rsidP="003C6353">
    <w:pPr>
      <w:pStyle w:val="afa"/>
      <w:framePr w:wrap="around" w:vAnchor="text" w:hAnchor="margin" w:xAlign="right" w:y="1"/>
      <w:rPr>
        <w:rStyle w:val="a4"/>
        <w:sz w:val="20"/>
      </w:rPr>
    </w:pPr>
    <w:r w:rsidRPr="000E74D8">
      <w:rPr>
        <w:rStyle w:val="a4"/>
        <w:sz w:val="20"/>
      </w:rPr>
      <w:fldChar w:fldCharType="begin"/>
    </w:r>
    <w:r w:rsidRPr="000E74D8">
      <w:rPr>
        <w:rStyle w:val="a4"/>
        <w:sz w:val="20"/>
      </w:rPr>
      <w:instrText xml:space="preserve">PAGE  </w:instrText>
    </w:r>
    <w:r w:rsidRPr="000E74D8">
      <w:rPr>
        <w:rStyle w:val="a4"/>
        <w:sz w:val="20"/>
      </w:rPr>
      <w:fldChar w:fldCharType="separate"/>
    </w:r>
    <w:r w:rsidR="00756FD5">
      <w:rPr>
        <w:rStyle w:val="a4"/>
        <w:noProof/>
        <w:sz w:val="20"/>
      </w:rPr>
      <w:t>170</w:t>
    </w:r>
    <w:r w:rsidRPr="000E74D8">
      <w:rPr>
        <w:rStyle w:val="a4"/>
        <w:sz w:val="20"/>
      </w:rPr>
      <w:fldChar w:fldCharType="end"/>
    </w:r>
  </w:p>
  <w:p w:rsidR="00FF7613" w:rsidRDefault="00FF7613" w:rsidP="003C6353">
    <w:pPr>
      <w:pStyle w:val="af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68D7" w:rsidRDefault="00B368D7">
      <w:r>
        <w:separator/>
      </w:r>
    </w:p>
  </w:footnote>
  <w:footnote w:type="continuationSeparator" w:id="0">
    <w:p w:rsidR="00B368D7" w:rsidRDefault="00B368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613" w:rsidRPr="004841C2" w:rsidRDefault="00FF7613" w:rsidP="00163A7C">
    <w:pPr>
      <w:pStyle w:val="af5"/>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613" w:rsidRDefault="00FF761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613" w:rsidRDefault="00FF7613"/>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613" w:rsidRDefault="00FF7613"/>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613" w:rsidRPr="004841C2" w:rsidRDefault="00FF7613" w:rsidP="00163A7C">
    <w:pPr>
      <w:pStyle w:val="af5"/>
      <w:ind w:right="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613" w:rsidRDefault="00FF7613" w:rsidP="003C6353">
    <w:pPr>
      <w:pStyle w:val="af5"/>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FF7613" w:rsidRDefault="00FF7613">
    <w:pPr>
      <w:pStyle w:val="af5"/>
      <w:ind w:right="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613" w:rsidRDefault="00FF7613">
    <w:pPr>
      <w:pStyle w:val="af5"/>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pStyle w:val="5"/>
      <w:suff w:val="nothing"/>
      <w:lvlText w:val=""/>
      <w:lvlJc w:val="left"/>
      <w:pPr>
        <w:tabs>
          <w:tab w:val="num" w:pos="0"/>
        </w:tabs>
        <w:ind w:left="1008" w:hanging="1008"/>
      </w:pPr>
    </w:lvl>
    <w:lvl w:ilvl="5">
      <w:start w:val="1"/>
      <w:numFmt w:val="none"/>
      <w:pStyle w:val="6"/>
      <w:suff w:val="nothing"/>
      <w:lvlText w:val=""/>
      <w:lvlJc w:val="left"/>
      <w:pPr>
        <w:tabs>
          <w:tab w:val="num" w:pos="0"/>
        </w:tabs>
        <w:ind w:left="1152" w:hanging="1152"/>
      </w:pPr>
    </w:lvl>
    <w:lvl w:ilvl="6">
      <w:start w:val="1"/>
      <w:numFmt w:val="none"/>
      <w:pStyle w:val="7"/>
      <w:suff w:val="nothing"/>
      <w:lvlText w:val=""/>
      <w:lvlJc w:val="left"/>
      <w:pPr>
        <w:tabs>
          <w:tab w:val="num" w:pos="0"/>
        </w:tabs>
        <w:ind w:left="1296" w:hanging="1296"/>
      </w:pPr>
    </w:lvl>
    <w:lvl w:ilvl="7">
      <w:start w:val="1"/>
      <w:numFmt w:val="none"/>
      <w:pStyle w:val="8"/>
      <w:suff w:val="nothing"/>
      <w:lvlText w:val=""/>
      <w:lvlJc w:val="left"/>
      <w:pPr>
        <w:tabs>
          <w:tab w:val="num" w:pos="0"/>
        </w:tabs>
        <w:ind w:left="1440" w:hanging="1440"/>
      </w:pPr>
    </w:lvl>
    <w:lvl w:ilvl="8">
      <w:start w:val="1"/>
      <w:numFmt w:val="none"/>
      <w:pStyle w:val="9"/>
      <w:suff w:val="nothing"/>
      <w:lvlText w:val=""/>
      <w:lvlJc w:val="left"/>
      <w:pPr>
        <w:tabs>
          <w:tab w:val="num" w:pos="0"/>
        </w:tabs>
        <w:ind w:left="1584" w:hanging="1584"/>
      </w:pPr>
    </w:lvl>
  </w:abstractNum>
  <w:abstractNum w:abstractNumId="1" w15:restartNumberingAfterBreak="0">
    <w:nsid w:val="00000002"/>
    <w:multiLevelType w:val="multilevel"/>
    <w:tmpl w:val="98F6B736"/>
    <w:name w:val="WW8Num2"/>
    <w:lvl w:ilvl="0">
      <w:start w:val="1"/>
      <w:numFmt w:val="decimal"/>
      <w:lvlText w:val="%1."/>
      <w:lvlJc w:val="left"/>
      <w:pPr>
        <w:tabs>
          <w:tab w:val="num" w:pos="1212"/>
        </w:tabs>
        <w:ind w:left="1212" w:hanging="360"/>
      </w:pPr>
      <w:rPr>
        <w:b w:val="0"/>
        <w:i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singleLevel"/>
    <w:tmpl w:val="00000003"/>
    <w:name w:val="WW8Num3"/>
    <w:lvl w:ilvl="0">
      <w:start w:val="1"/>
      <w:numFmt w:val="bullet"/>
      <w:lvlText w:val=""/>
      <w:lvlJc w:val="left"/>
      <w:pPr>
        <w:tabs>
          <w:tab w:val="num" w:pos="0"/>
        </w:tabs>
        <w:ind w:left="1429" w:hanging="360"/>
      </w:pPr>
      <w:rPr>
        <w:rFonts w:ascii="Symbol" w:hAnsi="Symbol" w:cs="OpenSymbol"/>
      </w:rPr>
    </w:lvl>
  </w:abstractNum>
  <w:abstractNum w:abstractNumId="3" w15:restartNumberingAfterBreak="0">
    <w:nsid w:val="00000004"/>
    <w:multiLevelType w:val="multilevel"/>
    <w:tmpl w:val="3650E61A"/>
    <w:name w:val="WW8Num4"/>
    <w:lvl w:ilvl="0">
      <w:start w:val="1"/>
      <w:numFmt w:val="decimal"/>
      <w:lvlText w:val="%1."/>
      <w:lvlJc w:val="left"/>
      <w:pPr>
        <w:tabs>
          <w:tab w:val="num" w:pos="385"/>
        </w:tabs>
        <w:ind w:left="385" w:hanging="360"/>
      </w:pPr>
      <w:rPr>
        <w:rFonts w:ascii="OpenSymbol" w:hAnsi="OpenSymbol" w:cs="OpenSymbol"/>
        <w:b w:val="0"/>
        <w:i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5"/>
    <w:multiLevelType w:val="multilevel"/>
    <w:tmpl w:val="00000005"/>
    <w:name w:val="WW8Num5"/>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0000000A"/>
    <w:multiLevelType w:val="singleLevel"/>
    <w:tmpl w:val="B43275E6"/>
    <w:name w:val="WW8Num10"/>
    <w:lvl w:ilvl="0">
      <w:start w:val="1"/>
      <w:numFmt w:val="decimal"/>
      <w:lvlText w:val="%1."/>
      <w:lvlJc w:val="left"/>
      <w:pPr>
        <w:tabs>
          <w:tab w:val="num" w:pos="385"/>
        </w:tabs>
        <w:ind w:left="385" w:hanging="360"/>
      </w:pPr>
      <w:rPr>
        <w:rFonts w:ascii="Times New Roman" w:eastAsia="Times New Roman" w:hAnsi="Times New Roman" w:cs="Times New Roman"/>
        <w:color w:val="auto"/>
      </w:rPr>
    </w:lvl>
  </w:abstractNum>
  <w:abstractNum w:abstractNumId="6" w15:restartNumberingAfterBreak="0">
    <w:nsid w:val="0000000B"/>
    <w:multiLevelType w:val="multilevel"/>
    <w:tmpl w:val="0000000B"/>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4"/>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11"/>
    <w:multiLevelType w:val="singleLevel"/>
    <w:tmpl w:val="00000011"/>
    <w:name w:val="WW8Num18"/>
    <w:lvl w:ilvl="0">
      <w:start w:val="1"/>
      <w:numFmt w:val="bullet"/>
      <w:lvlText w:val="-"/>
      <w:lvlJc w:val="left"/>
      <w:pPr>
        <w:tabs>
          <w:tab w:val="num" w:pos="540"/>
        </w:tabs>
        <w:ind w:left="540" w:hanging="360"/>
      </w:pPr>
      <w:rPr>
        <w:rFonts w:ascii="Times New Roman" w:hAnsi="Times New Roman" w:cs="Times New Roman"/>
      </w:rPr>
    </w:lvl>
  </w:abstractNum>
  <w:abstractNum w:abstractNumId="8" w15:restartNumberingAfterBreak="0">
    <w:nsid w:val="00000019"/>
    <w:multiLevelType w:val="singleLevel"/>
    <w:tmpl w:val="00000019"/>
    <w:name w:val="WW8Num25"/>
    <w:lvl w:ilvl="0">
      <w:start w:val="6"/>
      <w:numFmt w:val="bullet"/>
      <w:lvlText w:val="-"/>
      <w:lvlJc w:val="left"/>
      <w:pPr>
        <w:tabs>
          <w:tab w:val="num" w:pos="900"/>
        </w:tabs>
        <w:ind w:left="900" w:hanging="360"/>
      </w:pPr>
      <w:rPr>
        <w:rFonts w:ascii="Times New Roman" w:hAnsi="Times New Roman" w:cs="Times New Roman"/>
        <w:color w:val="auto"/>
      </w:rPr>
    </w:lvl>
  </w:abstractNum>
  <w:abstractNum w:abstractNumId="9" w15:restartNumberingAfterBreak="0">
    <w:nsid w:val="000870B6"/>
    <w:multiLevelType w:val="hybridMultilevel"/>
    <w:tmpl w:val="7B8AC8F0"/>
    <w:lvl w:ilvl="0" w:tplc="7E72538C">
      <w:start w:val="1"/>
      <w:numFmt w:val="decimal"/>
      <w:lvlText w:val="%1."/>
      <w:lvlJc w:val="left"/>
      <w:pPr>
        <w:ind w:left="1226" w:hanging="375"/>
      </w:pPr>
      <w:rPr>
        <w:rFonts w:hint="default"/>
        <w:color w:val="000000" w:themeColor="text1"/>
        <w:sz w:val="26"/>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 w15:restartNumberingAfterBreak="0">
    <w:nsid w:val="02C614E5"/>
    <w:multiLevelType w:val="hybridMultilevel"/>
    <w:tmpl w:val="528E6358"/>
    <w:lvl w:ilvl="0" w:tplc="86087A32">
      <w:start w:val="1"/>
      <w:numFmt w:val="decimal"/>
      <w:lvlText w:val="%1."/>
      <w:lvlJc w:val="left"/>
      <w:pPr>
        <w:ind w:left="1353" w:hanging="360"/>
      </w:pPr>
      <w:rPr>
        <w:rFonts w:hint="default"/>
        <w:i w:val="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1" w15:restartNumberingAfterBreak="0">
    <w:nsid w:val="10B647A8"/>
    <w:multiLevelType w:val="hybridMultilevel"/>
    <w:tmpl w:val="80328D0E"/>
    <w:lvl w:ilvl="0" w:tplc="54C21C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7A67C0F"/>
    <w:multiLevelType w:val="multilevel"/>
    <w:tmpl w:val="4780636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15:restartNumberingAfterBreak="0">
    <w:nsid w:val="1CE35D9D"/>
    <w:multiLevelType w:val="hybridMultilevel"/>
    <w:tmpl w:val="B750277C"/>
    <w:lvl w:ilvl="0" w:tplc="0E7880C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 w15:restartNumberingAfterBreak="0">
    <w:nsid w:val="240B04CA"/>
    <w:multiLevelType w:val="multilevel"/>
    <w:tmpl w:val="C0F040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45D2A22"/>
    <w:multiLevelType w:val="hybridMultilevel"/>
    <w:tmpl w:val="4A900320"/>
    <w:lvl w:ilvl="0" w:tplc="1AE4DB72">
      <w:start w:val="1"/>
      <w:numFmt w:val="bullet"/>
      <w:lvlText w:val=""/>
      <w:lvlJc w:val="left"/>
      <w:pPr>
        <w:tabs>
          <w:tab w:val="num" w:pos="2858"/>
        </w:tabs>
        <w:ind w:left="2858" w:hanging="360"/>
      </w:pPr>
      <w:rPr>
        <w:rFonts w:ascii="Symbol" w:hAnsi="Symbol" w:hint="default"/>
      </w:rPr>
    </w:lvl>
    <w:lvl w:ilvl="1" w:tplc="04190019">
      <w:start w:val="1"/>
      <w:numFmt w:val="bullet"/>
      <w:lvlText w:val=""/>
      <w:lvlJc w:val="left"/>
      <w:pPr>
        <w:tabs>
          <w:tab w:val="num" w:pos="2149"/>
        </w:tabs>
        <w:ind w:left="2149" w:hanging="360"/>
      </w:pPr>
      <w:rPr>
        <w:rFonts w:ascii="Symbol" w:hAnsi="Symbol"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16" w15:restartNumberingAfterBreak="0">
    <w:nsid w:val="264149CC"/>
    <w:multiLevelType w:val="multilevel"/>
    <w:tmpl w:val="99B8A5A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15:restartNumberingAfterBreak="0">
    <w:nsid w:val="267F195B"/>
    <w:multiLevelType w:val="multilevel"/>
    <w:tmpl w:val="F5DEFB30"/>
    <w:lvl w:ilvl="0">
      <w:start w:val="6"/>
      <w:numFmt w:val="decimal"/>
      <w:lvlText w:val="%1"/>
      <w:lvlJc w:val="left"/>
      <w:pPr>
        <w:ind w:left="375" w:hanging="375"/>
      </w:pPr>
      <w:rPr>
        <w:rFonts w:hint="default"/>
      </w:rPr>
    </w:lvl>
    <w:lvl w:ilvl="1">
      <w:start w:val="1"/>
      <w:numFmt w:val="decimal"/>
      <w:lvlText w:val="%1.%2"/>
      <w:lvlJc w:val="left"/>
      <w:pPr>
        <w:ind w:left="951" w:hanging="37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18" w15:restartNumberingAfterBreak="0">
    <w:nsid w:val="28FF6CDB"/>
    <w:multiLevelType w:val="multilevel"/>
    <w:tmpl w:val="5E3EEC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E2E4B76"/>
    <w:multiLevelType w:val="hybridMultilevel"/>
    <w:tmpl w:val="08085D08"/>
    <w:lvl w:ilvl="0" w:tplc="687A7C90">
      <w:start w:val="1"/>
      <w:numFmt w:val="decimal"/>
      <w:lvlText w:val="%1."/>
      <w:lvlJc w:val="left"/>
      <w:pPr>
        <w:ind w:left="1353" w:hanging="360"/>
      </w:pPr>
      <w:rPr>
        <w:rFonts w:hint="default"/>
        <w:b w:val="0"/>
        <w:i w:val="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0" w15:restartNumberingAfterBreak="0">
    <w:nsid w:val="36860061"/>
    <w:multiLevelType w:val="hybridMultilevel"/>
    <w:tmpl w:val="6BCCECA4"/>
    <w:lvl w:ilvl="0" w:tplc="00000003">
      <w:start w:val="1"/>
      <w:numFmt w:val="decimal"/>
      <w:lvlText w:val="%1."/>
      <w:lvlJc w:val="left"/>
      <w:pPr>
        <w:tabs>
          <w:tab w:val="num" w:pos="1429"/>
        </w:tabs>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3B143F36"/>
    <w:multiLevelType w:val="hybridMultilevel"/>
    <w:tmpl w:val="7B447642"/>
    <w:lvl w:ilvl="0" w:tplc="54C21C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FAF25D6"/>
    <w:multiLevelType w:val="hybridMultilevel"/>
    <w:tmpl w:val="803291FA"/>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54E4ECA"/>
    <w:multiLevelType w:val="hybridMultilevel"/>
    <w:tmpl w:val="A8F0A246"/>
    <w:lvl w:ilvl="0" w:tplc="54C21C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5A106415"/>
    <w:multiLevelType w:val="hybridMultilevel"/>
    <w:tmpl w:val="0AF6EE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C5E41F5"/>
    <w:multiLevelType w:val="hybridMultilevel"/>
    <w:tmpl w:val="2C9A6908"/>
    <w:lvl w:ilvl="0" w:tplc="AAB4593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6" w15:restartNumberingAfterBreak="0">
    <w:nsid w:val="5E053ED9"/>
    <w:multiLevelType w:val="multilevel"/>
    <w:tmpl w:val="92568F54"/>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 w15:restartNumberingAfterBreak="0">
    <w:nsid w:val="63586E96"/>
    <w:multiLevelType w:val="hybridMultilevel"/>
    <w:tmpl w:val="9D787AB2"/>
    <w:name w:val="WW8Num622"/>
    <w:lvl w:ilvl="0" w:tplc="851E5AD4">
      <w:start w:val="1"/>
      <w:numFmt w:val="bullet"/>
      <w:lvlText w:val=""/>
      <w:lvlJc w:val="left"/>
      <w:pPr>
        <w:tabs>
          <w:tab w:val="num" w:pos="720"/>
        </w:tabs>
        <w:ind w:left="720" w:hanging="360"/>
      </w:pPr>
      <w:rPr>
        <w:rFonts w:ascii="Symbol" w:hAnsi="Symbol" w:hint="default"/>
      </w:rPr>
    </w:lvl>
    <w:lvl w:ilvl="1" w:tplc="04190003" w:tentative="1">
      <w:start w:val="1"/>
      <w:numFmt w:val="lowerLetter"/>
      <w:lvlText w:val="%2."/>
      <w:lvlJc w:val="left"/>
      <w:pPr>
        <w:ind w:left="-346" w:hanging="360"/>
      </w:pPr>
    </w:lvl>
    <w:lvl w:ilvl="2" w:tplc="04190005" w:tentative="1">
      <w:start w:val="1"/>
      <w:numFmt w:val="lowerRoman"/>
      <w:lvlText w:val="%3."/>
      <w:lvlJc w:val="right"/>
      <w:pPr>
        <w:ind w:left="374" w:hanging="180"/>
      </w:pPr>
    </w:lvl>
    <w:lvl w:ilvl="3" w:tplc="04190001" w:tentative="1">
      <w:start w:val="1"/>
      <w:numFmt w:val="decimal"/>
      <w:lvlText w:val="%4."/>
      <w:lvlJc w:val="left"/>
      <w:pPr>
        <w:ind w:left="1094" w:hanging="360"/>
      </w:pPr>
    </w:lvl>
    <w:lvl w:ilvl="4" w:tplc="04190003" w:tentative="1">
      <w:start w:val="1"/>
      <w:numFmt w:val="lowerLetter"/>
      <w:lvlText w:val="%5."/>
      <w:lvlJc w:val="left"/>
      <w:pPr>
        <w:ind w:left="1814" w:hanging="360"/>
      </w:pPr>
    </w:lvl>
    <w:lvl w:ilvl="5" w:tplc="04190005" w:tentative="1">
      <w:start w:val="1"/>
      <w:numFmt w:val="lowerRoman"/>
      <w:lvlText w:val="%6."/>
      <w:lvlJc w:val="right"/>
      <w:pPr>
        <w:ind w:left="2534" w:hanging="180"/>
      </w:pPr>
    </w:lvl>
    <w:lvl w:ilvl="6" w:tplc="04190001" w:tentative="1">
      <w:start w:val="1"/>
      <w:numFmt w:val="decimal"/>
      <w:lvlText w:val="%7."/>
      <w:lvlJc w:val="left"/>
      <w:pPr>
        <w:ind w:left="3254" w:hanging="360"/>
      </w:pPr>
    </w:lvl>
    <w:lvl w:ilvl="7" w:tplc="04190003" w:tentative="1">
      <w:start w:val="1"/>
      <w:numFmt w:val="lowerLetter"/>
      <w:lvlText w:val="%8."/>
      <w:lvlJc w:val="left"/>
      <w:pPr>
        <w:ind w:left="3974" w:hanging="360"/>
      </w:pPr>
    </w:lvl>
    <w:lvl w:ilvl="8" w:tplc="04190005" w:tentative="1">
      <w:start w:val="1"/>
      <w:numFmt w:val="lowerRoman"/>
      <w:lvlText w:val="%9."/>
      <w:lvlJc w:val="right"/>
      <w:pPr>
        <w:ind w:left="4694" w:hanging="180"/>
      </w:pPr>
    </w:lvl>
  </w:abstractNum>
  <w:abstractNum w:abstractNumId="28" w15:restartNumberingAfterBreak="0">
    <w:nsid w:val="67DF25D3"/>
    <w:multiLevelType w:val="hybridMultilevel"/>
    <w:tmpl w:val="4EC8C9A8"/>
    <w:lvl w:ilvl="0" w:tplc="BEC4FF6A">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29" w15:restartNumberingAfterBreak="0">
    <w:nsid w:val="6B1E1B34"/>
    <w:multiLevelType w:val="hybridMultilevel"/>
    <w:tmpl w:val="AA54FAD0"/>
    <w:lvl w:ilvl="0" w:tplc="0419000F">
      <w:start w:val="1"/>
      <w:numFmt w:val="bullet"/>
      <w:lvlText w:val=""/>
      <w:lvlJc w:val="left"/>
      <w:pPr>
        <w:tabs>
          <w:tab w:val="num" w:pos="2858"/>
        </w:tabs>
        <w:ind w:left="2858" w:hanging="360"/>
      </w:pPr>
      <w:rPr>
        <w:rFonts w:ascii="Symbol" w:hAnsi="Symbol" w:hint="default"/>
      </w:rPr>
    </w:lvl>
    <w:lvl w:ilvl="1" w:tplc="04190019">
      <w:start w:val="1"/>
      <w:numFmt w:val="bullet"/>
      <w:lvlText w:val=""/>
      <w:lvlJc w:val="left"/>
      <w:pPr>
        <w:tabs>
          <w:tab w:val="num" w:pos="2149"/>
        </w:tabs>
        <w:ind w:left="2149" w:hanging="360"/>
      </w:pPr>
      <w:rPr>
        <w:rFonts w:ascii="Symbol" w:hAnsi="Symbol"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30" w15:restartNumberingAfterBreak="0">
    <w:nsid w:val="6C152AC6"/>
    <w:multiLevelType w:val="multilevel"/>
    <w:tmpl w:val="4EC8BE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F3F1581"/>
    <w:multiLevelType w:val="hybridMultilevel"/>
    <w:tmpl w:val="AE12958C"/>
    <w:lvl w:ilvl="0" w:tplc="A60CB148">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878605B"/>
    <w:multiLevelType w:val="multilevel"/>
    <w:tmpl w:val="9F647162"/>
    <w:lvl w:ilvl="0">
      <w:start w:val="1"/>
      <w:numFmt w:val="bullet"/>
      <w:lvlText w:val="-"/>
      <w:lvlJc w:val="left"/>
      <w:pPr>
        <w:ind w:left="1844" w:firstLine="0"/>
      </w:pPr>
      <w:rPr>
        <w:rFonts w:ascii="Arial" w:eastAsia="Arial" w:hAnsi="Arial" w:cs="Arial"/>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 w15:restartNumberingAfterBreak="0">
    <w:nsid w:val="7AE034D8"/>
    <w:multiLevelType w:val="hybridMultilevel"/>
    <w:tmpl w:val="E2EC1076"/>
    <w:lvl w:ilvl="0" w:tplc="C4D6C228">
      <w:start w:val="1"/>
      <w:numFmt w:val="decimal"/>
      <w:lvlText w:val="%1."/>
      <w:lvlJc w:val="left"/>
      <w:pPr>
        <w:ind w:left="899" w:hanging="360"/>
      </w:pPr>
      <w:rPr>
        <w:rFonts w:hint="default"/>
        <w:b/>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34" w15:restartNumberingAfterBreak="0">
    <w:nsid w:val="7D8E0CF3"/>
    <w:multiLevelType w:val="hybridMultilevel"/>
    <w:tmpl w:val="5416607A"/>
    <w:lvl w:ilvl="0" w:tplc="A18AD926">
      <w:start w:val="1"/>
      <w:numFmt w:val="decimal"/>
      <w:lvlText w:val="%1."/>
      <w:lvlJc w:val="left"/>
      <w:pPr>
        <w:tabs>
          <w:tab w:val="num" w:pos="385"/>
        </w:tabs>
        <w:ind w:left="385" w:hanging="360"/>
      </w:pPr>
      <w:rPr>
        <w:rFonts w:hint="default"/>
        <w:color w:val="auto"/>
      </w:rPr>
    </w:lvl>
    <w:lvl w:ilvl="1" w:tplc="9CF84950">
      <w:start w:val="1"/>
      <w:numFmt w:val="bullet"/>
      <w:lvlText w:val="-"/>
      <w:lvlJc w:val="left"/>
      <w:pPr>
        <w:tabs>
          <w:tab w:val="num" w:pos="1105"/>
        </w:tabs>
        <w:ind w:left="1105" w:hanging="360"/>
      </w:pPr>
      <w:rPr>
        <w:rFonts w:ascii="Times New Roman" w:eastAsia="Times New Roman" w:hAnsi="Times New Roman" w:cs="Times New Roman" w:hint="default"/>
      </w:rPr>
    </w:lvl>
    <w:lvl w:ilvl="2" w:tplc="0419001B" w:tentative="1">
      <w:start w:val="1"/>
      <w:numFmt w:val="lowerRoman"/>
      <w:lvlText w:val="%3."/>
      <w:lvlJc w:val="right"/>
      <w:pPr>
        <w:tabs>
          <w:tab w:val="num" w:pos="1825"/>
        </w:tabs>
        <w:ind w:left="1825" w:hanging="180"/>
      </w:pPr>
    </w:lvl>
    <w:lvl w:ilvl="3" w:tplc="0419000F" w:tentative="1">
      <w:start w:val="1"/>
      <w:numFmt w:val="decimal"/>
      <w:lvlText w:val="%4."/>
      <w:lvlJc w:val="left"/>
      <w:pPr>
        <w:tabs>
          <w:tab w:val="num" w:pos="2545"/>
        </w:tabs>
        <w:ind w:left="2545" w:hanging="360"/>
      </w:pPr>
    </w:lvl>
    <w:lvl w:ilvl="4" w:tplc="04190019" w:tentative="1">
      <w:start w:val="1"/>
      <w:numFmt w:val="lowerLetter"/>
      <w:lvlText w:val="%5."/>
      <w:lvlJc w:val="left"/>
      <w:pPr>
        <w:tabs>
          <w:tab w:val="num" w:pos="3265"/>
        </w:tabs>
        <w:ind w:left="3265" w:hanging="360"/>
      </w:pPr>
    </w:lvl>
    <w:lvl w:ilvl="5" w:tplc="0419001B" w:tentative="1">
      <w:start w:val="1"/>
      <w:numFmt w:val="lowerRoman"/>
      <w:lvlText w:val="%6."/>
      <w:lvlJc w:val="right"/>
      <w:pPr>
        <w:tabs>
          <w:tab w:val="num" w:pos="3985"/>
        </w:tabs>
        <w:ind w:left="3985" w:hanging="180"/>
      </w:pPr>
    </w:lvl>
    <w:lvl w:ilvl="6" w:tplc="0419000F" w:tentative="1">
      <w:start w:val="1"/>
      <w:numFmt w:val="decimal"/>
      <w:lvlText w:val="%7."/>
      <w:lvlJc w:val="left"/>
      <w:pPr>
        <w:tabs>
          <w:tab w:val="num" w:pos="4705"/>
        </w:tabs>
        <w:ind w:left="4705" w:hanging="360"/>
      </w:pPr>
    </w:lvl>
    <w:lvl w:ilvl="7" w:tplc="04190019" w:tentative="1">
      <w:start w:val="1"/>
      <w:numFmt w:val="lowerLetter"/>
      <w:lvlText w:val="%8."/>
      <w:lvlJc w:val="left"/>
      <w:pPr>
        <w:tabs>
          <w:tab w:val="num" w:pos="5425"/>
        </w:tabs>
        <w:ind w:left="5425" w:hanging="360"/>
      </w:pPr>
    </w:lvl>
    <w:lvl w:ilvl="8" w:tplc="0419001B" w:tentative="1">
      <w:start w:val="1"/>
      <w:numFmt w:val="lowerRoman"/>
      <w:lvlText w:val="%9."/>
      <w:lvlJc w:val="right"/>
      <w:pPr>
        <w:tabs>
          <w:tab w:val="num" w:pos="6145"/>
        </w:tabs>
        <w:ind w:left="6145" w:hanging="180"/>
      </w:pPr>
    </w:lvl>
  </w:abstractNum>
  <w:num w:numId="1">
    <w:abstractNumId w:val="0"/>
  </w:num>
  <w:num w:numId="2">
    <w:abstractNumId w:val="22"/>
  </w:num>
  <w:num w:numId="3">
    <w:abstractNumId w:val="11"/>
  </w:num>
  <w:num w:numId="4">
    <w:abstractNumId w:val="21"/>
  </w:num>
  <w:num w:numId="5">
    <w:abstractNumId w:val="20"/>
  </w:num>
  <w:num w:numId="6">
    <w:abstractNumId w:val="23"/>
  </w:num>
  <w:num w:numId="7">
    <w:abstractNumId w:val="16"/>
  </w:num>
  <w:num w:numId="8">
    <w:abstractNumId w:val="18"/>
    <w:lvlOverride w:ilvl="0">
      <w:startOverride w:val="1"/>
    </w:lvlOverride>
    <w:lvlOverride w:ilvl="1"/>
    <w:lvlOverride w:ilvl="2"/>
    <w:lvlOverride w:ilvl="3"/>
    <w:lvlOverride w:ilvl="4"/>
    <w:lvlOverride w:ilvl="5"/>
    <w:lvlOverride w:ilvl="6"/>
    <w:lvlOverride w:ilvl="7"/>
    <w:lvlOverride w:ilvl="8"/>
  </w:num>
  <w:num w:numId="9">
    <w:abstractNumId w:val="30"/>
  </w:num>
  <w:num w:numId="10">
    <w:abstractNumId w:val="14"/>
  </w:num>
  <w:num w:numId="11">
    <w:abstractNumId w:val="10"/>
  </w:num>
  <w:num w:numId="12">
    <w:abstractNumId w:val="19"/>
  </w:num>
  <w:num w:numId="13">
    <w:abstractNumId w:val="29"/>
  </w:num>
  <w:num w:numId="14">
    <w:abstractNumId w:val="15"/>
  </w:num>
  <w:num w:numId="15">
    <w:abstractNumId w:val="17"/>
  </w:num>
  <w:num w:numId="16">
    <w:abstractNumId w:val="0"/>
  </w:num>
  <w:num w:numId="17">
    <w:abstractNumId w:val="28"/>
  </w:num>
  <w:num w:numId="18">
    <w:abstractNumId w:val="33"/>
  </w:num>
  <w:num w:numId="19">
    <w:abstractNumId w:val="26"/>
  </w:num>
  <w:num w:numId="20">
    <w:abstractNumId w:val="32"/>
  </w:num>
  <w:num w:numId="21">
    <w:abstractNumId w:val="12"/>
  </w:num>
  <w:num w:numId="22">
    <w:abstractNumId w:val="34"/>
  </w:num>
  <w:num w:numId="23">
    <w:abstractNumId w:val="31"/>
  </w:num>
  <w:num w:numId="24">
    <w:abstractNumId w:val="13"/>
  </w:num>
  <w:num w:numId="25">
    <w:abstractNumId w:val="25"/>
  </w:num>
  <w:num w:numId="26">
    <w:abstractNumId w:val="9"/>
  </w:num>
  <w:num w:numId="27">
    <w:abstractNumId w:val="24"/>
  </w:num>
  <w:num w:numId="28">
    <w:abstractNumId w:val="2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521"/>
    <w:rsid w:val="000008E7"/>
    <w:rsid w:val="00001D71"/>
    <w:rsid w:val="00002404"/>
    <w:rsid w:val="000025F3"/>
    <w:rsid w:val="0000278B"/>
    <w:rsid w:val="00002FB4"/>
    <w:rsid w:val="0000324C"/>
    <w:rsid w:val="000033A3"/>
    <w:rsid w:val="0000754A"/>
    <w:rsid w:val="00007751"/>
    <w:rsid w:val="00007D3B"/>
    <w:rsid w:val="000128E5"/>
    <w:rsid w:val="000136E7"/>
    <w:rsid w:val="0001372A"/>
    <w:rsid w:val="0001441D"/>
    <w:rsid w:val="00014F23"/>
    <w:rsid w:val="00015B29"/>
    <w:rsid w:val="00015D77"/>
    <w:rsid w:val="00016E42"/>
    <w:rsid w:val="0002221C"/>
    <w:rsid w:val="000223C0"/>
    <w:rsid w:val="00022A6A"/>
    <w:rsid w:val="00023120"/>
    <w:rsid w:val="00023FDB"/>
    <w:rsid w:val="00024F15"/>
    <w:rsid w:val="00026FB9"/>
    <w:rsid w:val="00030846"/>
    <w:rsid w:val="0003088B"/>
    <w:rsid w:val="000315CD"/>
    <w:rsid w:val="0003187E"/>
    <w:rsid w:val="00031B9D"/>
    <w:rsid w:val="00031EE7"/>
    <w:rsid w:val="00032C0D"/>
    <w:rsid w:val="000331BD"/>
    <w:rsid w:val="0003366C"/>
    <w:rsid w:val="00034B38"/>
    <w:rsid w:val="00034DFF"/>
    <w:rsid w:val="00036D11"/>
    <w:rsid w:val="00040FBB"/>
    <w:rsid w:val="00043423"/>
    <w:rsid w:val="00044A5B"/>
    <w:rsid w:val="00045418"/>
    <w:rsid w:val="00046242"/>
    <w:rsid w:val="0004657C"/>
    <w:rsid w:val="0004760E"/>
    <w:rsid w:val="00050261"/>
    <w:rsid w:val="000521CF"/>
    <w:rsid w:val="00052478"/>
    <w:rsid w:val="00053680"/>
    <w:rsid w:val="00053E29"/>
    <w:rsid w:val="00054CB2"/>
    <w:rsid w:val="0005533A"/>
    <w:rsid w:val="0005640A"/>
    <w:rsid w:val="000569A9"/>
    <w:rsid w:val="00056F01"/>
    <w:rsid w:val="0005713C"/>
    <w:rsid w:val="00057655"/>
    <w:rsid w:val="00057CCA"/>
    <w:rsid w:val="00057FA3"/>
    <w:rsid w:val="0006009F"/>
    <w:rsid w:val="00060B53"/>
    <w:rsid w:val="0006130A"/>
    <w:rsid w:val="00061DC2"/>
    <w:rsid w:val="00061EFC"/>
    <w:rsid w:val="0006259A"/>
    <w:rsid w:val="0006264F"/>
    <w:rsid w:val="00062BE2"/>
    <w:rsid w:val="00064763"/>
    <w:rsid w:val="00064A18"/>
    <w:rsid w:val="00065EB5"/>
    <w:rsid w:val="00066C54"/>
    <w:rsid w:val="00070599"/>
    <w:rsid w:val="00071790"/>
    <w:rsid w:val="00071F7A"/>
    <w:rsid w:val="00072EE7"/>
    <w:rsid w:val="00072F9A"/>
    <w:rsid w:val="00073449"/>
    <w:rsid w:val="00074122"/>
    <w:rsid w:val="00076140"/>
    <w:rsid w:val="0007621F"/>
    <w:rsid w:val="00076679"/>
    <w:rsid w:val="00076DFE"/>
    <w:rsid w:val="00076FA0"/>
    <w:rsid w:val="000772F8"/>
    <w:rsid w:val="00077D60"/>
    <w:rsid w:val="00081BDC"/>
    <w:rsid w:val="00081E47"/>
    <w:rsid w:val="00082250"/>
    <w:rsid w:val="00082FF2"/>
    <w:rsid w:val="000843E6"/>
    <w:rsid w:val="0008545A"/>
    <w:rsid w:val="000855A5"/>
    <w:rsid w:val="00085A1E"/>
    <w:rsid w:val="00085A23"/>
    <w:rsid w:val="0008698A"/>
    <w:rsid w:val="00087EA4"/>
    <w:rsid w:val="00091780"/>
    <w:rsid w:val="00091B52"/>
    <w:rsid w:val="00091D80"/>
    <w:rsid w:val="00092F6B"/>
    <w:rsid w:val="000930A7"/>
    <w:rsid w:val="000931FC"/>
    <w:rsid w:val="00093925"/>
    <w:rsid w:val="00093AD3"/>
    <w:rsid w:val="000944E4"/>
    <w:rsid w:val="00094A44"/>
    <w:rsid w:val="00094A4D"/>
    <w:rsid w:val="0009556A"/>
    <w:rsid w:val="000959A7"/>
    <w:rsid w:val="00095A91"/>
    <w:rsid w:val="00096806"/>
    <w:rsid w:val="00096DB1"/>
    <w:rsid w:val="00096F9F"/>
    <w:rsid w:val="000A2077"/>
    <w:rsid w:val="000A3112"/>
    <w:rsid w:val="000A347E"/>
    <w:rsid w:val="000A4731"/>
    <w:rsid w:val="000A4F70"/>
    <w:rsid w:val="000A6628"/>
    <w:rsid w:val="000A6ED3"/>
    <w:rsid w:val="000A72B1"/>
    <w:rsid w:val="000A7E16"/>
    <w:rsid w:val="000B0A09"/>
    <w:rsid w:val="000B0D7C"/>
    <w:rsid w:val="000B15E8"/>
    <w:rsid w:val="000B28C8"/>
    <w:rsid w:val="000B6572"/>
    <w:rsid w:val="000B7B09"/>
    <w:rsid w:val="000C0C19"/>
    <w:rsid w:val="000C1B4D"/>
    <w:rsid w:val="000C2A9A"/>
    <w:rsid w:val="000C3573"/>
    <w:rsid w:val="000C405F"/>
    <w:rsid w:val="000C4199"/>
    <w:rsid w:val="000C4439"/>
    <w:rsid w:val="000C5DF2"/>
    <w:rsid w:val="000D18F8"/>
    <w:rsid w:val="000D1F8F"/>
    <w:rsid w:val="000D4495"/>
    <w:rsid w:val="000D693E"/>
    <w:rsid w:val="000E10BE"/>
    <w:rsid w:val="000E23F8"/>
    <w:rsid w:val="000E270D"/>
    <w:rsid w:val="000E324F"/>
    <w:rsid w:val="000E3F13"/>
    <w:rsid w:val="000E4D8C"/>
    <w:rsid w:val="000E61F6"/>
    <w:rsid w:val="000E68AB"/>
    <w:rsid w:val="000E6991"/>
    <w:rsid w:val="000E74D8"/>
    <w:rsid w:val="000E7F91"/>
    <w:rsid w:val="000F041D"/>
    <w:rsid w:val="000F0475"/>
    <w:rsid w:val="000F104F"/>
    <w:rsid w:val="000F11D2"/>
    <w:rsid w:val="000F14E9"/>
    <w:rsid w:val="000F15E9"/>
    <w:rsid w:val="000F21CF"/>
    <w:rsid w:val="000F2373"/>
    <w:rsid w:val="000F4103"/>
    <w:rsid w:val="000F44D0"/>
    <w:rsid w:val="000F598D"/>
    <w:rsid w:val="000F779E"/>
    <w:rsid w:val="000F7B7F"/>
    <w:rsid w:val="00102355"/>
    <w:rsid w:val="00102C22"/>
    <w:rsid w:val="0010385C"/>
    <w:rsid w:val="001038C5"/>
    <w:rsid w:val="00103C3D"/>
    <w:rsid w:val="00104061"/>
    <w:rsid w:val="00105862"/>
    <w:rsid w:val="0010593B"/>
    <w:rsid w:val="00106D93"/>
    <w:rsid w:val="00106E46"/>
    <w:rsid w:val="00106F65"/>
    <w:rsid w:val="00107304"/>
    <w:rsid w:val="0010739F"/>
    <w:rsid w:val="00107994"/>
    <w:rsid w:val="0011087B"/>
    <w:rsid w:val="00111CF1"/>
    <w:rsid w:val="00111D2E"/>
    <w:rsid w:val="00112220"/>
    <w:rsid w:val="001149E0"/>
    <w:rsid w:val="00115854"/>
    <w:rsid w:val="00116A3D"/>
    <w:rsid w:val="00116B78"/>
    <w:rsid w:val="00117953"/>
    <w:rsid w:val="00120E30"/>
    <w:rsid w:val="00121003"/>
    <w:rsid w:val="001217AE"/>
    <w:rsid w:val="0012244A"/>
    <w:rsid w:val="001226AD"/>
    <w:rsid w:val="0012290B"/>
    <w:rsid w:val="00123656"/>
    <w:rsid w:val="00123EBA"/>
    <w:rsid w:val="00123F73"/>
    <w:rsid w:val="001241EE"/>
    <w:rsid w:val="0012619E"/>
    <w:rsid w:val="001261B1"/>
    <w:rsid w:val="0012672D"/>
    <w:rsid w:val="00126D19"/>
    <w:rsid w:val="001275C6"/>
    <w:rsid w:val="00127EC9"/>
    <w:rsid w:val="001316B4"/>
    <w:rsid w:val="00131C10"/>
    <w:rsid w:val="00132B53"/>
    <w:rsid w:val="00132D4D"/>
    <w:rsid w:val="001331C1"/>
    <w:rsid w:val="001335AF"/>
    <w:rsid w:val="00133601"/>
    <w:rsid w:val="00136759"/>
    <w:rsid w:val="001372DB"/>
    <w:rsid w:val="00137487"/>
    <w:rsid w:val="001411A6"/>
    <w:rsid w:val="00141B1E"/>
    <w:rsid w:val="00142492"/>
    <w:rsid w:val="0014288B"/>
    <w:rsid w:val="00144274"/>
    <w:rsid w:val="00144A53"/>
    <w:rsid w:val="00145F33"/>
    <w:rsid w:val="00146B1E"/>
    <w:rsid w:val="00146F7E"/>
    <w:rsid w:val="00146FBC"/>
    <w:rsid w:val="001474B4"/>
    <w:rsid w:val="00150E64"/>
    <w:rsid w:val="0015224B"/>
    <w:rsid w:val="00152ACF"/>
    <w:rsid w:val="00153075"/>
    <w:rsid w:val="0015312D"/>
    <w:rsid w:val="0015360E"/>
    <w:rsid w:val="001538F6"/>
    <w:rsid w:val="00154012"/>
    <w:rsid w:val="001541D4"/>
    <w:rsid w:val="0015486F"/>
    <w:rsid w:val="00155BDA"/>
    <w:rsid w:val="0016009A"/>
    <w:rsid w:val="001605CB"/>
    <w:rsid w:val="0016075B"/>
    <w:rsid w:val="00160E81"/>
    <w:rsid w:val="001612B6"/>
    <w:rsid w:val="00161954"/>
    <w:rsid w:val="001634AD"/>
    <w:rsid w:val="001636F8"/>
    <w:rsid w:val="00163A7C"/>
    <w:rsid w:val="00163B43"/>
    <w:rsid w:val="00164599"/>
    <w:rsid w:val="00164ACD"/>
    <w:rsid w:val="00166301"/>
    <w:rsid w:val="0016769F"/>
    <w:rsid w:val="0017125B"/>
    <w:rsid w:val="00171E7B"/>
    <w:rsid w:val="00172226"/>
    <w:rsid w:val="001727FE"/>
    <w:rsid w:val="001728DB"/>
    <w:rsid w:val="0017403A"/>
    <w:rsid w:val="001749A6"/>
    <w:rsid w:val="0017509A"/>
    <w:rsid w:val="001750C6"/>
    <w:rsid w:val="0017683B"/>
    <w:rsid w:val="00176918"/>
    <w:rsid w:val="0017724F"/>
    <w:rsid w:val="001776D5"/>
    <w:rsid w:val="00180CD3"/>
    <w:rsid w:val="001813C7"/>
    <w:rsid w:val="00181BAD"/>
    <w:rsid w:val="00181FC1"/>
    <w:rsid w:val="00182E41"/>
    <w:rsid w:val="00184BDE"/>
    <w:rsid w:val="0018548B"/>
    <w:rsid w:val="00185A4E"/>
    <w:rsid w:val="00186B1E"/>
    <w:rsid w:val="00186E4B"/>
    <w:rsid w:val="00191801"/>
    <w:rsid w:val="00191E77"/>
    <w:rsid w:val="00192478"/>
    <w:rsid w:val="001944C4"/>
    <w:rsid w:val="00194921"/>
    <w:rsid w:val="00194A73"/>
    <w:rsid w:val="00195714"/>
    <w:rsid w:val="00195CB6"/>
    <w:rsid w:val="00196717"/>
    <w:rsid w:val="0019681D"/>
    <w:rsid w:val="001A0082"/>
    <w:rsid w:val="001A0E87"/>
    <w:rsid w:val="001A1939"/>
    <w:rsid w:val="001A207C"/>
    <w:rsid w:val="001A236A"/>
    <w:rsid w:val="001A38CE"/>
    <w:rsid w:val="001A49FD"/>
    <w:rsid w:val="001A4E28"/>
    <w:rsid w:val="001A5387"/>
    <w:rsid w:val="001A5416"/>
    <w:rsid w:val="001A58BF"/>
    <w:rsid w:val="001A5F19"/>
    <w:rsid w:val="001A709D"/>
    <w:rsid w:val="001B0F01"/>
    <w:rsid w:val="001B14FD"/>
    <w:rsid w:val="001B3A95"/>
    <w:rsid w:val="001B63CC"/>
    <w:rsid w:val="001B68A4"/>
    <w:rsid w:val="001B7167"/>
    <w:rsid w:val="001C009A"/>
    <w:rsid w:val="001C0E98"/>
    <w:rsid w:val="001C0F32"/>
    <w:rsid w:val="001C32AD"/>
    <w:rsid w:val="001C45AD"/>
    <w:rsid w:val="001C551B"/>
    <w:rsid w:val="001C5897"/>
    <w:rsid w:val="001C6C24"/>
    <w:rsid w:val="001C75BC"/>
    <w:rsid w:val="001C7FE4"/>
    <w:rsid w:val="001D075C"/>
    <w:rsid w:val="001D0961"/>
    <w:rsid w:val="001D0B0C"/>
    <w:rsid w:val="001D0ED5"/>
    <w:rsid w:val="001D1C6B"/>
    <w:rsid w:val="001D3116"/>
    <w:rsid w:val="001D437E"/>
    <w:rsid w:val="001D494B"/>
    <w:rsid w:val="001D561D"/>
    <w:rsid w:val="001D5A5C"/>
    <w:rsid w:val="001D6184"/>
    <w:rsid w:val="001D6ADE"/>
    <w:rsid w:val="001E08A5"/>
    <w:rsid w:val="001E1A56"/>
    <w:rsid w:val="001E2428"/>
    <w:rsid w:val="001E39FB"/>
    <w:rsid w:val="001E415B"/>
    <w:rsid w:val="001E4A9C"/>
    <w:rsid w:val="001E5373"/>
    <w:rsid w:val="001E5F93"/>
    <w:rsid w:val="001E616D"/>
    <w:rsid w:val="001E6175"/>
    <w:rsid w:val="001E75A5"/>
    <w:rsid w:val="001E7B08"/>
    <w:rsid w:val="001F1555"/>
    <w:rsid w:val="001F1811"/>
    <w:rsid w:val="001F1A0E"/>
    <w:rsid w:val="001F1B8F"/>
    <w:rsid w:val="001F3164"/>
    <w:rsid w:val="001F3876"/>
    <w:rsid w:val="001F529C"/>
    <w:rsid w:val="001F5978"/>
    <w:rsid w:val="001F5A4C"/>
    <w:rsid w:val="001F6303"/>
    <w:rsid w:val="001F656F"/>
    <w:rsid w:val="001F66CE"/>
    <w:rsid w:val="0020092A"/>
    <w:rsid w:val="00200DBF"/>
    <w:rsid w:val="00201EC4"/>
    <w:rsid w:val="00203740"/>
    <w:rsid w:val="00204925"/>
    <w:rsid w:val="002050FE"/>
    <w:rsid w:val="00206883"/>
    <w:rsid w:val="0020737A"/>
    <w:rsid w:val="002100D1"/>
    <w:rsid w:val="002101CB"/>
    <w:rsid w:val="00210451"/>
    <w:rsid w:val="00210D01"/>
    <w:rsid w:val="0021147A"/>
    <w:rsid w:val="00211931"/>
    <w:rsid w:val="002134B4"/>
    <w:rsid w:val="00213810"/>
    <w:rsid w:val="00214465"/>
    <w:rsid w:val="00215318"/>
    <w:rsid w:val="002176D3"/>
    <w:rsid w:val="00220467"/>
    <w:rsid w:val="002204FD"/>
    <w:rsid w:val="00222E5E"/>
    <w:rsid w:val="002233DB"/>
    <w:rsid w:val="00224A6C"/>
    <w:rsid w:val="002253BE"/>
    <w:rsid w:val="00225757"/>
    <w:rsid w:val="00226009"/>
    <w:rsid w:val="00226654"/>
    <w:rsid w:val="0023036A"/>
    <w:rsid w:val="0023078D"/>
    <w:rsid w:val="0023180D"/>
    <w:rsid w:val="0023188C"/>
    <w:rsid w:val="00232380"/>
    <w:rsid w:val="00232905"/>
    <w:rsid w:val="00234195"/>
    <w:rsid w:val="002349FB"/>
    <w:rsid w:val="00235969"/>
    <w:rsid w:val="0023604C"/>
    <w:rsid w:val="0023609B"/>
    <w:rsid w:val="00236134"/>
    <w:rsid w:val="002368A8"/>
    <w:rsid w:val="00236C28"/>
    <w:rsid w:val="0023717A"/>
    <w:rsid w:val="0023743C"/>
    <w:rsid w:val="00237BFE"/>
    <w:rsid w:val="00240057"/>
    <w:rsid w:val="00240E6A"/>
    <w:rsid w:val="002414AE"/>
    <w:rsid w:val="00241C50"/>
    <w:rsid w:val="00241D28"/>
    <w:rsid w:val="00241F20"/>
    <w:rsid w:val="0024217E"/>
    <w:rsid w:val="00243BE6"/>
    <w:rsid w:val="002442DA"/>
    <w:rsid w:val="0024449B"/>
    <w:rsid w:val="00245582"/>
    <w:rsid w:val="002463F3"/>
    <w:rsid w:val="002467AD"/>
    <w:rsid w:val="0024731F"/>
    <w:rsid w:val="0025187F"/>
    <w:rsid w:val="00254040"/>
    <w:rsid w:val="00254570"/>
    <w:rsid w:val="00254645"/>
    <w:rsid w:val="00254B18"/>
    <w:rsid w:val="00256393"/>
    <w:rsid w:val="0025663D"/>
    <w:rsid w:val="00256B34"/>
    <w:rsid w:val="002576CA"/>
    <w:rsid w:val="002577FE"/>
    <w:rsid w:val="002578F1"/>
    <w:rsid w:val="002614DF"/>
    <w:rsid w:val="00261FBD"/>
    <w:rsid w:val="00261FD5"/>
    <w:rsid w:val="002620F3"/>
    <w:rsid w:val="00262537"/>
    <w:rsid w:val="00263BC5"/>
    <w:rsid w:val="00265985"/>
    <w:rsid w:val="00266E77"/>
    <w:rsid w:val="00267E12"/>
    <w:rsid w:val="00267F19"/>
    <w:rsid w:val="00270633"/>
    <w:rsid w:val="0027126C"/>
    <w:rsid w:val="0027287B"/>
    <w:rsid w:val="0027325B"/>
    <w:rsid w:val="002733EB"/>
    <w:rsid w:val="00273A90"/>
    <w:rsid w:val="002745E0"/>
    <w:rsid w:val="0027510B"/>
    <w:rsid w:val="00275261"/>
    <w:rsid w:val="00275F5A"/>
    <w:rsid w:val="002763CF"/>
    <w:rsid w:val="00276DE2"/>
    <w:rsid w:val="00277301"/>
    <w:rsid w:val="00277415"/>
    <w:rsid w:val="0028028A"/>
    <w:rsid w:val="002808D2"/>
    <w:rsid w:val="00281107"/>
    <w:rsid w:val="002812AD"/>
    <w:rsid w:val="00284A1F"/>
    <w:rsid w:val="0028591C"/>
    <w:rsid w:val="002867CB"/>
    <w:rsid w:val="00287D41"/>
    <w:rsid w:val="00287F08"/>
    <w:rsid w:val="00290208"/>
    <w:rsid w:val="002902F2"/>
    <w:rsid w:val="00290BBF"/>
    <w:rsid w:val="00290EF8"/>
    <w:rsid w:val="0029235D"/>
    <w:rsid w:val="002930E6"/>
    <w:rsid w:val="0029442B"/>
    <w:rsid w:val="002948EA"/>
    <w:rsid w:val="002955B3"/>
    <w:rsid w:val="0029617D"/>
    <w:rsid w:val="0029665B"/>
    <w:rsid w:val="00296829"/>
    <w:rsid w:val="002971E6"/>
    <w:rsid w:val="00297727"/>
    <w:rsid w:val="00297890"/>
    <w:rsid w:val="00297CC5"/>
    <w:rsid w:val="002A05AE"/>
    <w:rsid w:val="002A107F"/>
    <w:rsid w:val="002A264B"/>
    <w:rsid w:val="002A352D"/>
    <w:rsid w:val="002A4784"/>
    <w:rsid w:val="002A4A8A"/>
    <w:rsid w:val="002A4D05"/>
    <w:rsid w:val="002A4D3C"/>
    <w:rsid w:val="002A57E5"/>
    <w:rsid w:val="002A63E4"/>
    <w:rsid w:val="002A654F"/>
    <w:rsid w:val="002A6F28"/>
    <w:rsid w:val="002A73E2"/>
    <w:rsid w:val="002A7CC8"/>
    <w:rsid w:val="002B002E"/>
    <w:rsid w:val="002B0403"/>
    <w:rsid w:val="002B04AF"/>
    <w:rsid w:val="002B1345"/>
    <w:rsid w:val="002B16C0"/>
    <w:rsid w:val="002B198C"/>
    <w:rsid w:val="002B1FDF"/>
    <w:rsid w:val="002B2051"/>
    <w:rsid w:val="002B2261"/>
    <w:rsid w:val="002B2DDE"/>
    <w:rsid w:val="002B36D3"/>
    <w:rsid w:val="002B381F"/>
    <w:rsid w:val="002B445A"/>
    <w:rsid w:val="002B451E"/>
    <w:rsid w:val="002B4610"/>
    <w:rsid w:val="002B4E92"/>
    <w:rsid w:val="002B637B"/>
    <w:rsid w:val="002B66F6"/>
    <w:rsid w:val="002B744D"/>
    <w:rsid w:val="002B775E"/>
    <w:rsid w:val="002B7AE3"/>
    <w:rsid w:val="002C10F8"/>
    <w:rsid w:val="002C1CD8"/>
    <w:rsid w:val="002C23B0"/>
    <w:rsid w:val="002C310B"/>
    <w:rsid w:val="002C314B"/>
    <w:rsid w:val="002C3BF6"/>
    <w:rsid w:val="002D02A5"/>
    <w:rsid w:val="002D2091"/>
    <w:rsid w:val="002D4248"/>
    <w:rsid w:val="002D4B9A"/>
    <w:rsid w:val="002D5159"/>
    <w:rsid w:val="002D5322"/>
    <w:rsid w:val="002D5DE2"/>
    <w:rsid w:val="002E00F2"/>
    <w:rsid w:val="002E0DC5"/>
    <w:rsid w:val="002E107D"/>
    <w:rsid w:val="002E1830"/>
    <w:rsid w:val="002E1F14"/>
    <w:rsid w:val="002E289F"/>
    <w:rsid w:val="002E2C38"/>
    <w:rsid w:val="002E31EC"/>
    <w:rsid w:val="002E3D52"/>
    <w:rsid w:val="002E43EA"/>
    <w:rsid w:val="002E465F"/>
    <w:rsid w:val="002E4F14"/>
    <w:rsid w:val="002E6968"/>
    <w:rsid w:val="002E6A00"/>
    <w:rsid w:val="002E6A02"/>
    <w:rsid w:val="002E7504"/>
    <w:rsid w:val="002E77BB"/>
    <w:rsid w:val="002F0D9A"/>
    <w:rsid w:val="002F1011"/>
    <w:rsid w:val="002F1A1D"/>
    <w:rsid w:val="002F1B65"/>
    <w:rsid w:val="002F2789"/>
    <w:rsid w:val="002F4C66"/>
    <w:rsid w:val="002F6250"/>
    <w:rsid w:val="002F6B62"/>
    <w:rsid w:val="0030126C"/>
    <w:rsid w:val="003025E8"/>
    <w:rsid w:val="00302D8D"/>
    <w:rsid w:val="00302F43"/>
    <w:rsid w:val="00303A42"/>
    <w:rsid w:val="00307B01"/>
    <w:rsid w:val="003108BB"/>
    <w:rsid w:val="00311519"/>
    <w:rsid w:val="00311A76"/>
    <w:rsid w:val="00312AA3"/>
    <w:rsid w:val="00312AB2"/>
    <w:rsid w:val="00312CC4"/>
    <w:rsid w:val="00313FE2"/>
    <w:rsid w:val="003149B3"/>
    <w:rsid w:val="00314BD2"/>
    <w:rsid w:val="00314C2F"/>
    <w:rsid w:val="003156D3"/>
    <w:rsid w:val="00316342"/>
    <w:rsid w:val="003177E0"/>
    <w:rsid w:val="00320187"/>
    <w:rsid w:val="003209E9"/>
    <w:rsid w:val="00320ED6"/>
    <w:rsid w:val="00321123"/>
    <w:rsid w:val="00321652"/>
    <w:rsid w:val="00322540"/>
    <w:rsid w:val="00322582"/>
    <w:rsid w:val="00322DB8"/>
    <w:rsid w:val="00323491"/>
    <w:rsid w:val="00326770"/>
    <w:rsid w:val="00326E64"/>
    <w:rsid w:val="003313F9"/>
    <w:rsid w:val="00331425"/>
    <w:rsid w:val="00332D59"/>
    <w:rsid w:val="00333AE2"/>
    <w:rsid w:val="003352B9"/>
    <w:rsid w:val="003358AB"/>
    <w:rsid w:val="00336653"/>
    <w:rsid w:val="00336B4A"/>
    <w:rsid w:val="00340217"/>
    <w:rsid w:val="003409A7"/>
    <w:rsid w:val="0034101A"/>
    <w:rsid w:val="003411F8"/>
    <w:rsid w:val="003416BB"/>
    <w:rsid w:val="0034243D"/>
    <w:rsid w:val="003448E8"/>
    <w:rsid w:val="00344A8F"/>
    <w:rsid w:val="00344F47"/>
    <w:rsid w:val="00344FBB"/>
    <w:rsid w:val="00346FE8"/>
    <w:rsid w:val="00347514"/>
    <w:rsid w:val="0035104E"/>
    <w:rsid w:val="00351420"/>
    <w:rsid w:val="00351D36"/>
    <w:rsid w:val="00352358"/>
    <w:rsid w:val="0035415E"/>
    <w:rsid w:val="00355A8E"/>
    <w:rsid w:val="00357C43"/>
    <w:rsid w:val="00360683"/>
    <w:rsid w:val="00360ED2"/>
    <w:rsid w:val="003611F5"/>
    <w:rsid w:val="00361C83"/>
    <w:rsid w:val="00361E20"/>
    <w:rsid w:val="003621BA"/>
    <w:rsid w:val="0036277E"/>
    <w:rsid w:val="00362A5A"/>
    <w:rsid w:val="00362A98"/>
    <w:rsid w:val="003634CB"/>
    <w:rsid w:val="00364AD4"/>
    <w:rsid w:val="003654B7"/>
    <w:rsid w:val="00365532"/>
    <w:rsid w:val="00365CFA"/>
    <w:rsid w:val="00366C13"/>
    <w:rsid w:val="0036753D"/>
    <w:rsid w:val="0037084C"/>
    <w:rsid w:val="003714B3"/>
    <w:rsid w:val="00371B34"/>
    <w:rsid w:val="00371F61"/>
    <w:rsid w:val="00373474"/>
    <w:rsid w:val="0037371A"/>
    <w:rsid w:val="00374E48"/>
    <w:rsid w:val="00376B89"/>
    <w:rsid w:val="00380602"/>
    <w:rsid w:val="00380DC9"/>
    <w:rsid w:val="00382375"/>
    <w:rsid w:val="00382A69"/>
    <w:rsid w:val="003831F0"/>
    <w:rsid w:val="00383D1B"/>
    <w:rsid w:val="003851E3"/>
    <w:rsid w:val="0038532D"/>
    <w:rsid w:val="00385927"/>
    <w:rsid w:val="00387825"/>
    <w:rsid w:val="0038792E"/>
    <w:rsid w:val="00387D0C"/>
    <w:rsid w:val="00390ACA"/>
    <w:rsid w:val="003916C2"/>
    <w:rsid w:val="00391A5C"/>
    <w:rsid w:val="003929BA"/>
    <w:rsid w:val="00393672"/>
    <w:rsid w:val="00393C51"/>
    <w:rsid w:val="0039504C"/>
    <w:rsid w:val="00395517"/>
    <w:rsid w:val="003955EC"/>
    <w:rsid w:val="003956D9"/>
    <w:rsid w:val="00397917"/>
    <w:rsid w:val="003A0A53"/>
    <w:rsid w:val="003A2160"/>
    <w:rsid w:val="003A2666"/>
    <w:rsid w:val="003A2B77"/>
    <w:rsid w:val="003A37F5"/>
    <w:rsid w:val="003A47E6"/>
    <w:rsid w:val="003A4E27"/>
    <w:rsid w:val="003A79AE"/>
    <w:rsid w:val="003B02D0"/>
    <w:rsid w:val="003B264A"/>
    <w:rsid w:val="003B2CBA"/>
    <w:rsid w:val="003B2F3F"/>
    <w:rsid w:val="003B3171"/>
    <w:rsid w:val="003B5F25"/>
    <w:rsid w:val="003B6AAC"/>
    <w:rsid w:val="003C0B7C"/>
    <w:rsid w:val="003C0C56"/>
    <w:rsid w:val="003C2C92"/>
    <w:rsid w:val="003C3E73"/>
    <w:rsid w:val="003C3F6D"/>
    <w:rsid w:val="003C430A"/>
    <w:rsid w:val="003C4A97"/>
    <w:rsid w:val="003C5169"/>
    <w:rsid w:val="003C5631"/>
    <w:rsid w:val="003C5759"/>
    <w:rsid w:val="003C6353"/>
    <w:rsid w:val="003C6964"/>
    <w:rsid w:val="003C77CB"/>
    <w:rsid w:val="003D0C97"/>
    <w:rsid w:val="003D1BD6"/>
    <w:rsid w:val="003D1F15"/>
    <w:rsid w:val="003D3451"/>
    <w:rsid w:val="003D5BF5"/>
    <w:rsid w:val="003D6EDE"/>
    <w:rsid w:val="003D750C"/>
    <w:rsid w:val="003E027C"/>
    <w:rsid w:val="003E26D3"/>
    <w:rsid w:val="003E26EE"/>
    <w:rsid w:val="003E3176"/>
    <w:rsid w:val="003E36AF"/>
    <w:rsid w:val="003E382D"/>
    <w:rsid w:val="003E4251"/>
    <w:rsid w:val="003E4476"/>
    <w:rsid w:val="003E4734"/>
    <w:rsid w:val="003E512C"/>
    <w:rsid w:val="003E5EA6"/>
    <w:rsid w:val="003E701E"/>
    <w:rsid w:val="003E76A9"/>
    <w:rsid w:val="003E7AC7"/>
    <w:rsid w:val="003F1888"/>
    <w:rsid w:val="003F1B36"/>
    <w:rsid w:val="003F218D"/>
    <w:rsid w:val="003F23D7"/>
    <w:rsid w:val="003F3407"/>
    <w:rsid w:val="003F462F"/>
    <w:rsid w:val="003F46CF"/>
    <w:rsid w:val="003F7067"/>
    <w:rsid w:val="003F7923"/>
    <w:rsid w:val="00400B15"/>
    <w:rsid w:val="00400C0E"/>
    <w:rsid w:val="00400E64"/>
    <w:rsid w:val="00401D75"/>
    <w:rsid w:val="00401FF1"/>
    <w:rsid w:val="00402D24"/>
    <w:rsid w:val="004032A8"/>
    <w:rsid w:val="004035A4"/>
    <w:rsid w:val="00404930"/>
    <w:rsid w:val="00404E09"/>
    <w:rsid w:val="00405CA6"/>
    <w:rsid w:val="004063ED"/>
    <w:rsid w:val="0041080B"/>
    <w:rsid w:val="00410CFA"/>
    <w:rsid w:val="00412140"/>
    <w:rsid w:val="004121B6"/>
    <w:rsid w:val="00414238"/>
    <w:rsid w:val="00414449"/>
    <w:rsid w:val="004146BF"/>
    <w:rsid w:val="00416344"/>
    <w:rsid w:val="0041640A"/>
    <w:rsid w:val="00416ADB"/>
    <w:rsid w:val="00416D8F"/>
    <w:rsid w:val="004178F3"/>
    <w:rsid w:val="00420557"/>
    <w:rsid w:val="004209CE"/>
    <w:rsid w:val="004210D9"/>
    <w:rsid w:val="004210E3"/>
    <w:rsid w:val="00422D08"/>
    <w:rsid w:val="0042305A"/>
    <w:rsid w:val="00423A63"/>
    <w:rsid w:val="00423A71"/>
    <w:rsid w:val="00423CDE"/>
    <w:rsid w:val="00424583"/>
    <w:rsid w:val="00425176"/>
    <w:rsid w:val="00425A45"/>
    <w:rsid w:val="0042694C"/>
    <w:rsid w:val="00426F78"/>
    <w:rsid w:val="00427CDA"/>
    <w:rsid w:val="004304D4"/>
    <w:rsid w:val="00430982"/>
    <w:rsid w:val="00431316"/>
    <w:rsid w:val="00431615"/>
    <w:rsid w:val="00433C60"/>
    <w:rsid w:val="00435627"/>
    <w:rsid w:val="00435F50"/>
    <w:rsid w:val="00437751"/>
    <w:rsid w:val="00441F95"/>
    <w:rsid w:val="004422EA"/>
    <w:rsid w:val="00442CB3"/>
    <w:rsid w:val="00442FE3"/>
    <w:rsid w:val="004431FC"/>
    <w:rsid w:val="004434D7"/>
    <w:rsid w:val="00445661"/>
    <w:rsid w:val="004457D2"/>
    <w:rsid w:val="004461F1"/>
    <w:rsid w:val="004472B8"/>
    <w:rsid w:val="00447E7C"/>
    <w:rsid w:val="00450DCA"/>
    <w:rsid w:val="00451CE1"/>
    <w:rsid w:val="0045354C"/>
    <w:rsid w:val="00453DBC"/>
    <w:rsid w:val="00453DE5"/>
    <w:rsid w:val="0045644C"/>
    <w:rsid w:val="00456AE0"/>
    <w:rsid w:val="004572D6"/>
    <w:rsid w:val="0045757A"/>
    <w:rsid w:val="00457CC0"/>
    <w:rsid w:val="00461CEC"/>
    <w:rsid w:val="00461CF9"/>
    <w:rsid w:val="00461DAC"/>
    <w:rsid w:val="00461EFB"/>
    <w:rsid w:val="00462EEE"/>
    <w:rsid w:val="00463F40"/>
    <w:rsid w:val="0046599F"/>
    <w:rsid w:val="00466203"/>
    <w:rsid w:val="004667D6"/>
    <w:rsid w:val="0046748A"/>
    <w:rsid w:val="00467E6E"/>
    <w:rsid w:val="00471407"/>
    <w:rsid w:val="00472064"/>
    <w:rsid w:val="004753CB"/>
    <w:rsid w:val="00475607"/>
    <w:rsid w:val="004764F7"/>
    <w:rsid w:val="004764FB"/>
    <w:rsid w:val="0047668A"/>
    <w:rsid w:val="004767DE"/>
    <w:rsid w:val="00476F19"/>
    <w:rsid w:val="0048003E"/>
    <w:rsid w:val="004801D5"/>
    <w:rsid w:val="004805AD"/>
    <w:rsid w:val="00480B4A"/>
    <w:rsid w:val="00481550"/>
    <w:rsid w:val="00481729"/>
    <w:rsid w:val="004822F8"/>
    <w:rsid w:val="004833D8"/>
    <w:rsid w:val="004841C2"/>
    <w:rsid w:val="0048463C"/>
    <w:rsid w:val="00484E39"/>
    <w:rsid w:val="004850BE"/>
    <w:rsid w:val="00485235"/>
    <w:rsid w:val="004865D2"/>
    <w:rsid w:val="004869C7"/>
    <w:rsid w:val="00487026"/>
    <w:rsid w:val="004907C1"/>
    <w:rsid w:val="00491FA4"/>
    <w:rsid w:val="00492ECB"/>
    <w:rsid w:val="00493265"/>
    <w:rsid w:val="00495076"/>
    <w:rsid w:val="0049586F"/>
    <w:rsid w:val="0049618F"/>
    <w:rsid w:val="0049758C"/>
    <w:rsid w:val="004A0177"/>
    <w:rsid w:val="004A0C91"/>
    <w:rsid w:val="004A0E1C"/>
    <w:rsid w:val="004A1BF3"/>
    <w:rsid w:val="004A2C8F"/>
    <w:rsid w:val="004A31CA"/>
    <w:rsid w:val="004A3A6E"/>
    <w:rsid w:val="004A448C"/>
    <w:rsid w:val="004A58B9"/>
    <w:rsid w:val="004A7A2D"/>
    <w:rsid w:val="004A7AB9"/>
    <w:rsid w:val="004A7B8B"/>
    <w:rsid w:val="004B031A"/>
    <w:rsid w:val="004B0372"/>
    <w:rsid w:val="004B05B7"/>
    <w:rsid w:val="004B15A1"/>
    <w:rsid w:val="004B1C61"/>
    <w:rsid w:val="004B35B6"/>
    <w:rsid w:val="004B3F6D"/>
    <w:rsid w:val="004B4E70"/>
    <w:rsid w:val="004B5745"/>
    <w:rsid w:val="004B5DA3"/>
    <w:rsid w:val="004B6CEE"/>
    <w:rsid w:val="004B6E35"/>
    <w:rsid w:val="004B6E6F"/>
    <w:rsid w:val="004B6EC3"/>
    <w:rsid w:val="004B79A8"/>
    <w:rsid w:val="004C150E"/>
    <w:rsid w:val="004C157A"/>
    <w:rsid w:val="004C20F7"/>
    <w:rsid w:val="004C21F4"/>
    <w:rsid w:val="004C2C0B"/>
    <w:rsid w:val="004C2F62"/>
    <w:rsid w:val="004C388F"/>
    <w:rsid w:val="004C398E"/>
    <w:rsid w:val="004C42B0"/>
    <w:rsid w:val="004C4486"/>
    <w:rsid w:val="004C4ECE"/>
    <w:rsid w:val="004C568E"/>
    <w:rsid w:val="004C5E3B"/>
    <w:rsid w:val="004C64C7"/>
    <w:rsid w:val="004C66A6"/>
    <w:rsid w:val="004C6E26"/>
    <w:rsid w:val="004C6FC0"/>
    <w:rsid w:val="004C72E4"/>
    <w:rsid w:val="004C7F10"/>
    <w:rsid w:val="004D01C1"/>
    <w:rsid w:val="004D1C10"/>
    <w:rsid w:val="004D2DC2"/>
    <w:rsid w:val="004D2E4F"/>
    <w:rsid w:val="004D362E"/>
    <w:rsid w:val="004D468F"/>
    <w:rsid w:val="004D4E39"/>
    <w:rsid w:val="004D5263"/>
    <w:rsid w:val="004D57C9"/>
    <w:rsid w:val="004D58A2"/>
    <w:rsid w:val="004D7282"/>
    <w:rsid w:val="004E2498"/>
    <w:rsid w:val="004E2F6D"/>
    <w:rsid w:val="004E31A1"/>
    <w:rsid w:val="004E3718"/>
    <w:rsid w:val="004E48BF"/>
    <w:rsid w:val="004E5B71"/>
    <w:rsid w:val="004E5DB7"/>
    <w:rsid w:val="004E669B"/>
    <w:rsid w:val="004E67E0"/>
    <w:rsid w:val="004E6B09"/>
    <w:rsid w:val="004E6DFB"/>
    <w:rsid w:val="004E749A"/>
    <w:rsid w:val="004E7D12"/>
    <w:rsid w:val="004F155B"/>
    <w:rsid w:val="004F1E90"/>
    <w:rsid w:val="004F2160"/>
    <w:rsid w:val="004F3163"/>
    <w:rsid w:val="004F622C"/>
    <w:rsid w:val="004F679C"/>
    <w:rsid w:val="004F7E77"/>
    <w:rsid w:val="004F7EA2"/>
    <w:rsid w:val="005032D6"/>
    <w:rsid w:val="00503D9D"/>
    <w:rsid w:val="005050B7"/>
    <w:rsid w:val="005061C1"/>
    <w:rsid w:val="0050640A"/>
    <w:rsid w:val="005073CA"/>
    <w:rsid w:val="0050755A"/>
    <w:rsid w:val="00507B23"/>
    <w:rsid w:val="00507E15"/>
    <w:rsid w:val="00510D52"/>
    <w:rsid w:val="00510DE7"/>
    <w:rsid w:val="005113D7"/>
    <w:rsid w:val="0051177E"/>
    <w:rsid w:val="0051223B"/>
    <w:rsid w:val="00512633"/>
    <w:rsid w:val="00512AD9"/>
    <w:rsid w:val="005149DF"/>
    <w:rsid w:val="0051579D"/>
    <w:rsid w:val="005161CF"/>
    <w:rsid w:val="00516ECF"/>
    <w:rsid w:val="005204B3"/>
    <w:rsid w:val="00522570"/>
    <w:rsid w:val="0052259C"/>
    <w:rsid w:val="005243E2"/>
    <w:rsid w:val="00524B29"/>
    <w:rsid w:val="00526192"/>
    <w:rsid w:val="00526385"/>
    <w:rsid w:val="0052673A"/>
    <w:rsid w:val="00526BAA"/>
    <w:rsid w:val="00530ACF"/>
    <w:rsid w:val="00532137"/>
    <w:rsid w:val="00532A4F"/>
    <w:rsid w:val="00532D35"/>
    <w:rsid w:val="00534093"/>
    <w:rsid w:val="005353AA"/>
    <w:rsid w:val="00535FBB"/>
    <w:rsid w:val="0053651E"/>
    <w:rsid w:val="00536E6F"/>
    <w:rsid w:val="00536E7B"/>
    <w:rsid w:val="005374B1"/>
    <w:rsid w:val="00537D6C"/>
    <w:rsid w:val="00540D22"/>
    <w:rsid w:val="005412A4"/>
    <w:rsid w:val="00541318"/>
    <w:rsid w:val="005425F0"/>
    <w:rsid w:val="00542EC7"/>
    <w:rsid w:val="00542FBF"/>
    <w:rsid w:val="00543D08"/>
    <w:rsid w:val="005443B3"/>
    <w:rsid w:val="0054484E"/>
    <w:rsid w:val="00544C88"/>
    <w:rsid w:val="00545F2F"/>
    <w:rsid w:val="00546A2C"/>
    <w:rsid w:val="00546E8D"/>
    <w:rsid w:val="0054776E"/>
    <w:rsid w:val="005504FB"/>
    <w:rsid w:val="005505C2"/>
    <w:rsid w:val="005506D0"/>
    <w:rsid w:val="00551C55"/>
    <w:rsid w:val="00552F14"/>
    <w:rsid w:val="005536BC"/>
    <w:rsid w:val="00553E8E"/>
    <w:rsid w:val="00554A11"/>
    <w:rsid w:val="00554FAD"/>
    <w:rsid w:val="00555199"/>
    <w:rsid w:val="00557F60"/>
    <w:rsid w:val="00560813"/>
    <w:rsid w:val="005610F9"/>
    <w:rsid w:val="00561464"/>
    <w:rsid w:val="00561CB8"/>
    <w:rsid w:val="0056227E"/>
    <w:rsid w:val="00562528"/>
    <w:rsid w:val="00563473"/>
    <w:rsid w:val="005634B8"/>
    <w:rsid w:val="00564C6A"/>
    <w:rsid w:val="00564E47"/>
    <w:rsid w:val="005653F1"/>
    <w:rsid w:val="00565D25"/>
    <w:rsid w:val="00566D3F"/>
    <w:rsid w:val="00570CC2"/>
    <w:rsid w:val="00571DB0"/>
    <w:rsid w:val="0057288A"/>
    <w:rsid w:val="00574B88"/>
    <w:rsid w:val="00576BC6"/>
    <w:rsid w:val="00576C31"/>
    <w:rsid w:val="00576DB3"/>
    <w:rsid w:val="00577FCF"/>
    <w:rsid w:val="0058070B"/>
    <w:rsid w:val="00580CDB"/>
    <w:rsid w:val="00581273"/>
    <w:rsid w:val="00582F8A"/>
    <w:rsid w:val="00583C63"/>
    <w:rsid w:val="00583E78"/>
    <w:rsid w:val="00583FAE"/>
    <w:rsid w:val="0058427B"/>
    <w:rsid w:val="00584342"/>
    <w:rsid w:val="00584A0C"/>
    <w:rsid w:val="00584B1A"/>
    <w:rsid w:val="005854D9"/>
    <w:rsid w:val="005866F2"/>
    <w:rsid w:val="005904FC"/>
    <w:rsid w:val="005916C7"/>
    <w:rsid w:val="0059265C"/>
    <w:rsid w:val="00593416"/>
    <w:rsid w:val="00593483"/>
    <w:rsid w:val="005938BD"/>
    <w:rsid w:val="00594F79"/>
    <w:rsid w:val="005959B8"/>
    <w:rsid w:val="005960F0"/>
    <w:rsid w:val="005961DE"/>
    <w:rsid w:val="005961FD"/>
    <w:rsid w:val="00596DA0"/>
    <w:rsid w:val="0059734A"/>
    <w:rsid w:val="00597511"/>
    <w:rsid w:val="005977E8"/>
    <w:rsid w:val="005A0BB4"/>
    <w:rsid w:val="005A1A62"/>
    <w:rsid w:val="005A1BDD"/>
    <w:rsid w:val="005A2013"/>
    <w:rsid w:val="005A2852"/>
    <w:rsid w:val="005A34F8"/>
    <w:rsid w:val="005A402A"/>
    <w:rsid w:val="005A609F"/>
    <w:rsid w:val="005A6A9B"/>
    <w:rsid w:val="005B10F9"/>
    <w:rsid w:val="005B1463"/>
    <w:rsid w:val="005B19CC"/>
    <w:rsid w:val="005B2D4C"/>
    <w:rsid w:val="005B31C4"/>
    <w:rsid w:val="005B38BF"/>
    <w:rsid w:val="005B3BD5"/>
    <w:rsid w:val="005B415A"/>
    <w:rsid w:val="005B4C1C"/>
    <w:rsid w:val="005B6E32"/>
    <w:rsid w:val="005B73F5"/>
    <w:rsid w:val="005B7CC2"/>
    <w:rsid w:val="005C220A"/>
    <w:rsid w:val="005C2609"/>
    <w:rsid w:val="005C308F"/>
    <w:rsid w:val="005C3303"/>
    <w:rsid w:val="005C38DD"/>
    <w:rsid w:val="005C3C05"/>
    <w:rsid w:val="005C46BA"/>
    <w:rsid w:val="005C4E41"/>
    <w:rsid w:val="005C4F74"/>
    <w:rsid w:val="005C5087"/>
    <w:rsid w:val="005C552C"/>
    <w:rsid w:val="005C71DC"/>
    <w:rsid w:val="005D1C12"/>
    <w:rsid w:val="005D220C"/>
    <w:rsid w:val="005D22FC"/>
    <w:rsid w:val="005D34A0"/>
    <w:rsid w:val="005D3DE7"/>
    <w:rsid w:val="005D45C6"/>
    <w:rsid w:val="005D45CD"/>
    <w:rsid w:val="005E0C75"/>
    <w:rsid w:val="005E1863"/>
    <w:rsid w:val="005E2574"/>
    <w:rsid w:val="005E37A1"/>
    <w:rsid w:val="005E3FEC"/>
    <w:rsid w:val="005E499B"/>
    <w:rsid w:val="005E5DDC"/>
    <w:rsid w:val="005E682B"/>
    <w:rsid w:val="005E7257"/>
    <w:rsid w:val="005E79BB"/>
    <w:rsid w:val="005F0041"/>
    <w:rsid w:val="005F1F34"/>
    <w:rsid w:val="005F2F8C"/>
    <w:rsid w:val="005F3764"/>
    <w:rsid w:val="005F4903"/>
    <w:rsid w:val="005F5878"/>
    <w:rsid w:val="00600022"/>
    <w:rsid w:val="006032D2"/>
    <w:rsid w:val="00603A42"/>
    <w:rsid w:val="00604299"/>
    <w:rsid w:val="006049CC"/>
    <w:rsid w:val="00604E0D"/>
    <w:rsid w:val="00606B70"/>
    <w:rsid w:val="006072C1"/>
    <w:rsid w:val="00607794"/>
    <w:rsid w:val="006078B9"/>
    <w:rsid w:val="00607B04"/>
    <w:rsid w:val="00607E73"/>
    <w:rsid w:val="00611066"/>
    <w:rsid w:val="00611574"/>
    <w:rsid w:val="0061173B"/>
    <w:rsid w:val="00611B46"/>
    <w:rsid w:val="006124A0"/>
    <w:rsid w:val="00612733"/>
    <w:rsid w:val="0061343C"/>
    <w:rsid w:val="00613875"/>
    <w:rsid w:val="00614350"/>
    <w:rsid w:val="00614E35"/>
    <w:rsid w:val="0061500A"/>
    <w:rsid w:val="0061559D"/>
    <w:rsid w:val="00617398"/>
    <w:rsid w:val="006177EE"/>
    <w:rsid w:val="00620705"/>
    <w:rsid w:val="00621478"/>
    <w:rsid w:val="00622066"/>
    <w:rsid w:val="00623353"/>
    <w:rsid w:val="006233F5"/>
    <w:rsid w:val="00623596"/>
    <w:rsid w:val="006260F6"/>
    <w:rsid w:val="006265C0"/>
    <w:rsid w:val="00626B90"/>
    <w:rsid w:val="00626C3A"/>
    <w:rsid w:val="00627C44"/>
    <w:rsid w:val="00632D1A"/>
    <w:rsid w:val="00633AFC"/>
    <w:rsid w:val="00633F8E"/>
    <w:rsid w:val="006346FF"/>
    <w:rsid w:val="00636470"/>
    <w:rsid w:val="00636F23"/>
    <w:rsid w:val="006379CB"/>
    <w:rsid w:val="00637AA2"/>
    <w:rsid w:val="0064136D"/>
    <w:rsid w:val="00642C7C"/>
    <w:rsid w:val="00643432"/>
    <w:rsid w:val="006459C9"/>
    <w:rsid w:val="00645BC3"/>
    <w:rsid w:val="00645F18"/>
    <w:rsid w:val="0064761A"/>
    <w:rsid w:val="006501AA"/>
    <w:rsid w:val="006529CA"/>
    <w:rsid w:val="006536AB"/>
    <w:rsid w:val="006539DA"/>
    <w:rsid w:val="00653EEA"/>
    <w:rsid w:val="0065412C"/>
    <w:rsid w:val="006558CE"/>
    <w:rsid w:val="00656950"/>
    <w:rsid w:val="00656958"/>
    <w:rsid w:val="00656964"/>
    <w:rsid w:val="006578E1"/>
    <w:rsid w:val="00657E11"/>
    <w:rsid w:val="00657E8C"/>
    <w:rsid w:val="00657F58"/>
    <w:rsid w:val="00660A6E"/>
    <w:rsid w:val="00661BF3"/>
    <w:rsid w:val="00662360"/>
    <w:rsid w:val="006624A2"/>
    <w:rsid w:val="006626C6"/>
    <w:rsid w:val="00663565"/>
    <w:rsid w:val="0066551A"/>
    <w:rsid w:val="00666952"/>
    <w:rsid w:val="00671677"/>
    <w:rsid w:val="006718CF"/>
    <w:rsid w:val="00672334"/>
    <w:rsid w:val="006732ED"/>
    <w:rsid w:val="0067333A"/>
    <w:rsid w:val="0067396A"/>
    <w:rsid w:val="00673CC7"/>
    <w:rsid w:val="00673F92"/>
    <w:rsid w:val="00674A21"/>
    <w:rsid w:val="00674B34"/>
    <w:rsid w:val="0067511C"/>
    <w:rsid w:val="00675219"/>
    <w:rsid w:val="006754B6"/>
    <w:rsid w:val="00675BE3"/>
    <w:rsid w:val="00675C64"/>
    <w:rsid w:val="00676CA8"/>
    <w:rsid w:val="006773FA"/>
    <w:rsid w:val="00677522"/>
    <w:rsid w:val="00677EBC"/>
    <w:rsid w:val="00680430"/>
    <w:rsid w:val="006823A1"/>
    <w:rsid w:val="00683D5C"/>
    <w:rsid w:val="006843F7"/>
    <w:rsid w:val="0068462D"/>
    <w:rsid w:val="006864F6"/>
    <w:rsid w:val="00686C31"/>
    <w:rsid w:val="00687C42"/>
    <w:rsid w:val="00687DA4"/>
    <w:rsid w:val="00690ABB"/>
    <w:rsid w:val="00691A5B"/>
    <w:rsid w:val="00691C69"/>
    <w:rsid w:val="00692D37"/>
    <w:rsid w:val="00693AC1"/>
    <w:rsid w:val="00693F8A"/>
    <w:rsid w:val="00694C98"/>
    <w:rsid w:val="00695141"/>
    <w:rsid w:val="00695242"/>
    <w:rsid w:val="00695FF6"/>
    <w:rsid w:val="0069635D"/>
    <w:rsid w:val="0069669B"/>
    <w:rsid w:val="006966A1"/>
    <w:rsid w:val="00696A7A"/>
    <w:rsid w:val="006A0010"/>
    <w:rsid w:val="006A117B"/>
    <w:rsid w:val="006A12E3"/>
    <w:rsid w:val="006A34AA"/>
    <w:rsid w:val="006A4BA1"/>
    <w:rsid w:val="006A5782"/>
    <w:rsid w:val="006A5A1B"/>
    <w:rsid w:val="006A6BFB"/>
    <w:rsid w:val="006A6DDF"/>
    <w:rsid w:val="006B02C9"/>
    <w:rsid w:val="006B1D18"/>
    <w:rsid w:val="006B2DBF"/>
    <w:rsid w:val="006B3193"/>
    <w:rsid w:val="006B4AEA"/>
    <w:rsid w:val="006B5929"/>
    <w:rsid w:val="006B59F8"/>
    <w:rsid w:val="006B69F2"/>
    <w:rsid w:val="006B7396"/>
    <w:rsid w:val="006B7F41"/>
    <w:rsid w:val="006C1172"/>
    <w:rsid w:val="006C1708"/>
    <w:rsid w:val="006C1E30"/>
    <w:rsid w:val="006C2B39"/>
    <w:rsid w:val="006C4772"/>
    <w:rsid w:val="006C6C9A"/>
    <w:rsid w:val="006C7D6A"/>
    <w:rsid w:val="006D0E73"/>
    <w:rsid w:val="006D26FA"/>
    <w:rsid w:val="006D2A2A"/>
    <w:rsid w:val="006D3C47"/>
    <w:rsid w:val="006D46D2"/>
    <w:rsid w:val="006D53DC"/>
    <w:rsid w:val="006D6A77"/>
    <w:rsid w:val="006E0540"/>
    <w:rsid w:val="006E0E9A"/>
    <w:rsid w:val="006E3A00"/>
    <w:rsid w:val="006E4393"/>
    <w:rsid w:val="006E48DE"/>
    <w:rsid w:val="006E5027"/>
    <w:rsid w:val="006E58C6"/>
    <w:rsid w:val="006E5939"/>
    <w:rsid w:val="006E6277"/>
    <w:rsid w:val="006E6642"/>
    <w:rsid w:val="006E6A1B"/>
    <w:rsid w:val="006E74C4"/>
    <w:rsid w:val="006F1655"/>
    <w:rsid w:val="006F1722"/>
    <w:rsid w:val="006F1C2D"/>
    <w:rsid w:val="006F2C25"/>
    <w:rsid w:val="006F3504"/>
    <w:rsid w:val="006F35BE"/>
    <w:rsid w:val="006F5A5B"/>
    <w:rsid w:val="006F5BE2"/>
    <w:rsid w:val="00701450"/>
    <w:rsid w:val="00701BED"/>
    <w:rsid w:val="007020A7"/>
    <w:rsid w:val="00703E11"/>
    <w:rsid w:val="007053C5"/>
    <w:rsid w:val="00707374"/>
    <w:rsid w:val="00707794"/>
    <w:rsid w:val="00707B3E"/>
    <w:rsid w:val="0071107A"/>
    <w:rsid w:val="0071129C"/>
    <w:rsid w:val="00712BF0"/>
    <w:rsid w:val="00713F73"/>
    <w:rsid w:val="00714602"/>
    <w:rsid w:val="00714DA7"/>
    <w:rsid w:val="00715409"/>
    <w:rsid w:val="00715CE9"/>
    <w:rsid w:val="00716AC5"/>
    <w:rsid w:val="007214C0"/>
    <w:rsid w:val="00721B75"/>
    <w:rsid w:val="00722C38"/>
    <w:rsid w:val="0072424B"/>
    <w:rsid w:val="00724DAE"/>
    <w:rsid w:val="0072599A"/>
    <w:rsid w:val="00726D67"/>
    <w:rsid w:val="00727009"/>
    <w:rsid w:val="00730328"/>
    <w:rsid w:val="00730FE3"/>
    <w:rsid w:val="007321D7"/>
    <w:rsid w:val="00732C24"/>
    <w:rsid w:val="00732CF8"/>
    <w:rsid w:val="00732D5A"/>
    <w:rsid w:val="007334C0"/>
    <w:rsid w:val="007338AB"/>
    <w:rsid w:val="00736257"/>
    <w:rsid w:val="007407D2"/>
    <w:rsid w:val="00741621"/>
    <w:rsid w:val="0074181E"/>
    <w:rsid w:val="00741A59"/>
    <w:rsid w:val="007420C0"/>
    <w:rsid w:val="0074458C"/>
    <w:rsid w:val="0074493A"/>
    <w:rsid w:val="00744BD5"/>
    <w:rsid w:val="00745472"/>
    <w:rsid w:val="007503FA"/>
    <w:rsid w:val="00750630"/>
    <w:rsid w:val="00751C84"/>
    <w:rsid w:val="00751FFA"/>
    <w:rsid w:val="007522ED"/>
    <w:rsid w:val="0075242D"/>
    <w:rsid w:val="007532A7"/>
    <w:rsid w:val="00753405"/>
    <w:rsid w:val="007560E7"/>
    <w:rsid w:val="007561D9"/>
    <w:rsid w:val="00756228"/>
    <w:rsid w:val="007562DF"/>
    <w:rsid w:val="00756FD5"/>
    <w:rsid w:val="00757863"/>
    <w:rsid w:val="00760A35"/>
    <w:rsid w:val="00761B1A"/>
    <w:rsid w:val="00761ED6"/>
    <w:rsid w:val="0076315D"/>
    <w:rsid w:val="007638A1"/>
    <w:rsid w:val="0076400D"/>
    <w:rsid w:val="00764D2F"/>
    <w:rsid w:val="007663EB"/>
    <w:rsid w:val="007665D2"/>
    <w:rsid w:val="00766797"/>
    <w:rsid w:val="007667E4"/>
    <w:rsid w:val="007673C6"/>
    <w:rsid w:val="00767427"/>
    <w:rsid w:val="00767E70"/>
    <w:rsid w:val="007715CA"/>
    <w:rsid w:val="007723A2"/>
    <w:rsid w:val="00772D37"/>
    <w:rsid w:val="00772DB9"/>
    <w:rsid w:val="00775FA1"/>
    <w:rsid w:val="00776848"/>
    <w:rsid w:val="00776BB1"/>
    <w:rsid w:val="007779DA"/>
    <w:rsid w:val="00777A93"/>
    <w:rsid w:val="00781983"/>
    <w:rsid w:val="00782C5F"/>
    <w:rsid w:val="00783026"/>
    <w:rsid w:val="00783B59"/>
    <w:rsid w:val="00783C71"/>
    <w:rsid w:val="007844AE"/>
    <w:rsid w:val="00784CCF"/>
    <w:rsid w:val="0078505D"/>
    <w:rsid w:val="00786932"/>
    <w:rsid w:val="00786A52"/>
    <w:rsid w:val="007875D6"/>
    <w:rsid w:val="00791965"/>
    <w:rsid w:val="00794213"/>
    <w:rsid w:val="00795F74"/>
    <w:rsid w:val="007970C8"/>
    <w:rsid w:val="00797A48"/>
    <w:rsid w:val="007A03DA"/>
    <w:rsid w:val="007A0850"/>
    <w:rsid w:val="007A0868"/>
    <w:rsid w:val="007A0D7D"/>
    <w:rsid w:val="007A3A46"/>
    <w:rsid w:val="007A3C03"/>
    <w:rsid w:val="007A432F"/>
    <w:rsid w:val="007A57E9"/>
    <w:rsid w:val="007A5D21"/>
    <w:rsid w:val="007A769A"/>
    <w:rsid w:val="007B2091"/>
    <w:rsid w:val="007B313B"/>
    <w:rsid w:val="007B32DE"/>
    <w:rsid w:val="007B421F"/>
    <w:rsid w:val="007B45A7"/>
    <w:rsid w:val="007B4C6F"/>
    <w:rsid w:val="007B4D3F"/>
    <w:rsid w:val="007B6BB2"/>
    <w:rsid w:val="007B7228"/>
    <w:rsid w:val="007B7B2B"/>
    <w:rsid w:val="007C08EF"/>
    <w:rsid w:val="007C11DE"/>
    <w:rsid w:val="007C2A74"/>
    <w:rsid w:val="007C45F5"/>
    <w:rsid w:val="007C4AC0"/>
    <w:rsid w:val="007C58D3"/>
    <w:rsid w:val="007C7819"/>
    <w:rsid w:val="007C7A71"/>
    <w:rsid w:val="007D003B"/>
    <w:rsid w:val="007D15A5"/>
    <w:rsid w:val="007D3375"/>
    <w:rsid w:val="007D36F3"/>
    <w:rsid w:val="007D3E88"/>
    <w:rsid w:val="007D4122"/>
    <w:rsid w:val="007D4CB9"/>
    <w:rsid w:val="007D6489"/>
    <w:rsid w:val="007D663F"/>
    <w:rsid w:val="007E0098"/>
    <w:rsid w:val="007E07C3"/>
    <w:rsid w:val="007E1534"/>
    <w:rsid w:val="007E15BB"/>
    <w:rsid w:val="007E1C36"/>
    <w:rsid w:val="007E37BA"/>
    <w:rsid w:val="007E39CC"/>
    <w:rsid w:val="007E61BC"/>
    <w:rsid w:val="007E6665"/>
    <w:rsid w:val="007E71F8"/>
    <w:rsid w:val="007F0198"/>
    <w:rsid w:val="007F02E2"/>
    <w:rsid w:val="007F05F9"/>
    <w:rsid w:val="007F1766"/>
    <w:rsid w:val="007F22AB"/>
    <w:rsid w:val="007F3281"/>
    <w:rsid w:val="007F4B8B"/>
    <w:rsid w:val="007F563B"/>
    <w:rsid w:val="007F565A"/>
    <w:rsid w:val="007F5687"/>
    <w:rsid w:val="007F5959"/>
    <w:rsid w:val="007F5C9A"/>
    <w:rsid w:val="007F63EF"/>
    <w:rsid w:val="007F641D"/>
    <w:rsid w:val="007F6A41"/>
    <w:rsid w:val="007F6F1D"/>
    <w:rsid w:val="00801885"/>
    <w:rsid w:val="00802241"/>
    <w:rsid w:val="0080343A"/>
    <w:rsid w:val="008039DB"/>
    <w:rsid w:val="00803AE2"/>
    <w:rsid w:val="008041DD"/>
    <w:rsid w:val="00804FF0"/>
    <w:rsid w:val="00807288"/>
    <w:rsid w:val="00807562"/>
    <w:rsid w:val="008101EE"/>
    <w:rsid w:val="008108C2"/>
    <w:rsid w:val="00811260"/>
    <w:rsid w:val="008116B2"/>
    <w:rsid w:val="008116CA"/>
    <w:rsid w:val="00812013"/>
    <w:rsid w:val="008135B6"/>
    <w:rsid w:val="00814538"/>
    <w:rsid w:val="00815A48"/>
    <w:rsid w:val="00815FFC"/>
    <w:rsid w:val="00816190"/>
    <w:rsid w:val="00820C5D"/>
    <w:rsid w:val="00820F08"/>
    <w:rsid w:val="00820FC4"/>
    <w:rsid w:val="00825A54"/>
    <w:rsid w:val="008263B2"/>
    <w:rsid w:val="00827B79"/>
    <w:rsid w:val="0083008A"/>
    <w:rsid w:val="0083022D"/>
    <w:rsid w:val="00831498"/>
    <w:rsid w:val="00831AC9"/>
    <w:rsid w:val="00832B4C"/>
    <w:rsid w:val="008348B2"/>
    <w:rsid w:val="00834E46"/>
    <w:rsid w:val="00834F33"/>
    <w:rsid w:val="008351AC"/>
    <w:rsid w:val="0083575E"/>
    <w:rsid w:val="00837A41"/>
    <w:rsid w:val="00837CAB"/>
    <w:rsid w:val="00841BF2"/>
    <w:rsid w:val="008426E1"/>
    <w:rsid w:val="008427E1"/>
    <w:rsid w:val="0084305E"/>
    <w:rsid w:val="00843D40"/>
    <w:rsid w:val="008440C0"/>
    <w:rsid w:val="00844399"/>
    <w:rsid w:val="00845310"/>
    <w:rsid w:val="00845B26"/>
    <w:rsid w:val="00847337"/>
    <w:rsid w:val="00847C3D"/>
    <w:rsid w:val="00847CA0"/>
    <w:rsid w:val="00851854"/>
    <w:rsid w:val="0085354B"/>
    <w:rsid w:val="00853C6E"/>
    <w:rsid w:val="00854194"/>
    <w:rsid w:val="0085457D"/>
    <w:rsid w:val="00855624"/>
    <w:rsid w:val="00855954"/>
    <w:rsid w:val="00855B0C"/>
    <w:rsid w:val="00856124"/>
    <w:rsid w:val="008565FC"/>
    <w:rsid w:val="00856649"/>
    <w:rsid w:val="00857547"/>
    <w:rsid w:val="00857B62"/>
    <w:rsid w:val="008602F3"/>
    <w:rsid w:val="00860C8F"/>
    <w:rsid w:val="00863A6F"/>
    <w:rsid w:val="00863F62"/>
    <w:rsid w:val="008646BE"/>
    <w:rsid w:val="00864D3E"/>
    <w:rsid w:val="00866065"/>
    <w:rsid w:val="008664CF"/>
    <w:rsid w:val="00866934"/>
    <w:rsid w:val="008700D6"/>
    <w:rsid w:val="00870919"/>
    <w:rsid w:val="00871773"/>
    <w:rsid w:val="00871E92"/>
    <w:rsid w:val="008721B8"/>
    <w:rsid w:val="00873103"/>
    <w:rsid w:val="00874296"/>
    <w:rsid w:val="008742F4"/>
    <w:rsid w:val="0087435B"/>
    <w:rsid w:val="00875540"/>
    <w:rsid w:val="00876CD8"/>
    <w:rsid w:val="00880649"/>
    <w:rsid w:val="0088169F"/>
    <w:rsid w:val="008818E5"/>
    <w:rsid w:val="0088338C"/>
    <w:rsid w:val="008853BE"/>
    <w:rsid w:val="00885508"/>
    <w:rsid w:val="00885516"/>
    <w:rsid w:val="00885750"/>
    <w:rsid w:val="008858EA"/>
    <w:rsid w:val="00886F1F"/>
    <w:rsid w:val="00886F59"/>
    <w:rsid w:val="00887170"/>
    <w:rsid w:val="0089017F"/>
    <w:rsid w:val="00890EC2"/>
    <w:rsid w:val="00891E5D"/>
    <w:rsid w:val="00892079"/>
    <w:rsid w:val="00893346"/>
    <w:rsid w:val="0089351D"/>
    <w:rsid w:val="00893903"/>
    <w:rsid w:val="00894C98"/>
    <w:rsid w:val="008952C3"/>
    <w:rsid w:val="008965BD"/>
    <w:rsid w:val="00896C23"/>
    <w:rsid w:val="00897B0F"/>
    <w:rsid w:val="00897F74"/>
    <w:rsid w:val="008A0DEE"/>
    <w:rsid w:val="008A10FF"/>
    <w:rsid w:val="008A1CDE"/>
    <w:rsid w:val="008A275F"/>
    <w:rsid w:val="008A4002"/>
    <w:rsid w:val="008A4B01"/>
    <w:rsid w:val="008A5641"/>
    <w:rsid w:val="008A705C"/>
    <w:rsid w:val="008B09D6"/>
    <w:rsid w:val="008B10E2"/>
    <w:rsid w:val="008B164B"/>
    <w:rsid w:val="008B17CB"/>
    <w:rsid w:val="008B2D27"/>
    <w:rsid w:val="008B3613"/>
    <w:rsid w:val="008B4A24"/>
    <w:rsid w:val="008B51A0"/>
    <w:rsid w:val="008B52AA"/>
    <w:rsid w:val="008B530D"/>
    <w:rsid w:val="008B5851"/>
    <w:rsid w:val="008C1F44"/>
    <w:rsid w:val="008C2757"/>
    <w:rsid w:val="008C2BE2"/>
    <w:rsid w:val="008C3071"/>
    <w:rsid w:val="008C32AC"/>
    <w:rsid w:val="008C345F"/>
    <w:rsid w:val="008C34F4"/>
    <w:rsid w:val="008C353A"/>
    <w:rsid w:val="008C39D4"/>
    <w:rsid w:val="008C39D6"/>
    <w:rsid w:val="008C3B74"/>
    <w:rsid w:val="008C4055"/>
    <w:rsid w:val="008C513B"/>
    <w:rsid w:val="008C64C5"/>
    <w:rsid w:val="008C65CD"/>
    <w:rsid w:val="008C6E3B"/>
    <w:rsid w:val="008C7F6A"/>
    <w:rsid w:val="008D06C0"/>
    <w:rsid w:val="008D09EC"/>
    <w:rsid w:val="008D217E"/>
    <w:rsid w:val="008D302D"/>
    <w:rsid w:val="008D3E91"/>
    <w:rsid w:val="008D432E"/>
    <w:rsid w:val="008D46CF"/>
    <w:rsid w:val="008D6BCF"/>
    <w:rsid w:val="008D715D"/>
    <w:rsid w:val="008D7F14"/>
    <w:rsid w:val="008E0A20"/>
    <w:rsid w:val="008E2FCB"/>
    <w:rsid w:val="008E32F9"/>
    <w:rsid w:val="008E3A85"/>
    <w:rsid w:val="008E3DE1"/>
    <w:rsid w:val="008E3E0E"/>
    <w:rsid w:val="008E40AF"/>
    <w:rsid w:val="008E43D0"/>
    <w:rsid w:val="008E4469"/>
    <w:rsid w:val="008E54E5"/>
    <w:rsid w:val="008E6176"/>
    <w:rsid w:val="008E6ABF"/>
    <w:rsid w:val="008E7FF8"/>
    <w:rsid w:val="008F1E60"/>
    <w:rsid w:val="008F25F1"/>
    <w:rsid w:val="008F30F0"/>
    <w:rsid w:val="008F39CE"/>
    <w:rsid w:val="008F3A71"/>
    <w:rsid w:val="008F4BB4"/>
    <w:rsid w:val="008F5D1E"/>
    <w:rsid w:val="008F791B"/>
    <w:rsid w:val="00900AA8"/>
    <w:rsid w:val="00901BB5"/>
    <w:rsid w:val="00902663"/>
    <w:rsid w:val="00902BEB"/>
    <w:rsid w:val="00902F41"/>
    <w:rsid w:val="00903BEB"/>
    <w:rsid w:val="00904260"/>
    <w:rsid w:val="00904368"/>
    <w:rsid w:val="009043DD"/>
    <w:rsid w:val="00904410"/>
    <w:rsid w:val="0090525E"/>
    <w:rsid w:val="0090654C"/>
    <w:rsid w:val="00906B89"/>
    <w:rsid w:val="00907CB4"/>
    <w:rsid w:val="00911590"/>
    <w:rsid w:val="0091162A"/>
    <w:rsid w:val="00911925"/>
    <w:rsid w:val="00911F61"/>
    <w:rsid w:val="009144C9"/>
    <w:rsid w:val="009151E1"/>
    <w:rsid w:val="00915253"/>
    <w:rsid w:val="009156D7"/>
    <w:rsid w:val="0091643A"/>
    <w:rsid w:val="009170B3"/>
    <w:rsid w:val="00917DD7"/>
    <w:rsid w:val="00917E06"/>
    <w:rsid w:val="009211AD"/>
    <w:rsid w:val="00924374"/>
    <w:rsid w:val="009245D7"/>
    <w:rsid w:val="0092470D"/>
    <w:rsid w:val="00925119"/>
    <w:rsid w:val="009254CC"/>
    <w:rsid w:val="00926821"/>
    <w:rsid w:val="009273D0"/>
    <w:rsid w:val="00927A63"/>
    <w:rsid w:val="00931347"/>
    <w:rsid w:val="0093183B"/>
    <w:rsid w:val="00933774"/>
    <w:rsid w:val="00934AB7"/>
    <w:rsid w:val="00934D2B"/>
    <w:rsid w:val="00934EBA"/>
    <w:rsid w:val="0093549A"/>
    <w:rsid w:val="00935F45"/>
    <w:rsid w:val="009360E7"/>
    <w:rsid w:val="009408AB"/>
    <w:rsid w:val="00940ED0"/>
    <w:rsid w:val="009412E0"/>
    <w:rsid w:val="00941655"/>
    <w:rsid w:val="00941D35"/>
    <w:rsid w:val="00941E21"/>
    <w:rsid w:val="00941ED0"/>
    <w:rsid w:val="00942DCD"/>
    <w:rsid w:val="009432AE"/>
    <w:rsid w:val="0094369A"/>
    <w:rsid w:val="0094395A"/>
    <w:rsid w:val="009439B2"/>
    <w:rsid w:val="00943DB4"/>
    <w:rsid w:val="00944250"/>
    <w:rsid w:val="00944D22"/>
    <w:rsid w:val="00945E6C"/>
    <w:rsid w:val="00946714"/>
    <w:rsid w:val="009467A3"/>
    <w:rsid w:val="009479DE"/>
    <w:rsid w:val="00947A02"/>
    <w:rsid w:val="00947DA4"/>
    <w:rsid w:val="00947F55"/>
    <w:rsid w:val="00950B13"/>
    <w:rsid w:val="00951034"/>
    <w:rsid w:val="009515F7"/>
    <w:rsid w:val="00951967"/>
    <w:rsid w:val="0095275B"/>
    <w:rsid w:val="00953870"/>
    <w:rsid w:val="009555C7"/>
    <w:rsid w:val="00955809"/>
    <w:rsid w:val="00955D67"/>
    <w:rsid w:val="00956648"/>
    <w:rsid w:val="009567BA"/>
    <w:rsid w:val="0095754C"/>
    <w:rsid w:val="00960254"/>
    <w:rsid w:val="009602B6"/>
    <w:rsid w:val="009614F6"/>
    <w:rsid w:val="009617F0"/>
    <w:rsid w:val="00962B36"/>
    <w:rsid w:val="00963526"/>
    <w:rsid w:val="00964AAD"/>
    <w:rsid w:val="00966236"/>
    <w:rsid w:val="00966BC5"/>
    <w:rsid w:val="00966F5D"/>
    <w:rsid w:val="00967820"/>
    <w:rsid w:val="009700BC"/>
    <w:rsid w:val="00970503"/>
    <w:rsid w:val="00971638"/>
    <w:rsid w:val="00971DA4"/>
    <w:rsid w:val="00972E06"/>
    <w:rsid w:val="009735EF"/>
    <w:rsid w:val="00973720"/>
    <w:rsid w:val="00974651"/>
    <w:rsid w:val="00975599"/>
    <w:rsid w:val="0097596F"/>
    <w:rsid w:val="00976986"/>
    <w:rsid w:val="0097719B"/>
    <w:rsid w:val="009800D1"/>
    <w:rsid w:val="009806E1"/>
    <w:rsid w:val="00981242"/>
    <w:rsid w:val="00981465"/>
    <w:rsid w:val="00981E62"/>
    <w:rsid w:val="00982D14"/>
    <w:rsid w:val="00982E8E"/>
    <w:rsid w:val="009839D0"/>
    <w:rsid w:val="00985B9F"/>
    <w:rsid w:val="00986857"/>
    <w:rsid w:val="009908BB"/>
    <w:rsid w:val="009909AC"/>
    <w:rsid w:val="00992438"/>
    <w:rsid w:val="009924FD"/>
    <w:rsid w:val="00993C35"/>
    <w:rsid w:val="00993C93"/>
    <w:rsid w:val="00993CFA"/>
    <w:rsid w:val="00993DA5"/>
    <w:rsid w:val="00993FD2"/>
    <w:rsid w:val="00994395"/>
    <w:rsid w:val="00994F77"/>
    <w:rsid w:val="0099584D"/>
    <w:rsid w:val="00996710"/>
    <w:rsid w:val="00996C86"/>
    <w:rsid w:val="00996DC2"/>
    <w:rsid w:val="009977D1"/>
    <w:rsid w:val="00997DEF"/>
    <w:rsid w:val="009A0A8C"/>
    <w:rsid w:val="009A1777"/>
    <w:rsid w:val="009A19F4"/>
    <w:rsid w:val="009A1A5C"/>
    <w:rsid w:val="009A2195"/>
    <w:rsid w:val="009A293F"/>
    <w:rsid w:val="009A2FA5"/>
    <w:rsid w:val="009A337C"/>
    <w:rsid w:val="009A399C"/>
    <w:rsid w:val="009A3CA5"/>
    <w:rsid w:val="009A4315"/>
    <w:rsid w:val="009A455C"/>
    <w:rsid w:val="009A5FCF"/>
    <w:rsid w:val="009A6E0D"/>
    <w:rsid w:val="009A6EB5"/>
    <w:rsid w:val="009B0CFF"/>
    <w:rsid w:val="009B0E8A"/>
    <w:rsid w:val="009B1083"/>
    <w:rsid w:val="009B1158"/>
    <w:rsid w:val="009B1569"/>
    <w:rsid w:val="009B1DAC"/>
    <w:rsid w:val="009B5311"/>
    <w:rsid w:val="009B5DD6"/>
    <w:rsid w:val="009B63DF"/>
    <w:rsid w:val="009B6531"/>
    <w:rsid w:val="009B6685"/>
    <w:rsid w:val="009B7FEE"/>
    <w:rsid w:val="009C072B"/>
    <w:rsid w:val="009C0875"/>
    <w:rsid w:val="009C0C79"/>
    <w:rsid w:val="009C164E"/>
    <w:rsid w:val="009C1AF6"/>
    <w:rsid w:val="009C3494"/>
    <w:rsid w:val="009C64B8"/>
    <w:rsid w:val="009D0BA2"/>
    <w:rsid w:val="009D1FC5"/>
    <w:rsid w:val="009D37ED"/>
    <w:rsid w:val="009D426D"/>
    <w:rsid w:val="009D46FD"/>
    <w:rsid w:val="009D6EF0"/>
    <w:rsid w:val="009D7B2D"/>
    <w:rsid w:val="009E1669"/>
    <w:rsid w:val="009E20AB"/>
    <w:rsid w:val="009E2756"/>
    <w:rsid w:val="009E5D92"/>
    <w:rsid w:val="009E5E09"/>
    <w:rsid w:val="009E6704"/>
    <w:rsid w:val="009E73BF"/>
    <w:rsid w:val="009F03E2"/>
    <w:rsid w:val="009F14C7"/>
    <w:rsid w:val="009F1D27"/>
    <w:rsid w:val="009F1ED5"/>
    <w:rsid w:val="009F2990"/>
    <w:rsid w:val="009F29ED"/>
    <w:rsid w:val="009F3552"/>
    <w:rsid w:val="009F37BF"/>
    <w:rsid w:val="009F3CCF"/>
    <w:rsid w:val="009F3EDA"/>
    <w:rsid w:val="009F703B"/>
    <w:rsid w:val="009F704D"/>
    <w:rsid w:val="009F71E8"/>
    <w:rsid w:val="009F7D2F"/>
    <w:rsid w:val="00A020EE"/>
    <w:rsid w:val="00A03310"/>
    <w:rsid w:val="00A03D41"/>
    <w:rsid w:val="00A04665"/>
    <w:rsid w:val="00A05D3C"/>
    <w:rsid w:val="00A06DB8"/>
    <w:rsid w:val="00A1075F"/>
    <w:rsid w:val="00A1105D"/>
    <w:rsid w:val="00A11321"/>
    <w:rsid w:val="00A11DE9"/>
    <w:rsid w:val="00A12203"/>
    <w:rsid w:val="00A12AF7"/>
    <w:rsid w:val="00A13F9D"/>
    <w:rsid w:val="00A141F7"/>
    <w:rsid w:val="00A165D1"/>
    <w:rsid w:val="00A16655"/>
    <w:rsid w:val="00A16E46"/>
    <w:rsid w:val="00A20EBB"/>
    <w:rsid w:val="00A239CC"/>
    <w:rsid w:val="00A24900"/>
    <w:rsid w:val="00A265A3"/>
    <w:rsid w:val="00A26EBD"/>
    <w:rsid w:val="00A27D07"/>
    <w:rsid w:val="00A331F2"/>
    <w:rsid w:val="00A336D7"/>
    <w:rsid w:val="00A3415D"/>
    <w:rsid w:val="00A34E51"/>
    <w:rsid w:val="00A35499"/>
    <w:rsid w:val="00A36AEC"/>
    <w:rsid w:val="00A40A93"/>
    <w:rsid w:val="00A41613"/>
    <w:rsid w:val="00A428C1"/>
    <w:rsid w:val="00A43397"/>
    <w:rsid w:val="00A4393D"/>
    <w:rsid w:val="00A46AB7"/>
    <w:rsid w:val="00A472F4"/>
    <w:rsid w:val="00A47DA8"/>
    <w:rsid w:val="00A51092"/>
    <w:rsid w:val="00A515CD"/>
    <w:rsid w:val="00A51C7F"/>
    <w:rsid w:val="00A51D5F"/>
    <w:rsid w:val="00A51FD9"/>
    <w:rsid w:val="00A5274F"/>
    <w:rsid w:val="00A53A61"/>
    <w:rsid w:val="00A5478D"/>
    <w:rsid w:val="00A5494B"/>
    <w:rsid w:val="00A55872"/>
    <w:rsid w:val="00A55953"/>
    <w:rsid w:val="00A568AB"/>
    <w:rsid w:val="00A56DCF"/>
    <w:rsid w:val="00A573DC"/>
    <w:rsid w:val="00A57564"/>
    <w:rsid w:val="00A575DB"/>
    <w:rsid w:val="00A57704"/>
    <w:rsid w:val="00A61025"/>
    <w:rsid w:val="00A61ACE"/>
    <w:rsid w:val="00A632FB"/>
    <w:rsid w:val="00A63644"/>
    <w:rsid w:val="00A63CD7"/>
    <w:rsid w:val="00A64136"/>
    <w:rsid w:val="00A64348"/>
    <w:rsid w:val="00A6505E"/>
    <w:rsid w:val="00A71216"/>
    <w:rsid w:val="00A72CA4"/>
    <w:rsid w:val="00A7326F"/>
    <w:rsid w:val="00A738A3"/>
    <w:rsid w:val="00A74148"/>
    <w:rsid w:val="00A77084"/>
    <w:rsid w:val="00A8029E"/>
    <w:rsid w:val="00A80B82"/>
    <w:rsid w:val="00A830C1"/>
    <w:rsid w:val="00A832D7"/>
    <w:rsid w:val="00A833FA"/>
    <w:rsid w:val="00A8652E"/>
    <w:rsid w:val="00A9042C"/>
    <w:rsid w:val="00A90E7F"/>
    <w:rsid w:val="00A9145A"/>
    <w:rsid w:val="00A91ADB"/>
    <w:rsid w:val="00A921E7"/>
    <w:rsid w:val="00A9285F"/>
    <w:rsid w:val="00A93A6D"/>
    <w:rsid w:val="00A94217"/>
    <w:rsid w:val="00A96322"/>
    <w:rsid w:val="00A96931"/>
    <w:rsid w:val="00A970A2"/>
    <w:rsid w:val="00A970E7"/>
    <w:rsid w:val="00A971C8"/>
    <w:rsid w:val="00A9739C"/>
    <w:rsid w:val="00AA032C"/>
    <w:rsid w:val="00AA0371"/>
    <w:rsid w:val="00AA0488"/>
    <w:rsid w:val="00AA2381"/>
    <w:rsid w:val="00AA335D"/>
    <w:rsid w:val="00AA37E2"/>
    <w:rsid w:val="00AA41FB"/>
    <w:rsid w:val="00AA474A"/>
    <w:rsid w:val="00AA47CE"/>
    <w:rsid w:val="00AA57F8"/>
    <w:rsid w:val="00AA6B36"/>
    <w:rsid w:val="00AA7AE7"/>
    <w:rsid w:val="00AB002A"/>
    <w:rsid w:val="00AB024F"/>
    <w:rsid w:val="00AB1265"/>
    <w:rsid w:val="00AB1898"/>
    <w:rsid w:val="00AB19C3"/>
    <w:rsid w:val="00AB2C7D"/>
    <w:rsid w:val="00AB35B8"/>
    <w:rsid w:val="00AB40EF"/>
    <w:rsid w:val="00AB415B"/>
    <w:rsid w:val="00AB4B7E"/>
    <w:rsid w:val="00AB4DA1"/>
    <w:rsid w:val="00AB65CB"/>
    <w:rsid w:val="00AB6632"/>
    <w:rsid w:val="00AB6C8D"/>
    <w:rsid w:val="00AB7534"/>
    <w:rsid w:val="00AB7F94"/>
    <w:rsid w:val="00AC0D77"/>
    <w:rsid w:val="00AC3E74"/>
    <w:rsid w:val="00AC3EA0"/>
    <w:rsid w:val="00AC48C8"/>
    <w:rsid w:val="00AC658F"/>
    <w:rsid w:val="00AC7555"/>
    <w:rsid w:val="00AD09EA"/>
    <w:rsid w:val="00AD12DC"/>
    <w:rsid w:val="00AD1A36"/>
    <w:rsid w:val="00AD1FD0"/>
    <w:rsid w:val="00AD238F"/>
    <w:rsid w:val="00AD2457"/>
    <w:rsid w:val="00AD3152"/>
    <w:rsid w:val="00AD341C"/>
    <w:rsid w:val="00AD51AA"/>
    <w:rsid w:val="00AD51C1"/>
    <w:rsid w:val="00AD59C0"/>
    <w:rsid w:val="00AD7506"/>
    <w:rsid w:val="00AD7FE4"/>
    <w:rsid w:val="00AE00EB"/>
    <w:rsid w:val="00AE0F61"/>
    <w:rsid w:val="00AE154B"/>
    <w:rsid w:val="00AE186B"/>
    <w:rsid w:val="00AE1A93"/>
    <w:rsid w:val="00AE205C"/>
    <w:rsid w:val="00AE2E81"/>
    <w:rsid w:val="00AE3495"/>
    <w:rsid w:val="00AE492D"/>
    <w:rsid w:val="00AE4E3F"/>
    <w:rsid w:val="00AE5263"/>
    <w:rsid w:val="00AE609C"/>
    <w:rsid w:val="00AF05DF"/>
    <w:rsid w:val="00AF0793"/>
    <w:rsid w:val="00AF1252"/>
    <w:rsid w:val="00AF18C1"/>
    <w:rsid w:val="00AF1999"/>
    <w:rsid w:val="00AF1DBD"/>
    <w:rsid w:val="00AF2081"/>
    <w:rsid w:val="00AF23B6"/>
    <w:rsid w:val="00AF2AA0"/>
    <w:rsid w:val="00AF39B5"/>
    <w:rsid w:val="00AF4A0D"/>
    <w:rsid w:val="00AF4AA8"/>
    <w:rsid w:val="00AF4F76"/>
    <w:rsid w:val="00AF5067"/>
    <w:rsid w:val="00AF567B"/>
    <w:rsid w:val="00AF5A01"/>
    <w:rsid w:val="00AF6C8D"/>
    <w:rsid w:val="00AF705B"/>
    <w:rsid w:val="00AF7486"/>
    <w:rsid w:val="00AF78DE"/>
    <w:rsid w:val="00B00746"/>
    <w:rsid w:val="00B0302B"/>
    <w:rsid w:val="00B03D12"/>
    <w:rsid w:val="00B0470E"/>
    <w:rsid w:val="00B04720"/>
    <w:rsid w:val="00B04ABA"/>
    <w:rsid w:val="00B05050"/>
    <w:rsid w:val="00B06C9B"/>
    <w:rsid w:val="00B10D31"/>
    <w:rsid w:val="00B11720"/>
    <w:rsid w:val="00B11B3A"/>
    <w:rsid w:val="00B12079"/>
    <w:rsid w:val="00B12EA7"/>
    <w:rsid w:val="00B1412B"/>
    <w:rsid w:val="00B14C5F"/>
    <w:rsid w:val="00B15489"/>
    <w:rsid w:val="00B167F1"/>
    <w:rsid w:val="00B17C94"/>
    <w:rsid w:val="00B20160"/>
    <w:rsid w:val="00B2029F"/>
    <w:rsid w:val="00B20DA5"/>
    <w:rsid w:val="00B21EE5"/>
    <w:rsid w:val="00B2215E"/>
    <w:rsid w:val="00B230C5"/>
    <w:rsid w:val="00B231BE"/>
    <w:rsid w:val="00B2378F"/>
    <w:rsid w:val="00B23BEE"/>
    <w:rsid w:val="00B24530"/>
    <w:rsid w:val="00B24DB8"/>
    <w:rsid w:val="00B25022"/>
    <w:rsid w:val="00B25C0A"/>
    <w:rsid w:val="00B265BD"/>
    <w:rsid w:val="00B308F2"/>
    <w:rsid w:val="00B31397"/>
    <w:rsid w:val="00B322D6"/>
    <w:rsid w:val="00B3293C"/>
    <w:rsid w:val="00B32CA9"/>
    <w:rsid w:val="00B32E0E"/>
    <w:rsid w:val="00B33088"/>
    <w:rsid w:val="00B335EE"/>
    <w:rsid w:val="00B33E89"/>
    <w:rsid w:val="00B3499B"/>
    <w:rsid w:val="00B34EE7"/>
    <w:rsid w:val="00B353EE"/>
    <w:rsid w:val="00B3547D"/>
    <w:rsid w:val="00B36009"/>
    <w:rsid w:val="00B368D7"/>
    <w:rsid w:val="00B37D5C"/>
    <w:rsid w:val="00B4000B"/>
    <w:rsid w:val="00B404A2"/>
    <w:rsid w:val="00B40651"/>
    <w:rsid w:val="00B40783"/>
    <w:rsid w:val="00B413DA"/>
    <w:rsid w:val="00B42E08"/>
    <w:rsid w:val="00B4365C"/>
    <w:rsid w:val="00B43B45"/>
    <w:rsid w:val="00B44046"/>
    <w:rsid w:val="00B44F52"/>
    <w:rsid w:val="00B45123"/>
    <w:rsid w:val="00B4694D"/>
    <w:rsid w:val="00B477B7"/>
    <w:rsid w:val="00B50B69"/>
    <w:rsid w:val="00B51242"/>
    <w:rsid w:val="00B51BF2"/>
    <w:rsid w:val="00B532E6"/>
    <w:rsid w:val="00B53E0B"/>
    <w:rsid w:val="00B5436A"/>
    <w:rsid w:val="00B55A5F"/>
    <w:rsid w:val="00B55BAB"/>
    <w:rsid w:val="00B56132"/>
    <w:rsid w:val="00B563F0"/>
    <w:rsid w:val="00B56424"/>
    <w:rsid w:val="00B570F5"/>
    <w:rsid w:val="00B571C3"/>
    <w:rsid w:val="00B57436"/>
    <w:rsid w:val="00B577E1"/>
    <w:rsid w:val="00B57858"/>
    <w:rsid w:val="00B6107D"/>
    <w:rsid w:val="00B6159F"/>
    <w:rsid w:val="00B623DC"/>
    <w:rsid w:val="00B627B6"/>
    <w:rsid w:val="00B630AA"/>
    <w:rsid w:val="00B6373D"/>
    <w:rsid w:val="00B63772"/>
    <w:rsid w:val="00B64F6F"/>
    <w:rsid w:val="00B65CBD"/>
    <w:rsid w:val="00B6637C"/>
    <w:rsid w:val="00B70022"/>
    <w:rsid w:val="00B700C7"/>
    <w:rsid w:val="00B71847"/>
    <w:rsid w:val="00B739EE"/>
    <w:rsid w:val="00B74746"/>
    <w:rsid w:val="00B752AA"/>
    <w:rsid w:val="00B75521"/>
    <w:rsid w:val="00B773FB"/>
    <w:rsid w:val="00B77A7F"/>
    <w:rsid w:val="00B80810"/>
    <w:rsid w:val="00B80D66"/>
    <w:rsid w:val="00B81BDD"/>
    <w:rsid w:val="00B82CE4"/>
    <w:rsid w:val="00B83ECF"/>
    <w:rsid w:val="00B84F4A"/>
    <w:rsid w:val="00B858EA"/>
    <w:rsid w:val="00B86DCF"/>
    <w:rsid w:val="00B86E43"/>
    <w:rsid w:val="00B871E5"/>
    <w:rsid w:val="00B90CAD"/>
    <w:rsid w:val="00B90F10"/>
    <w:rsid w:val="00B91407"/>
    <w:rsid w:val="00B91D0D"/>
    <w:rsid w:val="00B93D90"/>
    <w:rsid w:val="00B95027"/>
    <w:rsid w:val="00B96688"/>
    <w:rsid w:val="00BA0CD5"/>
    <w:rsid w:val="00BA0DD8"/>
    <w:rsid w:val="00BA21EF"/>
    <w:rsid w:val="00BA4096"/>
    <w:rsid w:val="00BA6598"/>
    <w:rsid w:val="00BA687C"/>
    <w:rsid w:val="00BB17B0"/>
    <w:rsid w:val="00BB25B1"/>
    <w:rsid w:val="00BB317D"/>
    <w:rsid w:val="00BB362A"/>
    <w:rsid w:val="00BB4CA0"/>
    <w:rsid w:val="00BB5AA0"/>
    <w:rsid w:val="00BB5C3A"/>
    <w:rsid w:val="00BB7043"/>
    <w:rsid w:val="00BC006F"/>
    <w:rsid w:val="00BC0205"/>
    <w:rsid w:val="00BC07B2"/>
    <w:rsid w:val="00BC2A18"/>
    <w:rsid w:val="00BC325B"/>
    <w:rsid w:val="00BC5F38"/>
    <w:rsid w:val="00BC68C0"/>
    <w:rsid w:val="00BC7D47"/>
    <w:rsid w:val="00BC7E2C"/>
    <w:rsid w:val="00BD04AD"/>
    <w:rsid w:val="00BD153A"/>
    <w:rsid w:val="00BD15E4"/>
    <w:rsid w:val="00BD1B9B"/>
    <w:rsid w:val="00BD1D56"/>
    <w:rsid w:val="00BD246C"/>
    <w:rsid w:val="00BD274B"/>
    <w:rsid w:val="00BD4252"/>
    <w:rsid w:val="00BD586A"/>
    <w:rsid w:val="00BD76A1"/>
    <w:rsid w:val="00BD79F5"/>
    <w:rsid w:val="00BD7B9B"/>
    <w:rsid w:val="00BD7F6D"/>
    <w:rsid w:val="00BE00A5"/>
    <w:rsid w:val="00BE198A"/>
    <w:rsid w:val="00BE1CB1"/>
    <w:rsid w:val="00BE2983"/>
    <w:rsid w:val="00BE2F73"/>
    <w:rsid w:val="00BE383C"/>
    <w:rsid w:val="00BE4972"/>
    <w:rsid w:val="00BE6F1F"/>
    <w:rsid w:val="00BF0235"/>
    <w:rsid w:val="00BF0723"/>
    <w:rsid w:val="00BF097A"/>
    <w:rsid w:val="00BF0A9F"/>
    <w:rsid w:val="00BF1394"/>
    <w:rsid w:val="00BF1D7A"/>
    <w:rsid w:val="00BF223C"/>
    <w:rsid w:val="00BF3ABD"/>
    <w:rsid w:val="00BF3BD7"/>
    <w:rsid w:val="00BF672C"/>
    <w:rsid w:val="00C012A6"/>
    <w:rsid w:val="00C01CB9"/>
    <w:rsid w:val="00C031EF"/>
    <w:rsid w:val="00C05B82"/>
    <w:rsid w:val="00C0677F"/>
    <w:rsid w:val="00C07D35"/>
    <w:rsid w:val="00C11798"/>
    <w:rsid w:val="00C1199A"/>
    <w:rsid w:val="00C12034"/>
    <w:rsid w:val="00C12085"/>
    <w:rsid w:val="00C12783"/>
    <w:rsid w:val="00C13E3D"/>
    <w:rsid w:val="00C144A1"/>
    <w:rsid w:val="00C14E20"/>
    <w:rsid w:val="00C154F5"/>
    <w:rsid w:val="00C16BF0"/>
    <w:rsid w:val="00C16F79"/>
    <w:rsid w:val="00C178E7"/>
    <w:rsid w:val="00C201A4"/>
    <w:rsid w:val="00C2105A"/>
    <w:rsid w:val="00C213BD"/>
    <w:rsid w:val="00C21C60"/>
    <w:rsid w:val="00C23817"/>
    <w:rsid w:val="00C24D39"/>
    <w:rsid w:val="00C30C7D"/>
    <w:rsid w:val="00C31F5D"/>
    <w:rsid w:val="00C31F91"/>
    <w:rsid w:val="00C32B72"/>
    <w:rsid w:val="00C32C77"/>
    <w:rsid w:val="00C3367A"/>
    <w:rsid w:val="00C35E39"/>
    <w:rsid w:val="00C36142"/>
    <w:rsid w:val="00C3695E"/>
    <w:rsid w:val="00C3698D"/>
    <w:rsid w:val="00C36EF8"/>
    <w:rsid w:val="00C37004"/>
    <w:rsid w:val="00C37FFC"/>
    <w:rsid w:val="00C40FE2"/>
    <w:rsid w:val="00C42C10"/>
    <w:rsid w:val="00C42C71"/>
    <w:rsid w:val="00C450C9"/>
    <w:rsid w:val="00C46A0F"/>
    <w:rsid w:val="00C4743F"/>
    <w:rsid w:val="00C47D3C"/>
    <w:rsid w:val="00C5032A"/>
    <w:rsid w:val="00C50D8F"/>
    <w:rsid w:val="00C51250"/>
    <w:rsid w:val="00C512D6"/>
    <w:rsid w:val="00C5139E"/>
    <w:rsid w:val="00C528D6"/>
    <w:rsid w:val="00C52AA5"/>
    <w:rsid w:val="00C52DC3"/>
    <w:rsid w:val="00C52F43"/>
    <w:rsid w:val="00C53C89"/>
    <w:rsid w:val="00C53D40"/>
    <w:rsid w:val="00C555C6"/>
    <w:rsid w:val="00C5626E"/>
    <w:rsid w:val="00C569AC"/>
    <w:rsid w:val="00C56B35"/>
    <w:rsid w:val="00C570AC"/>
    <w:rsid w:val="00C572E8"/>
    <w:rsid w:val="00C57582"/>
    <w:rsid w:val="00C57606"/>
    <w:rsid w:val="00C600C1"/>
    <w:rsid w:val="00C6021B"/>
    <w:rsid w:val="00C6067B"/>
    <w:rsid w:val="00C60748"/>
    <w:rsid w:val="00C61338"/>
    <w:rsid w:val="00C6270B"/>
    <w:rsid w:val="00C631C7"/>
    <w:rsid w:val="00C636F8"/>
    <w:rsid w:val="00C63A1C"/>
    <w:rsid w:val="00C64594"/>
    <w:rsid w:val="00C65B14"/>
    <w:rsid w:val="00C66269"/>
    <w:rsid w:val="00C666FA"/>
    <w:rsid w:val="00C70307"/>
    <w:rsid w:val="00C705D7"/>
    <w:rsid w:val="00C7076D"/>
    <w:rsid w:val="00C70DC0"/>
    <w:rsid w:val="00C7106D"/>
    <w:rsid w:val="00C7108D"/>
    <w:rsid w:val="00C7213D"/>
    <w:rsid w:val="00C72BF7"/>
    <w:rsid w:val="00C74458"/>
    <w:rsid w:val="00C74BF3"/>
    <w:rsid w:val="00C74F05"/>
    <w:rsid w:val="00C769CD"/>
    <w:rsid w:val="00C8085F"/>
    <w:rsid w:val="00C82F16"/>
    <w:rsid w:val="00C83020"/>
    <w:rsid w:val="00C8480D"/>
    <w:rsid w:val="00C85602"/>
    <w:rsid w:val="00C85F2B"/>
    <w:rsid w:val="00C8690C"/>
    <w:rsid w:val="00C900EA"/>
    <w:rsid w:val="00C903C0"/>
    <w:rsid w:val="00C9072D"/>
    <w:rsid w:val="00C918D5"/>
    <w:rsid w:val="00C920E3"/>
    <w:rsid w:val="00C92185"/>
    <w:rsid w:val="00C922B5"/>
    <w:rsid w:val="00C9257D"/>
    <w:rsid w:val="00C92905"/>
    <w:rsid w:val="00C929E3"/>
    <w:rsid w:val="00C941E6"/>
    <w:rsid w:val="00C9442C"/>
    <w:rsid w:val="00C944D8"/>
    <w:rsid w:val="00C94E7B"/>
    <w:rsid w:val="00C952EB"/>
    <w:rsid w:val="00C95A39"/>
    <w:rsid w:val="00C95D19"/>
    <w:rsid w:val="00C96D70"/>
    <w:rsid w:val="00C971C6"/>
    <w:rsid w:val="00C9763A"/>
    <w:rsid w:val="00C97927"/>
    <w:rsid w:val="00CA099E"/>
    <w:rsid w:val="00CA1553"/>
    <w:rsid w:val="00CA17F2"/>
    <w:rsid w:val="00CA1FA5"/>
    <w:rsid w:val="00CA38A5"/>
    <w:rsid w:val="00CA3B59"/>
    <w:rsid w:val="00CA5366"/>
    <w:rsid w:val="00CA5BAD"/>
    <w:rsid w:val="00CA679F"/>
    <w:rsid w:val="00CA7540"/>
    <w:rsid w:val="00CA76E9"/>
    <w:rsid w:val="00CA79C2"/>
    <w:rsid w:val="00CA7A65"/>
    <w:rsid w:val="00CB094C"/>
    <w:rsid w:val="00CB0E87"/>
    <w:rsid w:val="00CB10F8"/>
    <w:rsid w:val="00CB2F37"/>
    <w:rsid w:val="00CB351F"/>
    <w:rsid w:val="00CB45CA"/>
    <w:rsid w:val="00CB5902"/>
    <w:rsid w:val="00CB5CAB"/>
    <w:rsid w:val="00CB5FC4"/>
    <w:rsid w:val="00CB6606"/>
    <w:rsid w:val="00CB71CB"/>
    <w:rsid w:val="00CC0438"/>
    <w:rsid w:val="00CC059B"/>
    <w:rsid w:val="00CC0709"/>
    <w:rsid w:val="00CC086E"/>
    <w:rsid w:val="00CC1134"/>
    <w:rsid w:val="00CC16F0"/>
    <w:rsid w:val="00CC1B91"/>
    <w:rsid w:val="00CC2338"/>
    <w:rsid w:val="00CC27C7"/>
    <w:rsid w:val="00CC28BF"/>
    <w:rsid w:val="00CC43EF"/>
    <w:rsid w:val="00CC4B8D"/>
    <w:rsid w:val="00CC4EF5"/>
    <w:rsid w:val="00CC742F"/>
    <w:rsid w:val="00CD0C96"/>
    <w:rsid w:val="00CD1560"/>
    <w:rsid w:val="00CD3FD8"/>
    <w:rsid w:val="00CD44ED"/>
    <w:rsid w:val="00CD473D"/>
    <w:rsid w:val="00CD534A"/>
    <w:rsid w:val="00CE01E8"/>
    <w:rsid w:val="00CE16A3"/>
    <w:rsid w:val="00CE3ED5"/>
    <w:rsid w:val="00CE41AE"/>
    <w:rsid w:val="00CE4C39"/>
    <w:rsid w:val="00CE57FB"/>
    <w:rsid w:val="00CE5859"/>
    <w:rsid w:val="00CE5CC1"/>
    <w:rsid w:val="00CE64DB"/>
    <w:rsid w:val="00CE698B"/>
    <w:rsid w:val="00CE6BF0"/>
    <w:rsid w:val="00CE6F65"/>
    <w:rsid w:val="00CF0152"/>
    <w:rsid w:val="00CF046F"/>
    <w:rsid w:val="00CF07C7"/>
    <w:rsid w:val="00CF1EFB"/>
    <w:rsid w:val="00CF2C2D"/>
    <w:rsid w:val="00CF468A"/>
    <w:rsid w:val="00CF4F8C"/>
    <w:rsid w:val="00CF52ED"/>
    <w:rsid w:val="00CF534F"/>
    <w:rsid w:val="00CF5C52"/>
    <w:rsid w:val="00CF6630"/>
    <w:rsid w:val="00CF6633"/>
    <w:rsid w:val="00CF667D"/>
    <w:rsid w:val="00CF7211"/>
    <w:rsid w:val="00CF721C"/>
    <w:rsid w:val="00CF7947"/>
    <w:rsid w:val="00D016FD"/>
    <w:rsid w:val="00D027FB"/>
    <w:rsid w:val="00D03C38"/>
    <w:rsid w:val="00D03ED8"/>
    <w:rsid w:val="00D04924"/>
    <w:rsid w:val="00D04C0C"/>
    <w:rsid w:val="00D05A32"/>
    <w:rsid w:val="00D12697"/>
    <w:rsid w:val="00D126AD"/>
    <w:rsid w:val="00D1279C"/>
    <w:rsid w:val="00D1311C"/>
    <w:rsid w:val="00D14100"/>
    <w:rsid w:val="00D14E05"/>
    <w:rsid w:val="00D15353"/>
    <w:rsid w:val="00D15C2E"/>
    <w:rsid w:val="00D15CBB"/>
    <w:rsid w:val="00D16A1B"/>
    <w:rsid w:val="00D20300"/>
    <w:rsid w:val="00D203FE"/>
    <w:rsid w:val="00D20951"/>
    <w:rsid w:val="00D2286E"/>
    <w:rsid w:val="00D23BB0"/>
    <w:rsid w:val="00D24036"/>
    <w:rsid w:val="00D24839"/>
    <w:rsid w:val="00D25561"/>
    <w:rsid w:val="00D25996"/>
    <w:rsid w:val="00D267E6"/>
    <w:rsid w:val="00D2687D"/>
    <w:rsid w:val="00D26C40"/>
    <w:rsid w:val="00D273CF"/>
    <w:rsid w:val="00D30236"/>
    <w:rsid w:val="00D320BE"/>
    <w:rsid w:val="00D32202"/>
    <w:rsid w:val="00D32A44"/>
    <w:rsid w:val="00D35095"/>
    <w:rsid w:val="00D35E70"/>
    <w:rsid w:val="00D36C78"/>
    <w:rsid w:val="00D40138"/>
    <w:rsid w:val="00D409A0"/>
    <w:rsid w:val="00D411CE"/>
    <w:rsid w:val="00D41A2A"/>
    <w:rsid w:val="00D41AC6"/>
    <w:rsid w:val="00D41B66"/>
    <w:rsid w:val="00D43D1B"/>
    <w:rsid w:val="00D449EB"/>
    <w:rsid w:val="00D4549A"/>
    <w:rsid w:val="00D47145"/>
    <w:rsid w:val="00D5159B"/>
    <w:rsid w:val="00D517E7"/>
    <w:rsid w:val="00D5255E"/>
    <w:rsid w:val="00D52CBB"/>
    <w:rsid w:val="00D55C7A"/>
    <w:rsid w:val="00D55EE2"/>
    <w:rsid w:val="00D56791"/>
    <w:rsid w:val="00D56D6B"/>
    <w:rsid w:val="00D57D07"/>
    <w:rsid w:val="00D602D9"/>
    <w:rsid w:val="00D6151F"/>
    <w:rsid w:val="00D61588"/>
    <w:rsid w:val="00D61BD4"/>
    <w:rsid w:val="00D61D1D"/>
    <w:rsid w:val="00D63116"/>
    <w:rsid w:val="00D64A74"/>
    <w:rsid w:val="00D65152"/>
    <w:rsid w:val="00D65B9D"/>
    <w:rsid w:val="00D664D7"/>
    <w:rsid w:val="00D66B79"/>
    <w:rsid w:val="00D70419"/>
    <w:rsid w:val="00D73316"/>
    <w:rsid w:val="00D73B74"/>
    <w:rsid w:val="00D74301"/>
    <w:rsid w:val="00D74361"/>
    <w:rsid w:val="00D75797"/>
    <w:rsid w:val="00D75A9E"/>
    <w:rsid w:val="00D75D3F"/>
    <w:rsid w:val="00D763A1"/>
    <w:rsid w:val="00D76B82"/>
    <w:rsid w:val="00D774C0"/>
    <w:rsid w:val="00D77E17"/>
    <w:rsid w:val="00D77EA7"/>
    <w:rsid w:val="00D83383"/>
    <w:rsid w:val="00D844D8"/>
    <w:rsid w:val="00D84A02"/>
    <w:rsid w:val="00D85D94"/>
    <w:rsid w:val="00D86C72"/>
    <w:rsid w:val="00D90A83"/>
    <w:rsid w:val="00D9158D"/>
    <w:rsid w:val="00D91A74"/>
    <w:rsid w:val="00D928CC"/>
    <w:rsid w:val="00D95146"/>
    <w:rsid w:val="00D95B89"/>
    <w:rsid w:val="00D95EBE"/>
    <w:rsid w:val="00D96660"/>
    <w:rsid w:val="00DA16AC"/>
    <w:rsid w:val="00DA2060"/>
    <w:rsid w:val="00DA2588"/>
    <w:rsid w:val="00DA2701"/>
    <w:rsid w:val="00DA32E2"/>
    <w:rsid w:val="00DA3DD4"/>
    <w:rsid w:val="00DA425D"/>
    <w:rsid w:val="00DA51F0"/>
    <w:rsid w:val="00DA5A70"/>
    <w:rsid w:val="00DA6829"/>
    <w:rsid w:val="00DB1669"/>
    <w:rsid w:val="00DB1AC9"/>
    <w:rsid w:val="00DB21EA"/>
    <w:rsid w:val="00DB5A94"/>
    <w:rsid w:val="00DB62FE"/>
    <w:rsid w:val="00DB7D6C"/>
    <w:rsid w:val="00DB7ECA"/>
    <w:rsid w:val="00DC02B8"/>
    <w:rsid w:val="00DC0394"/>
    <w:rsid w:val="00DC03F8"/>
    <w:rsid w:val="00DC2230"/>
    <w:rsid w:val="00DC2FFF"/>
    <w:rsid w:val="00DC4EF6"/>
    <w:rsid w:val="00DC51A9"/>
    <w:rsid w:val="00DC5B73"/>
    <w:rsid w:val="00DC5D6E"/>
    <w:rsid w:val="00DC5E2B"/>
    <w:rsid w:val="00DC5FBC"/>
    <w:rsid w:val="00DC64B9"/>
    <w:rsid w:val="00DC70C9"/>
    <w:rsid w:val="00DD07F4"/>
    <w:rsid w:val="00DD0983"/>
    <w:rsid w:val="00DD12BE"/>
    <w:rsid w:val="00DD1740"/>
    <w:rsid w:val="00DD2109"/>
    <w:rsid w:val="00DD321C"/>
    <w:rsid w:val="00DD565D"/>
    <w:rsid w:val="00DD5930"/>
    <w:rsid w:val="00DD6175"/>
    <w:rsid w:val="00DD67CF"/>
    <w:rsid w:val="00DD707F"/>
    <w:rsid w:val="00DD7A0B"/>
    <w:rsid w:val="00DE0769"/>
    <w:rsid w:val="00DE10D8"/>
    <w:rsid w:val="00DE34D5"/>
    <w:rsid w:val="00DE3F4D"/>
    <w:rsid w:val="00DE46DC"/>
    <w:rsid w:val="00DE4C2C"/>
    <w:rsid w:val="00DE60CB"/>
    <w:rsid w:val="00DE6BDF"/>
    <w:rsid w:val="00DE70FF"/>
    <w:rsid w:val="00DE7D54"/>
    <w:rsid w:val="00DF03F8"/>
    <w:rsid w:val="00DF08B3"/>
    <w:rsid w:val="00DF156F"/>
    <w:rsid w:val="00DF265D"/>
    <w:rsid w:val="00DF2910"/>
    <w:rsid w:val="00DF37CB"/>
    <w:rsid w:val="00DF4162"/>
    <w:rsid w:val="00DF54D3"/>
    <w:rsid w:val="00DF607D"/>
    <w:rsid w:val="00DF65EC"/>
    <w:rsid w:val="00DF7C18"/>
    <w:rsid w:val="00E0043E"/>
    <w:rsid w:val="00E015B5"/>
    <w:rsid w:val="00E01AF3"/>
    <w:rsid w:val="00E0354B"/>
    <w:rsid w:val="00E03D56"/>
    <w:rsid w:val="00E03EAF"/>
    <w:rsid w:val="00E0439B"/>
    <w:rsid w:val="00E0504B"/>
    <w:rsid w:val="00E0513D"/>
    <w:rsid w:val="00E051AB"/>
    <w:rsid w:val="00E05405"/>
    <w:rsid w:val="00E05B7E"/>
    <w:rsid w:val="00E0677A"/>
    <w:rsid w:val="00E06E2F"/>
    <w:rsid w:val="00E076B0"/>
    <w:rsid w:val="00E07F8B"/>
    <w:rsid w:val="00E101DD"/>
    <w:rsid w:val="00E1021F"/>
    <w:rsid w:val="00E1379A"/>
    <w:rsid w:val="00E16513"/>
    <w:rsid w:val="00E17D86"/>
    <w:rsid w:val="00E2238B"/>
    <w:rsid w:val="00E23D66"/>
    <w:rsid w:val="00E246A0"/>
    <w:rsid w:val="00E246DA"/>
    <w:rsid w:val="00E24F87"/>
    <w:rsid w:val="00E265DE"/>
    <w:rsid w:val="00E31263"/>
    <w:rsid w:val="00E3131C"/>
    <w:rsid w:val="00E32754"/>
    <w:rsid w:val="00E3328D"/>
    <w:rsid w:val="00E33353"/>
    <w:rsid w:val="00E34FC7"/>
    <w:rsid w:val="00E353BD"/>
    <w:rsid w:val="00E3561C"/>
    <w:rsid w:val="00E364A6"/>
    <w:rsid w:val="00E367B2"/>
    <w:rsid w:val="00E37D4C"/>
    <w:rsid w:val="00E41DA1"/>
    <w:rsid w:val="00E4203B"/>
    <w:rsid w:val="00E42464"/>
    <w:rsid w:val="00E427EA"/>
    <w:rsid w:val="00E42808"/>
    <w:rsid w:val="00E428E3"/>
    <w:rsid w:val="00E44423"/>
    <w:rsid w:val="00E446C6"/>
    <w:rsid w:val="00E44FB9"/>
    <w:rsid w:val="00E4595F"/>
    <w:rsid w:val="00E45B69"/>
    <w:rsid w:val="00E463BF"/>
    <w:rsid w:val="00E46AB8"/>
    <w:rsid w:val="00E46D04"/>
    <w:rsid w:val="00E47389"/>
    <w:rsid w:val="00E476F9"/>
    <w:rsid w:val="00E47D6B"/>
    <w:rsid w:val="00E50FAA"/>
    <w:rsid w:val="00E511B0"/>
    <w:rsid w:val="00E51720"/>
    <w:rsid w:val="00E51D21"/>
    <w:rsid w:val="00E525A3"/>
    <w:rsid w:val="00E52855"/>
    <w:rsid w:val="00E52D5B"/>
    <w:rsid w:val="00E52E01"/>
    <w:rsid w:val="00E54AFD"/>
    <w:rsid w:val="00E54B12"/>
    <w:rsid w:val="00E55EE9"/>
    <w:rsid w:val="00E55EF7"/>
    <w:rsid w:val="00E5650E"/>
    <w:rsid w:val="00E579F8"/>
    <w:rsid w:val="00E60142"/>
    <w:rsid w:val="00E604FD"/>
    <w:rsid w:val="00E60D40"/>
    <w:rsid w:val="00E60DDE"/>
    <w:rsid w:val="00E63868"/>
    <w:rsid w:val="00E64E23"/>
    <w:rsid w:val="00E659FC"/>
    <w:rsid w:val="00E65A8D"/>
    <w:rsid w:val="00E66E7E"/>
    <w:rsid w:val="00E7004F"/>
    <w:rsid w:val="00E70274"/>
    <w:rsid w:val="00E702C8"/>
    <w:rsid w:val="00E70A03"/>
    <w:rsid w:val="00E713D0"/>
    <w:rsid w:val="00E71A12"/>
    <w:rsid w:val="00E71D8E"/>
    <w:rsid w:val="00E737FF"/>
    <w:rsid w:val="00E73FCA"/>
    <w:rsid w:val="00E7498C"/>
    <w:rsid w:val="00E7551D"/>
    <w:rsid w:val="00E7712E"/>
    <w:rsid w:val="00E77214"/>
    <w:rsid w:val="00E77781"/>
    <w:rsid w:val="00E81003"/>
    <w:rsid w:val="00E81B5F"/>
    <w:rsid w:val="00E81C81"/>
    <w:rsid w:val="00E82E9C"/>
    <w:rsid w:val="00E8340D"/>
    <w:rsid w:val="00E83601"/>
    <w:rsid w:val="00E83726"/>
    <w:rsid w:val="00E84436"/>
    <w:rsid w:val="00E8573A"/>
    <w:rsid w:val="00E85978"/>
    <w:rsid w:val="00E91628"/>
    <w:rsid w:val="00E95253"/>
    <w:rsid w:val="00E9559A"/>
    <w:rsid w:val="00E964DB"/>
    <w:rsid w:val="00E9661F"/>
    <w:rsid w:val="00E977E4"/>
    <w:rsid w:val="00E97849"/>
    <w:rsid w:val="00E97D65"/>
    <w:rsid w:val="00EA0462"/>
    <w:rsid w:val="00EA183F"/>
    <w:rsid w:val="00EA1E78"/>
    <w:rsid w:val="00EA32D5"/>
    <w:rsid w:val="00EA4B64"/>
    <w:rsid w:val="00EA5FC5"/>
    <w:rsid w:val="00EA646B"/>
    <w:rsid w:val="00EA6745"/>
    <w:rsid w:val="00EA7DFF"/>
    <w:rsid w:val="00EB06DE"/>
    <w:rsid w:val="00EB0CA7"/>
    <w:rsid w:val="00EB1D0A"/>
    <w:rsid w:val="00EB3754"/>
    <w:rsid w:val="00EB3F14"/>
    <w:rsid w:val="00EB438C"/>
    <w:rsid w:val="00EB4CF9"/>
    <w:rsid w:val="00EB4F5B"/>
    <w:rsid w:val="00EB5B9A"/>
    <w:rsid w:val="00EB7467"/>
    <w:rsid w:val="00EC00CC"/>
    <w:rsid w:val="00EC00D9"/>
    <w:rsid w:val="00EC0282"/>
    <w:rsid w:val="00EC0FA1"/>
    <w:rsid w:val="00EC10DF"/>
    <w:rsid w:val="00EC305F"/>
    <w:rsid w:val="00EC44A8"/>
    <w:rsid w:val="00EC4F60"/>
    <w:rsid w:val="00EC5347"/>
    <w:rsid w:val="00EC5C78"/>
    <w:rsid w:val="00EC62B1"/>
    <w:rsid w:val="00EC687A"/>
    <w:rsid w:val="00EC7429"/>
    <w:rsid w:val="00ED0C75"/>
    <w:rsid w:val="00ED24D1"/>
    <w:rsid w:val="00ED24E1"/>
    <w:rsid w:val="00ED3300"/>
    <w:rsid w:val="00ED4284"/>
    <w:rsid w:val="00ED4382"/>
    <w:rsid w:val="00ED4B7F"/>
    <w:rsid w:val="00ED714F"/>
    <w:rsid w:val="00ED72D7"/>
    <w:rsid w:val="00ED748F"/>
    <w:rsid w:val="00ED77C8"/>
    <w:rsid w:val="00EE04D0"/>
    <w:rsid w:val="00EE173D"/>
    <w:rsid w:val="00EE21C5"/>
    <w:rsid w:val="00EE32F1"/>
    <w:rsid w:val="00EE493A"/>
    <w:rsid w:val="00EE56CD"/>
    <w:rsid w:val="00EE7A67"/>
    <w:rsid w:val="00EF10FF"/>
    <w:rsid w:val="00EF15D7"/>
    <w:rsid w:val="00EF2650"/>
    <w:rsid w:val="00EF3675"/>
    <w:rsid w:val="00EF441B"/>
    <w:rsid w:val="00EF4434"/>
    <w:rsid w:val="00EF61D1"/>
    <w:rsid w:val="00EF643D"/>
    <w:rsid w:val="00EF6710"/>
    <w:rsid w:val="00EF7F41"/>
    <w:rsid w:val="00F01CFC"/>
    <w:rsid w:val="00F02ACC"/>
    <w:rsid w:val="00F03C9C"/>
    <w:rsid w:val="00F04D7E"/>
    <w:rsid w:val="00F051B5"/>
    <w:rsid w:val="00F05724"/>
    <w:rsid w:val="00F0595E"/>
    <w:rsid w:val="00F07AEB"/>
    <w:rsid w:val="00F10EDE"/>
    <w:rsid w:val="00F11C84"/>
    <w:rsid w:val="00F126A2"/>
    <w:rsid w:val="00F126F6"/>
    <w:rsid w:val="00F1373B"/>
    <w:rsid w:val="00F14490"/>
    <w:rsid w:val="00F147B6"/>
    <w:rsid w:val="00F15407"/>
    <w:rsid w:val="00F15511"/>
    <w:rsid w:val="00F1557B"/>
    <w:rsid w:val="00F15BEF"/>
    <w:rsid w:val="00F1723F"/>
    <w:rsid w:val="00F20061"/>
    <w:rsid w:val="00F20273"/>
    <w:rsid w:val="00F20405"/>
    <w:rsid w:val="00F21303"/>
    <w:rsid w:val="00F21A8E"/>
    <w:rsid w:val="00F22166"/>
    <w:rsid w:val="00F22BE7"/>
    <w:rsid w:val="00F24E1B"/>
    <w:rsid w:val="00F266CF"/>
    <w:rsid w:val="00F3042C"/>
    <w:rsid w:val="00F305B9"/>
    <w:rsid w:val="00F306B5"/>
    <w:rsid w:val="00F33064"/>
    <w:rsid w:val="00F3438F"/>
    <w:rsid w:val="00F34F7F"/>
    <w:rsid w:val="00F35A5B"/>
    <w:rsid w:val="00F3602E"/>
    <w:rsid w:val="00F37862"/>
    <w:rsid w:val="00F37C9F"/>
    <w:rsid w:val="00F37CFE"/>
    <w:rsid w:val="00F40EAA"/>
    <w:rsid w:val="00F415A6"/>
    <w:rsid w:val="00F418BB"/>
    <w:rsid w:val="00F41C75"/>
    <w:rsid w:val="00F41F23"/>
    <w:rsid w:val="00F43223"/>
    <w:rsid w:val="00F43552"/>
    <w:rsid w:val="00F4383B"/>
    <w:rsid w:val="00F43C80"/>
    <w:rsid w:val="00F43F6B"/>
    <w:rsid w:val="00F440D4"/>
    <w:rsid w:val="00F45460"/>
    <w:rsid w:val="00F458A1"/>
    <w:rsid w:val="00F45AE2"/>
    <w:rsid w:val="00F46D45"/>
    <w:rsid w:val="00F46E1D"/>
    <w:rsid w:val="00F47C90"/>
    <w:rsid w:val="00F5008D"/>
    <w:rsid w:val="00F505BE"/>
    <w:rsid w:val="00F52435"/>
    <w:rsid w:val="00F52499"/>
    <w:rsid w:val="00F52A30"/>
    <w:rsid w:val="00F52F30"/>
    <w:rsid w:val="00F53866"/>
    <w:rsid w:val="00F54928"/>
    <w:rsid w:val="00F54989"/>
    <w:rsid w:val="00F55A64"/>
    <w:rsid w:val="00F561E0"/>
    <w:rsid w:val="00F562AD"/>
    <w:rsid w:val="00F56452"/>
    <w:rsid w:val="00F56D60"/>
    <w:rsid w:val="00F56EDE"/>
    <w:rsid w:val="00F5770D"/>
    <w:rsid w:val="00F57946"/>
    <w:rsid w:val="00F605E1"/>
    <w:rsid w:val="00F61394"/>
    <w:rsid w:val="00F61DB8"/>
    <w:rsid w:val="00F632E0"/>
    <w:rsid w:val="00F63383"/>
    <w:rsid w:val="00F63D14"/>
    <w:rsid w:val="00F64A2B"/>
    <w:rsid w:val="00F64B08"/>
    <w:rsid w:val="00F65F06"/>
    <w:rsid w:val="00F66153"/>
    <w:rsid w:val="00F66CDF"/>
    <w:rsid w:val="00F67B4A"/>
    <w:rsid w:val="00F70806"/>
    <w:rsid w:val="00F71144"/>
    <w:rsid w:val="00F71FB7"/>
    <w:rsid w:val="00F720F2"/>
    <w:rsid w:val="00F72894"/>
    <w:rsid w:val="00F744CD"/>
    <w:rsid w:val="00F76FA5"/>
    <w:rsid w:val="00F76FD6"/>
    <w:rsid w:val="00F80D5D"/>
    <w:rsid w:val="00F816DC"/>
    <w:rsid w:val="00F81E3A"/>
    <w:rsid w:val="00F81F34"/>
    <w:rsid w:val="00F81F48"/>
    <w:rsid w:val="00F81FE0"/>
    <w:rsid w:val="00F823CD"/>
    <w:rsid w:val="00F8422A"/>
    <w:rsid w:val="00F84B02"/>
    <w:rsid w:val="00F86D2C"/>
    <w:rsid w:val="00F907F6"/>
    <w:rsid w:val="00F90CC5"/>
    <w:rsid w:val="00F90DEE"/>
    <w:rsid w:val="00F91DD2"/>
    <w:rsid w:val="00F93B36"/>
    <w:rsid w:val="00F958DD"/>
    <w:rsid w:val="00F9638E"/>
    <w:rsid w:val="00F96D44"/>
    <w:rsid w:val="00F96DFB"/>
    <w:rsid w:val="00FA1BD4"/>
    <w:rsid w:val="00FA1D65"/>
    <w:rsid w:val="00FA2BCD"/>
    <w:rsid w:val="00FA307F"/>
    <w:rsid w:val="00FA3362"/>
    <w:rsid w:val="00FA3E04"/>
    <w:rsid w:val="00FA3FAA"/>
    <w:rsid w:val="00FA40B3"/>
    <w:rsid w:val="00FA68A9"/>
    <w:rsid w:val="00FB0919"/>
    <w:rsid w:val="00FB2ABE"/>
    <w:rsid w:val="00FB2BD3"/>
    <w:rsid w:val="00FB2DDC"/>
    <w:rsid w:val="00FB2E29"/>
    <w:rsid w:val="00FB3883"/>
    <w:rsid w:val="00FB3A5F"/>
    <w:rsid w:val="00FB486B"/>
    <w:rsid w:val="00FB512C"/>
    <w:rsid w:val="00FB52D5"/>
    <w:rsid w:val="00FB56F3"/>
    <w:rsid w:val="00FB5A0F"/>
    <w:rsid w:val="00FB6187"/>
    <w:rsid w:val="00FB6950"/>
    <w:rsid w:val="00FB72EA"/>
    <w:rsid w:val="00FB73C4"/>
    <w:rsid w:val="00FC00FF"/>
    <w:rsid w:val="00FC2103"/>
    <w:rsid w:val="00FC2390"/>
    <w:rsid w:val="00FC33DA"/>
    <w:rsid w:val="00FC3980"/>
    <w:rsid w:val="00FC4C2A"/>
    <w:rsid w:val="00FC4EA4"/>
    <w:rsid w:val="00FC5F72"/>
    <w:rsid w:val="00FC67EC"/>
    <w:rsid w:val="00FC73DE"/>
    <w:rsid w:val="00FD19FA"/>
    <w:rsid w:val="00FD2547"/>
    <w:rsid w:val="00FD2703"/>
    <w:rsid w:val="00FD2EC0"/>
    <w:rsid w:val="00FD49AA"/>
    <w:rsid w:val="00FD6425"/>
    <w:rsid w:val="00FD665D"/>
    <w:rsid w:val="00FD6F99"/>
    <w:rsid w:val="00FE0500"/>
    <w:rsid w:val="00FE07FE"/>
    <w:rsid w:val="00FE303F"/>
    <w:rsid w:val="00FE34FD"/>
    <w:rsid w:val="00FE4BB3"/>
    <w:rsid w:val="00FE5803"/>
    <w:rsid w:val="00FE5AEF"/>
    <w:rsid w:val="00FE69E2"/>
    <w:rsid w:val="00FE7493"/>
    <w:rsid w:val="00FE7EE1"/>
    <w:rsid w:val="00FF067D"/>
    <w:rsid w:val="00FF0E5B"/>
    <w:rsid w:val="00FF10CF"/>
    <w:rsid w:val="00FF1387"/>
    <w:rsid w:val="00FF19D8"/>
    <w:rsid w:val="00FF1B3F"/>
    <w:rsid w:val="00FF2008"/>
    <w:rsid w:val="00FF42C2"/>
    <w:rsid w:val="00FF4300"/>
    <w:rsid w:val="00FF43F5"/>
    <w:rsid w:val="00FF4960"/>
    <w:rsid w:val="00FF5404"/>
    <w:rsid w:val="00FF5CC5"/>
    <w:rsid w:val="00FF6DEF"/>
    <w:rsid w:val="00FF76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docId w15:val="{6CDF29F3-07BD-4A25-B914-2CE0027B3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720F2"/>
    <w:pPr>
      <w:suppressAutoHyphens/>
    </w:pPr>
    <w:rPr>
      <w:sz w:val="24"/>
      <w:szCs w:val="24"/>
      <w:lang w:eastAsia="zh-CN"/>
    </w:rPr>
  </w:style>
  <w:style w:type="paragraph" w:styleId="1">
    <w:name w:val="heading 1"/>
    <w:aliases w:val="1. Глава"/>
    <w:basedOn w:val="a"/>
    <w:next w:val="a"/>
    <w:qFormat/>
    <w:rsid w:val="00F720F2"/>
    <w:pPr>
      <w:keepNext/>
      <w:numPr>
        <w:numId w:val="1"/>
      </w:numPr>
      <w:spacing w:line="360" w:lineRule="auto"/>
      <w:jc w:val="center"/>
      <w:outlineLvl w:val="0"/>
    </w:pPr>
    <w:rPr>
      <w:b/>
      <w:bCs/>
    </w:rPr>
  </w:style>
  <w:style w:type="paragraph" w:styleId="2">
    <w:name w:val="heading 2"/>
    <w:aliases w:val="I"/>
    <w:basedOn w:val="a"/>
    <w:next w:val="a"/>
    <w:link w:val="20"/>
    <w:qFormat/>
    <w:rsid w:val="00F720F2"/>
    <w:pPr>
      <w:keepNext/>
      <w:numPr>
        <w:ilvl w:val="1"/>
        <w:numId w:val="1"/>
      </w:numPr>
      <w:spacing w:line="360" w:lineRule="auto"/>
      <w:jc w:val="center"/>
      <w:outlineLvl w:val="1"/>
    </w:pPr>
    <w:rPr>
      <w:b/>
      <w:bCs/>
    </w:rPr>
  </w:style>
  <w:style w:type="paragraph" w:styleId="3">
    <w:name w:val="heading 3"/>
    <w:aliases w:val="I.I"/>
    <w:basedOn w:val="a"/>
    <w:next w:val="a"/>
    <w:qFormat/>
    <w:rsid w:val="00F720F2"/>
    <w:pPr>
      <w:keepNext/>
      <w:numPr>
        <w:ilvl w:val="2"/>
        <w:numId w:val="1"/>
      </w:numPr>
      <w:spacing w:line="360" w:lineRule="auto"/>
      <w:jc w:val="both"/>
      <w:outlineLvl w:val="2"/>
    </w:pPr>
    <w:rPr>
      <w:b/>
      <w:bCs/>
      <w:sz w:val="20"/>
      <w:lang w:val="en-US"/>
    </w:rPr>
  </w:style>
  <w:style w:type="paragraph" w:styleId="4">
    <w:name w:val="heading 4"/>
    <w:basedOn w:val="a"/>
    <w:next w:val="a"/>
    <w:link w:val="40"/>
    <w:qFormat/>
    <w:rsid w:val="00F720F2"/>
    <w:pPr>
      <w:keepNext/>
      <w:numPr>
        <w:ilvl w:val="3"/>
        <w:numId w:val="1"/>
      </w:numPr>
      <w:spacing w:line="360" w:lineRule="auto"/>
      <w:jc w:val="center"/>
      <w:outlineLvl w:val="3"/>
    </w:pPr>
    <w:rPr>
      <w:b/>
      <w:bCs/>
      <w:sz w:val="20"/>
      <w:lang w:val="en-US"/>
    </w:rPr>
  </w:style>
  <w:style w:type="paragraph" w:styleId="5">
    <w:name w:val="heading 5"/>
    <w:basedOn w:val="a"/>
    <w:next w:val="a"/>
    <w:qFormat/>
    <w:rsid w:val="00F720F2"/>
    <w:pPr>
      <w:keepNext/>
      <w:numPr>
        <w:ilvl w:val="4"/>
        <w:numId w:val="1"/>
      </w:numPr>
      <w:spacing w:line="360" w:lineRule="auto"/>
      <w:ind w:left="0" w:firstLine="705"/>
      <w:jc w:val="center"/>
      <w:outlineLvl w:val="4"/>
    </w:pPr>
    <w:rPr>
      <w:b/>
      <w:bCs/>
    </w:rPr>
  </w:style>
  <w:style w:type="paragraph" w:styleId="6">
    <w:name w:val="heading 6"/>
    <w:basedOn w:val="a"/>
    <w:next w:val="a"/>
    <w:qFormat/>
    <w:rsid w:val="00F720F2"/>
    <w:pPr>
      <w:keepNext/>
      <w:numPr>
        <w:ilvl w:val="5"/>
        <w:numId w:val="1"/>
      </w:numPr>
      <w:spacing w:line="360" w:lineRule="auto"/>
      <w:ind w:left="0" w:firstLine="708"/>
      <w:jc w:val="both"/>
      <w:outlineLvl w:val="5"/>
    </w:pPr>
    <w:rPr>
      <w:b/>
    </w:rPr>
  </w:style>
  <w:style w:type="paragraph" w:styleId="7">
    <w:name w:val="heading 7"/>
    <w:basedOn w:val="a"/>
    <w:next w:val="a"/>
    <w:qFormat/>
    <w:rsid w:val="00F720F2"/>
    <w:pPr>
      <w:keepNext/>
      <w:numPr>
        <w:ilvl w:val="6"/>
        <w:numId w:val="1"/>
      </w:numPr>
      <w:outlineLvl w:val="6"/>
    </w:pPr>
    <w:rPr>
      <w:b/>
      <w:bCs/>
    </w:rPr>
  </w:style>
  <w:style w:type="paragraph" w:styleId="8">
    <w:name w:val="heading 8"/>
    <w:basedOn w:val="a"/>
    <w:next w:val="a"/>
    <w:qFormat/>
    <w:rsid w:val="00F720F2"/>
    <w:pPr>
      <w:keepNext/>
      <w:numPr>
        <w:ilvl w:val="7"/>
        <w:numId w:val="1"/>
      </w:numPr>
      <w:spacing w:line="360" w:lineRule="auto"/>
      <w:ind w:left="0" w:firstLine="720"/>
      <w:jc w:val="center"/>
      <w:outlineLvl w:val="7"/>
    </w:pPr>
    <w:rPr>
      <w:b/>
      <w:szCs w:val="20"/>
      <w:u w:val="single"/>
    </w:rPr>
  </w:style>
  <w:style w:type="paragraph" w:styleId="9">
    <w:name w:val="heading 9"/>
    <w:basedOn w:val="a"/>
    <w:next w:val="a"/>
    <w:qFormat/>
    <w:rsid w:val="00F720F2"/>
    <w:pPr>
      <w:keepNext/>
      <w:numPr>
        <w:ilvl w:val="8"/>
        <w:numId w:val="1"/>
      </w:numPr>
      <w:spacing w:line="360" w:lineRule="auto"/>
      <w:ind w:left="0" w:firstLine="851"/>
      <w:jc w:val="center"/>
      <w:outlineLvl w:val="8"/>
    </w:pPr>
    <w:rPr>
      <w:b/>
      <w:szCs w:val="2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aliases w:val="I Знак"/>
    <w:basedOn w:val="a0"/>
    <w:link w:val="2"/>
    <w:rsid w:val="00E4203B"/>
    <w:rPr>
      <w:b/>
      <w:bCs/>
      <w:sz w:val="24"/>
      <w:szCs w:val="24"/>
      <w:lang w:eastAsia="zh-CN"/>
    </w:rPr>
  </w:style>
  <w:style w:type="character" w:customStyle="1" w:styleId="WW8Num3z0">
    <w:name w:val="WW8Num3z0"/>
    <w:rsid w:val="00F720F2"/>
    <w:rPr>
      <w:rFonts w:ascii="Symbol" w:hAnsi="Symbol" w:cs="OpenSymbol"/>
    </w:rPr>
  </w:style>
  <w:style w:type="character" w:customStyle="1" w:styleId="WW8Num4z0">
    <w:name w:val="WW8Num4z0"/>
    <w:rsid w:val="00F720F2"/>
    <w:rPr>
      <w:rFonts w:ascii="OpenSymbol" w:hAnsi="OpenSymbol" w:cs="OpenSymbol"/>
    </w:rPr>
  </w:style>
  <w:style w:type="character" w:customStyle="1" w:styleId="Absatz-Standardschriftart">
    <w:name w:val="Absatz-Standardschriftart"/>
    <w:rsid w:val="00F720F2"/>
  </w:style>
  <w:style w:type="character" w:customStyle="1" w:styleId="WW-Absatz-Standardschriftart">
    <w:name w:val="WW-Absatz-Standardschriftart"/>
    <w:rsid w:val="00F720F2"/>
  </w:style>
  <w:style w:type="character" w:customStyle="1" w:styleId="WW-Absatz-Standardschriftart1">
    <w:name w:val="WW-Absatz-Standardschriftart1"/>
    <w:rsid w:val="00F720F2"/>
  </w:style>
  <w:style w:type="character" w:customStyle="1" w:styleId="WW-Absatz-Standardschriftart11">
    <w:name w:val="WW-Absatz-Standardschriftart11"/>
    <w:rsid w:val="00F720F2"/>
  </w:style>
  <w:style w:type="character" w:customStyle="1" w:styleId="WW-Absatz-Standardschriftart111">
    <w:name w:val="WW-Absatz-Standardschriftart111"/>
    <w:rsid w:val="00F720F2"/>
  </w:style>
  <w:style w:type="character" w:customStyle="1" w:styleId="WW-Absatz-Standardschriftart1111">
    <w:name w:val="WW-Absatz-Standardschriftart1111"/>
    <w:rsid w:val="00F720F2"/>
  </w:style>
  <w:style w:type="character" w:customStyle="1" w:styleId="WW-Absatz-Standardschriftart11111">
    <w:name w:val="WW-Absatz-Standardschriftart11111"/>
    <w:rsid w:val="00F720F2"/>
  </w:style>
  <w:style w:type="character" w:customStyle="1" w:styleId="WW8Num2z0">
    <w:name w:val="WW8Num2z0"/>
    <w:rsid w:val="00F720F2"/>
    <w:rPr>
      <w:rFonts w:ascii="Times New Roman" w:eastAsia="Times New Roman" w:hAnsi="Times New Roman" w:cs="Times New Roman"/>
      <w:color w:val="auto"/>
    </w:rPr>
  </w:style>
  <w:style w:type="character" w:customStyle="1" w:styleId="WW8Num5z0">
    <w:name w:val="WW8Num5z0"/>
    <w:rsid w:val="00F720F2"/>
    <w:rPr>
      <w:rFonts w:ascii="Symbol" w:hAnsi="Symbol" w:cs="Symbol"/>
    </w:rPr>
  </w:style>
  <w:style w:type="character" w:customStyle="1" w:styleId="WW-Absatz-Standardschriftart111111">
    <w:name w:val="WW-Absatz-Standardschriftart111111"/>
    <w:rsid w:val="00F720F2"/>
  </w:style>
  <w:style w:type="character" w:customStyle="1" w:styleId="WW8Num1z0">
    <w:name w:val="WW8Num1z0"/>
    <w:rsid w:val="00F720F2"/>
    <w:rPr>
      <w:rFonts w:ascii="Symbol" w:hAnsi="Symbol" w:cs="Symbol"/>
    </w:rPr>
  </w:style>
  <w:style w:type="character" w:customStyle="1" w:styleId="WW8Num7z0">
    <w:name w:val="WW8Num7z0"/>
    <w:rsid w:val="00F720F2"/>
    <w:rPr>
      <w:rFonts w:ascii="Symbol" w:hAnsi="Symbol" w:cs="Symbol"/>
    </w:rPr>
  </w:style>
  <w:style w:type="character" w:customStyle="1" w:styleId="WW8Num7z1">
    <w:name w:val="WW8Num7z1"/>
    <w:rsid w:val="00F720F2"/>
    <w:rPr>
      <w:rFonts w:ascii="OpenSymbol" w:hAnsi="OpenSymbol" w:cs="OpenSymbol"/>
    </w:rPr>
  </w:style>
  <w:style w:type="character" w:customStyle="1" w:styleId="WW8Num8z0">
    <w:name w:val="WW8Num8z0"/>
    <w:rsid w:val="00F720F2"/>
    <w:rPr>
      <w:rFonts w:ascii="Times New Roman" w:eastAsia="Times New Roman" w:hAnsi="Times New Roman" w:cs="Times New Roman"/>
      <w:color w:val="auto"/>
    </w:rPr>
  </w:style>
  <w:style w:type="character" w:customStyle="1" w:styleId="WW8Num10z0">
    <w:name w:val="WW8Num10z0"/>
    <w:rsid w:val="00F720F2"/>
    <w:rPr>
      <w:color w:val="auto"/>
    </w:rPr>
  </w:style>
  <w:style w:type="character" w:customStyle="1" w:styleId="WW8Num11z0">
    <w:name w:val="WW8Num11z0"/>
    <w:rsid w:val="00F720F2"/>
    <w:rPr>
      <w:rFonts w:ascii="Times New Roman" w:eastAsia="Times New Roman" w:hAnsi="Times New Roman" w:cs="Times New Roman"/>
    </w:rPr>
  </w:style>
  <w:style w:type="character" w:customStyle="1" w:styleId="WW8Num11z1">
    <w:name w:val="WW8Num11z1"/>
    <w:rsid w:val="00F720F2"/>
    <w:rPr>
      <w:rFonts w:ascii="Courier New" w:hAnsi="Courier New" w:cs="Courier New"/>
    </w:rPr>
  </w:style>
  <w:style w:type="character" w:customStyle="1" w:styleId="WW8Num11z2">
    <w:name w:val="WW8Num11z2"/>
    <w:rsid w:val="00F720F2"/>
    <w:rPr>
      <w:rFonts w:ascii="Wingdings" w:hAnsi="Wingdings" w:cs="Wingdings"/>
    </w:rPr>
  </w:style>
  <w:style w:type="character" w:customStyle="1" w:styleId="WW8Num11z3">
    <w:name w:val="WW8Num11z3"/>
    <w:rsid w:val="00F720F2"/>
    <w:rPr>
      <w:rFonts w:ascii="Symbol" w:hAnsi="Symbol" w:cs="Symbol"/>
    </w:rPr>
  </w:style>
  <w:style w:type="character" w:customStyle="1" w:styleId="WW8Num14z0">
    <w:name w:val="WW8Num14z0"/>
    <w:rsid w:val="00F720F2"/>
    <w:rPr>
      <w:u w:val="none"/>
    </w:rPr>
  </w:style>
  <w:style w:type="character" w:customStyle="1" w:styleId="WW8Num17z0">
    <w:name w:val="WW8Num17z0"/>
    <w:rsid w:val="00F720F2"/>
    <w:rPr>
      <w:rFonts w:ascii="Times New Roman" w:eastAsia="Times New Roman" w:hAnsi="Times New Roman" w:cs="Times New Roman"/>
    </w:rPr>
  </w:style>
  <w:style w:type="character" w:customStyle="1" w:styleId="WW8Num17z1">
    <w:name w:val="WW8Num17z1"/>
    <w:rsid w:val="00F720F2"/>
    <w:rPr>
      <w:rFonts w:ascii="Courier New" w:hAnsi="Courier New" w:cs="Courier New"/>
    </w:rPr>
  </w:style>
  <w:style w:type="character" w:customStyle="1" w:styleId="WW8Num17z2">
    <w:name w:val="WW8Num17z2"/>
    <w:rsid w:val="00F720F2"/>
    <w:rPr>
      <w:rFonts w:ascii="Wingdings" w:hAnsi="Wingdings" w:cs="Wingdings"/>
    </w:rPr>
  </w:style>
  <w:style w:type="character" w:customStyle="1" w:styleId="WW8Num17z3">
    <w:name w:val="WW8Num17z3"/>
    <w:rsid w:val="00F720F2"/>
    <w:rPr>
      <w:rFonts w:ascii="Symbol" w:hAnsi="Symbol" w:cs="Symbol"/>
    </w:rPr>
  </w:style>
  <w:style w:type="character" w:customStyle="1" w:styleId="WW8Num18z0">
    <w:name w:val="WW8Num18z0"/>
    <w:rsid w:val="00F720F2"/>
    <w:rPr>
      <w:rFonts w:ascii="Symbol" w:hAnsi="Symbol" w:cs="Symbol"/>
    </w:rPr>
  </w:style>
  <w:style w:type="character" w:customStyle="1" w:styleId="WW8Num18z1">
    <w:name w:val="WW8Num18z1"/>
    <w:rsid w:val="00F720F2"/>
    <w:rPr>
      <w:rFonts w:ascii="Courier New" w:hAnsi="Courier New" w:cs="Courier New"/>
    </w:rPr>
  </w:style>
  <w:style w:type="character" w:customStyle="1" w:styleId="WW8Num18z2">
    <w:name w:val="WW8Num18z2"/>
    <w:rsid w:val="00F720F2"/>
    <w:rPr>
      <w:rFonts w:ascii="Wingdings" w:hAnsi="Wingdings" w:cs="Wingdings"/>
    </w:rPr>
  </w:style>
  <w:style w:type="character" w:customStyle="1" w:styleId="WW8Num20z0">
    <w:name w:val="WW8Num20z0"/>
    <w:rsid w:val="00F720F2"/>
    <w:rPr>
      <w:rFonts w:ascii="Times New Roman" w:eastAsia="MS Gothic" w:hAnsi="Times New Roman" w:cs="Times New Roman"/>
      <w:b/>
      <w:i w:val="0"/>
      <w:sz w:val="40"/>
    </w:rPr>
  </w:style>
  <w:style w:type="character" w:customStyle="1" w:styleId="WW8Num20z1">
    <w:name w:val="WW8Num20z1"/>
    <w:rsid w:val="00F720F2"/>
    <w:rPr>
      <w:rFonts w:ascii="Courier New" w:hAnsi="Courier New" w:cs="Courier New"/>
    </w:rPr>
  </w:style>
  <w:style w:type="character" w:customStyle="1" w:styleId="WW8Num20z2">
    <w:name w:val="WW8Num20z2"/>
    <w:rsid w:val="00F720F2"/>
    <w:rPr>
      <w:rFonts w:ascii="Wingdings" w:hAnsi="Wingdings" w:cs="Wingdings"/>
    </w:rPr>
  </w:style>
  <w:style w:type="character" w:customStyle="1" w:styleId="WW8Num20z3">
    <w:name w:val="WW8Num20z3"/>
    <w:rsid w:val="00F720F2"/>
    <w:rPr>
      <w:rFonts w:ascii="Symbol" w:hAnsi="Symbol" w:cs="Symbol"/>
    </w:rPr>
  </w:style>
  <w:style w:type="character" w:customStyle="1" w:styleId="WW8Num21z1">
    <w:name w:val="WW8Num21z1"/>
    <w:rsid w:val="00F720F2"/>
    <w:rPr>
      <w:b/>
    </w:rPr>
  </w:style>
  <w:style w:type="character" w:customStyle="1" w:styleId="WW8Num24z0">
    <w:name w:val="WW8Num24z0"/>
    <w:rsid w:val="00F720F2"/>
    <w:rPr>
      <w:rFonts w:ascii="Symbol" w:hAnsi="Symbol" w:cs="Symbol"/>
    </w:rPr>
  </w:style>
  <w:style w:type="character" w:customStyle="1" w:styleId="WW8Num24z1">
    <w:name w:val="WW8Num24z1"/>
    <w:rsid w:val="00F720F2"/>
    <w:rPr>
      <w:rFonts w:ascii="Courier New" w:hAnsi="Courier New" w:cs="Courier New"/>
    </w:rPr>
  </w:style>
  <w:style w:type="character" w:customStyle="1" w:styleId="WW8Num24z2">
    <w:name w:val="WW8Num24z2"/>
    <w:rsid w:val="00F720F2"/>
    <w:rPr>
      <w:rFonts w:ascii="Wingdings" w:hAnsi="Wingdings" w:cs="Wingdings"/>
    </w:rPr>
  </w:style>
  <w:style w:type="character" w:customStyle="1" w:styleId="WW8Num27z0">
    <w:name w:val="WW8Num27z0"/>
    <w:rsid w:val="00F720F2"/>
    <w:rPr>
      <w:rFonts w:ascii="Symbol" w:hAnsi="Symbol" w:cs="Symbol"/>
    </w:rPr>
  </w:style>
  <w:style w:type="character" w:customStyle="1" w:styleId="WW8Num27z1">
    <w:name w:val="WW8Num27z1"/>
    <w:rsid w:val="00F720F2"/>
    <w:rPr>
      <w:rFonts w:ascii="Courier New" w:hAnsi="Courier New" w:cs="Courier New"/>
    </w:rPr>
  </w:style>
  <w:style w:type="character" w:customStyle="1" w:styleId="WW8Num27z2">
    <w:name w:val="WW8Num27z2"/>
    <w:rsid w:val="00F720F2"/>
    <w:rPr>
      <w:rFonts w:ascii="Wingdings" w:hAnsi="Wingdings" w:cs="Wingdings"/>
    </w:rPr>
  </w:style>
  <w:style w:type="character" w:customStyle="1" w:styleId="WW8Num28z0">
    <w:name w:val="WW8Num28z0"/>
    <w:rsid w:val="00F720F2"/>
    <w:rPr>
      <w:color w:val="auto"/>
    </w:rPr>
  </w:style>
  <w:style w:type="character" w:customStyle="1" w:styleId="WW8Num30z0">
    <w:name w:val="WW8Num30z0"/>
    <w:rsid w:val="00F720F2"/>
    <w:rPr>
      <w:color w:val="auto"/>
    </w:rPr>
  </w:style>
  <w:style w:type="character" w:customStyle="1" w:styleId="WW8Num37z0">
    <w:name w:val="WW8Num37z0"/>
    <w:rsid w:val="00F720F2"/>
    <w:rPr>
      <w:rFonts w:ascii="Times New Roman" w:eastAsia="Times New Roman" w:hAnsi="Times New Roman" w:cs="Times New Roman"/>
      <w:color w:val="auto"/>
    </w:rPr>
  </w:style>
  <w:style w:type="character" w:customStyle="1" w:styleId="WW8Num37z1">
    <w:name w:val="WW8Num37z1"/>
    <w:rsid w:val="00F720F2"/>
    <w:rPr>
      <w:rFonts w:ascii="Courier New" w:hAnsi="Courier New" w:cs="Courier New"/>
    </w:rPr>
  </w:style>
  <w:style w:type="character" w:customStyle="1" w:styleId="WW8Num37z2">
    <w:name w:val="WW8Num37z2"/>
    <w:rsid w:val="00F720F2"/>
    <w:rPr>
      <w:rFonts w:ascii="Wingdings" w:hAnsi="Wingdings" w:cs="Wingdings"/>
    </w:rPr>
  </w:style>
  <w:style w:type="character" w:customStyle="1" w:styleId="WW8Num37z3">
    <w:name w:val="WW8Num37z3"/>
    <w:rsid w:val="00F720F2"/>
    <w:rPr>
      <w:rFonts w:ascii="Symbol" w:hAnsi="Symbol" w:cs="Symbol"/>
    </w:rPr>
  </w:style>
  <w:style w:type="character" w:customStyle="1" w:styleId="WW8Num38z0">
    <w:name w:val="WW8Num38z0"/>
    <w:rsid w:val="00F720F2"/>
    <w:rPr>
      <w:rFonts w:ascii="Times New Roman" w:eastAsia="Times New Roman" w:hAnsi="Times New Roman" w:cs="Times New Roman"/>
    </w:rPr>
  </w:style>
  <w:style w:type="character" w:customStyle="1" w:styleId="WW8Num38z1">
    <w:name w:val="WW8Num38z1"/>
    <w:rsid w:val="00F720F2"/>
    <w:rPr>
      <w:rFonts w:ascii="Courier New" w:hAnsi="Courier New" w:cs="Courier New"/>
    </w:rPr>
  </w:style>
  <w:style w:type="character" w:customStyle="1" w:styleId="WW8Num38z2">
    <w:name w:val="WW8Num38z2"/>
    <w:rsid w:val="00F720F2"/>
    <w:rPr>
      <w:rFonts w:ascii="Wingdings" w:hAnsi="Wingdings" w:cs="Wingdings"/>
    </w:rPr>
  </w:style>
  <w:style w:type="character" w:customStyle="1" w:styleId="WW8Num38z3">
    <w:name w:val="WW8Num38z3"/>
    <w:rsid w:val="00F720F2"/>
    <w:rPr>
      <w:rFonts w:ascii="Symbol" w:hAnsi="Symbol" w:cs="Symbol"/>
    </w:rPr>
  </w:style>
  <w:style w:type="character" w:customStyle="1" w:styleId="WW8Num41z0">
    <w:name w:val="WW8Num41z0"/>
    <w:rsid w:val="00F720F2"/>
    <w:rPr>
      <w:rFonts w:ascii="Symbol" w:hAnsi="Symbol" w:cs="Symbol"/>
    </w:rPr>
  </w:style>
  <w:style w:type="character" w:customStyle="1" w:styleId="WW8Num41z1">
    <w:name w:val="WW8Num41z1"/>
    <w:rsid w:val="00F720F2"/>
    <w:rPr>
      <w:rFonts w:ascii="Courier New" w:hAnsi="Courier New" w:cs="Courier New"/>
    </w:rPr>
  </w:style>
  <w:style w:type="character" w:customStyle="1" w:styleId="WW8Num41z2">
    <w:name w:val="WW8Num41z2"/>
    <w:rsid w:val="00F720F2"/>
    <w:rPr>
      <w:rFonts w:ascii="Wingdings" w:hAnsi="Wingdings" w:cs="Wingdings"/>
    </w:rPr>
  </w:style>
  <w:style w:type="character" w:customStyle="1" w:styleId="WW8Num42z0">
    <w:name w:val="WW8Num42z0"/>
    <w:rsid w:val="00F720F2"/>
    <w:rPr>
      <w:u w:val="none"/>
    </w:rPr>
  </w:style>
  <w:style w:type="character" w:customStyle="1" w:styleId="WW8Num45z0">
    <w:name w:val="WW8Num45z0"/>
    <w:rsid w:val="00F720F2"/>
    <w:rPr>
      <w:rFonts w:ascii="Symbol" w:hAnsi="Symbol" w:cs="Symbol"/>
    </w:rPr>
  </w:style>
  <w:style w:type="character" w:customStyle="1" w:styleId="WW8Num45z1">
    <w:name w:val="WW8Num45z1"/>
    <w:rsid w:val="00F720F2"/>
    <w:rPr>
      <w:rFonts w:ascii="Courier New" w:hAnsi="Courier New" w:cs="Courier New"/>
    </w:rPr>
  </w:style>
  <w:style w:type="character" w:customStyle="1" w:styleId="WW8Num45z2">
    <w:name w:val="WW8Num45z2"/>
    <w:rsid w:val="00F720F2"/>
    <w:rPr>
      <w:rFonts w:ascii="Wingdings" w:hAnsi="Wingdings" w:cs="Wingdings"/>
    </w:rPr>
  </w:style>
  <w:style w:type="character" w:customStyle="1" w:styleId="WW8Num46z0">
    <w:name w:val="WW8Num46z0"/>
    <w:rsid w:val="00F720F2"/>
    <w:rPr>
      <w:u w:val="none"/>
    </w:rPr>
  </w:style>
  <w:style w:type="character" w:customStyle="1" w:styleId="WW8Num47z0">
    <w:name w:val="WW8Num47z0"/>
    <w:rsid w:val="00F720F2"/>
    <w:rPr>
      <w:color w:val="auto"/>
    </w:rPr>
  </w:style>
  <w:style w:type="character" w:customStyle="1" w:styleId="WW8Num47z1">
    <w:name w:val="WW8Num47z1"/>
    <w:rsid w:val="00F720F2"/>
    <w:rPr>
      <w:rFonts w:ascii="Times New Roman" w:eastAsia="Times New Roman" w:hAnsi="Times New Roman" w:cs="Times New Roman"/>
    </w:rPr>
  </w:style>
  <w:style w:type="character" w:customStyle="1" w:styleId="10">
    <w:name w:val="Основной шрифт абзаца1"/>
    <w:rsid w:val="00F720F2"/>
  </w:style>
  <w:style w:type="character" w:customStyle="1" w:styleId="11">
    <w:name w:val="Знак Знак1"/>
    <w:rsid w:val="00F720F2"/>
    <w:rPr>
      <w:b/>
      <w:bCs/>
      <w:sz w:val="24"/>
      <w:szCs w:val="24"/>
      <w:lang w:val="ru-RU" w:bidi="ar-SA"/>
    </w:rPr>
  </w:style>
  <w:style w:type="character" w:customStyle="1" w:styleId="a3">
    <w:name w:val="Основной текст Знак Знак"/>
    <w:aliases w:val="Основной текст Знак1, Знак Знак2"/>
    <w:rsid w:val="00F720F2"/>
    <w:rPr>
      <w:sz w:val="24"/>
      <w:szCs w:val="24"/>
      <w:lang w:val="ru-RU" w:bidi="ar-SA"/>
    </w:rPr>
  </w:style>
  <w:style w:type="character" w:styleId="a4">
    <w:name w:val="page number"/>
    <w:basedOn w:val="10"/>
    <w:rsid w:val="00F720F2"/>
  </w:style>
  <w:style w:type="character" w:customStyle="1" w:styleId="a5">
    <w:name w:val="ВерхКолонтитул Знак Знак"/>
    <w:rsid w:val="00F720F2"/>
    <w:rPr>
      <w:lang w:val="ru-RU" w:bidi="ar-SA"/>
    </w:rPr>
  </w:style>
  <w:style w:type="character" w:customStyle="1" w:styleId="a6">
    <w:name w:val="Символ сноски"/>
    <w:rsid w:val="00F720F2"/>
    <w:rPr>
      <w:vertAlign w:val="superscript"/>
    </w:rPr>
  </w:style>
  <w:style w:type="character" w:styleId="a7">
    <w:name w:val="Hyperlink"/>
    <w:uiPriority w:val="99"/>
    <w:rsid w:val="00F720F2"/>
    <w:rPr>
      <w:color w:val="0000FF"/>
      <w:u w:val="single"/>
    </w:rPr>
  </w:style>
  <w:style w:type="character" w:customStyle="1" w:styleId="21">
    <w:name w:val="Знак Знак2"/>
    <w:rsid w:val="00F720F2"/>
    <w:rPr>
      <w:sz w:val="28"/>
    </w:rPr>
  </w:style>
  <w:style w:type="character" w:styleId="a8">
    <w:name w:val="Strong"/>
    <w:uiPriority w:val="22"/>
    <w:qFormat/>
    <w:rsid w:val="00F720F2"/>
    <w:rPr>
      <w:b/>
      <w:bCs/>
    </w:rPr>
  </w:style>
  <w:style w:type="character" w:customStyle="1" w:styleId="a9">
    <w:name w:val="Табличный Знак"/>
    <w:rsid w:val="00F720F2"/>
    <w:rPr>
      <w:sz w:val="24"/>
      <w:szCs w:val="24"/>
      <w:lang w:val="ru-RU" w:bidi="ar-SA"/>
    </w:rPr>
  </w:style>
  <w:style w:type="character" w:customStyle="1" w:styleId="Main">
    <w:name w:val="Main Знак"/>
    <w:rsid w:val="00F720F2"/>
    <w:rPr>
      <w:rFonts w:cs="Tahoma"/>
      <w:sz w:val="24"/>
      <w:szCs w:val="16"/>
      <w:lang w:val="ru-RU" w:bidi="ar-SA"/>
    </w:rPr>
  </w:style>
  <w:style w:type="character" w:customStyle="1" w:styleId="22">
    <w:name w:val="Основной текст 2 Знак"/>
    <w:rsid w:val="00F720F2"/>
    <w:rPr>
      <w:rFonts w:ascii="Arial" w:hAnsi="Arial" w:cs="Arial"/>
    </w:rPr>
  </w:style>
  <w:style w:type="character" w:customStyle="1" w:styleId="editsection">
    <w:name w:val="editsection"/>
    <w:basedOn w:val="10"/>
    <w:rsid w:val="00F720F2"/>
  </w:style>
  <w:style w:type="character" w:styleId="aa">
    <w:name w:val="FollowedHyperlink"/>
    <w:uiPriority w:val="99"/>
    <w:rsid w:val="00F720F2"/>
    <w:rPr>
      <w:color w:val="800080"/>
      <w:u w:val="single"/>
    </w:rPr>
  </w:style>
  <w:style w:type="character" w:styleId="ab">
    <w:name w:val="Emphasis"/>
    <w:aliases w:val="I.I.1"/>
    <w:qFormat/>
    <w:rsid w:val="00F720F2"/>
    <w:rPr>
      <w:i/>
      <w:iCs/>
    </w:rPr>
  </w:style>
  <w:style w:type="character" w:customStyle="1" w:styleId="MainChar">
    <w:name w:val="Main Char"/>
    <w:rsid w:val="00F720F2"/>
    <w:rPr>
      <w:rFonts w:cs="Tahoma"/>
      <w:sz w:val="24"/>
      <w:szCs w:val="16"/>
      <w:lang w:val="ru-RU" w:bidi="ar-SA"/>
    </w:rPr>
  </w:style>
  <w:style w:type="character" w:customStyle="1" w:styleId="st">
    <w:name w:val="st"/>
    <w:basedOn w:val="10"/>
    <w:rsid w:val="00F720F2"/>
  </w:style>
  <w:style w:type="character" w:customStyle="1" w:styleId="ac">
    <w:name w:val="Таблица Знак"/>
    <w:rsid w:val="00F720F2"/>
    <w:rPr>
      <w:color w:val="000000"/>
      <w:sz w:val="24"/>
      <w:szCs w:val="24"/>
      <w:lang w:val="ru-RU" w:bidi="ar-SA"/>
    </w:rPr>
  </w:style>
  <w:style w:type="character" w:customStyle="1" w:styleId="apple-converted-space">
    <w:name w:val="apple-converted-space"/>
    <w:basedOn w:val="10"/>
    <w:rsid w:val="00F720F2"/>
  </w:style>
  <w:style w:type="character" w:customStyle="1" w:styleId="ad">
    <w:name w:val="Ссылка указателя"/>
    <w:rsid w:val="00F720F2"/>
  </w:style>
  <w:style w:type="paragraph" w:customStyle="1" w:styleId="12">
    <w:name w:val="Заголовок1"/>
    <w:basedOn w:val="a"/>
    <w:next w:val="ae"/>
    <w:rsid w:val="00F720F2"/>
    <w:pPr>
      <w:jc w:val="center"/>
    </w:pPr>
    <w:rPr>
      <w:b/>
      <w:bCs/>
    </w:rPr>
  </w:style>
  <w:style w:type="paragraph" w:styleId="ae">
    <w:name w:val="Body Text"/>
    <w:aliases w:val=" Знак Знак, Знак,Знак Знак,Знак"/>
    <w:basedOn w:val="a"/>
    <w:link w:val="af"/>
    <w:rsid w:val="00F720F2"/>
    <w:pPr>
      <w:spacing w:line="360" w:lineRule="auto"/>
      <w:jc w:val="both"/>
    </w:pPr>
  </w:style>
  <w:style w:type="character" w:customStyle="1" w:styleId="af">
    <w:name w:val="Основной текст Знак"/>
    <w:aliases w:val=" Знак Знак Знак, Знак Знак1,Знак Знак Знак,Знак Знак3"/>
    <w:link w:val="ae"/>
    <w:rsid w:val="00917E06"/>
    <w:rPr>
      <w:sz w:val="24"/>
      <w:szCs w:val="24"/>
      <w:lang w:eastAsia="zh-CN"/>
    </w:rPr>
  </w:style>
  <w:style w:type="paragraph" w:styleId="af0">
    <w:name w:val="List"/>
    <w:basedOn w:val="ae"/>
    <w:rsid w:val="00F720F2"/>
    <w:rPr>
      <w:rFonts w:cs="Mangal"/>
    </w:rPr>
  </w:style>
  <w:style w:type="paragraph" w:styleId="af1">
    <w:name w:val="caption"/>
    <w:basedOn w:val="a"/>
    <w:link w:val="af2"/>
    <w:qFormat/>
    <w:rsid w:val="00F720F2"/>
    <w:pPr>
      <w:suppressLineNumbers/>
      <w:spacing w:before="120" w:after="120"/>
    </w:pPr>
    <w:rPr>
      <w:rFonts w:cs="Mangal"/>
      <w:i/>
      <w:iCs/>
    </w:rPr>
  </w:style>
  <w:style w:type="paragraph" w:customStyle="1" w:styleId="13">
    <w:name w:val="Указатель1"/>
    <w:basedOn w:val="a"/>
    <w:rsid w:val="00F720F2"/>
    <w:pPr>
      <w:suppressLineNumbers/>
    </w:pPr>
    <w:rPr>
      <w:rFonts w:cs="Mangal"/>
    </w:rPr>
  </w:style>
  <w:style w:type="paragraph" w:customStyle="1" w:styleId="14">
    <w:name w:val="1"/>
    <w:basedOn w:val="a"/>
    <w:rsid w:val="00F720F2"/>
    <w:pPr>
      <w:spacing w:after="160" w:line="240" w:lineRule="exact"/>
      <w:jc w:val="both"/>
    </w:pPr>
    <w:rPr>
      <w:rFonts w:ascii="Verdana" w:hAnsi="Verdana" w:cs="Verdana"/>
      <w:lang w:val="en-US"/>
    </w:rPr>
  </w:style>
  <w:style w:type="paragraph" w:styleId="af3">
    <w:name w:val="Body Text Indent"/>
    <w:basedOn w:val="a"/>
    <w:link w:val="af4"/>
    <w:rsid w:val="00F720F2"/>
    <w:pPr>
      <w:spacing w:line="360" w:lineRule="auto"/>
      <w:ind w:firstLine="705"/>
      <w:jc w:val="both"/>
    </w:pPr>
  </w:style>
  <w:style w:type="character" w:customStyle="1" w:styleId="af4">
    <w:name w:val="Основной текст с отступом Знак"/>
    <w:basedOn w:val="a0"/>
    <w:link w:val="af3"/>
    <w:rsid w:val="00820C5D"/>
    <w:rPr>
      <w:sz w:val="24"/>
      <w:szCs w:val="24"/>
      <w:lang w:eastAsia="zh-CN"/>
    </w:rPr>
  </w:style>
  <w:style w:type="paragraph" w:customStyle="1" w:styleId="210">
    <w:name w:val="Основной текст с отступом 21"/>
    <w:basedOn w:val="a"/>
    <w:rsid w:val="00F720F2"/>
    <w:pPr>
      <w:spacing w:line="360" w:lineRule="auto"/>
      <w:ind w:firstLine="708"/>
      <w:jc w:val="both"/>
    </w:pPr>
    <w:rPr>
      <w:bCs/>
    </w:rPr>
  </w:style>
  <w:style w:type="paragraph" w:customStyle="1" w:styleId="ConsNormal">
    <w:name w:val="ConsNormal"/>
    <w:rsid w:val="00F720F2"/>
    <w:pPr>
      <w:widowControl w:val="0"/>
      <w:suppressAutoHyphens/>
      <w:ind w:firstLine="720"/>
    </w:pPr>
    <w:rPr>
      <w:rFonts w:ascii="Arial" w:hAnsi="Arial" w:cs="Arial"/>
      <w:sz w:val="18"/>
      <w:lang w:eastAsia="zh-CN"/>
    </w:rPr>
  </w:style>
  <w:style w:type="paragraph" w:customStyle="1" w:styleId="31">
    <w:name w:val="Основной текст с отступом 31"/>
    <w:basedOn w:val="a"/>
    <w:rsid w:val="00F720F2"/>
    <w:pPr>
      <w:spacing w:line="360" w:lineRule="auto"/>
      <w:ind w:firstLine="900"/>
      <w:jc w:val="both"/>
    </w:pPr>
  </w:style>
  <w:style w:type="paragraph" w:styleId="af5">
    <w:name w:val="header"/>
    <w:aliases w:val="ВерхКолонтитул,Знак1, Знак1"/>
    <w:basedOn w:val="a"/>
    <w:link w:val="af6"/>
    <w:rsid w:val="00F720F2"/>
    <w:pPr>
      <w:tabs>
        <w:tab w:val="center" w:pos="4153"/>
        <w:tab w:val="right" w:pos="8306"/>
      </w:tabs>
    </w:pPr>
    <w:rPr>
      <w:sz w:val="20"/>
      <w:szCs w:val="20"/>
    </w:rPr>
  </w:style>
  <w:style w:type="character" w:customStyle="1" w:styleId="af6">
    <w:name w:val="Верхний колонтитул Знак"/>
    <w:aliases w:val="ВерхКолонтитул Знак,Знак1 Знак, Знак1 Знак"/>
    <w:basedOn w:val="a0"/>
    <w:link w:val="af5"/>
    <w:rsid w:val="00B17C94"/>
    <w:rPr>
      <w:lang w:eastAsia="zh-CN"/>
    </w:rPr>
  </w:style>
  <w:style w:type="paragraph" w:customStyle="1" w:styleId="ConsNonformat">
    <w:name w:val="ConsNonformat"/>
    <w:rsid w:val="00F720F2"/>
    <w:pPr>
      <w:widowControl w:val="0"/>
      <w:suppressAutoHyphens/>
    </w:pPr>
    <w:rPr>
      <w:rFonts w:ascii="Courier New" w:hAnsi="Courier New" w:cs="Courier New"/>
      <w:sz w:val="18"/>
      <w:lang w:eastAsia="zh-CN"/>
    </w:rPr>
  </w:style>
  <w:style w:type="paragraph" w:customStyle="1" w:styleId="211">
    <w:name w:val="Основной текст 21"/>
    <w:basedOn w:val="a"/>
    <w:rsid w:val="00F720F2"/>
    <w:pPr>
      <w:ind w:firstLine="720"/>
      <w:jc w:val="both"/>
    </w:pPr>
    <w:rPr>
      <w:szCs w:val="20"/>
    </w:rPr>
  </w:style>
  <w:style w:type="paragraph" w:customStyle="1" w:styleId="ConsTitle">
    <w:name w:val="ConsTitle"/>
    <w:rsid w:val="00F720F2"/>
    <w:pPr>
      <w:widowControl w:val="0"/>
      <w:suppressAutoHyphens/>
    </w:pPr>
    <w:rPr>
      <w:rFonts w:ascii="Arial" w:hAnsi="Arial" w:cs="Arial"/>
      <w:b/>
      <w:sz w:val="16"/>
      <w:lang w:eastAsia="zh-CN"/>
    </w:rPr>
  </w:style>
  <w:style w:type="paragraph" w:customStyle="1" w:styleId="310">
    <w:name w:val="Основной текст 31"/>
    <w:basedOn w:val="a"/>
    <w:rsid w:val="00F720F2"/>
    <w:pPr>
      <w:widowControl w:val="0"/>
    </w:pPr>
    <w:rPr>
      <w:szCs w:val="20"/>
    </w:rPr>
  </w:style>
  <w:style w:type="paragraph" w:customStyle="1" w:styleId="23">
    <w:name w:val="Основной текст 23"/>
    <w:basedOn w:val="a"/>
    <w:rsid w:val="00F720F2"/>
    <w:pPr>
      <w:widowControl w:val="0"/>
      <w:spacing w:before="120" w:line="360" w:lineRule="auto"/>
      <w:jc w:val="both"/>
    </w:pPr>
    <w:rPr>
      <w:b/>
      <w:color w:val="000000"/>
      <w:szCs w:val="20"/>
    </w:rPr>
  </w:style>
  <w:style w:type="paragraph" w:styleId="af7">
    <w:name w:val="Subtitle"/>
    <w:basedOn w:val="a"/>
    <w:next w:val="ae"/>
    <w:link w:val="af8"/>
    <w:qFormat/>
    <w:rsid w:val="00F720F2"/>
    <w:pPr>
      <w:spacing w:line="360" w:lineRule="auto"/>
      <w:ind w:firstLine="720"/>
    </w:pPr>
    <w:rPr>
      <w:b/>
      <w:sz w:val="20"/>
      <w:szCs w:val="20"/>
    </w:rPr>
  </w:style>
  <w:style w:type="paragraph" w:customStyle="1" w:styleId="220">
    <w:name w:val="Основной текст с отступом 22"/>
    <w:basedOn w:val="a"/>
    <w:rsid w:val="00F720F2"/>
    <w:pPr>
      <w:ind w:firstLine="720"/>
      <w:jc w:val="both"/>
    </w:pPr>
    <w:rPr>
      <w:b/>
      <w:i/>
      <w:szCs w:val="20"/>
    </w:rPr>
  </w:style>
  <w:style w:type="paragraph" w:styleId="af9">
    <w:name w:val="footnote text"/>
    <w:basedOn w:val="a"/>
    <w:rsid w:val="00F720F2"/>
    <w:rPr>
      <w:sz w:val="20"/>
      <w:szCs w:val="20"/>
    </w:rPr>
  </w:style>
  <w:style w:type="paragraph" w:styleId="15">
    <w:name w:val="toc 1"/>
    <w:basedOn w:val="a"/>
    <w:next w:val="a"/>
    <w:uiPriority w:val="39"/>
    <w:rsid w:val="00F720F2"/>
    <w:pPr>
      <w:tabs>
        <w:tab w:val="right" w:leader="dot" w:pos="9360"/>
      </w:tabs>
      <w:spacing w:before="120" w:after="120"/>
    </w:pPr>
    <w:rPr>
      <w:b/>
      <w:caps/>
      <w:sz w:val="22"/>
      <w:szCs w:val="22"/>
      <w:lang w:val="en-US" w:eastAsia="ru-RU"/>
    </w:rPr>
  </w:style>
  <w:style w:type="paragraph" w:styleId="24">
    <w:name w:val="toc 2"/>
    <w:basedOn w:val="a"/>
    <w:next w:val="a"/>
    <w:uiPriority w:val="39"/>
    <w:rsid w:val="00F720F2"/>
    <w:pPr>
      <w:tabs>
        <w:tab w:val="right" w:leader="dot" w:pos="9360"/>
      </w:tabs>
      <w:spacing w:before="120"/>
      <w:ind w:left="238"/>
    </w:pPr>
    <w:rPr>
      <w:smallCaps/>
      <w:lang w:val="en-US" w:eastAsia="ru-RU"/>
    </w:rPr>
  </w:style>
  <w:style w:type="paragraph" w:styleId="30">
    <w:name w:val="toc 3"/>
    <w:basedOn w:val="a"/>
    <w:next w:val="a"/>
    <w:uiPriority w:val="39"/>
    <w:rsid w:val="00F720F2"/>
    <w:pPr>
      <w:tabs>
        <w:tab w:val="right" w:leader="dot" w:pos="9360"/>
      </w:tabs>
      <w:ind w:left="482"/>
    </w:pPr>
    <w:rPr>
      <w:i/>
      <w:szCs w:val="20"/>
      <w:lang w:eastAsia="ru-RU"/>
    </w:rPr>
  </w:style>
  <w:style w:type="paragraph" w:styleId="41">
    <w:name w:val="toc 4"/>
    <w:basedOn w:val="a"/>
    <w:next w:val="a"/>
    <w:uiPriority w:val="39"/>
    <w:rsid w:val="00F720F2"/>
    <w:pPr>
      <w:ind w:left="720"/>
    </w:pPr>
  </w:style>
  <w:style w:type="paragraph" w:styleId="50">
    <w:name w:val="toc 5"/>
    <w:basedOn w:val="a"/>
    <w:next w:val="a"/>
    <w:uiPriority w:val="39"/>
    <w:rsid w:val="00F720F2"/>
    <w:pPr>
      <w:ind w:left="960"/>
    </w:pPr>
  </w:style>
  <w:style w:type="paragraph" w:styleId="60">
    <w:name w:val="toc 6"/>
    <w:basedOn w:val="a"/>
    <w:next w:val="a"/>
    <w:rsid w:val="00F720F2"/>
    <w:pPr>
      <w:ind w:left="1200"/>
    </w:pPr>
  </w:style>
  <w:style w:type="paragraph" w:styleId="70">
    <w:name w:val="toc 7"/>
    <w:basedOn w:val="a"/>
    <w:next w:val="a"/>
    <w:rsid w:val="00F720F2"/>
    <w:pPr>
      <w:ind w:left="1440"/>
    </w:pPr>
  </w:style>
  <w:style w:type="paragraph" w:styleId="80">
    <w:name w:val="toc 8"/>
    <w:basedOn w:val="a"/>
    <w:next w:val="a"/>
    <w:rsid w:val="00F720F2"/>
    <w:pPr>
      <w:ind w:left="1680"/>
    </w:pPr>
  </w:style>
  <w:style w:type="paragraph" w:styleId="90">
    <w:name w:val="toc 9"/>
    <w:basedOn w:val="a"/>
    <w:next w:val="a"/>
    <w:rsid w:val="00F720F2"/>
    <w:pPr>
      <w:ind w:left="1920"/>
    </w:pPr>
  </w:style>
  <w:style w:type="paragraph" w:customStyle="1" w:styleId="16">
    <w:name w:val="Цитата1"/>
    <w:basedOn w:val="a"/>
    <w:rsid w:val="00F720F2"/>
    <w:pPr>
      <w:ind w:left="-57" w:right="-57"/>
      <w:jc w:val="center"/>
    </w:pPr>
    <w:rPr>
      <w:b/>
      <w:sz w:val="18"/>
      <w:szCs w:val="20"/>
    </w:rPr>
  </w:style>
  <w:style w:type="paragraph" w:styleId="17">
    <w:name w:val="index 1"/>
    <w:basedOn w:val="a"/>
    <w:next w:val="a"/>
    <w:rsid w:val="00F720F2"/>
    <w:pPr>
      <w:ind w:left="240" w:hanging="240"/>
    </w:pPr>
  </w:style>
  <w:style w:type="paragraph" w:customStyle="1" w:styleId="18">
    <w:name w:val="Название объекта1"/>
    <w:basedOn w:val="a"/>
    <w:next w:val="a"/>
    <w:rsid w:val="00F720F2"/>
    <w:pPr>
      <w:jc w:val="center"/>
    </w:pPr>
    <w:rPr>
      <w:b/>
      <w:i/>
      <w:sz w:val="28"/>
      <w:szCs w:val="20"/>
    </w:rPr>
  </w:style>
  <w:style w:type="paragraph" w:styleId="afa">
    <w:name w:val="footer"/>
    <w:basedOn w:val="a"/>
    <w:link w:val="afb"/>
    <w:rsid w:val="00F720F2"/>
    <w:pPr>
      <w:tabs>
        <w:tab w:val="center" w:pos="4677"/>
        <w:tab w:val="right" w:pos="9355"/>
      </w:tabs>
    </w:pPr>
    <w:rPr>
      <w:sz w:val="28"/>
      <w:szCs w:val="20"/>
    </w:rPr>
  </w:style>
  <w:style w:type="character" w:customStyle="1" w:styleId="afb">
    <w:name w:val="Нижний колонтитул Знак"/>
    <w:link w:val="afa"/>
    <w:uiPriority w:val="99"/>
    <w:rsid w:val="00380602"/>
    <w:rPr>
      <w:sz w:val="28"/>
      <w:lang w:eastAsia="zh-CN"/>
    </w:rPr>
  </w:style>
  <w:style w:type="paragraph" w:styleId="25">
    <w:name w:val="List Number 2"/>
    <w:basedOn w:val="a"/>
    <w:rsid w:val="00F720F2"/>
    <w:pPr>
      <w:tabs>
        <w:tab w:val="left" w:pos="1665"/>
      </w:tabs>
      <w:ind w:left="1665" w:hanging="960"/>
    </w:pPr>
    <w:rPr>
      <w:sz w:val="20"/>
      <w:szCs w:val="20"/>
    </w:rPr>
  </w:style>
  <w:style w:type="paragraph" w:customStyle="1" w:styleId="OTCHET00">
    <w:name w:val="OTCHET_00"/>
    <w:basedOn w:val="25"/>
    <w:rsid w:val="00F720F2"/>
    <w:pPr>
      <w:tabs>
        <w:tab w:val="left" w:pos="709"/>
        <w:tab w:val="left" w:pos="3402"/>
      </w:tabs>
      <w:spacing w:line="360" w:lineRule="auto"/>
      <w:ind w:left="0" w:firstLine="0"/>
      <w:jc w:val="both"/>
    </w:pPr>
    <w:rPr>
      <w:rFonts w:ascii="NTTimes/Cyrillic" w:hAnsi="NTTimes/Cyrillic" w:cs="NTTimes/Cyrillic"/>
      <w:sz w:val="24"/>
    </w:rPr>
  </w:style>
  <w:style w:type="paragraph" w:styleId="32">
    <w:name w:val="List Bullet 3"/>
    <w:basedOn w:val="a"/>
    <w:rsid w:val="00F720F2"/>
    <w:pPr>
      <w:tabs>
        <w:tab w:val="left" w:pos="0"/>
      </w:tabs>
      <w:spacing w:line="360" w:lineRule="auto"/>
      <w:ind w:firstLine="900"/>
    </w:pPr>
    <w:rPr>
      <w:sz w:val="28"/>
    </w:rPr>
  </w:style>
  <w:style w:type="paragraph" w:customStyle="1" w:styleId="212">
    <w:name w:val="Список 21"/>
    <w:basedOn w:val="a"/>
    <w:rsid w:val="00F720F2"/>
    <w:pPr>
      <w:ind w:left="566" w:hanging="283"/>
    </w:pPr>
  </w:style>
  <w:style w:type="paragraph" w:customStyle="1" w:styleId="311">
    <w:name w:val="Список 31"/>
    <w:basedOn w:val="a"/>
    <w:rsid w:val="00F720F2"/>
    <w:pPr>
      <w:ind w:left="849" w:hanging="283"/>
    </w:pPr>
  </w:style>
  <w:style w:type="paragraph" w:customStyle="1" w:styleId="213">
    <w:name w:val="Продолжение списка 21"/>
    <w:basedOn w:val="a"/>
    <w:rsid w:val="00F720F2"/>
    <w:pPr>
      <w:spacing w:after="120"/>
      <w:ind w:left="566"/>
    </w:pPr>
  </w:style>
  <w:style w:type="paragraph" w:customStyle="1" w:styleId="afc">
    <w:name w:val="Табличный"/>
    <w:basedOn w:val="a"/>
    <w:rsid w:val="00F720F2"/>
    <w:pPr>
      <w:jc w:val="center"/>
    </w:pPr>
  </w:style>
  <w:style w:type="paragraph" w:styleId="afd">
    <w:name w:val="Normal (Web)"/>
    <w:aliases w:val="Обычный (Web),Обычный (Web)1,Обычный (Web)11"/>
    <w:basedOn w:val="a"/>
    <w:link w:val="afe"/>
    <w:uiPriority w:val="99"/>
    <w:qFormat/>
    <w:rsid w:val="00F720F2"/>
    <w:pPr>
      <w:spacing w:before="100" w:after="100"/>
    </w:pPr>
  </w:style>
  <w:style w:type="character" w:customStyle="1" w:styleId="afe">
    <w:name w:val="Обычный (веб) Знак"/>
    <w:aliases w:val="Обычный (Web) Знак,Обычный (Web)1 Знак,Обычный (Web)11 Знак"/>
    <w:link w:val="afd"/>
    <w:locked/>
    <w:rsid w:val="0006264F"/>
    <w:rPr>
      <w:sz w:val="24"/>
      <w:szCs w:val="24"/>
      <w:lang w:eastAsia="zh-CN"/>
    </w:rPr>
  </w:style>
  <w:style w:type="paragraph" w:customStyle="1" w:styleId="aff">
    <w:name w:val="Обычный + По центру"/>
    <w:basedOn w:val="3"/>
    <w:rsid w:val="00F720F2"/>
    <w:pPr>
      <w:numPr>
        <w:ilvl w:val="0"/>
        <w:numId w:val="0"/>
      </w:numPr>
    </w:pPr>
    <w:rPr>
      <w:sz w:val="24"/>
    </w:rPr>
  </w:style>
  <w:style w:type="paragraph" w:customStyle="1" w:styleId="19">
    <w:name w:val="Схема документа1"/>
    <w:basedOn w:val="a"/>
    <w:rsid w:val="00F720F2"/>
    <w:pPr>
      <w:shd w:val="clear" w:color="auto" w:fill="000080"/>
    </w:pPr>
    <w:rPr>
      <w:rFonts w:ascii="Tahoma" w:hAnsi="Tahoma" w:cs="Tahoma"/>
      <w:sz w:val="20"/>
      <w:szCs w:val="20"/>
    </w:rPr>
  </w:style>
  <w:style w:type="paragraph" w:customStyle="1" w:styleId="Main0">
    <w:name w:val="Main"/>
    <w:rsid w:val="00F720F2"/>
    <w:pPr>
      <w:widowControl w:val="0"/>
      <w:suppressAutoHyphens/>
      <w:spacing w:line="360" w:lineRule="auto"/>
      <w:ind w:firstLine="709"/>
      <w:jc w:val="both"/>
    </w:pPr>
    <w:rPr>
      <w:rFonts w:cs="Tahoma"/>
      <w:sz w:val="24"/>
      <w:szCs w:val="16"/>
      <w:lang w:eastAsia="zh-CN"/>
    </w:rPr>
  </w:style>
  <w:style w:type="paragraph" w:customStyle="1" w:styleId="1a">
    <w:name w:val="заголовок 1"/>
    <w:basedOn w:val="a"/>
    <w:next w:val="a"/>
    <w:rsid w:val="00F720F2"/>
    <w:pPr>
      <w:keepNext/>
      <w:autoSpaceDE w:val="0"/>
      <w:spacing w:before="240" w:after="240"/>
      <w:jc w:val="center"/>
    </w:pPr>
    <w:rPr>
      <w:b/>
      <w:bCs/>
      <w:iCs/>
      <w:sz w:val="32"/>
    </w:rPr>
  </w:style>
  <w:style w:type="paragraph" w:customStyle="1" w:styleId="podpis">
    <w:name w:val="podpis"/>
    <w:basedOn w:val="a"/>
    <w:rsid w:val="00F720F2"/>
    <w:pPr>
      <w:spacing w:before="100" w:after="100"/>
    </w:pPr>
  </w:style>
  <w:style w:type="paragraph" w:styleId="26">
    <w:name w:val="envelope return"/>
    <w:basedOn w:val="a"/>
    <w:rsid w:val="00F720F2"/>
    <w:rPr>
      <w:rFonts w:ascii="Arial" w:hAnsi="Arial" w:cs="Arial"/>
      <w:sz w:val="20"/>
      <w:szCs w:val="20"/>
    </w:rPr>
  </w:style>
  <w:style w:type="paragraph" w:customStyle="1" w:styleId="BodyTextIndent21">
    <w:name w:val="Body Text Indent 21"/>
    <w:basedOn w:val="a"/>
    <w:rsid w:val="00F720F2"/>
    <w:pPr>
      <w:ind w:firstLine="720"/>
      <w:jc w:val="both"/>
    </w:pPr>
    <w:rPr>
      <w:b/>
      <w:i/>
      <w:szCs w:val="20"/>
    </w:rPr>
  </w:style>
  <w:style w:type="paragraph" w:customStyle="1" w:styleId="2110">
    <w:name w:val="Основной текст 211"/>
    <w:basedOn w:val="a"/>
    <w:rsid w:val="00F720F2"/>
    <w:pPr>
      <w:spacing w:after="120" w:line="480" w:lineRule="auto"/>
    </w:pPr>
    <w:rPr>
      <w:sz w:val="20"/>
      <w:szCs w:val="20"/>
    </w:rPr>
  </w:style>
  <w:style w:type="paragraph" w:customStyle="1" w:styleId="aff0">
    <w:name w:val="Содержимое таблицы"/>
    <w:basedOn w:val="a"/>
    <w:rsid w:val="00F720F2"/>
    <w:pPr>
      <w:suppressLineNumbers/>
    </w:pPr>
    <w:rPr>
      <w:sz w:val="20"/>
      <w:szCs w:val="20"/>
    </w:rPr>
  </w:style>
  <w:style w:type="paragraph" w:customStyle="1" w:styleId="1b">
    <w:name w:val="Обычный1"/>
    <w:rsid w:val="00F720F2"/>
    <w:pPr>
      <w:suppressAutoHyphens/>
      <w:spacing w:before="100" w:after="100"/>
    </w:pPr>
    <w:rPr>
      <w:rFonts w:eastAsia="Arial"/>
      <w:sz w:val="24"/>
      <w:lang w:eastAsia="zh-CN"/>
    </w:rPr>
  </w:style>
  <w:style w:type="paragraph" w:customStyle="1" w:styleId="ConsPlusNormal">
    <w:name w:val="ConsPlusNormal"/>
    <w:rsid w:val="00F720F2"/>
    <w:pPr>
      <w:widowControl w:val="0"/>
      <w:suppressAutoHyphens/>
      <w:autoSpaceDE w:val="0"/>
      <w:ind w:firstLine="720"/>
    </w:pPr>
    <w:rPr>
      <w:rFonts w:ascii="Arial" w:hAnsi="Arial" w:cs="Arial"/>
      <w:lang w:eastAsia="zh-CN"/>
    </w:rPr>
  </w:style>
  <w:style w:type="paragraph" w:customStyle="1" w:styleId="221">
    <w:name w:val="Основной текст 22"/>
    <w:basedOn w:val="a"/>
    <w:rsid w:val="00F720F2"/>
    <w:pPr>
      <w:spacing w:after="120" w:line="480" w:lineRule="auto"/>
    </w:pPr>
  </w:style>
  <w:style w:type="paragraph" w:customStyle="1" w:styleId="h2">
    <w:name w:val="h2"/>
    <w:basedOn w:val="12"/>
    <w:rsid w:val="00F720F2"/>
    <w:pPr>
      <w:spacing w:after="480"/>
    </w:pPr>
    <w:rPr>
      <w:bCs w:val="0"/>
    </w:rPr>
  </w:style>
  <w:style w:type="paragraph" w:customStyle="1" w:styleId="TableContents">
    <w:name w:val="Table Contents"/>
    <w:basedOn w:val="a"/>
    <w:rsid w:val="00F720F2"/>
    <w:pPr>
      <w:widowControl w:val="0"/>
      <w:suppressLineNumbers/>
    </w:pPr>
    <w:rPr>
      <w:kern w:val="1"/>
    </w:rPr>
  </w:style>
  <w:style w:type="paragraph" w:customStyle="1" w:styleId="Normal1">
    <w:name w:val="Normal1"/>
    <w:rsid w:val="00F720F2"/>
    <w:pPr>
      <w:widowControl w:val="0"/>
      <w:suppressAutoHyphens/>
      <w:spacing w:line="276" w:lineRule="auto"/>
      <w:ind w:firstLine="560"/>
      <w:jc w:val="both"/>
    </w:pPr>
    <w:rPr>
      <w:lang w:eastAsia="zh-CN"/>
    </w:rPr>
  </w:style>
  <w:style w:type="paragraph" w:customStyle="1" w:styleId="ConsPlusDocList">
    <w:name w:val="ConsPlusDocList"/>
    <w:next w:val="a"/>
    <w:rsid w:val="00F720F2"/>
    <w:pPr>
      <w:widowControl w:val="0"/>
      <w:suppressAutoHyphens/>
      <w:autoSpaceDE w:val="0"/>
    </w:pPr>
    <w:rPr>
      <w:rFonts w:ascii="Arial" w:eastAsia="Arial" w:hAnsi="Arial" w:cs="Arial"/>
      <w:lang w:eastAsia="zh-CN" w:bidi="hi-IN"/>
    </w:rPr>
  </w:style>
  <w:style w:type="paragraph" w:customStyle="1" w:styleId="aff1">
    <w:name w:val="Название таблицы"/>
    <w:basedOn w:val="a"/>
    <w:qFormat/>
    <w:rsid w:val="00F720F2"/>
    <w:pPr>
      <w:spacing w:line="360" w:lineRule="auto"/>
      <w:jc w:val="center"/>
    </w:pPr>
  </w:style>
  <w:style w:type="paragraph" w:customStyle="1" w:styleId="aff2">
    <w:name w:val="Начало"/>
    <w:basedOn w:val="12"/>
    <w:next w:val="12"/>
    <w:rsid w:val="00F720F2"/>
    <w:pPr>
      <w:spacing w:line="360" w:lineRule="auto"/>
    </w:pPr>
    <w:rPr>
      <w:sz w:val="28"/>
      <w:szCs w:val="28"/>
    </w:rPr>
  </w:style>
  <w:style w:type="paragraph" w:styleId="aff3">
    <w:name w:val="List Paragraph"/>
    <w:basedOn w:val="a"/>
    <w:link w:val="aff4"/>
    <w:uiPriority w:val="34"/>
    <w:qFormat/>
    <w:rsid w:val="00F720F2"/>
    <w:pPr>
      <w:spacing w:line="360" w:lineRule="auto"/>
      <w:ind w:left="720" w:firstLine="709"/>
    </w:pPr>
  </w:style>
  <w:style w:type="character" w:customStyle="1" w:styleId="aff4">
    <w:name w:val="Абзац списка Знак"/>
    <w:link w:val="aff3"/>
    <w:rsid w:val="00F66153"/>
    <w:rPr>
      <w:sz w:val="24"/>
      <w:szCs w:val="24"/>
      <w:lang w:eastAsia="zh-CN"/>
    </w:rPr>
  </w:style>
  <w:style w:type="paragraph" w:customStyle="1" w:styleId="2x2gray">
    <w:name w:val="2x2gray"/>
    <w:basedOn w:val="a"/>
    <w:rsid w:val="00F720F2"/>
    <w:pPr>
      <w:shd w:val="clear" w:color="auto" w:fill="FFFFFF"/>
      <w:spacing w:before="100" w:after="100" w:line="360" w:lineRule="auto"/>
      <w:ind w:firstLine="567"/>
      <w:jc w:val="both"/>
    </w:pPr>
    <w:rPr>
      <w:rFonts w:ascii="Verdana" w:eastAsia="Arial Unicode MS" w:hAnsi="Verdana" w:cs="Arial Unicode MS"/>
      <w:color w:val="000000"/>
      <w:sz w:val="18"/>
      <w:szCs w:val="18"/>
    </w:rPr>
  </w:style>
  <w:style w:type="paragraph" w:customStyle="1" w:styleId="aff5">
    <w:name w:val="Таблица"/>
    <w:basedOn w:val="af7"/>
    <w:qFormat/>
    <w:rsid w:val="00F720F2"/>
    <w:pPr>
      <w:ind w:firstLine="709"/>
      <w:jc w:val="right"/>
    </w:pPr>
    <w:rPr>
      <w:b w:val="0"/>
      <w:color w:val="000000"/>
      <w:sz w:val="24"/>
      <w:szCs w:val="24"/>
    </w:rPr>
  </w:style>
  <w:style w:type="paragraph" w:customStyle="1" w:styleId="western">
    <w:name w:val="western"/>
    <w:basedOn w:val="a"/>
    <w:rsid w:val="00F720F2"/>
    <w:pPr>
      <w:spacing w:before="100" w:line="363" w:lineRule="atLeast"/>
      <w:jc w:val="both"/>
    </w:pPr>
    <w:rPr>
      <w:color w:val="00000A"/>
    </w:rPr>
  </w:style>
  <w:style w:type="paragraph" w:customStyle="1" w:styleId="27">
    <w:name w:val="Знак2"/>
    <w:basedOn w:val="a"/>
    <w:rsid w:val="00F720F2"/>
    <w:pPr>
      <w:spacing w:after="160" w:line="240" w:lineRule="exact"/>
      <w:jc w:val="both"/>
    </w:pPr>
    <w:rPr>
      <w:rFonts w:ascii="Verdana" w:hAnsi="Verdana" w:cs="Verdana"/>
      <w:lang w:val="en-US"/>
    </w:rPr>
  </w:style>
  <w:style w:type="paragraph" w:customStyle="1" w:styleId="WW-">
    <w:name w:val="WW-Заголовок"/>
    <w:basedOn w:val="a"/>
    <w:next w:val="ae"/>
    <w:rsid w:val="00F720F2"/>
    <w:pPr>
      <w:keepNext/>
      <w:spacing w:before="240" w:after="120"/>
    </w:pPr>
    <w:rPr>
      <w:rFonts w:ascii="Arial" w:eastAsia="Microsoft YaHei" w:hAnsi="Arial" w:cs="Mangal"/>
      <w:sz w:val="28"/>
      <w:szCs w:val="28"/>
    </w:rPr>
  </w:style>
  <w:style w:type="paragraph" w:customStyle="1" w:styleId="aff6">
    <w:name w:val="Заголовок таблицы"/>
    <w:basedOn w:val="aff0"/>
    <w:rsid w:val="00F720F2"/>
    <w:pPr>
      <w:jc w:val="center"/>
    </w:pPr>
    <w:rPr>
      <w:b/>
      <w:bCs/>
    </w:rPr>
  </w:style>
  <w:style w:type="paragraph" w:customStyle="1" w:styleId="100">
    <w:name w:val="Оглавление 10"/>
    <w:basedOn w:val="13"/>
    <w:rsid w:val="00F720F2"/>
    <w:pPr>
      <w:tabs>
        <w:tab w:val="right" w:leader="dot" w:pos="7091"/>
      </w:tabs>
      <w:ind w:left="2547"/>
    </w:pPr>
  </w:style>
  <w:style w:type="paragraph" w:customStyle="1" w:styleId="aff7">
    <w:name w:val="Содержимое врезки"/>
    <w:basedOn w:val="ae"/>
    <w:rsid w:val="00F720F2"/>
  </w:style>
  <w:style w:type="character" w:customStyle="1" w:styleId="WW8Num15z1">
    <w:name w:val="WW8Num15z1"/>
    <w:rsid w:val="004C7F10"/>
    <w:rPr>
      <w:rFonts w:ascii="Times New Roman" w:hAnsi="Times New Roman" w:cs="Times New Roman"/>
      <w:sz w:val="24"/>
    </w:rPr>
  </w:style>
  <w:style w:type="character" w:customStyle="1" w:styleId="WW8Num6z0">
    <w:name w:val="WW8Num6z0"/>
    <w:rsid w:val="005A1BDD"/>
    <w:rPr>
      <w:rFonts w:ascii="Symbol" w:hAnsi="Symbol" w:cs="Symbol"/>
    </w:rPr>
  </w:style>
  <w:style w:type="character" w:customStyle="1" w:styleId="WW8Num16z0">
    <w:name w:val="WW8Num16z0"/>
    <w:rsid w:val="005A1BDD"/>
    <w:rPr>
      <w:rFonts w:ascii="Symbol" w:hAnsi="Symbol" w:cs="Symbol"/>
    </w:rPr>
  </w:style>
  <w:style w:type="character" w:customStyle="1" w:styleId="28">
    <w:name w:val="Основной шрифт абзаца2"/>
    <w:rsid w:val="005A1BDD"/>
  </w:style>
  <w:style w:type="character" w:customStyle="1" w:styleId="WW8Num1z1">
    <w:name w:val="WW8Num1z1"/>
    <w:rsid w:val="005A1BDD"/>
    <w:rPr>
      <w:rFonts w:ascii="Courier New" w:hAnsi="Courier New" w:cs="Courier New"/>
    </w:rPr>
  </w:style>
  <w:style w:type="character" w:customStyle="1" w:styleId="WW8Num1z2">
    <w:name w:val="WW8Num1z2"/>
    <w:rsid w:val="005A1BDD"/>
    <w:rPr>
      <w:rFonts w:ascii="Wingdings" w:hAnsi="Wingdings" w:cs="Wingdings"/>
    </w:rPr>
  </w:style>
  <w:style w:type="character" w:customStyle="1" w:styleId="WW8Num3z1">
    <w:name w:val="WW8Num3z1"/>
    <w:rsid w:val="005A1BDD"/>
    <w:rPr>
      <w:rFonts w:ascii="Courier New" w:hAnsi="Courier New" w:cs="Courier New"/>
    </w:rPr>
  </w:style>
  <w:style w:type="character" w:customStyle="1" w:styleId="WW8Num3z2">
    <w:name w:val="WW8Num3z2"/>
    <w:rsid w:val="005A1BDD"/>
    <w:rPr>
      <w:rFonts w:ascii="Wingdings" w:hAnsi="Wingdings" w:cs="Wingdings"/>
    </w:rPr>
  </w:style>
  <w:style w:type="character" w:customStyle="1" w:styleId="WW8Num4z1">
    <w:name w:val="WW8Num4z1"/>
    <w:rsid w:val="005A1BDD"/>
    <w:rPr>
      <w:rFonts w:ascii="Courier New" w:hAnsi="Courier New" w:cs="Courier New"/>
    </w:rPr>
  </w:style>
  <w:style w:type="character" w:customStyle="1" w:styleId="WW8Num4z2">
    <w:name w:val="WW8Num4z2"/>
    <w:rsid w:val="005A1BDD"/>
    <w:rPr>
      <w:rFonts w:ascii="Wingdings" w:hAnsi="Wingdings" w:cs="Wingdings"/>
    </w:rPr>
  </w:style>
  <w:style w:type="character" w:customStyle="1" w:styleId="WW8Num6z1">
    <w:name w:val="WW8Num6z1"/>
    <w:rsid w:val="005A1BDD"/>
    <w:rPr>
      <w:rFonts w:ascii="Courier New" w:hAnsi="Courier New" w:cs="Courier New"/>
    </w:rPr>
  </w:style>
  <w:style w:type="character" w:customStyle="1" w:styleId="WW8Num6z2">
    <w:name w:val="WW8Num6z2"/>
    <w:rsid w:val="005A1BDD"/>
    <w:rPr>
      <w:rFonts w:ascii="Wingdings" w:hAnsi="Wingdings" w:cs="Wingdings"/>
    </w:rPr>
  </w:style>
  <w:style w:type="character" w:customStyle="1" w:styleId="WW8Num7z2">
    <w:name w:val="WW8Num7z2"/>
    <w:rsid w:val="005A1BDD"/>
    <w:rPr>
      <w:rFonts w:ascii="Wingdings" w:hAnsi="Wingdings" w:cs="Wingdings"/>
    </w:rPr>
  </w:style>
  <w:style w:type="character" w:customStyle="1" w:styleId="WW8Num9z0">
    <w:name w:val="WW8Num9z0"/>
    <w:rsid w:val="005A1BDD"/>
    <w:rPr>
      <w:rFonts w:ascii="Symbol" w:hAnsi="Symbol" w:cs="Symbol"/>
    </w:rPr>
  </w:style>
  <w:style w:type="character" w:customStyle="1" w:styleId="WW8Num9z1">
    <w:name w:val="WW8Num9z1"/>
    <w:rsid w:val="005A1BDD"/>
    <w:rPr>
      <w:rFonts w:ascii="Courier New" w:hAnsi="Courier New" w:cs="Courier New"/>
    </w:rPr>
  </w:style>
  <w:style w:type="character" w:customStyle="1" w:styleId="WW8Num9z2">
    <w:name w:val="WW8Num9z2"/>
    <w:rsid w:val="005A1BDD"/>
    <w:rPr>
      <w:rFonts w:ascii="Wingdings" w:hAnsi="Wingdings" w:cs="Wingdings"/>
    </w:rPr>
  </w:style>
  <w:style w:type="character" w:customStyle="1" w:styleId="WW8Num10z1">
    <w:name w:val="WW8Num10z1"/>
    <w:rsid w:val="005A1BDD"/>
    <w:rPr>
      <w:rFonts w:ascii="Courier New" w:hAnsi="Courier New" w:cs="Courier New"/>
    </w:rPr>
  </w:style>
  <w:style w:type="character" w:customStyle="1" w:styleId="WW8Num10z2">
    <w:name w:val="WW8Num10z2"/>
    <w:rsid w:val="005A1BDD"/>
    <w:rPr>
      <w:rFonts w:ascii="Wingdings" w:hAnsi="Wingdings" w:cs="Wingdings"/>
    </w:rPr>
  </w:style>
  <w:style w:type="character" w:customStyle="1" w:styleId="WW8Num12z1">
    <w:name w:val="WW8Num12z1"/>
    <w:rsid w:val="005A1BDD"/>
    <w:rPr>
      <w:rFonts w:ascii="Symbol" w:hAnsi="Symbol" w:cs="Symbol"/>
    </w:rPr>
  </w:style>
  <w:style w:type="character" w:customStyle="1" w:styleId="WW8Num13z1">
    <w:name w:val="WW8Num13z1"/>
    <w:rsid w:val="005A1BDD"/>
    <w:rPr>
      <w:rFonts w:ascii="Symbol" w:hAnsi="Symbol" w:cs="Symbol"/>
    </w:rPr>
  </w:style>
  <w:style w:type="character" w:customStyle="1" w:styleId="WW8Num14z1">
    <w:name w:val="WW8Num14z1"/>
    <w:rsid w:val="005A1BDD"/>
    <w:rPr>
      <w:rFonts w:ascii="Symbol" w:hAnsi="Symbol" w:cs="Symbol"/>
    </w:rPr>
  </w:style>
  <w:style w:type="character" w:customStyle="1" w:styleId="WW8Num16z1">
    <w:name w:val="WW8Num16z1"/>
    <w:rsid w:val="005A1BDD"/>
    <w:rPr>
      <w:rFonts w:ascii="Courier New" w:hAnsi="Courier New" w:cs="Courier New"/>
    </w:rPr>
  </w:style>
  <w:style w:type="character" w:customStyle="1" w:styleId="WW8Num16z2">
    <w:name w:val="WW8Num16z2"/>
    <w:rsid w:val="005A1BDD"/>
    <w:rPr>
      <w:rFonts w:ascii="Wingdings" w:hAnsi="Wingdings" w:cs="Wingdings"/>
    </w:rPr>
  </w:style>
  <w:style w:type="character" w:customStyle="1" w:styleId="WW8Num21z0">
    <w:name w:val="WW8Num21z0"/>
    <w:rsid w:val="005A1BDD"/>
    <w:rPr>
      <w:rFonts w:ascii="Times New Roman" w:eastAsia="Times New Roman" w:hAnsi="Times New Roman" w:cs="Times New Roman"/>
    </w:rPr>
  </w:style>
  <w:style w:type="character" w:customStyle="1" w:styleId="WW8Num21z2">
    <w:name w:val="WW8Num21z2"/>
    <w:rsid w:val="005A1BDD"/>
    <w:rPr>
      <w:rFonts w:ascii="Wingdings" w:hAnsi="Wingdings" w:cs="Wingdings"/>
    </w:rPr>
  </w:style>
  <w:style w:type="character" w:customStyle="1" w:styleId="WW8Num21z3">
    <w:name w:val="WW8Num21z3"/>
    <w:rsid w:val="005A1BDD"/>
    <w:rPr>
      <w:rFonts w:ascii="Symbol" w:hAnsi="Symbol" w:cs="Symbol"/>
    </w:rPr>
  </w:style>
  <w:style w:type="character" w:customStyle="1" w:styleId="WW8Num23z0">
    <w:name w:val="WW8Num23z0"/>
    <w:rsid w:val="005A1BDD"/>
    <w:rPr>
      <w:rFonts w:ascii="Symbol" w:hAnsi="Symbol" w:cs="Symbol"/>
    </w:rPr>
  </w:style>
  <w:style w:type="character" w:customStyle="1" w:styleId="WW8Num23z1">
    <w:name w:val="WW8Num23z1"/>
    <w:rsid w:val="005A1BDD"/>
    <w:rPr>
      <w:rFonts w:ascii="Courier New" w:hAnsi="Courier New" w:cs="Courier New"/>
    </w:rPr>
  </w:style>
  <w:style w:type="character" w:customStyle="1" w:styleId="WW8Num23z2">
    <w:name w:val="WW8Num23z2"/>
    <w:rsid w:val="005A1BDD"/>
    <w:rPr>
      <w:rFonts w:ascii="Wingdings" w:hAnsi="Wingdings" w:cs="Wingdings"/>
    </w:rPr>
  </w:style>
  <w:style w:type="character" w:customStyle="1" w:styleId="WW8Num25z0">
    <w:name w:val="WW8Num25z0"/>
    <w:rsid w:val="005A1BDD"/>
    <w:rPr>
      <w:rFonts w:ascii="Symbol" w:hAnsi="Symbol" w:cs="Symbol"/>
    </w:rPr>
  </w:style>
  <w:style w:type="character" w:customStyle="1" w:styleId="WW8Num25z1">
    <w:name w:val="WW8Num25z1"/>
    <w:rsid w:val="005A1BDD"/>
    <w:rPr>
      <w:rFonts w:ascii="Courier New" w:hAnsi="Courier New" w:cs="Courier New"/>
    </w:rPr>
  </w:style>
  <w:style w:type="character" w:customStyle="1" w:styleId="WW8Num25z2">
    <w:name w:val="WW8Num25z2"/>
    <w:rsid w:val="005A1BDD"/>
    <w:rPr>
      <w:rFonts w:ascii="Wingdings" w:hAnsi="Wingdings" w:cs="Wingdings"/>
    </w:rPr>
  </w:style>
  <w:style w:type="character" w:customStyle="1" w:styleId="WW8Num26z0">
    <w:name w:val="WW8Num26z0"/>
    <w:rsid w:val="005A1BDD"/>
    <w:rPr>
      <w:rFonts w:ascii="Symbol" w:hAnsi="Symbol" w:cs="Symbol"/>
    </w:rPr>
  </w:style>
  <w:style w:type="character" w:customStyle="1" w:styleId="WW8Num26z2">
    <w:name w:val="WW8Num26z2"/>
    <w:rsid w:val="005A1BDD"/>
    <w:rPr>
      <w:rFonts w:ascii="Wingdings" w:hAnsi="Wingdings" w:cs="Wingdings"/>
    </w:rPr>
  </w:style>
  <w:style w:type="character" w:customStyle="1" w:styleId="WW8Num26z4">
    <w:name w:val="WW8Num26z4"/>
    <w:rsid w:val="005A1BDD"/>
    <w:rPr>
      <w:rFonts w:ascii="Courier New" w:hAnsi="Courier New" w:cs="Courier New"/>
    </w:rPr>
  </w:style>
  <w:style w:type="character" w:customStyle="1" w:styleId="WW8Num28z1">
    <w:name w:val="WW8Num28z1"/>
    <w:rsid w:val="005A1BDD"/>
    <w:rPr>
      <w:rFonts w:ascii="Courier New" w:hAnsi="Courier New" w:cs="Courier New"/>
    </w:rPr>
  </w:style>
  <w:style w:type="character" w:customStyle="1" w:styleId="WW8Num28z2">
    <w:name w:val="WW8Num28z2"/>
    <w:rsid w:val="005A1BDD"/>
    <w:rPr>
      <w:rFonts w:ascii="Wingdings" w:hAnsi="Wingdings" w:cs="Wingdings"/>
    </w:rPr>
  </w:style>
  <w:style w:type="character" w:customStyle="1" w:styleId="WW8Num30z1">
    <w:name w:val="WW8Num30z1"/>
    <w:rsid w:val="005A1BDD"/>
    <w:rPr>
      <w:rFonts w:ascii="Courier New" w:hAnsi="Courier New" w:cs="Courier New"/>
    </w:rPr>
  </w:style>
  <w:style w:type="character" w:customStyle="1" w:styleId="WW8Num30z2">
    <w:name w:val="WW8Num30z2"/>
    <w:rsid w:val="005A1BDD"/>
    <w:rPr>
      <w:rFonts w:ascii="Wingdings" w:hAnsi="Wingdings" w:cs="Wingdings"/>
    </w:rPr>
  </w:style>
  <w:style w:type="character" w:customStyle="1" w:styleId="WW8Num33z0">
    <w:name w:val="WW8Num33z0"/>
    <w:rsid w:val="005A1BDD"/>
    <w:rPr>
      <w:rFonts w:ascii="Symbol" w:hAnsi="Symbol" w:cs="Symbol"/>
    </w:rPr>
  </w:style>
  <w:style w:type="character" w:customStyle="1" w:styleId="WW8Num33z1">
    <w:name w:val="WW8Num33z1"/>
    <w:rsid w:val="005A1BDD"/>
    <w:rPr>
      <w:rFonts w:ascii="Courier New" w:hAnsi="Courier New" w:cs="Courier New"/>
    </w:rPr>
  </w:style>
  <w:style w:type="character" w:customStyle="1" w:styleId="WW8Num33z2">
    <w:name w:val="WW8Num33z2"/>
    <w:rsid w:val="005A1BDD"/>
    <w:rPr>
      <w:rFonts w:ascii="Wingdings" w:hAnsi="Wingdings" w:cs="Wingdings"/>
    </w:rPr>
  </w:style>
  <w:style w:type="character" w:customStyle="1" w:styleId="WW8Num35z0">
    <w:name w:val="WW8Num35z0"/>
    <w:rsid w:val="005A1BDD"/>
    <w:rPr>
      <w:rFonts w:ascii="Symbol" w:hAnsi="Symbol" w:cs="Symbol"/>
      <w:color w:val="000000"/>
    </w:rPr>
  </w:style>
  <w:style w:type="character" w:customStyle="1" w:styleId="WW8Num35z1">
    <w:name w:val="WW8Num35z1"/>
    <w:rsid w:val="005A1BDD"/>
    <w:rPr>
      <w:rFonts w:ascii="Courier New" w:hAnsi="Courier New" w:cs="Courier New"/>
    </w:rPr>
  </w:style>
  <w:style w:type="character" w:customStyle="1" w:styleId="WW8Num35z2">
    <w:name w:val="WW8Num35z2"/>
    <w:rsid w:val="005A1BDD"/>
    <w:rPr>
      <w:rFonts w:ascii="Wingdings" w:hAnsi="Wingdings" w:cs="Wingdings"/>
    </w:rPr>
  </w:style>
  <w:style w:type="character" w:customStyle="1" w:styleId="WW8Num35z3">
    <w:name w:val="WW8Num35z3"/>
    <w:rsid w:val="005A1BDD"/>
    <w:rPr>
      <w:rFonts w:ascii="Symbol" w:hAnsi="Symbol" w:cs="Symbol"/>
    </w:rPr>
  </w:style>
  <w:style w:type="character" w:customStyle="1" w:styleId="WW8Num36z0">
    <w:name w:val="WW8Num36z0"/>
    <w:rsid w:val="005A1BDD"/>
    <w:rPr>
      <w:rFonts w:ascii="Symbol" w:hAnsi="Symbol" w:cs="Symbol"/>
    </w:rPr>
  </w:style>
  <w:style w:type="character" w:customStyle="1" w:styleId="WW8Num36z1">
    <w:name w:val="WW8Num36z1"/>
    <w:rsid w:val="005A1BDD"/>
    <w:rPr>
      <w:rFonts w:ascii="Courier New" w:hAnsi="Courier New" w:cs="Courier New"/>
    </w:rPr>
  </w:style>
  <w:style w:type="character" w:customStyle="1" w:styleId="WW8Num36z2">
    <w:name w:val="WW8Num36z2"/>
    <w:rsid w:val="005A1BDD"/>
    <w:rPr>
      <w:rFonts w:ascii="Wingdings" w:hAnsi="Wingdings" w:cs="Wingdings"/>
    </w:rPr>
  </w:style>
  <w:style w:type="character" w:customStyle="1" w:styleId="WW8Num39z0">
    <w:name w:val="WW8Num39z0"/>
    <w:rsid w:val="005A1BDD"/>
    <w:rPr>
      <w:rFonts w:ascii="Symbol" w:hAnsi="Symbol" w:cs="Symbol"/>
    </w:rPr>
  </w:style>
  <w:style w:type="character" w:customStyle="1" w:styleId="WW8Num39z1">
    <w:name w:val="WW8Num39z1"/>
    <w:rsid w:val="005A1BDD"/>
    <w:rPr>
      <w:rFonts w:ascii="Courier New" w:hAnsi="Courier New" w:cs="Courier New"/>
    </w:rPr>
  </w:style>
  <w:style w:type="character" w:customStyle="1" w:styleId="WW8Num39z2">
    <w:name w:val="WW8Num39z2"/>
    <w:rsid w:val="005A1BDD"/>
    <w:rPr>
      <w:rFonts w:ascii="Wingdings" w:hAnsi="Wingdings" w:cs="Wingdings"/>
    </w:rPr>
  </w:style>
  <w:style w:type="character" w:customStyle="1" w:styleId="WW8Num40z0">
    <w:name w:val="WW8Num40z0"/>
    <w:rsid w:val="005A1BDD"/>
    <w:rPr>
      <w:rFonts w:ascii="Symbol" w:hAnsi="Symbol" w:cs="Symbol"/>
    </w:rPr>
  </w:style>
  <w:style w:type="character" w:customStyle="1" w:styleId="WW8Num40z1">
    <w:name w:val="WW8Num40z1"/>
    <w:rsid w:val="005A1BDD"/>
    <w:rPr>
      <w:rFonts w:ascii="Courier New" w:hAnsi="Courier New" w:cs="Courier New"/>
    </w:rPr>
  </w:style>
  <w:style w:type="character" w:customStyle="1" w:styleId="WW8Num40z2">
    <w:name w:val="WW8Num40z2"/>
    <w:rsid w:val="005A1BDD"/>
    <w:rPr>
      <w:rFonts w:ascii="Wingdings" w:hAnsi="Wingdings" w:cs="Wingdings"/>
    </w:rPr>
  </w:style>
  <w:style w:type="character" w:customStyle="1" w:styleId="WW8Num42z1">
    <w:name w:val="WW8Num42z1"/>
    <w:rsid w:val="005A1BDD"/>
    <w:rPr>
      <w:rFonts w:ascii="Courier New" w:hAnsi="Courier New" w:cs="Courier New"/>
    </w:rPr>
  </w:style>
  <w:style w:type="character" w:customStyle="1" w:styleId="WW8Num42z2">
    <w:name w:val="WW8Num42z2"/>
    <w:rsid w:val="005A1BDD"/>
    <w:rPr>
      <w:rFonts w:ascii="Wingdings" w:hAnsi="Wingdings" w:cs="Wingdings"/>
    </w:rPr>
  </w:style>
  <w:style w:type="character" w:customStyle="1" w:styleId="1c">
    <w:name w:val="Знак сноски1"/>
    <w:rsid w:val="005A1BDD"/>
    <w:rPr>
      <w:vertAlign w:val="superscript"/>
    </w:rPr>
  </w:style>
  <w:style w:type="character" w:customStyle="1" w:styleId="aff8">
    <w:name w:val="Маркеры списка"/>
    <w:rsid w:val="005A1BDD"/>
    <w:rPr>
      <w:rFonts w:ascii="OpenSymbol" w:eastAsia="OpenSymbol" w:hAnsi="OpenSymbol" w:cs="OpenSymbol"/>
    </w:rPr>
  </w:style>
  <w:style w:type="character" w:customStyle="1" w:styleId="aff9">
    <w:name w:val="Символы концевой сноски"/>
    <w:rsid w:val="005A1BDD"/>
    <w:rPr>
      <w:vertAlign w:val="superscript"/>
    </w:rPr>
  </w:style>
  <w:style w:type="character" w:customStyle="1" w:styleId="WW-0">
    <w:name w:val="WW-Символы концевой сноски"/>
    <w:rsid w:val="005A1BDD"/>
  </w:style>
  <w:style w:type="character" w:customStyle="1" w:styleId="affa">
    <w:name w:val="Символ нумерации"/>
    <w:rsid w:val="005A1BDD"/>
  </w:style>
  <w:style w:type="character" w:customStyle="1" w:styleId="81">
    <w:name w:val="Знак Знак8"/>
    <w:rsid w:val="005A1BDD"/>
    <w:rPr>
      <w:b/>
      <w:bCs/>
      <w:sz w:val="24"/>
      <w:szCs w:val="24"/>
      <w:lang w:val="ru-RU" w:bidi="ar-SA"/>
    </w:rPr>
  </w:style>
  <w:style w:type="character" w:styleId="affb">
    <w:name w:val="footnote reference"/>
    <w:rsid w:val="005A1BDD"/>
    <w:rPr>
      <w:vertAlign w:val="superscript"/>
    </w:rPr>
  </w:style>
  <w:style w:type="character" w:styleId="affc">
    <w:name w:val="endnote reference"/>
    <w:rsid w:val="005A1BDD"/>
    <w:rPr>
      <w:vertAlign w:val="superscript"/>
    </w:rPr>
  </w:style>
  <w:style w:type="paragraph" w:customStyle="1" w:styleId="29">
    <w:name w:val="Указатель2"/>
    <w:basedOn w:val="a"/>
    <w:rsid w:val="005A1BDD"/>
    <w:pPr>
      <w:suppressLineNumbers/>
    </w:pPr>
    <w:rPr>
      <w:rFonts w:cs="Mangal"/>
    </w:rPr>
  </w:style>
  <w:style w:type="paragraph" w:customStyle="1" w:styleId="1d">
    <w:name w:val="Название1"/>
    <w:basedOn w:val="a"/>
    <w:rsid w:val="005A1BDD"/>
    <w:pPr>
      <w:suppressLineNumbers/>
      <w:spacing w:before="120" w:after="120"/>
    </w:pPr>
    <w:rPr>
      <w:rFonts w:ascii="Arial" w:hAnsi="Arial" w:cs="Tahoma"/>
      <w:i/>
      <w:iCs/>
      <w:sz w:val="20"/>
    </w:rPr>
  </w:style>
  <w:style w:type="paragraph" w:customStyle="1" w:styleId="ConsPlusNonformat">
    <w:name w:val="ConsPlusNonformat"/>
    <w:rsid w:val="005A1BDD"/>
    <w:pPr>
      <w:suppressAutoHyphens/>
      <w:autoSpaceDE w:val="0"/>
    </w:pPr>
    <w:rPr>
      <w:rFonts w:ascii="Courier New" w:eastAsia="Arial" w:hAnsi="Courier New" w:cs="Courier New"/>
      <w:lang w:eastAsia="zh-CN"/>
    </w:rPr>
  </w:style>
  <w:style w:type="paragraph" w:customStyle="1" w:styleId="ConsPlusTitle">
    <w:name w:val="ConsPlusTitle"/>
    <w:link w:val="ConsPlusTitle0"/>
    <w:rsid w:val="005A1BDD"/>
    <w:pPr>
      <w:suppressAutoHyphens/>
      <w:autoSpaceDE w:val="0"/>
    </w:pPr>
    <w:rPr>
      <w:rFonts w:eastAsia="Arial"/>
      <w:b/>
      <w:bCs/>
      <w:sz w:val="28"/>
      <w:szCs w:val="28"/>
      <w:lang w:eastAsia="zh-CN"/>
    </w:rPr>
  </w:style>
  <w:style w:type="paragraph" w:customStyle="1" w:styleId="ConsPlusCell">
    <w:name w:val="ConsPlusCell"/>
    <w:rsid w:val="005A1BDD"/>
    <w:pPr>
      <w:suppressAutoHyphens/>
      <w:autoSpaceDE w:val="0"/>
    </w:pPr>
    <w:rPr>
      <w:rFonts w:ascii="Arial" w:eastAsia="Arial" w:hAnsi="Arial" w:cs="Arial"/>
      <w:lang w:eastAsia="zh-CN"/>
    </w:rPr>
  </w:style>
  <w:style w:type="paragraph" w:customStyle="1" w:styleId="2a">
    <w:name w:val="Схема документа2"/>
    <w:basedOn w:val="a"/>
    <w:rsid w:val="005A1BDD"/>
    <w:pPr>
      <w:shd w:val="clear" w:color="auto" w:fill="000080"/>
    </w:pPr>
    <w:rPr>
      <w:rFonts w:ascii="Tahoma" w:hAnsi="Tahoma" w:cs="Tahoma"/>
      <w:sz w:val="20"/>
      <w:szCs w:val="20"/>
    </w:rPr>
  </w:style>
  <w:style w:type="paragraph" w:styleId="HTML">
    <w:name w:val="HTML Preformatted"/>
    <w:basedOn w:val="a"/>
    <w:link w:val="HTML0"/>
    <w:rsid w:val="005A1B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character" w:customStyle="1" w:styleId="HTML0">
    <w:name w:val="Стандартный HTML Знак"/>
    <w:link w:val="HTML"/>
    <w:rsid w:val="005A1BDD"/>
    <w:rPr>
      <w:rFonts w:ascii="Courier New" w:hAnsi="Courier New" w:cs="Courier New"/>
      <w:lang w:eastAsia="zh-CN"/>
    </w:rPr>
  </w:style>
  <w:style w:type="paragraph" w:styleId="affd">
    <w:name w:val="Balloon Text"/>
    <w:basedOn w:val="a"/>
    <w:link w:val="affe"/>
    <w:uiPriority w:val="99"/>
    <w:rsid w:val="005A1BDD"/>
    <w:rPr>
      <w:rFonts w:ascii="Tahoma" w:hAnsi="Tahoma" w:cs="Tahoma"/>
      <w:sz w:val="16"/>
      <w:szCs w:val="16"/>
    </w:rPr>
  </w:style>
  <w:style w:type="character" w:customStyle="1" w:styleId="affe">
    <w:name w:val="Текст выноски Знак"/>
    <w:link w:val="affd"/>
    <w:uiPriority w:val="99"/>
    <w:rsid w:val="005A1BDD"/>
    <w:rPr>
      <w:rFonts w:ascii="Tahoma" w:hAnsi="Tahoma" w:cs="Tahoma"/>
      <w:sz w:val="16"/>
      <w:szCs w:val="16"/>
      <w:lang w:eastAsia="zh-CN"/>
    </w:rPr>
  </w:style>
  <w:style w:type="paragraph" w:styleId="afff">
    <w:name w:val="Document Map"/>
    <w:basedOn w:val="a"/>
    <w:link w:val="afff0"/>
    <w:semiHidden/>
    <w:unhideWhenUsed/>
    <w:rsid w:val="00E659FC"/>
    <w:rPr>
      <w:rFonts w:ascii="Tahoma" w:hAnsi="Tahoma" w:cs="Tahoma"/>
      <w:sz w:val="16"/>
      <w:szCs w:val="16"/>
    </w:rPr>
  </w:style>
  <w:style w:type="character" w:customStyle="1" w:styleId="afff0">
    <w:name w:val="Схема документа Знак"/>
    <w:basedOn w:val="a0"/>
    <w:link w:val="afff"/>
    <w:uiPriority w:val="99"/>
    <w:semiHidden/>
    <w:rsid w:val="00E659FC"/>
    <w:rPr>
      <w:rFonts w:ascii="Tahoma" w:hAnsi="Tahoma" w:cs="Tahoma"/>
      <w:sz w:val="16"/>
      <w:szCs w:val="16"/>
      <w:lang w:eastAsia="zh-CN"/>
    </w:rPr>
  </w:style>
  <w:style w:type="paragraph" w:customStyle="1" w:styleId="afff1">
    <w:name w:val="Нормальный (таблица)"/>
    <w:basedOn w:val="a"/>
    <w:next w:val="a"/>
    <w:uiPriority w:val="99"/>
    <w:rsid w:val="004850BE"/>
    <w:pPr>
      <w:widowControl w:val="0"/>
      <w:suppressAutoHyphens w:val="0"/>
      <w:autoSpaceDE w:val="0"/>
      <w:autoSpaceDN w:val="0"/>
      <w:adjustRightInd w:val="0"/>
      <w:jc w:val="both"/>
    </w:pPr>
    <w:rPr>
      <w:rFonts w:ascii="Arial" w:eastAsiaTheme="minorEastAsia" w:hAnsi="Arial" w:cs="Arial"/>
      <w:sz w:val="26"/>
      <w:szCs w:val="26"/>
      <w:lang w:eastAsia="ru-RU"/>
    </w:rPr>
  </w:style>
  <w:style w:type="paragraph" w:customStyle="1" w:styleId="afff2">
    <w:name w:val="Прижатый влево"/>
    <w:basedOn w:val="a"/>
    <w:next w:val="a"/>
    <w:uiPriority w:val="99"/>
    <w:rsid w:val="004850BE"/>
    <w:pPr>
      <w:widowControl w:val="0"/>
      <w:suppressAutoHyphens w:val="0"/>
      <w:autoSpaceDE w:val="0"/>
      <w:autoSpaceDN w:val="0"/>
      <w:adjustRightInd w:val="0"/>
    </w:pPr>
    <w:rPr>
      <w:rFonts w:ascii="Arial" w:eastAsiaTheme="minorEastAsia" w:hAnsi="Arial" w:cs="Arial"/>
      <w:sz w:val="26"/>
      <w:szCs w:val="26"/>
      <w:lang w:eastAsia="ru-RU"/>
    </w:rPr>
  </w:style>
  <w:style w:type="paragraph" w:customStyle="1" w:styleId="Standard">
    <w:name w:val="Standard"/>
    <w:rsid w:val="00DD12BE"/>
    <w:pPr>
      <w:suppressAutoHyphens/>
      <w:autoSpaceDN w:val="0"/>
      <w:textAlignment w:val="baseline"/>
    </w:pPr>
    <w:rPr>
      <w:kern w:val="3"/>
      <w:sz w:val="24"/>
      <w:szCs w:val="24"/>
      <w:lang w:eastAsia="ar-SA"/>
    </w:rPr>
  </w:style>
  <w:style w:type="paragraph" w:customStyle="1" w:styleId="200">
    <w:name w:val="Титул_заголовок_20_центр"/>
    <w:rsid w:val="00917E06"/>
    <w:pPr>
      <w:suppressAutoHyphens/>
      <w:jc w:val="center"/>
    </w:pPr>
    <w:rPr>
      <w:b/>
      <w:bCs/>
      <w:sz w:val="40"/>
      <w:szCs w:val="40"/>
      <w:lang w:eastAsia="zh-CN"/>
    </w:rPr>
  </w:style>
  <w:style w:type="character" w:styleId="afff3">
    <w:name w:val="Intense Reference"/>
    <w:basedOn w:val="a0"/>
    <w:uiPriority w:val="32"/>
    <w:qFormat/>
    <w:rsid w:val="00FF43F5"/>
    <w:rPr>
      <w:b/>
      <w:bCs/>
      <w:smallCaps/>
      <w:color w:val="C0504D" w:themeColor="accent2"/>
      <w:spacing w:val="5"/>
      <w:u w:val="single"/>
    </w:rPr>
  </w:style>
  <w:style w:type="paragraph" w:customStyle="1" w:styleId="42">
    <w:name w:val="Заголовок 4 + авто"/>
    <w:basedOn w:val="3"/>
    <w:rsid w:val="0006264F"/>
    <w:pPr>
      <w:numPr>
        <w:ilvl w:val="0"/>
        <w:numId w:val="0"/>
      </w:numPr>
      <w:tabs>
        <w:tab w:val="num" w:pos="0"/>
      </w:tabs>
      <w:ind w:left="720" w:hanging="720"/>
      <w:jc w:val="center"/>
    </w:pPr>
    <w:rPr>
      <w:sz w:val="24"/>
      <w:lang w:val="ru-RU"/>
    </w:rPr>
  </w:style>
  <w:style w:type="character" w:customStyle="1" w:styleId="2b">
    <w:name w:val="Основной текст (2)_"/>
    <w:link w:val="2c"/>
    <w:rsid w:val="0006264F"/>
    <w:rPr>
      <w:sz w:val="26"/>
      <w:szCs w:val="26"/>
      <w:shd w:val="clear" w:color="auto" w:fill="FFFFFF"/>
    </w:rPr>
  </w:style>
  <w:style w:type="paragraph" w:customStyle="1" w:styleId="2c">
    <w:name w:val="Основной текст (2)"/>
    <w:basedOn w:val="a"/>
    <w:link w:val="2b"/>
    <w:rsid w:val="0006264F"/>
    <w:pPr>
      <w:widowControl w:val="0"/>
      <w:shd w:val="clear" w:color="auto" w:fill="FFFFFF"/>
      <w:suppressAutoHyphens w:val="0"/>
      <w:spacing w:before="360" w:line="298" w:lineRule="exact"/>
      <w:jc w:val="both"/>
    </w:pPr>
    <w:rPr>
      <w:sz w:val="26"/>
      <w:szCs w:val="26"/>
      <w:lang w:eastAsia="ru-RU"/>
    </w:rPr>
  </w:style>
  <w:style w:type="paragraph" w:customStyle="1" w:styleId="formattext">
    <w:name w:val="formattext"/>
    <w:basedOn w:val="a"/>
    <w:rsid w:val="0006264F"/>
    <w:pPr>
      <w:suppressAutoHyphens w:val="0"/>
      <w:spacing w:before="100" w:beforeAutospacing="1" w:after="100" w:afterAutospacing="1"/>
    </w:pPr>
    <w:rPr>
      <w:lang w:eastAsia="ru-RU"/>
    </w:rPr>
  </w:style>
  <w:style w:type="paragraph" w:customStyle="1" w:styleId="pboth">
    <w:name w:val="pboth"/>
    <w:basedOn w:val="a"/>
    <w:rsid w:val="0006264F"/>
    <w:pPr>
      <w:suppressAutoHyphens w:val="0"/>
      <w:spacing w:before="100" w:beforeAutospacing="1" w:after="100" w:afterAutospacing="1"/>
    </w:pPr>
    <w:rPr>
      <w:lang w:eastAsia="ru-RU"/>
    </w:rPr>
  </w:style>
  <w:style w:type="character" w:customStyle="1" w:styleId="51">
    <w:name w:val="Основной текст (5)_"/>
    <w:link w:val="52"/>
    <w:rsid w:val="0006264F"/>
    <w:rPr>
      <w:b/>
      <w:bCs/>
      <w:sz w:val="26"/>
      <w:szCs w:val="26"/>
      <w:shd w:val="clear" w:color="auto" w:fill="FFFFFF"/>
    </w:rPr>
  </w:style>
  <w:style w:type="paragraph" w:customStyle="1" w:styleId="52">
    <w:name w:val="Основной текст (5)"/>
    <w:basedOn w:val="a"/>
    <w:link w:val="51"/>
    <w:rsid w:val="0006264F"/>
    <w:pPr>
      <w:widowControl w:val="0"/>
      <w:shd w:val="clear" w:color="auto" w:fill="FFFFFF"/>
      <w:suppressAutoHyphens w:val="0"/>
      <w:spacing w:after="240" w:line="293" w:lineRule="exact"/>
      <w:jc w:val="center"/>
    </w:pPr>
    <w:rPr>
      <w:b/>
      <w:bCs/>
      <w:sz w:val="26"/>
      <w:szCs w:val="26"/>
      <w:lang w:eastAsia="ru-RU"/>
    </w:rPr>
  </w:style>
  <w:style w:type="character" w:customStyle="1" w:styleId="22pt">
    <w:name w:val="Основной текст (2) + Интервал 2 pt"/>
    <w:rsid w:val="0006264F"/>
    <w:rPr>
      <w:rFonts w:ascii="Times New Roman" w:eastAsia="Times New Roman" w:hAnsi="Times New Roman" w:cs="Times New Roman"/>
      <w:b w:val="0"/>
      <w:bCs w:val="0"/>
      <w:i w:val="0"/>
      <w:iCs w:val="0"/>
      <w:smallCaps w:val="0"/>
      <w:strike w:val="0"/>
      <w:color w:val="000000"/>
      <w:spacing w:val="40"/>
      <w:w w:val="100"/>
      <w:position w:val="0"/>
      <w:sz w:val="26"/>
      <w:szCs w:val="26"/>
      <w:u w:val="none"/>
      <w:shd w:val="clear" w:color="auto" w:fill="FFFFFF"/>
      <w:lang w:val="en-US" w:eastAsia="en-US" w:bidi="en-US"/>
    </w:rPr>
  </w:style>
  <w:style w:type="paragraph" w:customStyle="1" w:styleId="S">
    <w:name w:val="S_Обычный"/>
    <w:basedOn w:val="a"/>
    <w:link w:val="S0"/>
    <w:qFormat/>
    <w:rsid w:val="002867CB"/>
    <w:pPr>
      <w:spacing w:line="360" w:lineRule="auto"/>
      <w:ind w:firstLine="709"/>
      <w:jc w:val="both"/>
    </w:pPr>
    <w:rPr>
      <w:rFonts w:ascii="Calibri" w:eastAsia="Calibri" w:hAnsi="Calibri"/>
      <w:kern w:val="1"/>
      <w:lang w:eastAsia="ar-SA"/>
    </w:rPr>
  </w:style>
  <w:style w:type="paragraph" w:customStyle="1" w:styleId="240">
    <w:name w:val="Основной текст 24"/>
    <w:basedOn w:val="a"/>
    <w:rsid w:val="00750630"/>
    <w:pPr>
      <w:ind w:firstLine="720"/>
      <w:jc w:val="both"/>
    </w:pPr>
    <w:rPr>
      <w:szCs w:val="20"/>
    </w:rPr>
  </w:style>
  <w:style w:type="paragraph" w:customStyle="1" w:styleId="afff4">
    <w:name w:val="Обычный текст"/>
    <w:basedOn w:val="a"/>
    <w:link w:val="afff5"/>
    <w:qFormat/>
    <w:rsid w:val="00A16655"/>
    <w:pPr>
      <w:suppressAutoHyphens w:val="0"/>
      <w:ind w:firstLine="709"/>
      <w:jc w:val="both"/>
    </w:pPr>
    <w:rPr>
      <w:lang w:val="en-US" w:eastAsia="ar-SA" w:bidi="en-US"/>
    </w:rPr>
  </w:style>
  <w:style w:type="character" w:customStyle="1" w:styleId="afff5">
    <w:name w:val="Обычный текст Знак"/>
    <w:link w:val="afff4"/>
    <w:rsid w:val="00A16655"/>
    <w:rPr>
      <w:sz w:val="24"/>
      <w:szCs w:val="24"/>
      <w:lang w:val="en-US" w:eastAsia="ar-SA" w:bidi="en-US"/>
    </w:rPr>
  </w:style>
  <w:style w:type="paragraph" w:styleId="2d">
    <w:name w:val="Body Text 2"/>
    <w:basedOn w:val="a"/>
    <w:link w:val="214"/>
    <w:unhideWhenUsed/>
    <w:rsid w:val="004C388F"/>
    <w:pPr>
      <w:spacing w:after="120" w:line="480" w:lineRule="auto"/>
    </w:pPr>
  </w:style>
  <w:style w:type="character" w:customStyle="1" w:styleId="214">
    <w:name w:val="Основной текст 2 Знак1"/>
    <w:basedOn w:val="a0"/>
    <w:link w:val="2d"/>
    <w:uiPriority w:val="99"/>
    <w:semiHidden/>
    <w:rsid w:val="004C388F"/>
    <w:rPr>
      <w:sz w:val="24"/>
      <w:szCs w:val="24"/>
      <w:lang w:eastAsia="zh-CN"/>
    </w:rPr>
  </w:style>
  <w:style w:type="paragraph" w:customStyle="1" w:styleId="afff6">
    <w:name w:val="Стиль с нумерацией"/>
    <w:basedOn w:val="a"/>
    <w:rsid w:val="00820C5D"/>
    <w:pPr>
      <w:tabs>
        <w:tab w:val="num" w:pos="1260"/>
      </w:tabs>
      <w:ind w:left="1260" w:hanging="360"/>
    </w:pPr>
    <w:rPr>
      <w:sz w:val="26"/>
    </w:rPr>
  </w:style>
  <w:style w:type="character" w:customStyle="1" w:styleId="spelle">
    <w:name w:val="spelle"/>
    <w:basedOn w:val="a0"/>
    <w:rsid w:val="0045644C"/>
  </w:style>
  <w:style w:type="paragraph" w:customStyle="1" w:styleId="2100">
    <w:name w:val="Основной текст 210"/>
    <w:basedOn w:val="a"/>
    <w:rsid w:val="00A20EBB"/>
    <w:pPr>
      <w:suppressAutoHyphens w:val="0"/>
      <w:ind w:firstLine="720"/>
      <w:jc w:val="both"/>
    </w:pPr>
    <w:rPr>
      <w:szCs w:val="20"/>
      <w:lang w:eastAsia="ru-RU"/>
    </w:rPr>
  </w:style>
  <w:style w:type="paragraph" w:styleId="afff7">
    <w:name w:val="Title"/>
    <w:basedOn w:val="a"/>
    <w:link w:val="1e"/>
    <w:qFormat/>
    <w:rsid w:val="00485235"/>
    <w:pPr>
      <w:suppressAutoHyphens w:val="0"/>
      <w:jc w:val="center"/>
    </w:pPr>
    <w:rPr>
      <w:b/>
      <w:bCs/>
      <w:lang w:eastAsia="ru-RU"/>
    </w:rPr>
  </w:style>
  <w:style w:type="character" w:customStyle="1" w:styleId="1e">
    <w:name w:val="Название Знак1"/>
    <w:basedOn w:val="a0"/>
    <w:link w:val="afff7"/>
    <w:rsid w:val="00485235"/>
    <w:rPr>
      <w:b/>
      <w:bCs/>
      <w:sz w:val="24"/>
      <w:szCs w:val="24"/>
    </w:rPr>
  </w:style>
  <w:style w:type="paragraph" w:customStyle="1" w:styleId="260">
    <w:name w:val="Основной текст 26"/>
    <w:basedOn w:val="a"/>
    <w:rsid w:val="00485235"/>
    <w:pPr>
      <w:suppressAutoHyphens w:val="0"/>
      <w:ind w:firstLine="720"/>
      <w:jc w:val="both"/>
    </w:pPr>
    <w:rPr>
      <w:szCs w:val="20"/>
      <w:lang w:eastAsia="ru-RU"/>
    </w:rPr>
  </w:style>
  <w:style w:type="paragraph" w:styleId="2e">
    <w:name w:val="Body Text Indent 2"/>
    <w:basedOn w:val="a"/>
    <w:link w:val="2f"/>
    <w:unhideWhenUsed/>
    <w:rsid w:val="0057288A"/>
    <w:pPr>
      <w:suppressAutoHyphens w:val="0"/>
      <w:spacing w:after="120" w:line="480" w:lineRule="auto"/>
      <w:ind w:left="283"/>
    </w:pPr>
    <w:rPr>
      <w:rFonts w:ascii="Calibri" w:eastAsia="Calibri" w:hAnsi="Calibri"/>
      <w:sz w:val="22"/>
      <w:szCs w:val="22"/>
      <w:lang w:eastAsia="en-US"/>
    </w:rPr>
  </w:style>
  <w:style w:type="character" w:customStyle="1" w:styleId="2f">
    <w:name w:val="Основной текст с отступом 2 Знак"/>
    <w:basedOn w:val="a0"/>
    <w:link w:val="2e"/>
    <w:rsid w:val="0057288A"/>
    <w:rPr>
      <w:rFonts w:ascii="Calibri" w:eastAsia="Calibri" w:hAnsi="Calibri"/>
      <w:sz w:val="22"/>
      <w:szCs w:val="22"/>
      <w:lang w:eastAsia="en-US"/>
    </w:rPr>
  </w:style>
  <w:style w:type="paragraph" w:customStyle="1" w:styleId="Style7">
    <w:name w:val="Style7"/>
    <w:basedOn w:val="a"/>
    <w:rsid w:val="0057288A"/>
    <w:pPr>
      <w:widowControl w:val="0"/>
      <w:suppressAutoHyphens w:val="0"/>
      <w:autoSpaceDE w:val="0"/>
      <w:autoSpaceDN w:val="0"/>
      <w:adjustRightInd w:val="0"/>
    </w:pPr>
    <w:rPr>
      <w:rFonts w:ascii="Arial" w:hAnsi="Arial" w:cs="Arial"/>
      <w:lang w:eastAsia="ru-RU"/>
    </w:rPr>
  </w:style>
  <w:style w:type="character" w:customStyle="1" w:styleId="FontStyle16">
    <w:name w:val="Font Style16"/>
    <w:rsid w:val="009A399C"/>
    <w:rPr>
      <w:rFonts w:ascii="Arial" w:hAnsi="Arial" w:cs="Arial"/>
      <w:sz w:val="18"/>
      <w:szCs w:val="18"/>
    </w:rPr>
  </w:style>
  <w:style w:type="character" w:customStyle="1" w:styleId="FontStyle12">
    <w:name w:val="Font Style12"/>
    <w:rsid w:val="009A399C"/>
    <w:rPr>
      <w:rFonts w:ascii="Times New Roman" w:hAnsi="Times New Roman" w:cs="Times New Roman"/>
      <w:sz w:val="24"/>
      <w:szCs w:val="24"/>
    </w:rPr>
  </w:style>
  <w:style w:type="paragraph" w:styleId="afff8">
    <w:name w:val="No Spacing"/>
    <w:uiPriority w:val="1"/>
    <w:qFormat/>
    <w:rsid w:val="00FF1387"/>
    <w:pPr>
      <w:spacing w:after="80"/>
    </w:pPr>
    <w:rPr>
      <w:rFonts w:ascii="Calibri" w:eastAsia="Calibri" w:hAnsi="Calibri"/>
      <w:sz w:val="22"/>
      <w:szCs w:val="22"/>
      <w:lang w:eastAsia="en-US"/>
    </w:rPr>
  </w:style>
  <w:style w:type="paragraph" w:customStyle="1" w:styleId="afff9">
    <w:name w:val="Полужирный"/>
    <w:basedOn w:val="a"/>
    <w:link w:val="afffa"/>
    <w:rsid w:val="00FF1387"/>
    <w:pPr>
      <w:suppressAutoHyphens w:val="0"/>
      <w:ind w:firstLine="709"/>
      <w:jc w:val="both"/>
    </w:pPr>
    <w:rPr>
      <w:b/>
      <w:sz w:val="28"/>
      <w:lang w:eastAsia="ru-RU"/>
    </w:rPr>
  </w:style>
  <w:style w:type="character" w:customStyle="1" w:styleId="afffa">
    <w:name w:val="Полужирный Знак"/>
    <w:link w:val="afff9"/>
    <w:rsid w:val="00FF1387"/>
    <w:rPr>
      <w:b/>
      <w:sz w:val="28"/>
      <w:szCs w:val="24"/>
    </w:rPr>
  </w:style>
  <w:style w:type="paragraph" w:customStyle="1" w:styleId="1f">
    <w:name w:val="Без интервала1"/>
    <w:rsid w:val="00FF1387"/>
    <w:pPr>
      <w:spacing w:after="80"/>
    </w:pPr>
    <w:rPr>
      <w:rFonts w:ascii="Calibri" w:hAnsi="Calibri"/>
      <w:sz w:val="22"/>
      <w:szCs w:val="22"/>
      <w:lang w:eastAsia="en-US"/>
    </w:rPr>
  </w:style>
  <w:style w:type="paragraph" w:styleId="33">
    <w:name w:val="Body Text Indent 3"/>
    <w:basedOn w:val="a"/>
    <w:link w:val="34"/>
    <w:rsid w:val="00F66153"/>
    <w:pPr>
      <w:suppressAutoHyphens w:val="0"/>
      <w:spacing w:line="360" w:lineRule="auto"/>
      <w:ind w:firstLine="900"/>
      <w:jc w:val="both"/>
    </w:pPr>
    <w:rPr>
      <w:lang w:eastAsia="ru-RU"/>
    </w:rPr>
  </w:style>
  <w:style w:type="character" w:customStyle="1" w:styleId="34">
    <w:name w:val="Основной текст с отступом 3 Знак"/>
    <w:basedOn w:val="a0"/>
    <w:link w:val="33"/>
    <w:rsid w:val="00F66153"/>
    <w:rPr>
      <w:sz w:val="24"/>
      <w:szCs w:val="24"/>
    </w:rPr>
  </w:style>
  <w:style w:type="paragraph" w:customStyle="1" w:styleId="250">
    <w:name w:val="Основной текст 25"/>
    <w:basedOn w:val="a"/>
    <w:rsid w:val="00F66153"/>
    <w:pPr>
      <w:suppressAutoHyphens w:val="0"/>
      <w:ind w:firstLine="720"/>
      <w:jc w:val="both"/>
    </w:pPr>
    <w:rPr>
      <w:szCs w:val="20"/>
      <w:lang w:eastAsia="ru-RU"/>
    </w:rPr>
  </w:style>
  <w:style w:type="paragraph" w:styleId="35">
    <w:name w:val="Body Text 3"/>
    <w:basedOn w:val="a"/>
    <w:link w:val="36"/>
    <w:rsid w:val="00F66153"/>
    <w:pPr>
      <w:widowControl w:val="0"/>
      <w:suppressAutoHyphens w:val="0"/>
    </w:pPr>
    <w:rPr>
      <w:snapToGrid w:val="0"/>
      <w:szCs w:val="20"/>
      <w:lang w:eastAsia="ru-RU"/>
    </w:rPr>
  </w:style>
  <w:style w:type="character" w:customStyle="1" w:styleId="36">
    <w:name w:val="Основной текст 3 Знак"/>
    <w:basedOn w:val="a0"/>
    <w:link w:val="35"/>
    <w:rsid w:val="00F66153"/>
    <w:rPr>
      <w:snapToGrid w:val="0"/>
      <w:sz w:val="24"/>
    </w:rPr>
  </w:style>
  <w:style w:type="paragraph" w:customStyle="1" w:styleId="230">
    <w:name w:val="Основной текст с отступом 23"/>
    <w:basedOn w:val="a"/>
    <w:rsid w:val="00F66153"/>
    <w:pPr>
      <w:suppressAutoHyphens w:val="0"/>
      <w:ind w:firstLine="720"/>
      <w:jc w:val="both"/>
    </w:pPr>
    <w:rPr>
      <w:b/>
      <w:i/>
      <w:szCs w:val="20"/>
      <w:lang w:eastAsia="ru-RU"/>
    </w:rPr>
  </w:style>
  <w:style w:type="paragraph" w:styleId="afffb">
    <w:name w:val="Block Text"/>
    <w:basedOn w:val="a"/>
    <w:rsid w:val="00F66153"/>
    <w:pPr>
      <w:suppressAutoHyphens w:val="0"/>
      <w:ind w:left="-57" w:right="-57"/>
      <w:jc w:val="center"/>
    </w:pPr>
    <w:rPr>
      <w:b/>
      <w:sz w:val="18"/>
      <w:szCs w:val="20"/>
      <w:lang w:eastAsia="ru-RU"/>
    </w:rPr>
  </w:style>
  <w:style w:type="paragraph" w:styleId="2f0">
    <w:name w:val="List 2"/>
    <w:basedOn w:val="a"/>
    <w:rsid w:val="00F66153"/>
    <w:pPr>
      <w:suppressAutoHyphens w:val="0"/>
      <w:ind w:left="566" w:hanging="283"/>
    </w:pPr>
    <w:rPr>
      <w:lang w:eastAsia="ru-RU"/>
    </w:rPr>
  </w:style>
  <w:style w:type="paragraph" w:styleId="37">
    <w:name w:val="List 3"/>
    <w:basedOn w:val="a"/>
    <w:rsid w:val="00F66153"/>
    <w:pPr>
      <w:suppressAutoHyphens w:val="0"/>
      <w:ind w:left="849" w:hanging="283"/>
    </w:pPr>
    <w:rPr>
      <w:lang w:eastAsia="ru-RU"/>
    </w:rPr>
  </w:style>
  <w:style w:type="paragraph" w:styleId="2f1">
    <w:name w:val="List Continue 2"/>
    <w:basedOn w:val="a"/>
    <w:rsid w:val="00F66153"/>
    <w:pPr>
      <w:suppressAutoHyphens w:val="0"/>
      <w:spacing w:after="120"/>
      <w:ind w:left="566"/>
    </w:pPr>
    <w:rPr>
      <w:lang w:eastAsia="ru-RU"/>
    </w:rPr>
  </w:style>
  <w:style w:type="paragraph" w:customStyle="1" w:styleId="2f2">
    <w:name w:val="Обычный2"/>
    <w:rsid w:val="00F66153"/>
    <w:pPr>
      <w:suppressAutoHyphens/>
      <w:spacing w:before="100" w:after="100"/>
    </w:pPr>
    <w:rPr>
      <w:rFonts w:eastAsia="Arial"/>
      <w:sz w:val="24"/>
      <w:lang w:eastAsia="ar-SA"/>
    </w:rPr>
  </w:style>
  <w:style w:type="character" w:customStyle="1" w:styleId="afffc">
    <w:name w:val="Название Знак"/>
    <w:rsid w:val="00F66153"/>
    <w:rPr>
      <w:b/>
      <w:bCs/>
      <w:sz w:val="24"/>
      <w:szCs w:val="24"/>
      <w:lang w:val="ru-RU" w:eastAsia="ru-RU" w:bidi="ar-SA"/>
    </w:rPr>
  </w:style>
  <w:style w:type="paragraph" w:customStyle="1" w:styleId="ConsPlusDocList0">
    <w:name w:val="ConsPlusDocList"/>
    <w:next w:val="a"/>
    <w:rsid w:val="00F66153"/>
    <w:pPr>
      <w:widowControl w:val="0"/>
      <w:suppressAutoHyphens/>
      <w:autoSpaceDE w:val="0"/>
    </w:pPr>
    <w:rPr>
      <w:rFonts w:ascii="Arial" w:eastAsia="Arial" w:hAnsi="Arial" w:cs="Arial"/>
      <w:lang w:eastAsia="hi-IN" w:bidi="hi-IN"/>
    </w:rPr>
  </w:style>
  <w:style w:type="paragraph" w:customStyle="1" w:styleId="215">
    <w:name w:val="Нумерованный список 21"/>
    <w:basedOn w:val="a"/>
    <w:rsid w:val="00F66153"/>
    <w:pPr>
      <w:tabs>
        <w:tab w:val="num" w:pos="1262"/>
      </w:tabs>
      <w:ind w:left="1262" w:hanging="360"/>
    </w:pPr>
    <w:rPr>
      <w:sz w:val="26"/>
      <w:lang w:eastAsia="ar-SA"/>
    </w:rPr>
  </w:style>
  <w:style w:type="paragraph" w:customStyle="1" w:styleId="Default">
    <w:name w:val="Default"/>
    <w:rsid w:val="00F66153"/>
    <w:pPr>
      <w:autoSpaceDE w:val="0"/>
      <w:autoSpaceDN w:val="0"/>
      <w:adjustRightInd w:val="0"/>
    </w:pPr>
    <w:rPr>
      <w:color w:val="000000"/>
      <w:sz w:val="24"/>
      <w:szCs w:val="24"/>
    </w:rPr>
  </w:style>
  <w:style w:type="paragraph" w:customStyle="1" w:styleId="2f3">
    <w:name w:val="Без интервала2"/>
    <w:rsid w:val="00F66153"/>
    <w:pPr>
      <w:widowControl w:val="0"/>
      <w:tabs>
        <w:tab w:val="left" w:pos="709"/>
      </w:tabs>
      <w:suppressAutoHyphens/>
      <w:spacing w:line="200" w:lineRule="atLeast"/>
    </w:pPr>
    <w:rPr>
      <w:rFonts w:ascii="Arial" w:eastAsia="Arial Unicode MS" w:hAnsi="Arial" w:cs="Tahoma"/>
      <w:szCs w:val="24"/>
    </w:rPr>
  </w:style>
  <w:style w:type="paragraph" w:customStyle="1" w:styleId="38">
    <w:name w:val="Знак Знак3 Знак Знак"/>
    <w:basedOn w:val="a"/>
    <w:rsid w:val="00F66153"/>
    <w:pPr>
      <w:suppressAutoHyphens w:val="0"/>
      <w:spacing w:after="160" w:line="240" w:lineRule="exact"/>
      <w:jc w:val="both"/>
    </w:pPr>
    <w:rPr>
      <w:rFonts w:ascii="Verdana" w:hAnsi="Verdana"/>
      <w:lang w:val="en-US" w:eastAsia="en-US"/>
    </w:rPr>
  </w:style>
  <w:style w:type="character" w:customStyle="1" w:styleId="text31">
    <w:name w:val="text31"/>
    <w:rsid w:val="00F66153"/>
    <w:rPr>
      <w:rFonts w:ascii="Arial" w:hAnsi="Arial" w:cs="Arial" w:hint="default"/>
      <w:b w:val="0"/>
      <w:bCs w:val="0"/>
      <w:color w:val="000000"/>
      <w:sz w:val="18"/>
      <w:szCs w:val="18"/>
    </w:rPr>
  </w:style>
  <w:style w:type="paragraph" w:customStyle="1" w:styleId="39">
    <w:name w:val="3"/>
    <w:basedOn w:val="a"/>
    <w:next w:val="afd"/>
    <w:rsid w:val="00F66153"/>
    <w:pPr>
      <w:suppressAutoHyphens w:val="0"/>
    </w:pPr>
    <w:rPr>
      <w:lang w:eastAsia="ru-RU"/>
    </w:rPr>
  </w:style>
  <w:style w:type="paragraph" w:customStyle="1" w:styleId="2f4">
    <w:name w:val="Знак2"/>
    <w:basedOn w:val="a"/>
    <w:rsid w:val="00F66153"/>
    <w:pPr>
      <w:suppressAutoHyphens w:val="0"/>
      <w:spacing w:after="160" w:line="240" w:lineRule="exact"/>
      <w:jc w:val="both"/>
    </w:pPr>
    <w:rPr>
      <w:rFonts w:ascii="Verdana" w:hAnsi="Verdana"/>
      <w:lang w:val="en-US" w:eastAsia="en-US"/>
    </w:rPr>
  </w:style>
  <w:style w:type="character" w:customStyle="1" w:styleId="afffd">
    <w:name w:val="Подпись к таблице_"/>
    <w:link w:val="afffe"/>
    <w:rsid w:val="00F66153"/>
    <w:rPr>
      <w:sz w:val="26"/>
      <w:szCs w:val="26"/>
      <w:shd w:val="clear" w:color="auto" w:fill="FFFFFF"/>
    </w:rPr>
  </w:style>
  <w:style w:type="paragraph" w:customStyle="1" w:styleId="afffe">
    <w:name w:val="Подпись к таблице"/>
    <w:basedOn w:val="a"/>
    <w:link w:val="afffd"/>
    <w:rsid w:val="00F66153"/>
    <w:pPr>
      <w:widowControl w:val="0"/>
      <w:shd w:val="clear" w:color="auto" w:fill="FFFFFF"/>
      <w:suppressAutoHyphens w:val="0"/>
      <w:spacing w:line="0" w:lineRule="atLeast"/>
    </w:pPr>
    <w:rPr>
      <w:sz w:val="26"/>
      <w:szCs w:val="26"/>
      <w:lang w:eastAsia="ru-RU"/>
    </w:rPr>
  </w:style>
  <w:style w:type="character" w:customStyle="1" w:styleId="2f5">
    <w:name w:val="Основной текст (2) + Полужирный"/>
    <w:rsid w:val="00F66153"/>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2pt">
    <w:name w:val="Основной текст (2) + 12 pt"/>
    <w:rsid w:val="00F6615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Georgia75pt">
    <w:name w:val="Основной текст (2) + Georgia;7;5 pt"/>
    <w:rsid w:val="00F66153"/>
    <w:rPr>
      <w:rFonts w:ascii="Georgia" w:eastAsia="Georgia" w:hAnsi="Georgia" w:cs="Georgia"/>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Exact">
    <w:name w:val="Основной текст (2) Exact"/>
    <w:rsid w:val="00F66153"/>
    <w:rPr>
      <w:rFonts w:ascii="Times New Roman" w:eastAsia="Times New Roman" w:hAnsi="Times New Roman" w:cs="Times New Roman"/>
      <w:b w:val="0"/>
      <w:bCs w:val="0"/>
      <w:i w:val="0"/>
      <w:iCs w:val="0"/>
      <w:smallCaps w:val="0"/>
      <w:strike w:val="0"/>
      <w:sz w:val="26"/>
      <w:szCs w:val="26"/>
      <w:u w:val="none"/>
    </w:rPr>
  </w:style>
  <w:style w:type="character" w:customStyle="1" w:styleId="180">
    <w:name w:val="Основной текст (18)_"/>
    <w:link w:val="181"/>
    <w:rsid w:val="00F66153"/>
    <w:rPr>
      <w:b/>
      <w:bCs/>
      <w:sz w:val="22"/>
      <w:szCs w:val="22"/>
      <w:shd w:val="clear" w:color="auto" w:fill="FFFFFF"/>
    </w:rPr>
  </w:style>
  <w:style w:type="paragraph" w:customStyle="1" w:styleId="181">
    <w:name w:val="Основной текст (18)"/>
    <w:basedOn w:val="a"/>
    <w:link w:val="180"/>
    <w:rsid w:val="00F66153"/>
    <w:pPr>
      <w:widowControl w:val="0"/>
      <w:shd w:val="clear" w:color="auto" w:fill="FFFFFF"/>
      <w:suppressAutoHyphens w:val="0"/>
      <w:spacing w:after="300" w:line="264" w:lineRule="exact"/>
      <w:ind w:firstLine="740"/>
      <w:jc w:val="both"/>
    </w:pPr>
    <w:rPr>
      <w:b/>
      <w:bCs/>
      <w:sz w:val="22"/>
      <w:szCs w:val="22"/>
      <w:lang w:eastAsia="ru-RU"/>
    </w:rPr>
  </w:style>
  <w:style w:type="character" w:customStyle="1" w:styleId="120">
    <w:name w:val="Заголовок №12_"/>
    <w:link w:val="121"/>
    <w:rsid w:val="00F66153"/>
    <w:rPr>
      <w:b/>
      <w:bCs/>
      <w:sz w:val="26"/>
      <w:szCs w:val="26"/>
      <w:shd w:val="clear" w:color="auto" w:fill="FFFFFF"/>
    </w:rPr>
  </w:style>
  <w:style w:type="paragraph" w:customStyle="1" w:styleId="121">
    <w:name w:val="Заголовок №12"/>
    <w:basedOn w:val="a"/>
    <w:link w:val="120"/>
    <w:rsid w:val="00F66153"/>
    <w:pPr>
      <w:widowControl w:val="0"/>
      <w:shd w:val="clear" w:color="auto" w:fill="FFFFFF"/>
      <w:suppressAutoHyphens w:val="0"/>
      <w:spacing w:line="619" w:lineRule="exact"/>
      <w:jc w:val="center"/>
    </w:pPr>
    <w:rPr>
      <w:b/>
      <w:bCs/>
      <w:sz w:val="26"/>
      <w:szCs w:val="26"/>
      <w:lang w:eastAsia="ru-RU"/>
    </w:rPr>
  </w:style>
  <w:style w:type="character" w:styleId="affff">
    <w:name w:val="annotation reference"/>
    <w:rsid w:val="00F66153"/>
    <w:rPr>
      <w:sz w:val="16"/>
      <w:szCs w:val="16"/>
    </w:rPr>
  </w:style>
  <w:style w:type="paragraph" w:styleId="affff0">
    <w:name w:val="annotation text"/>
    <w:basedOn w:val="a"/>
    <w:link w:val="affff1"/>
    <w:rsid w:val="00F66153"/>
    <w:pPr>
      <w:suppressAutoHyphens w:val="0"/>
    </w:pPr>
    <w:rPr>
      <w:sz w:val="20"/>
      <w:szCs w:val="20"/>
      <w:lang w:eastAsia="ru-RU"/>
    </w:rPr>
  </w:style>
  <w:style w:type="character" w:customStyle="1" w:styleId="affff1">
    <w:name w:val="Текст примечания Знак"/>
    <w:basedOn w:val="a0"/>
    <w:link w:val="affff0"/>
    <w:rsid w:val="00F66153"/>
  </w:style>
  <w:style w:type="paragraph" w:styleId="affff2">
    <w:name w:val="annotation subject"/>
    <w:basedOn w:val="affff0"/>
    <w:next w:val="affff0"/>
    <w:link w:val="affff3"/>
    <w:rsid w:val="00F66153"/>
    <w:rPr>
      <w:b/>
      <w:bCs/>
    </w:rPr>
  </w:style>
  <w:style w:type="character" w:customStyle="1" w:styleId="affff3">
    <w:name w:val="Тема примечания Знак"/>
    <w:basedOn w:val="affff1"/>
    <w:link w:val="affff2"/>
    <w:rsid w:val="00F66153"/>
    <w:rPr>
      <w:b/>
      <w:bCs/>
    </w:rPr>
  </w:style>
  <w:style w:type="character" w:customStyle="1" w:styleId="2Exact0">
    <w:name w:val="Основной текст (2) + Полужирный Exact"/>
    <w:rsid w:val="00F66153"/>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pt">
    <w:name w:val="Основной текст (2) + 9 pt"/>
    <w:rsid w:val="00F66153"/>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styleId="affff4">
    <w:name w:val="Subtle Reference"/>
    <w:uiPriority w:val="31"/>
    <w:qFormat/>
    <w:rsid w:val="00F66153"/>
    <w:rPr>
      <w:smallCaps/>
      <w:color w:val="C0504D"/>
      <w:u w:val="single"/>
    </w:rPr>
  </w:style>
  <w:style w:type="character" w:styleId="affff5">
    <w:name w:val="Book Title"/>
    <w:uiPriority w:val="33"/>
    <w:qFormat/>
    <w:rsid w:val="00F66153"/>
    <w:rPr>
      <w:b/>
      <w:bCs/>
      <w:smallCaps/>
      <w:spacing w:val="5"/>
    </w:rPr>
  </w:style>
  <w:style w:type="character" w:customStyle="1" w:styleId="40">
    <w:name w:val="Заголовок 4 Знак"/>
    <w:link w:val="4"/>
    <w:rsid w:val="00302D8D"/>
    <w:rPr>
      <w:b/>
      <w:bCs/>
      <w:szCs w:val="24"/>
      <w:lang w:val="en-US" w:eastAsia="zh-CN"/>
    </w:rPr>
  </w:style>
  <w:style w:type="paragraph" w:customStyle="1" w:styleId="270">
    <w:name w:val="Основной текст 27"/>
    <w:basedOn w:val="a"/>
    <w:rsid w:val="00FD6F99"/>
    <w:pPr>
      <w:suppressAutoHyphens w:val="0"/>
      <w:ind w:firstLine="720"/>
      <w:jc w:val="both"/>
    </w:pPr>
    <w:rPr>
      <w:szCs w:val="20"/>
      <w:lang w:eastAsia="ru-RU"/>
    </w:rPr>
  </w:style>
  <w:style w:type="paragraph" w:customStyle="1" w:styleId="affff6">
    <w:name w:val="отчет"/>
    <w:basedOn w:val="a"/>
    <w:link w:val="affff7"/>
    <w:qFormat/>
    <w:rsid w:val="00276DE2"/>
    <w:pPr>
      <w:suppressAutoHyphens w:val="0"/>
      <w:spacing w:line="276" w:lineRule="auto"/>
      <w:ind w:firstLine="709"/>
      <w:jc w:val="both"/>
    </w:pPr>
    <w:rPr>
      <w:sz w:val="28"/>
      <w:szCs w:val="22"/>
      <w:lang w:val="x-none" w:eastAsia="x-none"/>
    </w:rPr>
  </w:style>
  <w:style w:type="character" w:customStyle="1" w:styleId="affff7">
    <w:name w:val="отчет Знак"/>
    <w:link w:val="affff6"/>
    <w:rsid w:val="00276DE2"/>
    <w:rPr>
      <w:sz w:val="28"/>
      <w:szCs w:val="22"/>
      <w:lang w:val="x-none" w:eastAsia="x-none"/>
    </w:rPr>
  </w:style>
  <w:style w:type="character" w:customStyle="1" w:styleId="ConsPlusTitle0">
    <w:name w:val="ConsPlusTitle Знак"/>
    <w:link w:val="ConsPlusTitle"/>
    <w:rsid w:val="00276DE2"/>
    <w:rPr>
      <w:rFonts w:eastAsia="Arial"/>
      <w:b/>
      <w:bCs/>
      <w:sz w:val="28"/>
      <w:szCs w:val="28"/>
      <w:lang w:eastAsia="zh-CN"/>
    </w:rPr>
  </w:style>
  <w:style w:type="character" w:customStyle="1" w:styleId="af8">
    <w:name w:val="Подзаголовок Знак"/>
    <w:link w:val="af7"/>
    <w:rsid w:val="00A4393D"/>
    <w:rPr>
      <w:b/>
      <w:lang w:eastAsia="zh-CN"/>
    </w:rPr>
  </w:style>
  <w:style w:type="paragraph" w:styleId="affff8">
    <w:name w:val="Plain Text"/>
    <w:basedOn w:val="a"/>
    <w:link w:val="affff9"/>
    <w:qFormat/>
    <w:rsid w:val="000A7E16"/>
    <w:pPr>
      <w:suppressAutoHyphens w:val="0"/>
    </w:pPr>
    <w:rPr>
      <w:rFonts w:ascii="Courier New" w:hAnsi="Courier New" w:cs="Courier New"/>
      <w:sz w:val="20"/>
      <w:szCs w:val="20"/>
      <w:lang w:eastAsia="ru-RU"/>
    </w:rPr>
  </w:style>
  <w:style w:type="character" w:customStyle="1" w:styleId="affff9">
    <w:name w:val="Текст Знак"/>
    <w:basedOn w:val="a0"/>
    <w:link w:val="affff8"/>
    <w:qFormat/>
    <w:rsid w:val="000A7E16"/>
    <w:rPr>
      <w:rFonts w:ascii="Courier New" w:hAnsi="Courier New" w:cs="Courier New"/>
    </w:rPr>
  </w:style>
  <w:style w:type="paragraph" w:customStyle="1" w:styleId="affffa">
    <w:name w:val="таблица."/>
    <w:basedOn w:val="a"/>
    <w:link w:val="affffb"/>
    <w:qFormat/>
    <w:rsid w:val="002F6250"/>
    <w:pPr>
      <w:suppressAutoHyphens w:val="0"/>
      <w:spacing w:line="276" w:lineRule="auto"/>
      <w:jc w:val="center"/>
    </w:pPr>
    <w:rPr>
      <w:color w:val="000000"/>
      <w:sz w:val="26"/>
      <w:szCs w:val="26"/>
      <w:lang w:val="x-none" w:eastAsia="x-none"/>
    </w:rPr>
  </w:style>
  <w:style w:type="character" w:customStyle="1" w:styleId="affffb">
    <w:name w:val="таблица. Знак"/>
    <w:link w:val="affffa"/>
    <w:rsid w:val="002F6250"/>
    <w:rPr>
      <w:color w:val="000000"/>
      <w:sz w:val="26"/>
      <w:szCs w:val="26"/>
      <w:lang w:val="x-none" w:eastAsia="x-none"/>
    </w:rPr>
  </w:style>
  <w:style w:type="character" w:customStyle="1" w:styleId="title-link">
    <w:name w:val="title-link"/>
    <w:basedOn w:val="a0"/>
    <w:rsid w:val="000033A3"/>
  </w:style>
  <w:style w:type="table" w:styleId="affffc">
    <w:name w:val="Table Grid"/>
    <w:basedOn w:val="a1"/>
    <w:rsid w:val="004C21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d">
    <w:name w:val="Заголовок"/>
    <w:basedOn w:val="a"/>
    <w:next w:val="ae"/>
    <w:rsid w:val="00D61D1D"/>
    <w:pPr>
      <w:jc w:val="center"/>
    </w:pPr>
    <w:rPr>
      <w:b/>
      <w:bCs/>
    </w:rPr>
  </w:style>
  <w:style w:type="paragraph" w:customStyle="1" w:styleId="280">
    <w:name w:val="Основной текст 28"/>
    <w:basedOn w:val="a"/>
    <w:rsid w:val="00552F14"/>
    <w:pPr>
      <w:suppressAutoHyphens w:val="0"/>
      <w:ind w:firstLine="720"/>
      <w:jc w:val="both"/>
    </w:pPr>
    <w:rPr>
      <w:szCs w:val="20"/>
      <w:lang w:eastAsia="ru-RU"/>
    </w:rPr>
  </w:style>
  <w:style w:type="character" w:customStyle="1" w:styleId="mw-headline">
    <w:name w:val="mw-headline"/>
    <w:rsid w:val="005854D9"/>
  </w:style>
  <w:style w:type="paragraph" w:customStyle="1" w:styleId="-">
    <w:name w:val="СТП-Э Позиция"/>
    <w:basedOn w:val="a"/>
    <w:qFormat/>
    <w:rsid w:val="00111D2E"/>
    <w:pPr>
      <w:suppressAutoHyphens w:val="0"/>
    </w:pPr>
    <w:rPr>
      <w:szCs w:val="22"/>
      <w:lang w:eastAsia="ru-RU"/>
    </w:rPr>
  </w:style>
  <w:style w:type="paragraph" w:customStyle="1" w:styleId="-0">
    <w:name w:val="СТП-Э Позиция по центру"/>
    <w:basedOn w:val="a"/>
    <w:qFormat/>
    <w:rsid w:val="00111D2E"/>
    <w:pPr>
      <w:suppressAutoHyphens w:val="0"/>
      <w:jc w:val="center"/>
    </w:pPr>
    <w:rPr>
      <w:szCs w:val="22"/>
      <w:lang w:eastAsia="ru-RU"/>
    </w:rPr>
  </w:style>
  <w:style w:type="character" w:customStyle="1" w:styleId="date-display-single">
    <w:name w:val="date-display-single"/>
    <w:basedOn w:val="a0"/>
    <w:rsid w:val="00344FBB"/>
  </w:style>
  <w:style w:type="character" w:customStyle="1" w:styleId="markedcontent">
    <w:name w:val="markedcontent"/>
    <w:basedOn w:val="a0"/>
    <w:rsid w:val="002253BE"/>
  </w:style>
  <w:style w:type="paragraph" w:customStyle="1" w:styleId="110">
    <w:name w:val="Табличный_таблица_11"/>
    <w:rsid w:val="006E48DE"/>
    <w:pPr>
      <w:suppressAutoHyphens/>
      <w:jc w:val="center"/>
    </w:pPr>
    <w:rPr>
      <w:rFonts w:eastAsia="Times New Roman"/>
      <w:sz w:val="22"/>
      <w:szCs w:val="22"/>
      <w:lang w:eastAsia="zh-CN"/>
    </w:rPr>
  </w:style>
  <w:style w:type="character" w:customStyle="1" w:styleId="extendedtext-short">
    <w:name w:val="extendedtext-short"/>
    <w:basedOn w:val="a0"/>
    <w:rsid w:val="00B571C3"/>
  </w:style>
  <w:style w:type="character" w:customStyle="1" w:styleId="button-search">
    <w:name w:val="button-search"/>
    <w:basedOn w:val="a0"/>
    <w:rsid w:val="00EC305F"/>
  </w:style>
  <w:style w:type="paragraph" w:customStyle="1" w:styleId="-1">
    <w:name w:val="Таблица - шапка"/>
    <w:basedOn w:val="a"/>
    <w:link w:val="-2"/>
    <w:qFormat/>
    <w:rsid w:val="00FF5404"/>
    <w:pPr>
      <w:spacing w:before="60" w:after="60"/>
      <w:jc w:val="center"/>
    </w:pPr>
    <w:rPr>
      <w:rFonts w:ascii="Arial" w:eastAsia="Times New Roman" w:hAnsi="Arial"/>
      <w:b/>
      <w:sz w:val="20"/>
      <w:szCs w:val="20"/>
      <w:lang w:eastAsia="en-US"/>
    </w:rPr>
  </w:style>
  <w:style w:type="character" w:customStyle="1" w:styleId="-2">
    <w:name w:val="Таблица - шапка Знак"/>
    <w:link w:val="-1"/>
    <w:locked/>
    <w:rsid w:val="00FF5404"/>
    <w:rPr>
      <w:rFonts w:ascii="Arial" w:eastAsia="Times New Roman" w:hAnsi="Arial"/>
      <w:b/>
      <w:lang w:eastAsia="en-US"/>
    </w:rPr>
  </w:style>
  <w:style w:type="character" w:customStyle="1" w:styleId="af2">
    <w:name w:val="Название объекта Знак"/>
    <w:link w:val="af1"/>
    <w:locked/>
    <w:rsid w:val="00FF5404"/>
    <w:rPr>
      <w:rFonts w:cs="Mangal"/>
      <w:i/>
      <w:iCs/>
      <w:sz w:val="24"/>
      <w:szCs w:val="24"/>
      <w:lang w:eastAsia="zh-CN"/>
    </w:rPr>
  </w:style>
  <w:style w:type="paragraph" w:customStyle="1" w:styleId="--">
    <w:name w:val="Таблица - текст-центр"/>
    <w:basedOn w:val="a"/>
    <w:link w:val="--0"/>
    <w:qFormat/>
    <w:rsid w:val="00FF5404"/>
    <w:pPr>
      <w:spacing w:before="40" w:after="40" w:line="276" w:lineRule="auto"/>
      <w:jc w:val="center"/>
    </w:pPr>
    <w:rPr>
      <w:rFonts w:ascii="Arial" w:eastAsia="Times New Roman" w:hAnsi="Arial"/>
      <w:color w:val="000000"/>
      <w:sz w:val="20"/>
      <w:szCs w:val="20"/>
      <w:lang w:eastAsia="en-US"/>
    </w:rPr>
  </w:style>
  <w:style w:type="character" w:customStyle="1" w:styleId="--0">
    <w:name w:val="Таблица - текст-центр Знак"/>
    <w:link w:val="--"/>
    <w:locked/>
    <w:rsid w:val="00FF5404"/>
    <w:rPr>
      <w:rFonts w:ascii="Arial" w:eastAsia="Times New Roman" w:hAnsi="Arial"/>
      <w:color w:val="000000"/>
      <w:lang w:eastAsia="en-US"/>
    </w:rPr>
  </w:style>
  <w:style w:type="character" w:customStyle="1" w:styleId="text-capitalize">
    <w:name w:val="text-capitalize"/>
    <w:basedOn w:val="a0"/>
    <w:rsid w:val="00002404"/>
  </w:style>
  <w:style w:type="paragraph" w:customStyle="1" w:styleId="Style6">
    <w:name w:val="Style6"/>
    <w:basedOn w:val="a"/>
    <w:uiPriority w:val="99"/>
    <w:rsid w:val="00FF6DEF"/>
    <w:pPr>
      <w:widowControl w:val="0"/>
      <w:suppressAutoHyphens w:val="0"/>
      <w:autoSpaceDE w:val="0"/>
      <w:autoSpaceDN w:val="0"/>
      <w:adjustRightInd w:val="0"/>
      <w:spacing w:line="274" w:lineRule="exact"/>
    </w:pPr>
    <w:rPr>
      <w:rFonts w:eastAsia="Times New Roman"/>
      <w:lang w:eastAsia="ru-RU"/>
    </w:rPr>
  </w:style>
  <w:style w:type="character" w:customStyle="1" w:styleId="es-el-code-term">
    <w:name w:val="es-el-code-term"/>
    <w:basedOn w:val="a0"/>
    <w:qFormat/>
    <w:rsid w:val="005161CF"/>
  </w:style>
  <w:style w:type="character" w:customStyle="1" w:styleId="osnova">
    <w:name w:val="osnova"/>
    <w:basedOn w:val="a0"/>
    <w:rsid w:val="000F44D0"/>
  </w:style>
  <w:style w:type="character" w:customStyle="1" w:styleId="postbody">
    <w:name w:val="postbody"/>
    <w:basedOn w:val="a0"/>
    <w:rsid w:val="002614DF"/>
  </w:style>
  <w:style w:type="character" w:customStyle="1" w:styleId="answer">
    <w:name w:val="answer"/>
    <w:basedOn w:val="a0"/>
    <w:rsid w:val="00A9042C"/>
  </w:style>
  <w:style w:type="paragraph" w:customStyle="1" w:styleId="affffe">
    <w:name w:val="таблица"/>
    <w:rsid w:val="00E604FD"/>
    <w:pPr>
      <w:keepNext/>
      <w:keepLines/>
      <w:suppressAutoHyphens/>
      <w:spacing w:before="60" w:after="60"/>
    </w:pPr>
    <w:rPr>
      <w:rFonts w:ascii="Arial" w:eastAsia="Arial" w:hAnsi="Arial"/>
      <w:i/>
      <w:lang w:eastAsia="zh-CN"/>
    </w:rPr>
  </w:style>
  <w:style w:type="character" w:customStyle="1" w:styleId="rxhhjhamsyra">
    <w:name w:val="rxhhjhamsyra"/>
    <w:basedOn w:val="a0"/>
    <w:rsid w:val="00322582"/>
  </w:style>
  <w:style w:type="character" w:customStyle="1" w:styleId="mfnagzyhx">
    <w:name w:val="mfnagzyhx"/>
    <w:basedOn w:val="a0"/>
    <w:rsid w:val="00322582"/>
  </w:style>
  <w:style w:type="character" w:customStyle="1" w:styleId="upper">
    <w:name w:val="upper"/>
    <w:basedOn w:val="a0"/>
    <w:rsid w:val="000E68AB"/>
  </w:style>
  <w:style w:type="character" w:customStyle="1" w:styleId="1f0">
    <w:name w:val="Основной текст1"/>
    <w:rsid w:val="00B55BAB"/>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11pt">
    <w:name w:val="Основной текст + 11 pt"/>
    <w:rsid w:val="00866934"/>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rPr>
  </w:style>
  <w:style w:type="table" w:customStyle="1" w:styleId="241">
    <w:name w:val="Сетка таблицы24"/>
    <w:basedOn w:val="a1"/>
    <w:next w:val="affffc"/>
    <w:uiPriority w:val="39"/>
    <w:rsid w:val="00E525A3"/>
    <w:pPr>
      <w:spacing w:before="200"/>
    </w:pPr>
    <w:rPr>
      <w:rFonts w:asciiTheme="minorHAnsi" w:eastAsia="Times New Roman"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0">
    <w:name w:val="S_Обычный Знак"/>
    <w:link w:val="S"/>
    <w:rsid w:val="00E427EA"/>
    <w:rPr>
      <w:rFonts w:ascii="Calibri" w:eastAsia="Calibri" w:hAnsi="Calibri"/>
      <w:kern w:val="1"/>
      <w:sz w:val="24"/>
      <w:szCs w:val="24"/>
      <w:lang w:eastAsia="ar-SA"/>
    </w:rPr>
  </w:style>
  <w:style w:type="numbering" w:customStyle="1" w:styleId="1f1">
    <w:name w:val="Нет списка1"/>
    <w:next w:val="a2"/>
    <w:uiPriority w:val="99"/>
    <w:semiHidden/>
    <w:unhideWhenUsed/>
    <w:rsid w:val="009A337C"/>
  </w:style>
  <w:style w:type="paragraph" w:customStyle="1" w:styleId="ConsPlusTitlePage">
    <w:name w:val="ConsPlusTitlePage"/>
    <w:rsid w:val="009A337C"/>
    <w:pPr>
      <w:widowControl w:val="0"/>
      <w:autoSpaceDE w:val="0"/>
      <w:autoSpaceDN w:val="0"/>
    </w:pPr>
    <w:rPr>
      <w:rFonts w:ascii="Tahoma" w:eastAsia="Times New Roman" w:hAnsi="Tahoma" w:cs="Tahoma"/>
    </w:rPr>
  </w:style>
  <w:style w:type="paragraph" w:customStyle="1" w:styleId="ConsPlusJurTerm">
    <w:name w:val="ConsPlusJurTerm"/>
    <w:rsid w:val="009A337C"/>
    <w:pPr>
      <w:widowControl w:val="0"/>
      <w:autoSpaceDE w:val="0"/>
      <w:autoSpaceDN w:val="0"/>
    </w:pPr>
    <w:rPr>
      <w:rFonts w:ascii="Tahoma" w:eastAsia="Times New Roman" w:hAnsi="Tahoma" w:cs="Tahoma"/>
      <w:sz w:val="26"/>
    </w:rPr>
  </w:style>
  <w:style w:type="paragraph" w:customStyle="1" w:styleId="ConsPlusTextList">
    <w:name w:val="ConsPlusTextList"/>
    <w:rsid w:val="009A337C"/>
    <w:pPr>
      <w:widowControl w:val="0"/>
      <w:autoSpaceDE w:val="0"/>
      <w:autoSpaceDN w:val="0"/>
    </w:pPr>
    <w:rPr>
      <w:rFonts w:ascii="Arial" w:eastAsia="Times New Roman" w:hAnsi="Arial" w:cs="Arial"/>
    </w:rPr>
  </w:style>
  <w:style w:type="paragraph" w:customStyle="1" w:styleId="xl65">
    <w:name w:val="xl65"/>
    <w:basedOn w:val="a"/>
    <w:rsid w:val="00262537"/>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eastAsia="Times New Roman"/>
      <w:lang w:eastAsia="ru-RU"/>
    </w:rPr>
  </w:style>
  <w:style w:type="paragraph" w:customStyle="1" w:styleId="xl66">
    <w:name w:val="xl66"/>
    <w:basedOn w:val="a"/>
    <w:rsid w:val="00262537"/>
    <w:pPr>
      <w:pBdr>
        <w:bottom w:val="single" w:sz="8" w:space="0" w:color="auto"/>
        <w:right w:val="single" w:sz="8" w:space="0" w:color="auto"/>
      </w:pBdr>
      <w:suppressAutoHyphens w:val="0"/>
      <w:spacing w:before="100" w:beforeAutospacing="1" w:after="100" w:afterAutospacing="1"/>
      <w:textAlignment w:val="center"/>
    </w:pPr>
    <w:rPr>
      <w:rFonts w:eastAsia="Times New Roman"/>
      <w:lang w:eastAsia="ru-RU"/>
    </w:rPr>
  </w:style>
  <w:style w:type="paragraph" w:customStyle="1" w:styleId="xl67">
    <w:name w:val="xl67"/>
    <w:basedOn w:val="a"/>
    <w:rsid w:val="00262537"/>
    <w:pPr>
      <w:pBdr>
        <w:right w:val="single" w:sz="8" w:space="0" w:color="auto"/>
      </w:pBdr>
      <w:suppressAutoHyphens w:val="0"/>
      <w:spacing w:before="100" w:beforeAutospacing="1" w:after="100" w:afterAutospacing="1"/>
      <w:textAlignment w:val="center"/>
    </w:pPr>
    <w:rPr>
      <w:rFonts w:eastAsia="Times New Roman"/>
      <w:lang w:eastAsia="ru-RU"/>
    </w:rPr>
  </w:style>
  <w:style w:type="paragraph" w:customStyle="1" w:styleId="xl68">
    <w:name w:val="xl68"/>
    <w:basedOn w:val="a"/>
    <w:rsid w:val="00262537"/>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eastAsia="Times New Roman"/>
      <w:lang w:eastAsia="ru-RU"/>
    </w:rPr>
  </w:style>
  <w:style w:type="paragraph" w:customStyle="1" w:styleId="xl69">
    <w:name w:val="xl69"/>
    <w:basedOn w:val="a"/>
    <w:rsid w:val="00262537"/>
    <w:pPr>
      <w:pBdr>
        <w:top w:val="single" w:sz="8" w:space="0" w:color="auto"/>
        <w:bottom w:val="single" w:sz="8" w:space="0" w:color="auto"/>
      </w:pBdr>
      <w:suppressAutoHyphens w:val="0"/>
      <w:spacing w:before="100" w:beforeAutospacing="1" w:after="100" w:afterAutospacing="1"/>
      <w:jc w:val="center"/>
      <w:textAlignment w:val="center"/>
    </w:pPr>
    <w:rPr>
      <w:rFonts w:eastAsia="Times New Roman"/>
      <w:lang w:eastAsia="ru-RU"/>
    </w:rPr>
  </w:style>
  <w:style w:type="paragraph" w:customStyle="1" w:styleId="xl70">
    <w:name w:val="xl70"/>
    <w:basedOn w:val="a"/>
    <w:rsid w:val="00262537"/>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eastAsia="Times New Roman"/>
      <w:lang w:eastAsia="ru-RU"/>
    </w:rPr>
  </w:style>
  <w:style w:type="paragraph" w:customStyle="1" w:styleId="xl71">
    <w:name w:val="xl71"/>
    <w:basedOn w:val="a"/>
    <w:rsid w:val="00262537"/>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eastAsia="Times New Roman"/>
      <w:lang w:eastAsia="ru-RU"/>
    </w:rPr>
  </w:style>
  <w:style w:type="paragraph" w:customStyle="1" w:styleId="xl72">
    <w:name w:val="xl72"/>
    <w:basedOn w:val="a"/>
    <w:rsid w:val="00262537"/>
    <w:pPr>
      <w:pBdr>
        <w:top w:val="single" w:sz="8" w:space="0" w:color="auto"/>
        <w:left w:val="single" w:sz="8" w:space="0" w:color="auto"/>
        <w:right w:val="single" w:sz="8" w:space="0" w:color="auto"/>
      </w:pBdr>
      <w:suppressAutoHyphens w:val="0"/>
      <w:spacing w:before="100" w:beforeAutospacing="1" w:after="100" w:afterAutospacing="1"/>
      <w:textAlignment w:val="center"/>
    </w:pPr>
    <w:rPr>
      <w:rFonts w:eastAsia="Times New Roman"/>
      <w:lang w:eastAsia="ru-RU"/>
    </w:rPr>
  </w:style>
  <w:style w:type="paragraph" w:customStyle="1" w:styleId="xl73">
    <w:name w:val="xl73"/>
    <w:basedOn w:val="a"/>
    <w:rsid w:val="00262537"/>
    <w:pPr>
      <w:pBdr>
        <w:left w:val="single" w:sz="8" w:space="0" w:color="auto"/>
        <w:bottom w:val="single" w:sz="8" w:space="0" w:color="auto"/>
        <w:right w:val="single" w:sz="8" w:space="0" w:color="auto"/>
      </w:pBdr>
      <w:suppressAutoHyphens w:val="0"/>
      <w:spacing w:before="100" w:beforeAutospacing="1" w:after="100" w:afterAutospacing="1"/>
      <w:textAlignment w:val="center"/>
    </w:pPr>
    <w:rPr>
      <w:rFonts w:eastAsia="Times New Roman"/>
      <w:lang w:eastAsia="ru-RU"/>
    </w:rPr>
  </w:style>
  <w:style w:type="character" w:customStyle="1" w:styleId="afffff">
    <w:name w:val="Основной текст_"/>
    <w:basedOn w:val="a0"/>
    <w:locked/>
    <w:rsid w:val="00BD15E4"/>
    <w:rPr>
      <w:rFonts w:eastAsia="Times New Roman"/>
      <w:sz w:val="28"/>
      <w:szCs w:val="28"/>
    </w:rPr>
  </w:style>
  <w:style w:type="paragraph" w:customStyle="1" w:styleId="2f6">
    <w:name w:val="Знак2"/>
    <w:basedOn w:val="a"/>
    <w:rsid w:val="00CE3ED5"/>
    <w:pPr>
      <w:suppressAutoHyphens w:val="0"/>
      <w:spacing w:after="160" w:line="240" w:lineRule="exact"/>
      <w:jc w:val="both"/>
    </w:pPr>
    <w:rPr>
      <w:rFonts w:ascii="Verdana" w:eastAsia="Times New Roman" w:hAnsi="Verdana"/>
      <w:lang w:val="en-US" w:eastAsia="en-US"/>
    </w:rPr>
  </w:style>
  <w:style w:type="character" w:customStyle="1" w:styleId="afffff0">
    <w:name w:val="Другое_"/>
    <w:basedOn w:val="a0"/>
    <w:link w:val="afffff1"/>
    <w:rsid w:val="00A51C7F"/>
    <w:rPr>
      <w:rFonts w:eastAsia="Times New Roman"/>
      <w:sz w:val="28"/>
      <w:szCs w:val="28"/>
    </w:rPr>
  </w:style>
  <w:style w:type="paragraph" w:customStyle="1" w:styleId="afffff1">
    <w:name w:val="Другое"/>
    <w:basedOn w:val="a"/>
    <w:link w:val="afffff0"/>
    <w:rsid w:val="00A51C7F"/>
    <w:pPr>
      <w:widowControl w:val="0"/>
      <w:suppressAutoHyphens w:val="0"/>
      <w:ind w:firstLine="400"/>
    </w:pPr>
    <w:rPr>
      <w:rFonts w:eastAsia="Times New Roman"/>
      <w:sz w:val="28"/>
      <w:szCs w:val="28"/>
      <w:lang w:eastAsia="ru-RU"/>
    </w:rPr>
  </w:style>
  <w:style w:type="character" w:customStyle="1" w:styleId="masstransit-card-header-viewnumber">
    <w:name w:val="masstransit-card-header-view__number"/>
    <w:basedOn w:val="a0"/>
    <w:rsid w:val="005E1863"/>
  </w:style>
  <w:style w:type="paragraph" w:customStyle="1" w:styleId="2f7">
    <w:name w:val="Знак2"/>
    <w:basedOn w:val="a"/>
    <w:rsid w:val="003B264A"/>
    <w:pPr>
      <w:suppressAutoHyphens w:val="0"/>
      <w:spacing w:after="160" w:line="240" w:lineRule="exact"/>
      <w:jc w:val="both"/>
    </w:pPr>
    <w:rPr>
      <w:rFonts w:ascii="Verdana" w:eastAsia="Times New Roman" w:hAnsi="Verdana"/>
      <w:lang w:val="en-US" w:eastAsia="en-US"/>
    </w:rPr>
  </w:style>
  <w:style w:type="table" w:customStyle="1" w:styleId="1f2">
    <w:name w:val="Сетка таблицы1"/>
    <w:basedOn w:val="a1"/>
    <w:next w:val="affffc"/>
    <w:uiPriority w:val="39"/>
    <w:rsid w:val="002D02A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28540">
      <w:bodyDiv w:val="1"/>
      <w:marLeft w:val="0"/>
      <w:marRight w:val="0"/>
      <w:marTop w:val="0"/>
      <w:marBottom w:val="0"/>
      <w:divBdr>
        <w:top w:val="none" w:sz="0" w:space="0" w:color="auto"/>
        <w:left w:val="none" w:sz="0" w:space="0" w:color="auto"/>
        <w:bottom w:val="none" w:sz="0" w:space="0" w:color="auto"/>
        <w:right w:val="none" w:sz="0" w:space="0" w:color="auto"/>
      </w:divBdr>
    </w:div>
    <w:div w:id="13307525">
      <w:bodyDiv w:val="1"/>
      <w:marLeft w:val="0"/>
      <w:marRight w:val="0"/>
      <w:marTop w:val="0"/>
      <w:marBottom w:val="0"/>
      <w:divBdr>
        <w:top w:val="none" w:sz="0" w:space="0" w:color="auto"/>
        <w:left w:val="none" w:sz="0" w:space="0" w:color="auto"/>
        <w:bottom w:val="none" w:sz="0" w:space="0" w:color="auto"/>
        <w:right w:val="none" w:sz="0" w:space="0" w:color="auto"/>
      </w:divBdr>
    </w:div>
    <w:div w:id="69695957">
      <w:bodyDiv w:val="1"/>
      <w:marLeft w:val="0"/>
      <w:marRight w:val="0"/>
      <w:marTop w:val="0"/>
      <w:marBottom w:val="0"/>
      <w:divBdr>
        <w:top w:val="none" w:sz="0" w:space="0" w:color="auto"/>
        <w:left w:val="none" w:sz="0" w:space="0" w:color="auto"/>
        <w:bottom w:val="none" w:sz="0" w:space="0" w:color="auto"/>
        <w:right w:val="none" w:sz="0" w:space="0" w:color="auto"/>
      </w:divBdr>
    </w:div>
    <w:div w:id="79761097">
      <w:bodyDiv w:val="1"/>
      <w:marLeft w:val="0"/>
      <w:marRight w:val="0"/>
      <w:marTop w:val="0"/>
      <w:marBottom w:val="0"/>
      <w:divBdr>
        <w:top w:val="none" w:sz="0" w:space="0" w:color="auto"/>
        <w:left w:val="none" w:sz="0" w:space="0" w:color="auto"/>
        <w:bottom w:val="none" w:sz="0" w:space="0" w:color="auto"/>
        <w:right w:val="none" w:sz="0" w:space="0" w:color="auto"/>
      </w:divBdr>
    </w:div>
    <w:div w:id="121004385">
      <w:bodyDiv w:val="1"/>
      <w:marLeft w:val="0"/>
      <w:marRight w:val="0"/>
      <w:marTop w:val="0"/>
      <w:marBottom w:val="0"/>
      <w:divBdr>
        <w:top w:val="none" w:sz="0" w:space="0" w:color="auto"/>
        <w:left w:val="none" w:sz="0" w:space="0" w:color="auto"/>
        <w:bottom w:val="none" w:sz="0" w:space="0" w:color="auto"/>
        <w:right w:val="none" w:sz="0" w:space="0" w:color="auto"/>
      </w:divBdr>
    </w:div>
    <w:div w:id="129524057">
      <w:bodyDiv w:val="1"/>
      <w:marLeft w:val="0"/>
      <w:marRight w:val="0"/>
      <w:marTop w:val="0"/>
      <w:marBottom w:val="0"/>
      <w:divBdr>
        <w:top w:val="none" w:sz="0" w:space="0" w:color="auto"/>
        <w:left w:val="none" w:sz="0" w:space="0" w:color="auto"/>
        <w:bottom w:val="none" w:sz="0" w:space="0" w:color="auto"/>
        <w:right w:val="none" w:sz="0" w:space="0" w:color="auto"/>
      </w:divBdr>
    </w:div>
    <w:div w:id="130442681">
      <w:bodyDiv w:val="1"/>
      <w:marLeft w:val="0"/>
      <w:marRight w:val="0"/>
      <w:marTop w:val="0"/>
      <w:marBottom w:val="0"/>
      <w:divBdr>
        <w:top w:val="none" w:sz="0" w:space="0" w:color="auto"/>
        <w:left w:val="none" w:sz="0" w:space="0" w:color="auto"/>
        <w:bottom w:val="none" w:sz="0" w:space="0" w:color="auto"/>
        <w:right w:val="none" w:sz="0" w:space="0" w:color="auto"/>
      </w:divBdr>
    </w:div>
    <w:div w:id="164321080">
      <w:bodyDiv w:val="1"/>
      <w:marLeft w:val="0"/>
      <w:marRight w:val="0"/>
      <w:marTop w:val="0"/>
      <w:marBottom w:val="0"/>
      <w:divBdr>
        <w:top w:val="none" w:sz="0" w:space="0" w:color="auto"/>
        <w:left w:val="none" w:sz="0" w:space="0" w:color="auto"/>
        <w:bottom w:val="none" w:sz="0" w:space="0" w:color="auto"/>
        <w:right w:val="none" w:sz="0" w:space="0" w:color="auto"/>
      </w:divBdr>
    </w:div>
    <w:div w:id="168720414">
      <w:bodyDiv w:val="1"/>
      <w:marLeft w:val="0"/>
      <w:marRight w:val="0"/>
      <w:marTop w:val="0"/>
      <w:marBottom w:val="0"/>
      <w:divBdr>
        <w:top w:val="none" w:sz="0" w:space="0" w:color="auto"/>
        <w:left w:val="none" w:sz="0" w:space="0" w:color="auto"/>
        <w:bottom w:val="none" w:sz="0" w:space="0" w:color="auto"/>
        <w:right w:val="none" w:sz="0" w:space="0" w:color="auto"/>
      </w:divBdr>
      <w:divsChild>
        <w:div w:id="983658180">
          <w:marLeft w:val="0"/>
          <w:marRight w:val="0"/>
          <w:marTop w:val="0"/>
          <w:marBottom w:val="0"/>
          <w:divBdr>
            <w:top w:val="none" w:sz="0" w:space="0" w:color="auto"/>
            <w:left w:val="none" w:sz="0" w:space="0" w:color="auto"/>
            <w:bottom w:val="none" w:sz="0" w:space="0" w:color="auto"/>
            <w:right w:val="none" w:sz="0" w:space="0" w:color="auto"/>
          </w:divBdr>
        </w:div>
      </w:divsChild>
    </w:div>
    <w:div w:id="176041495">
      <w:bodyDiv w:val="1"/>
      <w:marLeft w:val="0"/>
      <w:marRight w:val="0"/>
      <w:marTop w:val="0"/>
      <w:marBottom w:val="0"/>
      <w:divBdr>
        <w:top w:val="none" w:sz="0" w:space="0" w:color="auto"/>
        <w:left w:val="none" w:sz="0" w:space="0" w:color="auto"/>
        <w:bottom w:val="none" w:sz="0" w:space="0" w:color="auto"/>
        <w:right w:val="none" w:sz="0" w:space="0" w:color="auto"/>
      </w:divBdr>
    </w:div>
    <w:div w:id="182281414">
      <w:bodyDiv w:val="1"/>
      <w:marLeft w:val="0"/>
      <w:marRight w:val="0"/>
      <w:marTop w:val="0"/>
      <w:marBottom w:val="0"/>
      <w:divBdr>
        <w:top w:val="none" w:sz="0" w:space="0" w:color="auto"/>
        <w:left w:val="none" w:sz="0" w:space="0" w:color="auto"/>
        <w:bottom w:val="none" w:sz="0" w:space="0" w:color="auto"/>
        <w:right w:val="none" w:sz="0" w:space="0" w:color="auto"/>
      </w:divBdr>
      <w:divsChild>
        <w:div w:id="1264150048">
          <w:marLeft w:val="0"/>
          <w:marRight w:val="0"/>
          <w:marTop w:val="0"/>
          <w:marBottom w:val="0"/>
          <w:divBdr>
            <w:top w:val="none" w:sz="0" w:space="0" w:color="auto"/>
            <w:left w:val="none" w:sz="0" w:space="0" w:color="auto"/>
            <w:bottom w:val="none" w:sz="0" w:space="0" w:color="auto"/>
            <w:right w:val="none" w:sz="0" w:space="0" w:color="auto"/>
          </w:divBdr>
        </w:div>
      </w:divsChild>
    </w:div>
    <w:div w:id="189614473">
      <w:bodyDiv w:val="1"/>
      <w:marLeft w:val="0"/>
      <w:marRight w:val="0"/>
      <w:marTop w:val="0"/>
      <w:marBottom w:val="0"/>
      <w:divBdr>
        <w:top w:val="none" w:sz="0" w:space="0" w:color="auto"/>
        <w:left w:val="none" w:sz="0" w:space="0" w:color="auto"/>
        <w:bottom w:val="none" w:sz="0" w:space="0" w:color="auto"/>
        <w:right w:val="none" w:sz="0" w:space="0" w:color="auto"/>
      </w:divBdr>
    </w:div>
    <w:div w:id="226772076">
      <w:bodyDiv w:val="1"/>
      <w:marLeft w:val="0"/>
      <w:marRight w:val="0"/>
      <w:marTop w:val="0"/>
      <w:marBottom w:val="0"/>
      <w:divBdr>
        <w:top w:val="none" w:sz="0" w:space="0" w:color="auto"/>
        <w:left w:val="none" w:sz="0" w:space="0" w:color="auto"/>
        <w:bottom w:val="none" w:sz="0" w:space="0" w:color="auto"/>
        <w:right w:val="none" w:sz="0" w:space="0" w:color="auto"/>
      </w:divBdr>
    </w:div>
    <w:div w:id="228461177">
      <w:bodyDiv w:val="1"/>
      <w:marLeft w:val="0"/>
      <w:marRight w:val="0"/>
      <w:marTop w:val="0"/>
      <w:marBottom w:val="0"/>
      <w:divBdr>
        <w:top w:val="none" w:sz="0" w:space="0" w:color="auto"/>
        <w:left w:val="none" w:sz="0" w:space="0" w:color="auto"/>
        <w:bottom w:val="none" w:sz="0" w:space="0" w:color="auto"/>
        <w:right w:val="none" w:sz="0" w:space="0" w:color="auto"/>
      </w:divBdr>
      <w:divsChild>
        <w:div w:id="885412763">
          <w:marLeft w:val="0"/>
          <w:marRight w:val="0"/>
          <w:marTop w:val="0"/>
          <w:marBottom w:val="0"/>
          <w:divBdr>
            <w:top w:val="none" w:sz="0" w:space="0" w:color="auto"/>
            <w:left w:val="none" w:sz="0" w:space="0" w:color="auto"/>
            <w:bottom w:val="none" w:sz="0" w:space="0" w:color="auto"/>
            <w:right w:val="none" w:sz="0" w:space="0" w:color="auto"/>
          </w:divBdr>
          <w:divsChild>
            <w:div w:id="691222983">
              <w:marLeft w:val="0"/>
              <w:marRight w:val="0"/>
              <w:marTop w:val="0"/>
              <w:marBottom w:val="0"/>
              <w:divBdr>
                <w:top w:val="none" w:sz="0" w:space="0" w:color="auto"/>
                <w:left w:val="none" w:sz="0" w:space="0" w:color="auto"/>
                <w:bottom w:val="none" w:sz="0" w:space="0" w:color="auto"/>
                <w:right w:val="none" w:sz="0" w:space="0" w:color="auto"/>
              </w:divBdr>
            </w:div>
            <w:div w:id="513152420">
              <w:marLeft w:val="0"/>
              <w:marRight w:val="0"/>
              <w:marTop w:val="0"/>
              <w:marBottom w:val="0"/>
              <w:divBdr>
                <w:top w:val="none" w:sz="0" w:space="0" w:color="auto"/>
                <w:left w:val="none" w:sz="0" w:space="0" w:color="auto"/>
                <w:bottom w:val="none" w:sz="0" w:space="0" w:color="auto"/>
                <w:right w:val="none" w:sz="0" w:space="0" w:color="auto"/>
              </w:divBdr>
            </w:div>
            <w:div w:id="1236937451">
              <w:marLeft w:val="0"/>
              <w:marRight w:val="0"/>
              <w:marTop w:val="0"/>
              <w:marBottom w:val="0"/>
              <w:divBdr>
                <w:top w:val="none" w:sz="0" w:space="0" w:color="auto"/>
                <w:left w:val="none" w:sz="0" w:space="0" w:color="auto"/>
                <w:bottom w:val="none" w:sz="0" w:space="0" w:color="auto"/>
                <w:right w:val="none" w:sz="0" w:space="0" w:color="auto"/>
              </w:divBdr>
            </w:div>
            <w:div w:id="2099978225">
              <w:marLeft w:val="0"/>
              <w:marRight w:val="0"/>
              <w:marTop w:val="0"/>
              <w:marBottom w:val="0"/>
              <w:divBdr>
                <w:top w:val="none" w:sz="0" w:space="0" w:color="auto"/>
                <w:left w:val="none" w:sz="0" w:space="0" w:color="auto"/>
                <w:bottom w:val="none" w:sz="0" w:space="0" w:color="auto"/>
                <w:right w:val="none" w:sz="0" w:space="0" w:color="auto"/>
              </w:divBdr>
            </w:div>
            <w:div w:id="2113013449">
              <w:marLeft w:val="0"/>
              <w:marRight w:val="0"/>
              <w:marTop w:val="0"/>
              <w:marBottom w:val="0"/>
              <w:divBdr>
                <w:top w:val="none" w:sz="0" w:space="0" w:color="auto"/>
                <w:left w:val="none" w:sz="0" w:space="0" w:color="auto"/>
                <w:bottom w:val="none" w:sz="0" w:space="0" w:color="auto"/>
                <w:right w:val="none" w:sz="0" w:space="0" w:color="auto"/>
              </w:divBdr>
            </w:div>
            <w:div w:id="1224294606">
              <w:marLeft w:val="0"/>
              <w:marRight w:val="0"/>
              <w:marTop w:val="0"/>
              <w:marBottom w:val="0"/>
              <w:divBdr>
                <w:top w:val="none" w:sz="0" w:space="0" w:color="auto"/>
                <w:left w:val="none" w:sz="0" w:space="0" w:color="auto"/>
                <w:bottom w:val="none" w:sz="0" w:space="0" w:color="auto"/>
                <w:right w:val="none" w:sz="0" w:space="0" w:color="auto"/>
              </w:divBdr>
            </w:div>
            <w:div w:id="793326734">
              <w:marLeft w:val="0"/>
              <w:marRight w:val="0"/>
              <w:marTop w:val="0"/>
              <w:marBottom w:val="0"/>
              <w:divBdr>
                <w:top w:val="none" w:sz="0" w:space="0" w:color="auto"/>
                <w:left w:val="none" w:sz="0" w:space="0" w:color="auto"/>
                <w:bottom w:val="none" w:sz="0" w:space="0" w:color="auto"/>
                <w:right w:val="none" w:sz="0" w:space="0" w:color="auto"/>
              </w:divBdr>
            </w:div>
            <w:div w:id="1329867957">
              <w:marLeft w:val="0"/>
              <w:marRight w:val="0"/>
              <w:marTop w:val="0"/>
              <w:marBottom w:val="0"/>
              <w:divBdr>
                <w:top w:val="none" w:sz="0" w:space="0" w:color="auto"/>
                <w:left w:val="none" w:sz="0" w:space="0" w:color="auto"/>
                <w:bottom w:val="none" w:sz="0" w:space="0" w:color="auto"/>
                <w:right w:val="none" w:sz="0" w:space="0" w:color="auto"/>
              </w:divBdr>
            </w:div>
            <w:div w:id="804738486">
              <w:marLeft w:val="0"/>
              <w:marRight w:val="0"/>
              <w:marTop w:val="0"/>
              <w:marBottom w:val="0"/>
              <w:divBdr>
                <w:top w:val="none" w:sz="0" w:space="0" w:color="auto"/>
                <w:left w:val="none" w:sz="0" w:space="0" w:color="auto"/>
                <w:bottom w:val="none" w:sz="0" w:space="0" w:color="auto"/>
                <w:right w:val="none" w:sz="0" w:space="0" w:color="auto"/>
              </w:divBdr>
            </w:div>
            <w:div w:id="1087001606">
              <w:marLeft w:val="0"/>
              <w:marRight w:val="0"/>
              <w:marTop w:val="0"/>
              <w:marBottom w:val="0"/>
              <w:divBdr>
                <w:top w:val="none" w:sz="0" w:space="0" w:color="auto"/>
                <w:left w:val="none" w:sz="0" w:space="0" w:color="auto"/>
                <w:bottom w:val="none" w:sz="0" w:space="0" w:color="auto"/>
                <w:right w:val="none" w:sz="0" w:space="0" w:color="auto"/>
              </w:divBdr>
            </w:div>
            <w:div w:id="131601375">
              <w:marLeft w:val="0"/>
              <w:marRight w:val="0"/>
              <w:marTop w:val="0"/>
              <w:marBottom w:val="0"/>
              <w:divBdr>
                <w:top w:val="none" w:sz="0" w:space="0" w:color="auto"/>
                <w:left w:val="none" w:sz="0" w:space="0" w:color="auto"/>
                <w:bottom w:val="none" w:sz="0" w:space="0" w:color="auto"/>
                <w:right w:val="none" w:sz="0" w:space="0" w:color="auto"/>
              </w:divBdr>
            </w:div>
            <w:div w:id="1495951913">
              <w:marLeft w:val="0"/>
              <w:marRight w:val="0"/>
              <w:marTop w:val="0"/>
              <w:marBottom w:val="0"/>
              <w:divBdr>
                <w:top w:val="none" w:sz="0" w:space="0" w:color="auto"/>
                <w:left w:val="none" w:sz="0" w:space="0" w:color="auto"/>
                <w:bottom w:val="none" w:sz="0" w:space="0" w:color="auto"/>
                <w:right w:val="none" w:sz="0" w:space="0" w:color="auto"/>
              </w:divBdr>
            </w:div>
            <w:div w:id="1572931027">
              <w:marLeft w:val="0"/>
              <w:marRight w:val="0"/>
              <w:marTop w:val="0"/>
              <w:marBottom w:val="0"/>
              <w:divBdr>
                <w:top w:val="none" w:sz="0" w:space="0" w:color="auto"/>
                <w:left w:val="none" w:sz="0" w:space="0" w:color="auto"/>
                <w:bottom w:val="none" w:sz="0" w:space="0" w:color="auto"/>
                <w:right w:val="none" w:sz="0" w:space="0" w:color="auto"/>
              </w:divBdr>
            </w:div>
            <w:div w:id="2061860737">
              <w:marLeft w:val="0"/>
              <w:marRight w:val="0"/>
              <w:marTop w:val="0"/>
              <w:marBottom w:val="0"/>
              <w:divBdr>
                <w:top w:val="none" w:sz="0" w:space="0" w:color="auto"/>
                <w:left w:val="none" w:sz="0" w:space="0" w:color="auto"/>
                <w:bottom w:val="none" w:sz="0" w:space="0" w:color="auto"/>
                <w:right w:val="none" w:sz="0" w:space="0" w:color="auto"/>
              </w:divBdr>
            </w:div>
            <w:div w:id="497311740">
              <w:marLeft w:val="0"/>
              <w:marRight w:val="0"/>
              <w:marTop w:val="0"/>
              <w:marBottom w:val="0"/>
              <w:divBdr>
                <w:top w:val="none" w:sz="0" w:space="0" w:color="auto"/>
                <w:left w:val="none" w:sz="0" w:space="0" w:color="auto"/>
                <w:bottom w:val="none" w:sz="0" w:space="0" w:color="auto"/>
                <w:right w:val="none" w:sz="0" w:space="0" w:color="auto"/>
              </w:divBdr>
            </w:div>
            <w:div w:id="1775323893">
              <w:marLeft w:val="0"/>
              <w:marRight w:val="0"/>
              <w:marTop w:val="0"/>
              <w:marBottom w:val="0"/>
              <w:divBdr>
                <w:top w:val="none" w:sz="0" w:space="0" w:color="auto"/>
                <w:left w:val="none" w:sz="0" w:space="0" w:color="auto"/>
                <w:bottom w:val="none" w:sz="0" w:space="0" w:color="auto"/>
                <w:right w:val="none" w:sz="0" w:space="0" w:color="auto"/>
              </w:divBdr>
            </w:div>
            <w:div w:id="667513188">
              <w:marLeft w:val="0"/>
              <w:marRight w:val="0"/>
              <w:marTop w:val="0"/>
              <w:marBottom w:val="0"/>
              <w:divBdr>
                <w:top w:val="none" w:sz="0" w:space="0" w:color="auto"/>
                <w:left w:val="none" w:sz="0" w:space="0" w:color="auto"/>
                <w:bottom w:val="none" w:sz="0" w:space="0" w:color="auto"/>
                <w:right w:val="none" w:sz="0" w:space="0" w:color="auto"/>
              </w:divBdr>
            </w:div>
            <w:div w:id="793602848">
              <w:marLeft w:val="0"/>
              <w:marRight w:val="0"/>
              <w:marTop w:val="0"/>
              <w:marBottom w:val="0"/>
              <w:divBdr>
                <w:top w:val="none" w:sz="0" w:space="0" w:color="auto"/>
                <w:left w:val="none" w:sz="0" w:space="0" w:color="auto"/>
                <w:bottom w:val="none" w:sz="0" w:space="0" w:color="auto"/>
                <w:right w:val="none" w:sz="0" w:space="0" w:color="auto"/>
              </w:divBdr>
            </w:div>
            <w:div w:id="1205220110">
              <w:marLeft w:val="0"/>
              <w:marRight w:val="0"/>
              <w:marTop w:val="0"/>
              <w:marBottom w:val="0"/>
              <w:divBdr>
                <w:top w:val="none" w:sz="0" w:space="0" w:color="auto"/>
                <w:left w:val="none" w:sz="0" w:space="0" w:color="auto"/>
                <w:bottom w:val="none" w:sz="0" w:space="0" w:color="auto"/>
                <w:right w:val="none" w:sz="0" w:space="0" w:color="auto"/>
              </w:divBdr>
            </w:div>
            <w:div w:id="732629376">
              <w:marLeft w:val="0"/>
              <w:marRight w:val="0"/>
              <w:marTop w:val="0"/>
              <w:marBottom w:val="0"/>
              <w:divBdr>
                <w:top w:val="none" w:sz="0" w:space="0" w:color="auto"/>
                <w:left w:val="none" w:sz="0" w:space="0" w:color="auto"/>
                <w:bottom w:val="none" w:sz="0" w:space="0" w:color="auto"/>
                <w:right w:val="none" w:sz="0" w:space="0" w:color="auto"/>
              </w:divBdr>
            </w:div>
            <w:div w:id="276261669">
              <w:marLeft w:val="0"/>
              <w:marRight w:val="0"/>
              <w:marTop w:val="0"/>
              <w:marBottom w:val="0"/>
              <w:divBdr>
                <w:top w:val="none" w:sz="0" w:space="0" w:color="auto"/>
                <w:left w:val="none" w:sz="0" w:space="0" w:color="auto"/>
                <w:bottom w:val="none" w:sz="0" w:space="0" w:color="auto"/>
                <w:right w:val="none" w:sz="0" w:space="0" w:color="auto"/>
              </w:divBdr>
            </w:div>
            <w:div w:id="299187079">
              <w:marLeft w:val="0"/>
              <w:marRight w:val="0"/>
              <w:marTop w:val="0"/>
              <w:marBottom w:val="0"/>
              <w:divBdr>
                <w:top w:val="none" w:sz="0" w:space="0" w:color="auto"/>
                <w:left w:val="none" w:sz="0" w:space="0" w:color="auto"/>
                <w:bottom w:val="none" w:sz="0" w:space="0" w:color="auto"/>
                <w:right w:val="none" w:sz="0" w:space="0" w:color="auto"/>
              </w:divBdr>
            </w:div>
            <w:div w:id="1130200263">
              <w:marLeft w:val="0"/>
              <w:marRight w:val="0"/>
              <w:marTop w:val="0"/>
              <w:marBottom w:val="0"/>
              <w:divBdr>
                <w:top w:val="none" w:sz="0" w:space="0" w:color="auto"/>
                <w:left w:val="none" w:sz="0" w:space="0" w:color="auto"/>
                <w:bottom w:val="none" w:sz="0" w:space="0" w:color="auto"/>
                <w:right w:val="none" w:sz="0" w:space="0" w:color="auto"/>
              </w:divBdr>
            </w:div>
            <w:div w:id="301203861">
              <w:marLeft w:val="0"/>
              <w:marRight w:val="0"/>
              <w:marTop w:val="0"/>
              <w:marBottom w:val="0"/>
              <w:divBdr>
                <w:top w:val="none" w:sz="0" w:space="0" w:color="auto"/>
                <w:left w:val="none" w:sz="0" w:space="0" w:color="auto"/>
                <w:bottom w:val="none" w:sz="0" w:space="0" w:color="auto"/>
                <w:right w:val="none" w:sz="0" w:space="0" w:color="auto"/>
              </w:divBdr>
            </w:div>
            <w:div w:id="877619122">
              <w:marLeft w:val="0"/>
              <w:marRight w:val="0"/>
              <w:marTop w:val="0"/>
              <w:marBottom w:val="0"/>
              <w:divBdr>
                <w:top w:val="none" w:sz="0" w:space="0" w:color="auto"/>
                <w:left w:val="none" w:sz="0" w:space="0" w:color="auto"/>
                <w:bottom w:val="none" w:sz="0" w:space="0" w:color="auto"/>
                <w:right w:val="none" w:sz="0" w:space="0" w:color="auto"/>
              </w:divBdr>
            </w:div>
            <w:div w:id="1164780033">
              <w:marLeft w:val="0"/>
              <w:marRight w:val="0"/>
              <w:marTop w:val="0"/>
              <w:marBottom w:val="0"/>
              <w:divBdr>
                <w:top w:val="none" w:sz="0" w:space="0" w:color="auto"/>
                <w:left w:val="none" w:sz="0" w:space="0" w:color="auto"/>
                <w:bottom w:val="none" w:sz="0" w:space="0" w:color="auto"/>
                <w:right w:val="none" w:sz="0" w:space="0" w:color="auto"/>
              </w:divBdr>
            </w:div>
            <w:div w:id="348534232">
              <w:marLeft w:val="0"/>
              <w:marRight w:val="0"/>
              <w:marTop w:val="0"/>
              <w:marBottom w:val="0"/>
              <w:divBdr>
                <w:top w:val="none" w:sz="0" w:space="0" w:color="auto"/>
                <w:left w:val="none" w:sz="0" w:space="0" w:color="auto"/>
                <w:bottom w:val="none" w:sz="0" w:space="0" w:color="auto"/>
                <w:right w:val="none" w:sz="0" w:space="0" w:color="auto"/>
              </w:divBdr>
            </w:div>
            <w:div w:id="741374417">
              <w:marLeft w:val="0"/>
              <w:marRight w:val="0"/>
              <w:marTop w:val="0"/>
              <w:marBottom w:val="0"/>
              <w:divBdr>
                <w:top w:val="none" w:sz="0" w:space="0" w:color="auto"/>
                <w:left w:val="none" w:sz="0" w:space="0" w:color="auto"/>
                <w:bottom w:val="none" w:sz="0" w:space="0" w:color="auto"/>
                <w:right w:val="none" w:sz="0" w:space="0" w:color="auto"/>
              </w:divBdr>
            </w:div>
            <w:div w:id="2010719024">
              <w:marLeft w:val="0"/>
              <w:marRight w:val="0"/>
              <w:marTop w:val="0"/>
              <w:marBottom w:val="0"/>
              <w:divBdr>
                <w:top w:val="none" w:sz="0" w:space="0" w:color="auto"/>
                <w:left w:val="none" w:sz="0" w:space="0" w:color="auto"/>
                <w:bottom w:val="none" w:sz="0" w:space="0" w:color="auto"/>
                <w:right w:val="none" w:sz="0" w:space="0" w:color="auto"/>
              </w:divBdr>
            </w:div>
            <w:div w:id="2052997268">
              <w:marLeft w:val="0"/>
              <w:marRight w:val="0"/>
              <w:marTop w:val="0"/>
              <w:marBottom w:val="0"/>
              <w:divBdr>
                <w:top w:val="none" w:sz="0" w:space="0" w:color="auto"/>
                <w:left w:val="none" w:sz="0" w:space="0" w:color="auto"/>
                <w:bottom w:val="none" w:sz="0" w:space="0" w:color="auto"/>
                <w:right w:val="none" w:sz="0" w:space="0" w:color="auto"/>
              </w:divBdr>
            </w:div>
            <w:div w:id="341276721">
              <w:marLeft w:val="0"/>
              <w:marRight w:val="0"/>
              <w:marTop w:val="0"/>
              <w:marBottom w:val="0"/>
              <w:divBdr>
                <w:top w:val="none" w:sz="0" w:space="0" w:color="auto"/>
                <w:left w:val="none" w:sz="0" w:space="0" w:color="auto"/>
                <w:bottom w:val="none" w:sz="0" w:space="0" w:color="auto"/>
                <w:right w:val="none" w:sz="0" w:space="0" w:color="auto"/>
              </w:divBdr>
            </w:div>
            <w:div w:id="328602133">
              <w:marLeft w:val="0"/>
              <w:marRight w:val="0"/>
              <w:marTop w:val="0"/>
              <w:marBottom w:val="0"/>
              <w:divBdr>
                <w:top w:val="none" w:sz="0" w:space="0" w:color="auto"/>
                <w:left w:val="none" w:sz="0" w:space="0" w:color="auto"/>
                <w:bottom w:val="none" w:sz="0" w:space="0" w:color="auto"/>
                <w:right w:val="none" w:sz="0" w:space="0" w:color="auto"/>
              </w:divBdr>
            </w:div>
            <w:div w:id="1297023491">
              <w:marLeft w:val="0"/>
              <w:marRight w:val="0"/>
              <w:marTop w:val="0"/>
              <w:marBottom w:val="0"/>
              <w:divBdr>
                <w:top w:val="none" w:sz="0" w:space="0" w:color="auto"/>
                <w:left w:val="none" w:sz="0" w:space="0" w:color="auto"/>
                <w:bottom w:val="none" w:sz="0" w:space="0" w:color="auto"/>
                <w:right w:val="none" w:sz="0" w:space="0" w:color="auto"/>
              </w:divBdr>
            </w:div>
            <w:div w:id="1111507555">
              <w:marLeft w:val="0"/>
              <w:marRight w:val="0"/>
              <w:marTop w:val="0"/>
              <w:marBottom w:val="0"/>
              <w:divBdr>
                <w:top w:val="none" w:sz="0" w:space="0" w:color="auto"/>
                <w:left w:val="none" w:sz="0" w:space="0" w:color="auto"/>
                <w:bottom w:val="none" w:sz="0" w:space="0" w:color="auto"/>
                <w:right w:val="none" w:sz="0" w:space="0" w:color="auto"/>
              </w:divBdr>
            </w:div>
            <w:div w:id="1824394586">
              <w:marLeft w:val="0"/>
              <w:marRight w:val="0"/>
              <w:marTop w:val="0"/>
              <w:marBottom w:val="0"/>
              <w:divBdr>
                <w:top w:val="none" w:sz="0" w:space="0" w:color="auto"/>
                <w:left w:val="none" w:sz="0" w:space="0" w:color="auto"/>
                <w:bottom w:val="none" w:sz="0" w:space="0" w:color="auto"/>
                <w:right w:val="none" w:sz="0" w:space="0" w:color="auto"/>
              </w:divBdr>
            </w:div>
            <w:div w:id="1332761714">
              <w:marLeft w:val="0"/>
              <w:marRight w:val="0"/>
              <w:marTop w:val="0"/>
              <w:marBottom w:val="0"/>
              <w:divBdr>
                <w:top w:val="none" w:sz="0" w:space="0" w:color="auto"/>
                <w:left w:val="none" w:sz="0" w:space="0" w:color="auto"/>
                <w:bottom w:val="none" w:sz="0" w:space="0" w:color="auto"/>
                <w:right w:val="none" w:sz="0" w:space="0" w:color="auto"/>
              </w:divBdr>
            </w:div>
            <w:div w:id="1230923296">
              <w:marLeft w:val="0"/>
              <w:marRight w:val="0"/>
              <w:marTop w:val="0"/>
              <w:marBottom w:val="0"/>
              <w:divBdr>
                <w:top w:val="none" w:sz="0" w:space="0" w:color="auto"/>
                <w:left w:val="none" w:sz="0" w:space="0" w:color="auto"/>
                <w:bottom w:val="none" w:sz="0" w:space="0" w:color="auto"/>
                <w:right w:val="none" w:sz="0" w:space="0" w:color="auto"/>
              </w:divBdr>
            </w:div>
            <w:div w:id="1896773474">
              <w:marLeft w:val="0"/>
              <w:marRight w:val="0"/>
              <w:marTop w:val="0"/>
              <w:marBottom w:val="0"/>
              <w:divBdr>
                <w:top w:val="none" w:sz="0" w:space="0" w:color="auto"/>
                <w:left w:val="none" w:sz="0" w:space="0" w:color="auto"/>
                <w:bottom w:val="none" w:sz="0" w:space="0" w:color="auto"/>
                <w:right w:val="none" w:sz="0" w:space="0" w:color="auto"/>
              </w:divBdr>
            </w:div>
            <w:div w:id="204148963">
              <w:marLeft w:val="0"/>
              <w:marRight w:val="0"/>
              <w:marTop w:val="0"/>
              <w:marBottom w:val="0"/>
              <w:divBdr>
                <w:top w:val="none" w:sz="0" w:space="0" w:color="auto"/>
                <w:left w:val="none" w:sz="0" w:space="0" w:color="auto"/>
                <w:bottom w:val="none" w:sz="0" w:space="0" w:color="auto"/>
                <w:right w:val="none" w:sz="0" w:space="0" w:color="auto"/>
              </w:divBdr>
            </w:div>
            <w:div w:id="1448508053">
              <w:marLeft w:val="0"/>
              <w:marRight w:val="0"/>
              <w:marTop w:val="0"/>
              <w:marBottom w:val="0"/>
              <w:divBdr>
                <w:top w:val="none" w:sz="0" w:space="0" w:color="auto"/>
                <w:left w:val="none" w:sz="0" w:space="0" w:color="auto"/>
                <w:bottom w:val="none" w:sz="0" w:space="0" w:color="auto"/>
                <w:right w:val="none" w:sz="0" w:space="0" w:color="auto"/>
              </w:divBdr>
            </w:div>
            <w:div w:id="1222985189">
              <w:marLeft w:val="0"/>
              <w:marRight w:val="0"/>
              <w:marTop w:val="0"/>
              <w:marBottom w:val="0"/>
              <w:divBdr>
                <w:top w:val="none" w:sz="0" w:space="0" w:color="auto"/>
                <w:left w:val="none" w:sz="0" w:space="0" w:color="auto"/>
                <w:bottom w:val="none" w:sz="0" w:space="0" w:color="auto"/>
                <w:right w:val="none" w:sz="0" w:space="0" w:color="auto"/>
              </w:divBdr>
            </w:div>
            <w:div w:id="2045322824">
              <w:marLeft w:val="0"/>
              <w:marRight w:val="0"/>
              <w:marTop w:val="0"/>
              <w:marBottom w:val="0"/>
              <w:divBdr>
                <w:top w:val="none" w:sz="0" w:space="0" w:color="auto"/>
                <w:left w:val="none" w:sz="0" w:space="0" w:color="auto"/>
                <w:bottom w:val="none" w:sz="0" w:space="0" w:color="auto"/>
                <w:right w:val="none" w:sz="0" w:space="0" w:color="auto"/>
              </w:divBdr>
            </w:div>
            <w:div w:id="891815305">
              <w:marLeft w:val="0"/>
              <w:marRight w:val="0"/>
              <w:marTop w:val="0"/>
              <w:marBottom w:val="0"/>
              <w:divBdr>
                <w:top w:val="none" w:sz="0" w:space="0" w:color="auto"/>
                <w:left w:val="none" w:sz="0" w:space="0" w:color="auto"/>
                <w:bottom w:val="none" w:sz="0" w:space="0" w:color="auto"/>
                <w:right w:val="none" w:sz="0" w:space="0" w:color="auto"/>
              </w:divBdr>
            </w:div>
            <w:div w:id="1401713262">
              <w:marLeft w:val="0"/>
              <w:marRight w:val="0"/>
              <w:marTop w:val="0"/>
              <w:marBottom w:val="0"/>
              <w:divBdr>
                <w:top w:val="none" w:sz="0" w:space="0" w:color="auto"/>
                <w:left w:val="none" w:sz="0" w:space="0" w:color="auto"/>
                <w:bottom w:val="none" w:sz="0" w:space="0" w:color="auto"/>
                <w:right w:val="none" w:sz="0" w:space="0" w:color="auto"/>
              </w:divBdr>
            </w:div>
            <w:div w:id="582178279">
              <w:marLeft w:val="0"/>
              <w:marRight w:val="0"/>
              <w:marTop w:val="0"/>
              <w:marBottom w:val="0"/>
              <w:divBdr>
                <w:top w:val="none" w:sz="0" w:space="0" w:color="auto"/>
                <w:left w:val="none" w:sz="0" w:space="0" w:color="auto"/>
                <w:bottom w:val="none" w:sz="0" w:space="0" w:color="auto"/>
                <w:right w:val="none" w:sz="0" w:space="0" w:color="auto"/>
              </w:divBdr>
            </w:div>
            <w:div w:id="601452212">
              <w:marLeft w:val="0"/>
              <w:marRight w:val="0"/>
              <w:marTop w:val="0"/>
              <w:marBottom w:val="0"/>
              <w:divBdr>
                <w:top w:val="none" w:sz="0" w:space="0" w:color="auto"/>
                <w:left w:val="none" w:sz="0" w:space="0" w:color="auto"/>
                <w:bottom w:val="none" w:sz="0" w:space="0" w:color="auto"/>
                <w:right w:val="none" w:sz="0" w:space="0" w:color="auto"/>
              </w:divBdr>
            </w:div>
            <w:div w:id="9413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194483">
      <w:bodyDiv w:val="1"/>
      <w:marLeft w:val="0"/>
      <w:marRight w:val="0"/>
      <w:marTop w:val="0"/>
      <w:marBottom w:val="0"/>
      <w:divBdr>
        <w:top w:val="none" w:sz="0" w:space="0" w:color="auto"/>
        <w:left w:val="none" w:sz="0" w:space="0" w:color="auto"/>
        <w:bottom w:val="none" w:sz="0" w:space="0" w:color="auto"/>
        <w:right w:val="none" w:sz="0" w:space="0" w:color="auto"/>
      </w:divBdr>
    </w:div>
    <w:div w:id="251090925">
      <w:bodyDiv w:val="1"/>
      <w:marLeft w:val="0"/>
      <w:marRight w:val="0"/>
      <w:marTop w:val="0"/>
      <w:marBottom w:val="0"/>
      <w:divBdr>
        <w:top w:val="none" w:sz="0" w:space="0" w:color="auto"/>
        <w:left w:val="none" w:sz="0" w:space="0" w:color="auto"/>
        <w:bottom w:val="none" w:sz="0" w:space="0" w:color="auto"/>
        <w:right w:val="none" w:sz="0" w:space="0" w:color="auto"/>
      </w:divBdr>
    </w:div>
    <w:div w:id="253558848">
      <w:bodyDiv w:val="1"/>
      <w:marLeft w:val="0"/>
      <w:marRight w:val="0"/>
      <w:marTop w:val="0"/>
      <w:marBottom w:val="0"/>
      <w:divBdr>
        <w:top w:val="none" w:sz="0" w:space="0" w:color="auto"/>
        <w:left w:val="none" w:sz="0" w:space="0" w:color="auto"/>
        <w:bottom w:val="none" w:sz="0" w:space="0" w:color="auto"/>
        <w:right w:val="none" w:sz="0" w:space="0" w:color="auto"/>
      </w:divBdr>
    </w:div>
    <w:div w:id="263002319">
      <w:bodyDiv w:val="1"/>
      <w:marLeft w:val="0"/>
      <w:marRight w:val="0"/>
      <w:marTop w:val="0"/>
      <w:marBottom w:val="0"/>
      <w:divBdr>
        <w:top w:val="none" w:sz="0" w:space="0" w:color="auto"/>
        <w:left w:val="none" w:sz="0" w:space="0" w:color="auto"/>
        <w:bottom w:val="none" w:sz="0" w:space="0" w:color="auto"/>
        <w:right w:val="none" w:sz="0" w:space="0" w:color="auto"/>
      </w:divBdr>
    </w:div>
    <w:div w:id="267583908">
      <w:bodyDiv w:val="1"/>
      <w:marLeft w:val="0"/>
      <w:marRight w:val="0"/>
      <w:marTop w:val="0"/>
      <w:marBottom w:val="0"/>
      <w:divBdr>
        <w:top w:val="none" w:sz="0" w:space="0" w:color="auto"/>
        <w:left w:val="none" w:sz="0" w:space="0" w:color="auto"/>
        <w:bottom w:val="none" w:sz="0" w:space="0" w:color="auto"/>
        <w:right w:val="none" w:sz="0" w:space="0" w:color="auto"/>
      </w:divBdr>
    </w:div>
    <w:div w:id="275141559">
      <w:bodyDiv w:val="1"/>
      <w:marLeft w:val="0"/>
      <w:marRight w:val="0"/>
      <w:marTop w:val="0"/>
      <w:marBottom w:val="0"/>
      <w:divBdr>
        <w:top w:val="none" w:sz="0" w:space="0" w:color="auto"/>
        <w:left w:val="none" w:sz="0" w:space="0" w:color="auto"/>
        <w:bottom w:val="none" w:sz="0" w:space="0" w:color="auto"/>
        <w:right w:val="none" w:sz="0" w:space="0" w:color="auto"/>
      </w:divBdr>
    </w:div>
    <w:div w:id="286855320">
      <w:bodyDiv w:val="1"/>
      <w:marLeft w:val="0"/>
      <w:marRight w:val="0"/>
      <w:marTop w:val="0"/>
      <w:marBottom w:val="0"/>
      <w:divBdr>
        <w:top w:val="none" w:sz="0" w:space="0" w:color="auto"/>
        <w:left w:val="none" w:sz="0" w:space="0" w:color="auto"/>
        <w:bottom w:val="none" w:sz="0" w:space="0" w:color="auto"/>
        <w:right w:val="none" w:sz="0" w:space="0" w:color="auto"/>
      </w:divBdr>
    </w:div>
    <w:div w:id="321204960">
      <w:bodyDiv w:val="1"/>
      <w:marLeft w:val="0"/>
      <w:marRight w:val="0"/>
      <w:marTop w:val="0"/>
      <w:marBottom w:val="0"/>
      <w:divBdr>
        <w:top w:val="none" w:sz="0" w:space="0" w:color="auto"/>
        <w:left w:val="none" w:sz="0" w:space="0" w:color="auto"/>
        <w:bottom w:val="none" w:sz="0" w:space="0" w:color="auto"/>
        <w:right w:val="none" w:sz="0" w:space="0" w:color="auto"/>
      </w:divBdr>
    </w:div>
    <w:div w:id="323049704">
      <w:bodyDiv w:val="1"/>
      <w:marLeft w:val="0"/>
      <w:marRight w:val="0"/>
      <w:marTop w:val="0"/>
      <w:marBottom w:val="0"/>
      <w:divBdr>
        <w:top w:val="none" w:sz="0" w:space="0" w:color="auto"/>
        <w:left w:val="none" w:sz="0" w:space="0" w:color="auto"/>
        <w:bottom w:val="none" w:sz="0" w:space="0" w:color="auto"/>
        <w:right w:val="none" w:sz="0" w:space="0" w:color="auto"/>
      </w:divBdr>
      <w:divsChild>
        <w:div w:id="1044676025">
          <w:marLeft w:val="0"/>
          <w:marRight w:val="0"/>
          <w:marTop w:val="0"/>
          <w:marBottom w:val="0"/>
          <w:divBdr>
            <w:top w:val="none" w:sz="0" w:space="0" w:color="auto"/>
            <w:left w:val="none" w:sz="0" w:space="0" w:color="auto"/>
            <w:bottom w:val="none" w:sz="0" w:space="0" w:color="auto"/>
            <w:right w:val="none" w:sz="0" w:space="0" w:color="auto"/>
          </w:divBdr>
        </w:div>
        <w:div w:id="1530073156">
          <w:marLeft w:val="0"/>
          <w:marRight w:val="0"/>
          <w:marTop w:val="0"/>
          <w:marBottom w:val="0"/>
          <w:divBdr>
            <w:top w:val="none" w:sz="0" w:space="0" w:color="auto"/>
            <w:left w:val="none" w:sz="0" w:space="0" w:color="auto"/>
            <w:bottom w:val="none" w:sz="0" w:space="0" w:color="auto"/>
            <w:right w:val="none" w:sz="0" w:space="0" w:color="auto"/>
          </w:divBdr>
        </w:div>
      </w:divsChild>
    </w:div>
    <w:div w:id="339503724">
      <w:bodyDiv w:val="1"/>
      <w:marLeft w:val="0"/>
      <w:marRight w:val="0"/>
      <w:marTop w:val="0"/>
      <w:marBottom w:val="0"/>
      <w:divBdr>
        <w:top w:val="none" w:sz="0" w:space="0" w:color="auto"/>
        <w:left w:val="none" w:sz="0" w:space="0" w:color="auto"/>
        <w:bottom w:val="none" w:sz="0" w:space="0" w:color="auto"/>
        <w:right w:val="none" w:sz="0" w:space="0" w:color="auto"/>
      </w:divBdr>
    </w:div>
    <w:div w:id="349070744">
      <w:bodyDiv w:val="1"/>
      <w:marLeft w:val="0"/>
      <w:marRight w:val="0"/>
      <w:marTop w:val="0"/>
      <w:marBottom w:val="0"/>
      <w:divBdr>
        <w:top w:val="none" w:sz="0" w:space="0" w:color="auto"/>
        <w:left w:val="none" w:sz="0" w:space="0" w:color="auto"/>
        <w:bottom w:val="none" w:sz="0" w:space="0" w:color="auto"/>
        <w:right w:val="none" w:sz="0" w:space="0" w:color="auto"/>
      </w:divBdr>
    </w:div>
    <w:div w:id="357699529">
      <w:bodyDiv w:val="1"/>
      <w:marLeft w:val="0"/>
      <w:marRight w:val="0"/>
      <w:marTop w:val="0"/>
      <w:marBottom w:val="0"/>
      <w:divBdr>
        <w:top w:val="none" w:sz="0" w:space="0" w:color="auto"/>
        <w:left w:val="none" w:sz="0" w:space="0" w:color="auto"/>
        <w:bottom w:val="none" w:sz="0" w:space="0" w:color="auto"/>
        <w:right w:val="none" w:sz="0" w:space="0" w:color="auto"/>
      </w:divBdr>
    </w:div>
    <w:div w:id="364871143">
      <w:bodyDiv w:val="1"/>
      <w:marLeft w:val="0"/>
      <w:marRight w:val="0"/>
      <w:marTop w:val="0"/>
      <w:marBottom w:val="0"/>
      <w:divBdr>
        <w:top w:val="none" w:sz="0" w:space="0" w:color="auto"/>
        <w:left w:val="none" w:sz="0" w:space="0" w:color="auto"/>
        <w:bottom w:val="none" w:sz="0" w:space="0" w:color="auto"/>
        <w:right w:val="none" w:sz="0" w:space="0" w:color="auto"/>
      </w:divBdr>
    </w:div>
    <w:div w:id="374740401">
      <w:bodyDiv w:val="1"/>
      <w:marLeft w:val="0"/>
      <w:marRight w:val="0"/>
      <w:marTop w:val="0"/>
      <w:marBottom w:val="0"/>
      <w:divBdr>
        <w:top w:val="none" w:sz="0" w:space="0" w:color="auto"/>
        <w:left w:val="none" w:sz="0" w:space="0" w:color="auto"/>
        <w:bottom w:val="none" w:sz="0" w:space="0" w:color="auto"/>
        <w:right w:val="none" w:sz="0" w:space="0" w:color="auto"/>
      </w:divBdr>
    </w:div>
    <w:div w:id="381515020">
      <w:bodyDiv w:val="1"/>
      <w:marLeft w:val="0"/>
      <w:marRight w:val="0"/>
      <w:marTop w:val="0"/>
      <w:marBottom w:val="0"/>
      <w:divBdr>
        <w:top w:val="none" w:sz="0" w:space="0" w:color="auto"/>
        <w:left w:val="none" w:sz="0" w:space="0" w:color="auto"/>
        <w:bottom w:val="none" w:sz="0" w:space="0" w:color="auto"/>
        <w:right w:val="none" w:sz="0" w:space="0" w:color="auto"/>
      </w:divBdr>
    </w:div>
    <w:div w:id="392001746">
      <w:bodyDiv w:val="1"/>
      <w:marLeft w:val="0"/>
      <w:marRight w:val="0"/>
      <w:marTop w:val="0"/>
      <w:marBottom w:val="0"/>
      <w:divBdr>
        <w:top w:val="none" w:sz="0" w:space="0" w:color="auto"/>
        <w:left w:val="none" w:sz="0" w:space="0" w:color="auto"/>
        <w:bottom w:val="none" w:sz="0" w:space="0" w:color="auto"/>
        <w:right w:val="none" w:sz="0" w:space="0" w:color="auto"/>
      </w:divBdr>
    </w:div>
    <w:div w:id="394814696">
      <w:bodyDiv w:val="1"/>
      <w:marLeft w:val="0"/>
      <w:marRight w:val="0"/>
      <w:marTop w:val="0"/>
      <w:marBottom w:val="0"/>
      <w:divBdr>
        <w:top w:val="none" w:sz="0" w:space="0" w:color="auto"/>
        <w:left w:val="none" w:sz="0" w:space="0" w:color="auto"/>
        <w:bottom w:val="none" w:sz="0" w:space="0" w:color="auto"/>
        <w:right w:val="none" w:sz="0" w:space="0" w:color="auto"/>
      </w:divBdr>
    </w:div>
    <w:div w:id="461727939">
      <w:bodyDiv w:val="1"/>
      <w:marLeft w:val="0"/>
      <w:marRight w:val="0"/>
      <w:marTop w:val="0"/>
      <w:marBottom w:val="0"/>
      <w:divBdr>
        <w:top w:val="none" w:sz="0" w:space="0" w:color="auto"/>
        <w:left w:val="none" w:sz="0" w:space="0" w:color="auto"/>
        <w:bottom w:val="none" w:sz="0" w:space="0" w:color="auto"/>
        <w:right w:val="none" w:sz="0" w:space="0" w:color="auto"/>
      </w:divBdr>
    </w:div>
    <w:div w:id="471825582">
      <w:bodyDiv w:val="1"/>
      <w:marLeft w:val="0"/>
      <w:marRight w:val="0"/>
      <w:marTop w:val="0"/>
      <w:marBottom w:val="0"/>
      <w:divBdr>
        <w:top w:val="none" w:sz="0" w:space="0" w:color="auto"/>
        <w:left w:val="none" w:sz="0" w:space="0" w:color="auto"/>
        <w:bottom w:val="none" w:sz="0" w:space="0" w:color="auto"/>
        <w:right w:val="none" w:sz="0" w:space="0" w:color="auto"/>
      </w:divBdr>
    </w:div>
    <w:div w:id="498233872">
      <w:bodyDiv w:val="1"/>
      <w:marLeft w:val="0"/>
      <w:marRight w:val="0"/>
      <w:marTop w:val="0"/>
      <w:marBottom w:val="0"/>
      <w:divBdr>
        <w:top w:val="none" w:sz="0" w:space="0" w:color="auto"/>
        <w:left w:val="none" w:sz="0" w:space="0" w:color="auto"/>
        <w:bottom w:val="none" w:sz="0" w:space="0" w:color="auto"/>
        <w:right w:val="none" w:sz="0" w:space="0" w:color="auto"/>
      </w:divBdr>
    </w:div>
    <w:div w:id="507795929">
      <w:bodyDiv w:val="1"/>
      <w:marLeft w:val="0"/>
      <w:marRight w:val="0"/>
      <w:marTop w:val="0"/>
      <w:marBottom w:val="0"/>
      <w:divBdr>
        <w:top w:val="none" w:sz="0" w:space="0" w:color="auto"/>
        <w:left w:val="none" w:sz="0" w:space="0" w:color="auto"/>
        <w:bottom w:val="none" w:sz="0" w:space="0" w:color="auto"/>
        <w:right w:val="none" w:sz="0" w:space="0" w:color="auto"/>
      </w:divBdr>
    </w:div>
    <w:div w:id="511265706">
      <w:bodyDiv w:val="1"/>
      <w:marLeft w:val="0"/>
      <w:marRight w:val="0"/>
      <w:marTop w:val="0"/>
      <w:marBottom w:val="0"/>
      <w:divBdr>
        <w:top w:val="none" w:sz="0" w:space="0" w:color="auto"/>
        <w:left w:val="none" w:sz="0" w:space="0" w:color="auto"/>
        <w:bottom w:val="none" w:sz="0" w:space="0" w:color="auto"/>
        <w:right w:val="none" w:sz="0" w:space="0" w:color="auto"/>
      </w:divBdr>
    </w:div>
    <w:div w:id="543254556">
      <w:bodyDiv w:val="1"/>
      <w:marLeft w:val="0"/>
      <w:marRight w:val="0"/>
      <w:marTop w:val="0"/>
      <w:marBottom w:val="0"/>
      <w:divBdr>
        <w:top w:val="none" w:sz="0" w:space="0" w:color="auto"/>
        <w:left w:val="none" w:sz="0" w:space="0" w:color="auto"/>
        <w:bottom w:val="none" w:sz="0" w:space="0" w:color="auto"/>
        <w:right w:val="none" w:sz="0" w:space="0" w:color="auto"/>
      </w:divBdr>
    </w:div>
    <w:div w:id="548690474">
      <w:bodyDiv w:val="1"/>
      <w:marLeft w:val="0"/>
      <w:marRight w:val="0"/>
      <w:marTop w:val="0"/>
      <w:marBottom w:val="0"/>
      <w:divBdr>
        <w:top w:val="none" w:sz="0" w:space="0" w:color="auto"/>
        <w:left w:val="none" w:sz="0" w:space="0" w:color="auto"/>
        <w:bottom w:val="none" w:sz="0" w:space="0" w:color="auto"/>
        <w:right w:val="none" w:sz="0" w:space="0" w:color="auto"/>
      </w:divBdr>
    </w:div>
    <w:div w:id="578826678">
      <w:bodyDiv w:val="1"/>
      <w:marLeft w:val="0"/>
      <w:marRight w:val="0"/>
      <w:marTop w:val="0"/>
      <w:marBottom w:val="0"/>
      <w:divBdr>
        <w:top w:val="none" w:sz="0" w:space="0" w:color="auto"/>
        <w:left w:val="none" w:sz="0" w:space="0" w:color="auto"/>
        <w:bottom w:val="none" w:sz="0" w:space="0" w:color="auto"/>
        <w:right w:val="none" w:sz="0" w:space="0" w:color="auto"/>
      </w:divBdr>
    </w:div>
    <w:div w:id="617374158">
      <w:bodyDiv w:val="1"/>
      <w:marLeft w:val="0"/>
      <w:marRight w:val="0"/>
      <w:marTop w:val="0"/>
      <w:marBottom w:val="0"/>
      <w:divBdr>
        <w:top w:val="none" w:sz="0" w:space="0" w:color="auto"/>
        <w:left w:val="none" w:sz="0" w:space="0" w:color="auto"/>
        <w:bottom w:val="none" w:sz="0" w:space="0" w:color="auto"/>
        <w:right w:val="none" w:sz="0" w:space="0" w:color="auto"/>
      </w:divBdr>
    </w:div>
    <w:div w:id="638730524">
      <w:bodyDiv w:val="1"/>
      <w:marLeft w:val="0"/>
      <w:marRight w:val="0"/>
      <w:marTop w:val="0"/>
      <w:marBottom w:val="0"/>
      <w:divBdr>
        <w:top w:val="none" w:sz="0" w:space="0" w:color="auto"/>
        <w:left w:val="none" w:sz="0" w:space="0" w:color="auto"/>
        <w:bottom w:val="none" w:sz="0" w:space="0" w:color="auto"/>
        <w:right w:val="none" w:sz="0" w:space="0" w:color="auto"/>
      </w:divBdr>
    </w:div>
    <w:div w:id="654649828">
      <w:bodyDiv w:val="1"/>
      <w:marLeft w:val="0"/>
      <w:marRight w:val="0"/>
      <w:marTop w:val="0"/>
      <w:marBottom w:val="0"/>
      <w:divBdr>
        <w:top w:val="none" w:sz="0" w:space="0" w:color="auto"/>
        <w:left w:val="none" w:sz="0" w:space="0" w:color="auto"/>
        <w:bottom w:val="none" w:sz="0" w:space="0" w:color="auto"/>
        <w:right w:val="none" w:sz="0" w:space="0" w:color="auto"/>
      </w:divBdr>
    </w:div>
    <w:div w:id="680401786">
      <w:bodyDiv w:val="1"/>
      <w:marLeft w:val="0"/>
      <w:marRight w:val="0"/>
      <w:marTop w:val="0"/>
      <w:marBottom w:val="0"/>
      <w:divBdr>
        <w:top w:val="none" w:sz="0" w:space="0" w:color="auto"/>
        <w:left w:val="none" w:sz="0" w:space="0" w:color="auto"/>
        <w:bottom w:val="none" w:sz="0" w:space="0" w:color="auto"/>
        <w:right w:val="none" w:sz="0" w:space="0" w:color="auto"/>
      </w:divBdr>
    </w:div>
    <w:div w:id="685794425">
      <w:bodyDiv w:val="1"/>
      <w:marLeft w:val="0"/>
      <w:marRight w:val="0"/>
      <w:marTop w:val="0"/>
      <w:marBottom w:val="0"/>
      <w:divBdr>
        <w:top w:val="none" w:sz="0" w:space="0" w:color="auto"/>
        <w:left w:val="none" w:sz="0" w:space="0" w:color="auto"/>
        <w:bottom w:val="none" w:sz="0" w:space="0" w:color="auto"/>
        <w:right w:val="none" w:sz="0" w:space="0" w:color="auto"/>
      </w:divBdr>
    </w:div>
    <w:div w:id="699621782">
      <w:bodyDiv w:val="1"/>
      <w:marLeft w:val="0"/>
      <w:marRight w:val="0"/>
      <w:marTop w:val="0"/>
      <w:marBottom w:val="0"/>
      <w:divBdr>
        <w:top w:val="none" w:sz="0" w:space="0" w:color="auto"/>
        <w:left w:val="none" w:sz="0" w:space="0" w:color="auto"/>
        <w:bottom w:val="none" w:sz="0" w:space="0" w:color="auto"/>
        <w:right w:val="none" w:sz="0" w:space="0" w:color="auto"/>
      </w:divBdr>
    </w:div>
    <w:div w:id="730494772">
      <w:bodyDiv w:val="1"/>
      <w:marLeft w:val="0"/>
      <w:marRight w:val="0"/>
      <w:marTop w:val="0"/>
      <w:marBottom w:val="0"/>
      <w:divBdr>
        <w:top w:val="none" w:sz="0" w:space="0" w:color="auto"/>
        <w:left w:val="none" w:sz="0" w:space="0" w:color="auto"/>
        <w:bottom w:val="none" w:sz="0" w:space="0" w:color="auto"/>
        <w:right w:val="none" w:sz="0" w:space="0" w:color="auto"/>
      </w:divBdr>
    </w:div>
    <w:div w:id="734623314">
      <w:bodyDiv w:val="1"/>
      <w:marLeft w:val="0"/>
      <w:marRight w:val="0"/>
      <w:marTop w:val="0"/>
      <w:marBottom w:val="0"/>
      <w:divBdr>
        <w:top w:val="none" w:sz="0" w:space="0" w:color="auto"/>
        <w:left w:val="none" w:sz="0" w:space="0" w:color="auto"/>
        <w:bottom w:val="none" w:sz="0" w:space="0" w:color="auto"/>
        <w:right w:val="none" w:sz="0" w:space="0" w:color="auto"/>
      </w:divBdr>
    </w:div>
    <w:div w:id="771903568">
      <w:bodyDiv w:val="1"/>
      <w:marLeft w:val="0"/>
      <w:marRight w:val="0"/>
      <w:marTop w:val="0"/>
      <w:marBottom w:val="0"/>
      <w:divBdr>
        <w:top w:val="none" w:sz="0" w:space="0" w:color="auto"/>
        <w:left w:val="none" w:sz="0" w:space="0" w:color="auto"/>
        <w:bottom w:val="none" w:sz="0" w:space="0" w:color="auto"/>
        <w:right w:val="none" w:sz="0" w:space="0" w:color="auto"/>
      </w:divBdr>
      <w:divsChild>
        <w:div w:id="2136017501">
          <w:marLeft w:val="0"/>
          <w:marRight w:val="0"/>
          <w:marTop w:val="0"/>
          <w:marBottom w:val="0"/>
          <w:divBdr>
            <w:top w:val="none" w:sz="0" w:space="0" w:color="auto"/>
            <w:left w:val="none" w:sz="0" w:space="0" w:color="auto"/>
            <w:bottom w:val="none" w:sz="0" w:space="0" w:color="auto"/>
            <w:right w:val="none" w:sz="0" w:space="0" w:color="auto"/>
          </w:divBdr>
        </w:div>
      </w:divsChild>
    </w:div>
    <w:div w:id="782460088">
      <w:bodyDiv w:val="1"/>
      <w:marLeft w:val="0"/>
      <w:marRight w:val="0"/>
      <w:marTop w:val="0"/>
      <w:marBottom w:val="0"/>
      <w:divBdr>
        <w:top w:val="none" w:sz="0" w:space="0" w:color="auto"/>
        <w:left w:val="none" w:sz="0" w:space="0" w:color="auto"/>
        <w:bottom w:val="none" w:sz="0" w:space="0" w:color="auto"/>
        <w:right w:val="none" w:sz="0" w:space="0" w:color="auto"/>
      </w:divBdr>
    </w:div>
    <w:div w:id="801654193">
      <w:bodyDiv w:val="1"/>
      <w:marLeft w:val="0"/>
      <w:marRight w:val="0"/>
      <w:marTop w:val="0"/>
      <w:marBottom w:val="0"/>
      <w:divBdr>
        <w:top w:val="none" w:sz="0" w:space="0" w:color="auto"/>
        <w:left w:val="none" w:sz="0" w:space="0" w:color="auto"/>
        <w:bottom w:val="none" w:sz="0" w:space="0" w:color="auto"/>
        <w:right w:val="none" w:sz="0" w:space="0" w:color="auto"/>
      </w:divBdr>
    </w:div>
    <w:div w:id="816264834">
      <w:bodyDiv w:val="1"/>
      <w:marLeft w:val="0"/>
      <w:marRight w:val="0"/>
      <w:marTop w:val="0"/>
      <w:marBottom w:val="0"/>
      <w:divBdr>
        <w:top w:val="none" w:sz="0" w:space="0" w:color="auto"/>
        <w:left w:val="none" w:sz="0" w:space="0" w:color="auto"/>
        <w:bottom w:val="none" w:sz="0" w:space="0" w:color="auto"/>
        <w:right w:val="none" w:sz="0" w:space="0" w:color="auto"/>
      </w:divBdr>
    </w:div>
    <w:div w:id="824735065">
      <w:bodyDiv w:val="1"/>
      <w:marLeft w:val="0"/>
      <w:marRight w:val="0"/>
      <w:marTop w:val="0"/>
      <w:marBottom w:val="0"/>
      <w:divBdr>
        <w:top w:val="none" w:sz="0" w:space="0" w:color="auto"/>
        <w:left w:val="none" w:sz="0" w:space="0" w:color="auto"/>
        <w:bottom w:val="none" w:sz="0" w:space="0" w:color="auto"/>
        <w:right w:val="none" w:sz="0" w:space="0" w:color="auto"/>
      </w:divBdr>
    </w:div>
    <w:div w:id="844169308">
      <w:bodyDiv w:val="1"/>
      <w:marLeft w:val="0"/>
      <w:marRight w:val="0"/>
      <w:marTop w:val="0"/>
      <w:marBottom w:val="0"/>
      <w:divBdr>
        <w:top w:val="none" w:sz="0" w:space="0" w:color="auto"/>
        <w:left w:val="none" w:sz="0" w:space="0" w:color="auto"/>
        <w:bottom w:val="none" w:sz="0" w:space="0" w:color="auto"/>
        <w:right w:val="none" w:sz="0" w:space="0" w:color="auto"/>
      </w:divBdr>
    </w:div>
    <w:div w:id="855968834">
      <w:bodyDiv w:val="1"/>
      <w:marLeft w:val="0"/>
      <w:marRight w:val="0"/>
      <w:marTop w:val="0"/>
      <w:marBottom w:val="0"/>
      <w:divBdr>
        <w:top w:val="none" w:sz="0" w:space="0" w:color="auto"/>
        <w:left w:val="none" w:sz="0" w:space="0" w:color="auto"/>
        <w:bottom w:val="none" w:sz="0" w:space="0" w:color="auto"/>
        <w:right w:val="none" w:sz="0" w:space="0" w:color="auto"/>
      </w:divBdr>
      <w:divsChild>
        <w:div w:id="1161114819">
          <w:marLeft w:val="0"/>
          <w:marRight w:val="0"/>
          <w:marTop w:val="0"/>
          <w:marBottom w:val="0"/>
          <w:divBdr>
            <w:top w:val="none" w:sz="0" w:space="0" w:color="auto"/>
            <w:left w:val="none" w:sz="0" w:space="0" w:color="auto"/>
            <w:bottom w:val="none" w:sz="0" w:space="0" w:color="auto"/>
            <w:right w:val="none" w:sz="0" w:space="0" w:color="auto"/>
          </w:divBdr>
          <w:divsChild>
            <w:div w:id="1064185651">
              <w:marLeft w:val="0"/>
              <w:marRight w:val="0"/>
              <w:marTop w:val="0"/>
              <w:marBottom w:val="0"/>
              <w:divBdr>
                <w:top w:val="none" w:sz="0" w:space="0" w:color="auto"/>
                <w:left w:val="none" w:sz="0" w:space="0" w:color="auto"/>
                <w:bottom w:val="none" w:sz="0" w:space="0" w:color="auto"/>
                <w:right w:val="none" w:sz="0" w:space="0" w:color="auto"/>
              </w:divBdr>
            </w:div>
            <w:div w:id="1483229291">
              <w:marLeft w:val="0"/>
              <w:marRight w:val="0"/>
              <w:marTop w:val="0"/>
              <w:marBottom w:val="0"/>
              <w:divBdr>
                <w:top w:val="none" w:sz="0" w:space="0" w:color="auto"/>
                <w:left w:val="none" w:sz="0" w:space="0" w:color="auto"/>
                <w:bottom w:val="none" w:sz="0" w:space="0" w:color="auto"/>
                <w:right w:val="none" w:sz="0" w:space="0" w:color="auto"/>
              </w:divBdr>
            </w:div>
            <w:div w:id="111721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62802">
      <w:bodyDiv w:val="1"/>
      <w:marLeft w:val="0"/>
      <w:marRight w:val="0"/>
      <w:marTop w:val="0"/>
      <w:marBottom w:val="0"/>
      <w:divBdr>
        <w:top w:val="none" w:sz="0" w:space="0" w:color="auto"/>
        <w:left w:val="none" w:sz="0" w:space="0" w:color="auto"/>
        <w:bottom w:val="none" w:sz="0" w:space="0" w:color="auto"/>
        <w:right w:val="none" w:sz="0" w:space="0" w:color="auto"/>
      </w:divBdr>
    </w:div>
    <w:div w:id="875123028">
      <w:bodyDiv w:val="1"/>
      <w:marLeft w:val="0"/>
      <w:marRight w:val="0"/>
      <w:marTop w:val="0"/>
      <w:marBottom w:val="0"/>
      <w:divBdr>
        <w:top w:val="none" w:sz="0" w:space="0" w:color="auto"/>
        <w:left w:val="none" w:sz="0" w:space="0" w:color="auto"/>
        <w:bottom w:val="none" w:sz="0" w:space="0" w:color="auto"/>
        <w:right w:val="none" w:sz="0" w:space="0" w:color="auto"/>
      </w:divBdr>
    </w:div>
    <w:div w:id="916864888">
      <w:bodyDiv w:val="1"/>
      <w:marLeft w:val="0"/>
      <w:marRight w:val="0"/>
      <w:marTop w:val="0"/>
      <w:marBottom w:val="0"/>
      <w:divBdr>
        <w:top w:val="none" w:sz="0" w:space="0" w:color="auto"/>
        <w:left w:val="none" w:sz="0" w:space="0" w:color="auto"/>
        <w:bottom w:val="none" w:sz="0" w:space="0" w:color="auto"/>
        <w:right w:val="none" w:sz="0" w:space="0" w:color="auto"/>
      </w:divBdr>
    </w:div>
    <w:div w:id="991371799">
      <w:bodyDiv w:val="1"/>
      <w:marLeft w:val="0"/>
      <w:marRight w:val="0"/>
      <w:marTop w:val="0"/>
      <w:marBottom w:val="0"/>
      <w:divBdr>
        <w:top w:val="none" w:sz="0" w:space="0" w:color="auto"/>
        <w:left w:val="none" w:sz="0" w:space="0" w:color="auto"/>
        <w:bottom w:val="none" w:sz="0" w:space="0" w:color="auto"/>
        <w:right w:val="none" w:sz="0" w:space="0" w:color="auto"/>
      </w:divBdr>
    </w:div>
    <w:div w:id="995912533">
      <w:bodyDiv w:val="1"/>
      <w:marLeft w:val="0"/>
      <w:marRight w:val="0"/>
      <w:marTop w:val="0"/>
      <w:marBottom w:val="0"/>
      <w:divBdr>
        <w:top w:val="none" w:sz="0" w:space="0" w:color="auto"/>
        <w:left w:val="none" w:sz="0" w:space="0" w:color="auto"/>
        <w:bottom w:val="none" w:sz="0" w:space="0" w:color="auto"/>
        <w:right w:val="none" w:sz="0" w:space="0" w:color="auto"/>
      </w:divBdr>
    </w:div>
    <w:div w:id="1026642504">
      <w:bodyDiv w:val="1"/>
      <w:marLeft w:val="0"/>
      <w:marRight w:val="0"/>
      <w:marTop w:val="0"/>
      <w:marBottom w:val="0"/>
      <w:divBdr>
        <w:top w:val="none" w:sz="0" w:space="0" w:color="auto"/>
        <w:left w:val="none" w:sz="0" w:space="0" w:color="auto"/>
        <w:bottom w:val="none" w:sz="0" w:space="0" w:color="auto"/>
        <w:right w:val="none" w:sz="0" w:space="0" w:color="auto"/>
      </w:divBdr>
    </w:div>
    <w:div w:id="1066992570">
      <w:bodyDiv w:val="1"/>
      <w:marLeft w:val="0"/>
      <w:marRight w:val="0"/>
      <w:marTop w:val="0"/>
      <w:marBottom w:val="0"/>
      <w:divBdr>
        <w:top w:val="none" w:sz="0" w:space="0" w:color="auto"/>
        <w:left w:val="none" w:sz="0" w:space="0" w:color="auto"/>
        <w:bottom w:val="none" w:sz="0" w:space="0" w:color="auto"/>
        <w:right w:val="none" w:sz="0" w:space="0" w:color="auto"/>
      </w:divBdr>
    </w:div>
    <w:div w:id="1087653513">
      <w:bodyDiv w:val="1"/>
      <w:marLeft w:val="0"/>
      <w:marRight w:val="0"/>
      <w:marTop w:val="0"/>
      <w:marBottom w:val="0"/>
      <w:divBdr>
        <w:top w:val="none" w:sz="0" w:space="0" w:color="auto"/>
        <w:left w:val="none" w:sz="0" w:space="0" w:color="auto"/>
        <w:bottom w:val="none" w:sz="0" w:space="0" w:color="auto"/>
        <w:right w:val="none" w:sz="0" w:space="0" w:color="auto"/>
      </w:divBdr>
    </w:div>
    <w:div w:id="1100292864">
      <w:bodyDiv w:val="1"/>
      <w:marLeft w:val="0"/>
      <w:marRight w:val="0"/>
      <w:marTop w:val="0"/>
      <w:marBottom w:val="0"/>
      <w:divBdr>
        <w:top w:val="none" w:sz="0" w:space="0" w:color="auto"/>
        <w:left w:val="none" w:sz="0" w:space="0" w:color="auto"/>
        <w:bottom w:val="none" w:sz="0" w:space="0" w:color="auto"/>
        <w:right w:val="none" w:sz="0" w:space="0" w:color="auto"/>
      </w:divBdr>
    </w:div>
    <w:div w:id="1105614411">
      <w:bodyDiv w:val="1"/>
      <w:marLeft w:val="0"/>
      <w:marRight w:val="0"/>
      <w:marTop w:val="0"/>
      <w:marBottom w:val="0"/>
      <w:divBdr>
        <w:top w:val="none" w:sz="0" w:space="0" w:color="auto"/>
        <w:left w:val="none" w:sz="0" w:space="0" w:color="auto"/>
        <w:bottom w:val="none" w:sz="0" w:space="0" w:color="auto"/>
        <w:right w:val="none" w:sz="0" w:space="0" w:color="auto"/>
      </w:divBdr>
    </w:div>
    <w:div w:id="1113356781">
      <w:bodyDiv w:val="1"/>
      <w:marLeft w:val="0"/>
      <w:marRight w:val="0"/>
      <w:marTop w:val="0"/>
      <w:marBottom w:val="0"/>
      <w:divBdr>
        <w:top w:val="none" w:sz="0" w:space="0" w:color="auto"/>
        <w:left w:val="none" w:sz="0" w:space="0" w:color="auto"/>
        <w:bottom w:val="none" w:sz="0" w:space="0" w:color="auto"/>
        <w:right w:val="none" w:sz="0" w:space="0" w:color="auto"/>
      </w:divBdr>
    </w:div>
    <w:div w:id="1118599137">
      <w:bodyDiv w:val="1"/>
      <w:marLeft w:val="0"/>
      <w:marRight w:val="0"/>
      <w:marTop w:val="0"/>
      <w:marBottom w:val="0"/>
      <w:divBdr>
        <w:top w:val="none" w:sz="0" w:space="0" w:color="auto"/>
        <w:left w:val="none" w:sz="0" w:space="0" w:color="auto"/>
        <w:bottom w:val="none" w:sz="0" w:space="0" w:color="auto"/>
        <w:right w:val="none" w:sz="0" w:space="0" w:color="auto"/>
      </w:divBdr>
    </w:div>
    <w:div w:id="1122379695">
      <w:bodyDiv w:val="1"/>
      <w:marLeft w:val="0"/>
      <w:marRight w:val="0"/>
      <w:marTop w:val="0"/>
      <w:marBottom w:val="0"/>
      <w:divBdr>
        <w:top w:val="none" w:sz="0" w:space="0" w:color="auto"/>
        <w:left w:val="none" w:sz="0" w:space="0" w:color="auto"/>
        <w:bottom w:val="none" w:sz="0" w:space="0" w:color="auto"/>
        <w:right w:val="none" w:sz="0" w:space="0" w:color="auto"/>
      </w:divBdr>
      <w:divsChild>
        <w:div w:id="160511135">
          <w:marLeft w:val="0"/>
          <w:marRight w:val="0"/>
          <w:marTop w:val="0"/>
          <w:marBottom w:val="0"/>
          <w:divBdr>
            <w:top w:val="none" w:sz="0" w:space="0" w:color="auto"/>
            <w:left w:val="none" w:sz="0" w:space="0" w:color="auto"/>
            <w:bottom w:val="none" w:sz="0" w:space="0" w:color="auto"/>
            <w:right w:val="none" w:sz="0" w:space="0" w:color="auto"/>
          </w:divBdr>
        </w:div>
      </w:divsChild>
    </w:div>
    <w:div w:id="1127894548">
      <w:bodyDiv w:val="1"/>
      <w:marLeft w:val="0"/>
      <w:marRight w:val="0"/>
      <w:marTop w:val="0"/>
      <w:marBottom w:val="0"/>
      <w:divBdr>
        <w:top w:val="none" w:sz="0" w:space="0" w:color="auto"/>
        <w:left w:val="none" w:sz="0" w:space="0" w:color="auto"/>
        <w:bottom w:val="none" w:sz="0" w:space="0" w:color="auto"/>
        <w:right w:val="none" w:sz="0" w:space="0" w:color="auto"/>
      </w:divBdr>
    </w:div>
    <w:div w:id="1129205887">
      <w:bodyDiv w:val="1"/>
      <w:marLeft w:val="0"/>
      <w:marRight w:val="0"/>
      <w:marTop w:val="0"/>
      <w:marBottom w:val="0"/>
      <w:divBdr>
        <w:top w:val="none" w:sz="0" w:space="0" w:color="auto"/>
        <w:left w:val="none" w:sz="0" w:space="0" w:color="auto"/>
        <w:bottom w:val="none" w:sz="0" w:space="0" w:color="auto"/>
        <w:right w:val="none" w:sz="0" w:space="0" w:color="auto"/>
      </w:divBdr>
    </w:div>
    <w:div w:id="1135877243">
      <w:bodyDiv w:val="1"/>
      <w:marLeft w:val="0"/>
      <w:marRight w:val="0"/>
      <w:marTop w:val="0"/>
      <w:marBottom w:val="0"/>
      <w:divBdr>
        <w:top w:val="none" w:sz="0" w:space="0" w:color="auto"/>
        <w:left w:val="none" w:sz="0" w:space="0" w:color="auto"/>
        <w:bottom w:val="none" w:sz="0" w:space="0" w:color="auto"/>
        <w:right w:val="none" w:sz="0" w:space="0" w:color="auto"/>
      </w:divBdr>
    </w:div>
    <w:div w:id="1171528811">
      <w:bodyDiv w:val="1"/>
      <w:marLeft w:val="0"/>
      <w:marRight w:val="0"/>
      <w:marTop w:val="0"/>
      <w:marBottom w:val="0"/>
      <w:divBdr>
        <w:top w:val="none" w:sz="0" w:space="0" w:color="auto"/>
        <w:left w:val="none" w:sz="0" w:space="0" w:color="auto"/>
        <w:bottom w:val="none" w:sz="0" w:space="0" w:color="auto"/>
        <w:right w:val="none" w:sz="0" w:space="0" w:color="auto"/>
      </w:divBdr>
    </w:div>
    <w:div w:id="1177116299">
      <w:bodyDiv w:val="1"/>
      <w:marLeft w:val="0"/>
      <w:marRight w:val="0"/>
      <w:marTop w:val="0"/>
      <w:marBottom w:val="0"/>
      <w:divBdr>
        <w:top w:val="none" w:sz="0" w:space="0" w:color="auto"/>
        <w:left w:val="none" w:sz="0" w:space="0" w:color="auto"/>
        <w:bottom w:val="none" w:sz="0" w:space="0" w:color="auto"/>
        <w:right w:val="none" w:sz="0" w:space="0" w:color="auto"/>
      </w:divBdr>
    </w:div>
    <w:div w:id="1187325127">
      <w:bodyDiv w:val="1"/>
      <w:marLeft w:val="0"/>
      <w:marRight w:val="0"/>
      <w:marTop w:val="0"/>
      <w:marBottom w:val="0"/>
      <w:divBdr>
        <w:top w:val="none" w:sz="0" w:space="0" w:color="auto"/>
        <w:left w:val="none" w:sz="0" w:space="0" w:color="auto"/>
        <w:bottom w:val="none" w:sz="0" w:space="0" w:color="auto"/>
        <w:right w:val="none" w:sz="0" w:space="0" w:color="auto"/>
      </w:divBdr>
    </w:div>
    <w:div w:id="1195116087">
      <w:bodyDiv w:val="1"/>
      <w:marLeft w:val="0"/>
      <w:marRight w:val="0"/>
      <w:marTop w:val="0"/>
      <w:marBottom w:val="0"/>
      <w:divBdr>
        <w:top w:val="none" w:sz="0" w:space="0" w:color="auto"/>
        <w:left w:val="none" w:sz="0" w:space="0" w:color="auto"/>
        <w:bottom w:val="none" w:sz="0" w:space="0" w:color="auto"/>
        <w:right w:val="none" w:sz="0" w:space="0" w:color="auto"/>
      </w:divBdr>
      <w:divsChild>
        <w:div w:id="1940796421">
          <w:marLeft w:val="0"/>
          <w:marRight w:val="0"/>
          <w:marTop w:val="0"/>
          <w:marBottom w:val="0"/>
          <w:divBdr>
            <w:top w:val="none" w:sz="0" w:space="0" w:color="auto"/>
            <w:left w:val="none" w:sz="0" w:space="0" w:color="auto"/>
            <w:bottom w:val="none" w:sz="0" w:space="0" w:color="auto"/>
            <w:right w:val="none" w:sz="0" w:space="0" w:color="auto"/>
          </w:divBdr>
        </w:div>
      </w:divsChild>
    </w:div>
    <w:div w:id="1218317181">
      <w:bodyDiv w:val="1"/>
      <w:marLeft w:val="0"/>
      <w:marRight w:val="0"/>
      <w:marTop w:val="0"/>
      <w:marBottom w:val="0"/>
      <w:divBdr>
        <w:top w:val="none" w:sz="0" w:space="0" w:color="auto"/>
        <w:left w:val="none" w:sz="0" w:space="0" w:color="auto"/>
        <w:bottom w:val="none" w:sz="0" w:space="0" w:color="auto"/>
        <w:right w:val="none" w:sz="0" w:space="0" w:color="auto"/>
      </w:divBdr>
    </w:div>
    <w:div w:id="1272979546">
      <w:bodyDiv w:val="1"/>
      <w:marLeft w:val="0"/>
      <w:marRight w:val="0"/>
      <w:marTop w:val="0"/>
      <w:marBottom w:val="0"/>
      <w:divBdr>
        <w:top w:val="none" w:sz="0" w:space="0" w:color="auto"/>
        <w:left w:val="none" w:sz="0" w:space="0" w:color="auto"/>
        <w:bottom w:val="none" w:sz="0" w:space="0" w:color="auto"/>
        <w:right w:val="none" w:sz="0" w:space="0" w:color="auto"/>
      </w:divBdr>
    </w:div>
    <w:div w:id="1273169538">
      <w:bodyDiv w:val="1"/>
      <w:marLeft w:val="0"/>
      <w:marRight w:val="0"/>
      <w:marTop w:val="0"/>
      <w:marBottom w:val="0"/>
      <w:divBdr>
        <w:top w:val="none" w:sz="0" w:space="0" w:color="auto"/>
        <w:left w:val="none" w:sz="0" w:space="0" w:color="auto"/>
        <w:bottom w:val="none" w:sz="0" w:space="0" w:color="auto"/>
        <w:right w:val="none" w:sz="0" w:space="0" w:color="auto"/>
      </w:divBdr>
    </w:div>
    <w:div w:id="1297950585">
      <w:bodyDiv w:val="1"/>
      <w:marLeft w:val="0"/>
      <w:marRight w:val="0"/>
      <w:marTop w:val="0"/>
      <w:marBottom w:val="0"/>
      <w:divBdr>
        <w:top w:val="none" w:sz="0" w:space="0" w:color="auto"/>
        <w:left w:val="none" w:sz="0" w:space="0" w:color="auto"/>
        <w:bottom w:val="none" w:sz="0" w:space="0" w:color="auto"/>
        <w:right w:val="none" w:sz="0" w:space="0" w:color="auto"/>
      </w:divBdr>
    </w:div>
    <w:div w:id="1310554211">
      <w:bodyDiv w:val="1"/>
      <w:marLeft w:val="0"/>
      <w:marRight w:val="0"/>
      <w:marTop w:val="0"/>
      <w:marBottom w:val="0"/>
      <w:divBdr>
        <w:top w:val="none" w:sz="0" w:space="0" w:color="auto"/>
        <w:left w:val="none" w:sz="0" w:space="0" w:color="auto"/>
        <w:bottom w:val="none" w:sz="0" w:space="0" w:color="auto"/>
        <w:right w:val="none" w:sz="0" w:space="0" w:color="auto"/>
      </w:divBdr>
    </w:div>
    <w:div w:id="1327173239">
      <w:bodyDiv w:val="1"/>
      <w:marLeft w:val="0"/>
      <w:marRight w:val="0"/>
      <w:marTop w:val="0"/>
      <w:marBottom w:val="0"/>
      <w:divBdr>
        <w:top w:val="none" w:sz="0" w:space="0" w:color="auto"/>
        <w:left w:val="none" w:sz="0" w:space="0" w:color="auto"/>
        <w:bottom w:val="none" w:sz="0" w:space="0" w:color="auto"/>
        <w:right w:val="none" w:sz="0" w:space="0" w:color="auto"/>
      </w:divBdr>
    </w:div>
    <w:div w:id="1341851185">
      <w:bodyDiv w:val="1"/>
      <w:marLeft w:val="0"/>
      <w:marRight w:val="0"/>
      <w:marTop w:val="0"/>
      <w:marBottom w:val="0"/>
      <w:divBdr>
        <w:top w:val="none" w:sz="0" w:space="0" w:color="auto"/>
        <w:left w:val="none" w:sz="0" w:space="0" w:color="auto"/>
        <w:bottom w:val="none" w:sz="0" w:space="0" w:color="auto"/>
        <w:right w:val="none" w:sz="0" w:space="0" w:color="auto"/>
      </w:divBdr>
    </w:div>
    <w:div w:id="1341929804">
      <w:bodyDiv w:val="1"/>
      <w:marLeft w:val="0"/>
      <w:marRight w:val="0"/>
      <w:marTop w:val="0"/>
      <w:marBottom w:val="0"/>
      <w:divBdr>
        <w:top w:val="none" w:sz="0" w:space="0" w:color="auto"/>
        <w:left w:val="none" w:sz="0" w:space="0" w:color="auto"/>
        <w:bottom w:val="none" w:sz="0" w:space="0" w:color="auto"/>
        <w:right w:val="none" w:sz="0" w:space="0" w:color="auto"/>
      </w:divBdr>
    </w:div>
    <w:div w:id="1367680549">
      <w:bodyDiv w:val="1"/>
      <w:marLeft w:val="0"/>
      <w:marRight w:val="0"/>
      <w:marTop w:val="0"/>
      <w:marBottom w:val="0"/>
      <w:divBdr>
        <w:top w:val="none" w:sz="0" w:space="0" w:color="auto"/>
        <w:left w:val="none" w:sz="0" w:space="0" w:color="auto"/>
        <w:bottom w:val="none" w:sz="0" w:space="0" w:color="auto"/>
        <w:right w:val="none" w:sz="0" w:space="0" w:color="auto"/>
      </w:divBdr>
    </w:div>
    <w:div w:id="1420445874">
      <w:bodyDiv w:val="1"/>
      <w:marLeft w:val="0"/>
      <w:marRight w:val="0"/>
      <w:marTop w:val="0"/>
      <w:marBottom w:val="0"/>
      <w:divBdr>
        <w:top w:val="none" w:sz="0" w:space="0" w:color="auto"/>
        <w:left w:val="none" w:sz="0" w:space="0" w:color="auto"/>
        <w:bottom w:val="none" w:sz="0" w:space="0" w:color="auto"/>
        <w:right w:val="none" w:sz="0" w:space="0" w:color="auto"/>
      </w:divBdr>
    </w:div>
    <w:div w:id="1424914892">
      <w:bodyDiv w:val="1"/>
      <w:marLeft w:val="0"/>
      <w:marRight w:val="0"/>
      <w:marTop w:val="0"/>
      <w:marBottom w:val="0"/>
      <w:divBdr>
        <w:top w:val="none" w:sz="0" w:space="0" w:color="auto"/>
        <w:left w:val="none" w:sz="0" w:space="0" w:color="auto"/>
        <w:bottom w:val="none" w:sz="0" w:space="0" w:color="auto"/>
        <w:right w:val="none" w:sz="0" w:space="0" w:color="auto"/>
      </w:divBdr>
    </w:div>
    <w:div w:id="1431897525">
      <w:bodyDiv w:val="1"/>
      <w:marLeft w:val="0"/>
      <w:marRight w:val="0"/>
      <w:marTop w:val="0"/>
      <w:marBottom w:val="0"/>
      <w:divBdr>
        <w:top w:val="none" w:sz="0" w:space="0" w:color="auto"/>
        <w:left w:val="none" w:sz="0" w:space="0" w:color="auto"/>
        <w:bottom w:val="none" w:sz="0" w:space="0" w:color="auto"/>
        <w:right w:val="none" w:sz="0" w:space="0" w:color="auto"/>
      </w:divBdr>
    </w:div>
    <w:div w:id="1442650945">
      <w:bodyDiv w:val="1"/>
      <w:marLeft w:val="0"/>
      <w:marRight w:val="0"/>
      <w:marTop w:val="0"/>
      <w:marBottom w:val="0"/>
      <w:divBdr>
        <w:top w:val="none" w:sz="0" w:space="0" w:color="auto"/>
        <w:left w:val="none" w:sz="0" w:space="0" w:color="auto"/>
        <w:bottom w:val="none" w:sz="0" w:space="0" w:color="auto"/>
        <w:right w:val="none" w:sz="0" w:space="0" w:color="auto"/>
      </w:divBdr>
    </w:div>
    <w:div w:id="1457481402">
      <w:bodyDiv w:val="1"/>
      <w:marLeft w:val="0"/>
      <w:marRight w:val="0"/>
      <w:marTop w:val="0"/>
      <w:marBottom w:val="0"/>
      <w:divBdr>
        <w:top w:val="none" w:sz="0" w:space="0" w:color="auto"/>
        <w:left w:val="none" w:sz="0" w:space="0" w:color="auto"/>
        <w:bottom w:val="none" w:sz="0" w:space="0" w:color="auto"/>
        <w:right w:val="none" w:sz="0" w:space="0" w:color="auto"/>
      </w:divBdr>
    </w:div>
    <w:div w:id="1460108920">
      <w:bodyDiv w:val="1"/>
      <w:marLeft w:val="0"/>
      <w:marRight w:val="0"/>
      <w:marTop w:val="0"/>
      <w:marBottom w:val="0"/>
      <w:divBdr>
        <w:top w:val="none" w:sz="0" w:space="0" w:color="auto"/>
        <w:left w:val="none" w:sz="0" w:space="0" w:color="auto"/>
        <w:bottom w:val="none" w:sz="0" w:space="0" w:color="auto"/>
        <w:right w:val="none" w:sz="0" w:space="0" w:color="auto"/>
      </w:divBdr>
    </w:div>
    <w:div w:id="1481382325">
      <w:bodyDiv w:val="1"/>
      <w:marLeft w:val="0"/>
      <w:marRight w:val="0"/>
      <w:marTop w:val="0"/>
      <w:marBottom w:val="0"/>
      <w:divBdr>
        <w:top w:val="none" w:sz="0" w:space="0" w:color="auto"/>
        <w:left w:val="none" w:sz="0" w:space="0" w:color="auto"/>
        <w:bottom w:val="none" w:sz="0" w:space="0" w:color="auto"/>
        <w:right w:val="none" w:sz="0" w:space="0" w:color="auto"/>
      </w:divBdr>
    </w:div>
    <w:div w:id="1561359151">
      <w:bodyDiv w:val="1"/>
      <w:marLeft w:val="0"/>
      <w:marRight w:val="0"/>
      <w:marTop w:val="0"/>
      <w:marBottom w:val="0"/>
      <w:divBdr>
        <w:top w:val="none" w:sz="0" w:space="0" w:color="auto"/>
        <w:left w:val="none" w:sz="0" w:space="0" w:color="auto"/>
        <w:bottom w:val="none" w:sz="0" w:space="0" w:color="auto"/>
        <w:right w:val="none" w:sz="0" w:space="0" w:color="auto"/>
      </w:divBdr>
    </w:div>
    <w:div w:id="1578519353">
      <w:bodyDiv w:val="1"/>
      <w:marLeft w:val="0"/>
      <w:marRight w:val="0"/>
      <w:marTop w:val="0"/>
      <w:marBottom w:val="0"/>
      <w:divBdr>
        <w:top w:val="none" w:sz="0" w:space="0" w:color="auto"/>
        <w:left w:val="none" w:sz="0" w:space="0" w:color="auto"/>
        <w:bottom w:val="none" w:sz="0" w:space="0" w:color="auto"/>
        <w:right w:val="none" w:sz="0" w:space="0" w:color="auto"/>
      </w:divBdr>
    </w:div>
    <w:div w:id="1589345543">
      <w:bodyDiv w:val="1"/>
      <w:marLeft w:val="0"/>
      <w:marRight w:val="0"/>
      <w:marTop w:val="0"/>
      <w:marBottom w:val="0"/>
      <w:divBdr>
        <w:top w:val="none" w:sz="0" w:space="0" w:color="auto"/>
        <w:left w:val="none" w:sz="0" w:space="0" w:color="auto"/>
        <w:bottom w:val="none" w:sz="0" w:space="0" w:color="auto"/>
        <w:right w:val="none" w:sz="0" w:space="0" w:color="auto"/>
      </w:divBdr>
    </w:div>
    <w:div w:id="1605652239">
      <w:bodyDiv w:val="1"/>
      <w:marLeft w:val="0"/>
      <w:marRight w:val="0"/>
      <w:marTop w:val="0"/>
      <w:marBottom w:val="0"/>
      <w:divBdr>
        <w:top w:val="none" w:sz="0" w:space="0" w:color="auto"/>
        <w:left w:val="none" w:sz="0" w:space="0" w:color="auto"/>
        <w:bottom w:val="none" w:sz="0" w:space="0" w:color="auto"/>
        <w:right w:val="none" w:sz="0" w:space="0" w:color="auto"/>
      </w:divBdr>
    </w:div>
    <w:div w:id="1611937022">
      <w:bodyDiv w:val="1"/>
      <w:marLeft w:val="0"/>
      <w:marRight w:val="0"/>
      <w:marTop w:val="0"/>
      <w:marBottom w:val="0"/>
      <w:divBdr>
        <w:top w:val="none" w:sz="0" w:space="0" w:color="auto"/>
        <w:left w:val="none" w:sz="0" w:space="0" w:color="auto"/>
        <w:bottom w:val="none" w:sz="0" w:space="0" w:color="auto"/>
        <w:right w:val="none" w:sz="0" w:space="0" w:color="auto"/>
      </w:divBdr>
    </w:div>
    <w:div w:id="1613125891">
      <w:bodyDiv w:val="1"/>
      <w:marLeft w:val="0"/>
      <w:marRight w:val="0"/>
      <w:marTop w:val="0"/>
      <w:marBottom w:val="0"/>
      <w:divBdr>
        <w:top w:val="none" w:sz="0" w:space="0" w:color="auto"/>
        <w:left w:val="none" w:sz="0" w:space="0" w:color="auto"/>
        <w:bottom w:val="none" w:sz="0" w:space="0" w:color="auto"/>
        <w:right w:val="none" w:sz="0" w:space="0" w:color="auto"/>
      </w:divBdr>
    </w:div>
    <w:div w:id="1615138653">
      <w:bodyDiv w:val="1"/>
      <w:marLeft w:val="0"/>
      <w:marRight w:val="0"/>
      <w:marTop w:val="0"/>
      <w:marBottom w:val="0"/>
      <w:divBdr>
        <w:top w:val="none" w:sz="0" w:space="0" w:color="auto"/>
        <w:left w:val="none" w:sz="0" w:space="0" w:color="auto"/>
        <w:bottom w:val="none" w:sz="0" w:space="0" w:color="auto"/>
        <w:right w:val="none" w:sz="0" w:space="0" w:color="auto"/>
      </w:divBdr>
      <w:divsChild>
        <w:div w:id="1450778168">
          <w:marLeft w:val="0"/>
          <w:marRight w:val="0"/>
          <w:marTop w:val="0"/>
          <w:marBottom w:val="0"/>
          <w:divBdr>
            <w:top w:val="none" w:sz="0" w:space="0" w:color="auto"/>
            <w:left w:val="none" w:sz="0" w:space="0" w:color="auto"/>
            <w:bottom w:val="none" w:sz="0" w:space="0" w:color="auto"/>
            <w:right w:val="none" w:sz="0" w:space="0" w:color="auto"/>
          </w:divBdr>
        </w:div>
      </w:divsChild>
    </w:div>
    <w:div w:id="1640502107">
      <w:bodyDiv w:val="1"/>
      <w:marLeft w:val="0"/>
      <w:marRight w:val="0"/>
      <w:marTop w:val="0"/>
      <w:marBottom w:val="0"/>
      <w:divBdr>
        <w:top w:val="none" w:sz="0" w:space="0" w:color="auto"/>
        <w:left w:val="none" w:sz="0" w:space="0" w:color="auto"/>
        <w:bottom w:val="none" w:sz="0" w:space="0" w:color="auto"/>
        <w:right w:val="none" w:sz="0" w:space="0" w:color="auto"/>
      </w:divBdr>
    </w:div>
    <w:div w:id="1654724805">
      <w:bodyDiv w:val="1"/>
      <w:marLeft w:val="0"/>
      <w:marRight w:val="0"/>
      <w:marTop w:val="0"/>
      <w:marBottom w:val="0"/>
      <w:divBdr>
        <w:top w:val="none" w:sz="0" w:space="0" w:color="auto"/>
        <w:left w:val="none" w:sz="0" w:space="0" w:color="auto"/>
        <w:bottom w:val="none" w:sz="0" w:space="0" w:color="auto"/>
        <w:right w:val="none" w:sz="0" w:space="0" w:color="auto"/>
      </w:divBdr>
    </w:div>
    <w:div w:id="1714573262">
      <w:bodyDiv w:val="1"/>
      <w:marLeft w:val="0"/>
      <w:marRight w:val="0"/>
      <w:marTop w:val="0"/>
      <w:marBottom w:val="0"/>
      <w:divBdr>
        <w:top w:val="none" w:sz="0" w:space="0" w:color="auto"/>
        <w:left w:val="none" w:sz="0" w:space="0" w:color="auto"/>
        <w:bottom w:val="none" w:sz="0" w:space="0" w:color="auto"/>
        <w:right w:val="none" w:sz="0" w:space="0" w:color="auto"/>
      </w:divBdr>
    </w:div>
    <w:div w:id="1722710738">
      <w:bodyDiv w:val="1"/>
      <w:marLeft w:val="0"/>
      <w:marRight w:val="0"/>
      <w:marTop w:val="0"/>
      <w:marBottom w:val="0"/>
      <w:divBdr>
        <w:top w:val="none" w:sz="0" w:space="0" w:color="auto"/>
        <w:left w:val="none" w:sz="0" w:space="0" w:color="auto"/>
        <w:bottom w:val="none" w:sz="0" w:space="0" w:color="auto"/>
        <w:right w:val="none" w:sz="0" w:space="0" w:color="auto"/>
      </w:divBdr>
    </w:div>
    <w:div w:id="1754205587">
      <w:bodyDiv w:val="1"/>
      <w:marLeft w:val="0"/>
      <w:marRight w:val="0"/>
      <w:marTop w:val="0"/>
      <w:marBottom w:val="0"/>
      <w:divBdr>
        <w:top w:val="none" w:sz="0" w:space="0" w:color="auto"/>
        <w:left w:val="none" w:sz="0" w:space="0" w:color="auto"/>
        <w:bottom w:val="none" w:sz="0" w:space="0" w:color="auto"/>
        <w:right w:val="none" w:sz="0" w:space="0" w:color="auto"/>
      </w:divBdr>
      <w:divsChild>
        <w:div w:id="2021347123">
          <w:marLeft w:val="0"/>
          <w:marRight w:val="0"/>
          <w:marTop w:val="0"/>
          <w:marBottom w:val="0"/>
          <w:divBdr>
            <w:top w:val="none" w:sz="0" w:space="0" w:color="auto"/>
            <w:left w:val="none" w:sz="0" w:space="0" w:color="auto"/>
            <w:bottom w:val="none" w:sz="0" w:space="0" w:color="auto"/>
            <w:right w:val="none" w:sz="0" w:space="0" w:color="auto"/>
          </w:divBdr>
        </w:div>
      </w:divsChild>
    </w:div>
    <w:div w:id="1770394520">
      <w:bodyDiv w:val="1"/>
      <w:marLeft w:val="0"/>
      <w:marRight w:val="0"/>
      <w:marTop w:val="0"/>
      <w:marBottom w:val="0"/>
      <w:divBdr>
        <w:top w:val="none" w:sz="0" w:space="0" w:color="auto"/>
        <w:left w:val="none" w:sz="0" w:space="0" w:color="auto"/>
        <w:bottom w:val="none" w:sz="0" w:space="0" w:color="auto"/>
        <w:right w:val="none" w:sz="0" w:space="0" w:color="auto"/>
      </w:divBdr>
    </w:div>
    <w:div w:id="1771972590">
      <w:bodyDiv w:val="1"/>
      <w:marLeft w:val="0"/>
      <w:marRight w:val="0"/>
      <w:marTop w:val="0"/>
      <w:marBottom w:val="0"/>
      <w:divBdr>
        <w:top w:val="none" w:sz="0" w:space="0" w:color="auto"/>
        <w:left w:val="none" w:sz="0" w:space="0" w:color="auto"/>
        <w:bottom w:val="none" w:sz="0" w:space="0" w:color="auto"/>
        <w:right w:val="none" w:sz="0" w:space="0" w:color="auto"/>
      </w:divBdr>
    </w:div>
    <w:div w:id="1777870344">
      <w:bodyDiv w:val="1"/>
      <w:marLeft w:val="0"/>
      <w:marRight w:val="0"/>
      <w:marTop w:val="0"/>
      <w:marBottom w:val="0"/>
      <w:divBdr>
        <w:top w:val="none" w:sz="0" w:space="0" w:color="auto"/>
        <w:left w:val="none" w:sz="0" w:space="0" w:color="auto"/>
        <w:bottom w:val="none" w:sz="0" w:space="0" w:color="auto"/>
        <w:right w:val="none" w:sz="0" w:space="0" w:color="auto"/>
      </w:divBdr>
    </w:div>
    <w:div w:id="1782265963">
      <w:bodyDiv w:val="1"/>
      <w:marLeft w:val="0"/>
      <w:marRight w:val="0"/>
      <w:marTop w:val="0"/>
      <w:marBottom w:val="0"/>
      <w:divBdr>
        <w:top w:val="none" w:sz="0" w:space="0" w:color="auto"/>
        <w:left w:val="none" w:sz="0" w:space="0" w:color="auto"/>
        <w:bottom w:val="none" w:sz="0" w:space="0" w:color="auto"/>
        <w:right w:val="none" w:sz="0" w:space="0" w:color="auto"/>
      </w:divBdr>
    </w:div>
    <w:div w:id="1821728146">
      <w:bodyDiv w:val="1"/>
      <w:marLeft w:val="0"/>
      <w:marRight w:val="0"/>
      <w:marTop w:val="0"/>
      <w:marBottom w:val="0"/>
      <w:divBdr>
        <w:top w:val="none" w:sz="0" w:space="0" w:color="auto"/>
        <w:left w:val="none" w:sz="0" w:space="0" w:color="auto"/>
        <w:bottom w:val="none" w:sz="0" w:space="0" w:color="auto"/>
        <w:right w:val="none" w:sz="0" w:space="0" w:color="auto"/>
      </w:divBdr>
    </w:div>
    <w:div w:id="1822429922">
      <w:bodyDiv w:val="1"/>
      <w:marLeft w:val="0"/>
      <w:marRight w:val="0"/>
      <w:marTop w:val="0"/>
      <w:marBottom w:val="0"/>
      <w:divBdr>
        <w:top w:val="none" w:sz="0" w:space="0" w:color="auto"/>
        <w:left w:val="none" w:sz="0" w:space="0" w:color="auto"/>
        <w:bottom w:val="none" w:sz="0" w:space="0" w:color="auto"/>
        <w:right w:val="none" w:sz="0" w:space="0" w:color="auto"/>
      </w:divBdr>
      <w:divsChild>
        <w:div w:id="1884949808">
          <w:marLeft w:val="0"/>
          <w:marRight w:val="0"/>
          <w:marTop w:val="0"/>
          <w:marBottom w:val="0"/>
          <w:divBdr>
            <w:top w:val="none" w:sz="0" w:space="0" w:color="auto"/>
            <w:left w:val="none" w:sz="0" w:space="0" w:color="auto"/>
            <w:bottom w:val="none" w:sz="0" w:space="0" w:color="auto"/>
            <w:right w:val="none" w:sz="0" w:space="0" w:color="auto"/>
          </w:divBdr>
        </w:div>
      </w:divsChild>
    </w:div>
    <w:div w:id="1872720548">
      <w:bodyDiv w:val="1"/>
      <w:marLeft w:val="0"/>
      <w:marRight w:val="0"/>
      <w:marTop w:val="0"/>
      <w:marBottom w:val="0"/>
      <w:divBdr>
        <w:top w:val="none" w:sz="0" w:space="0" w:color="auto"/>
        <w:left w:val="none" w:sz="0" w:space="0" w:color="auto"/>
        <w:bottom w:val="none" w:sz="0" w:space="0" w:color="auto"/>
        <w:right w:val="none" w:sz="0" w:space="0" w:color="auto"/>
      </w:divBdr>
    </w:div>
    <w:div w:id="1877036629">
      <w:bodyDiv w:val="1"/>
      <w:marLeft w:val="0"/>
      <w:marRight w:val="0"/>
      <w:marTop w:val="0"/>
      <w:marBottom w:val="0"/>
      <w:divBdr>
        <w:top w:val="none" w:sz="0" w:space="0" w:color="auto"/>
        <w:left w:val="none" w:sz="0" w:space="0" w:color="auto"/>
        <w:bottom w:val="none" w:sz="0" w:space="0" w:color="auto"/>
        <w:right w:val="none" w:sz="0" w:space="0" w:color="auto"/>
      </w:divBdr>
    </w:div>
    <w:div w:id="1902323554">
      <w:bodyDiv w:val="1"/>
      <w:marLeft w:val="0"/>
      <w:marRight w:val="0"/>
      <w:marTop w:val="0"/>
      <w:marBottom w:val="0"/>
      <w:divBdr>
        <w:top w:val="none" w:sz="0" w:space="0" w:color="auto"/>
        <w:left w:val="none" w:sz="0" w:space="0" w:color="auto"/>
        <w:bottom w:val="none" w:sz="0" w:space="0" w:color="auto"/>
        <w:right w:val="none" w:sz="0" w:space="0" w:color="auto"/>
      </w:divBdr>
    </w:div>
    <w:div w:id="1916208342">
      <w:bodyDiv w:val="1"/>
      <w:marLeft w:val="0"/>
      <w:marRight w:val="0"/>
      <w:marTop w:val="0"/>
      <w:marBottom w:val="0"/>
      <w:divBdr>
        <w:top w:val="none" w:sz="0" w:space="0" w:color="auto"/>
        <w:left w:val="none" w:sz="0" w:space="0" w:color="auto"/>
        <w:bottom w:val="none" w:sz="0" w:space="0" w:color="auto"/>
        <w:right w:val="none" w:sz="0" w:space="0" w:color="auto"/>
      </w:divBdr>
    </w:div>
    <w:div w:id="1920409381">
      <w:bodyDiv w:val="1"/>
      <w:marLeft w:val="0"/>
      <w:marRight w:val="0"/>
      <w:marTop w:val="0"/>
      <w:marBottom w:val="0"/>
      <w:divBdr>
        <w:top w:val="none" w:sz="0" w:space="0" w:color="auto"/>
        <w:left w:val="none" w:sz="0" w:space="0" w:color="auto"/>
        <w:bottom w:val="none" w:sz="0" w:space="0" w:color="auto"/>
        <w:right w:val="none" w:sz="0" w:space="0" w:color="auto"/>
      </w:divBdr>
    </w:div>
    <w:div w:id="1931618424">
      <w:bodyDiv w:val="1"/>
      <w:marLeft w:val="0"/>
      <w:marRight w:val="0"/>
      <w:marTop w:val="0"/>
      <w:marBottom w:val="0"/>
      <w:divBdr>
        <w:top w:val="none" w:sz="0" w:space="0" w:color="auto"/>
        <w:left w:val="none" w:sz="0" w:space="0" w:color="auto"/>
        <w:bottom w:val="none" w:sz="0" w:space="0" w:color="auto"/>
        <w:right w:val="none" w:sz="0" w:space="0" w:color="auto"/>
      </w:divBdr>
    </w:div>
    <w:div w:id="1939679607">
      <w:bodyDiv w:val="1"/>
      <w:marLeft w:val="0"/>
      <w:marRight w:val="0"/>
      <w:marTop w:val="0"/>
      <w:marBottom w:val="0"/>
      <w:divBdr>
        <w:top w:val="none" w:sz="0" w:space="0" w:color="auto"/>
        <w:left w:val="none" w:sz="0" w:space="0" w:color="auto"/>
        <w:bottom w:val="none" w:sz="0" w:space="0" w:color="auto"/>
        <w:right w:val="none" w:sz="0" w:space="0" w:color="auto"/>
      </w:divBdr>
    </w:div>
    <w:div w:id="1942370025">
      <w:bodyDiv w:val="1"/>
      <w:marLeft w:val="0"/>
      <w:marRight w:val="0"/>
      <w:marTop w:val="0"/>
      <w:marBottom w:val="0"/>
      <w:divBdr>
        <w:top w:val="none" w:sz="0" w:space="0" w:color="auto"/>
        <w:left w:val="none" w:sz="0" w:space="0" w:color="auto"/>
        <w:bottom w:val="none" w:sz="0" w:space="0" w:color="auto"/>
        <w:right w:val="none" w:sz="0" w:space="0" w:color="auto"/>
      </w:divBdr>
    </w:div>
    <w:div w:id="1969579368">
      <w:bodyDiv w:val="1"/>
      <w:marLeft w:val="0"/>
      <w:marRight w:val="0"/>
      <w:marTop w:val="0"/>
      <w:marBottom w:val="0"/>
      <w:divBdr>
        <w:top w:val="none" w:sz="0" w:space="0" w:color="auto"/>
        <w:left w:val="none" w:sz="0" w:space="0" w:color="auto"/>
        <w:bottom w:val="none" w:sz="0" w:space="0" w:color="auto"/>
        <w:right w:val="none" w:sz="0" w:space="0" w:color="auto"/>
      </w:divBdr>
    </w:div>
    <w:div w:id="1985548796">
      <w:bodyDiv w:val="1"/>
      <w:marLeft w:val="0"/>
      <w:marRight w:val="0"/>
      <w:marTop w:val="0"/>
      <w:marBottom w:val="0"/>
      <w:divBdr>
        <w:top w:val="none" w:sz="0" w:space="0" w:color="auto"/>
        <w:left w:val="none" w:sz="0" w:space="0" w:color="auto"/>
        <w:bottom w:val="none" w:sz="0" w:space="0" w:color="auto"/>
        <w:right w:val="none" w:sz="0" w:space="0" w:color="auto"/>
      </w:divBdr>
      <w:divsChild>
        <w:div w:id="300119288">
          <w:marLeft w:val="0"/>
          <w:marRight w:val="0"/>
          <w:marTop w:val="0"/>
          <w:marBottom w:val="0"/>
          <w:divBdr>
            <w:top w:val="none" w:sz="0" w:space="0" w:color="auto"/>
            <w:left w:val="none" w:sz="0" w:space="0" w:color="auto"/>
            <w:bottom w:val="none" w:sz="0" w:space="0" w:color="auto"/>
            <w:right w:val="none" w:sz="0" w:space="0" w:color="auto"/>
          </w:divBdr>
          <w:divsChild>
            <w:div w:id="1212228381">
              <w:marLeft w:val="0"/>
              <w:marRight w:val="0"/>
              <w:marTop w:val="0"/>
              <w:marBottom w:val="0"/>
              <w:divBdr>
                <w:top w:val="none" w:sz="0" w:space="0" w:color="auto"/>
                <w:left w:val="none" w:sz="0" w:space="0" w:color="auto"/>
                <w:bottom w:val="none" w:sz="0" w:space="0" w:color="auto"/>
                <w:right w:val="none" w:sz="0" w:space="0" w:color="auto"/>
              </w:divBdr>
            </w:div>
            <w:div w:id="344676122">
              <w:marLeft w:val="0"/>
              <w:marRight w:val="0"/>
              <w:marTop w:val="0"/>
              <w:marBottom w:val="0"/>
              <w:divBdr>
                <w:top w:val="none" w:sz="0" w:space="0" w:color="auto"/>
                <w:left w:val="none" w:sz="0" w:space="0" w:color="auto"/>
                <w:bottom w:val="none" w:sz="0" w:space="0" w:color="auto"/>
                <w:right w:val="none" w:sz="0" w:space="0" w:color="auto"/>
              </w:divBdr>
            </w:div>
            <w:div w:id="33569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072667">
      <w:bodyDiv w:val="1"/>
      <w:marLeft w:val="0"/>
      <w:marRight w:val="0"/>
      <w:marTop w:val="0"/>
      <w:marBottom w:val="0"/>
      <w:divBdr>
        <w:top w:val="none" w:sz="0" w:space="0" w:color="auto"/>
        <w:left w:val="none" w:sz="0" w:space="0" w:color="auto"/>
        <w:bottom w:val="none" w:sz="0" w:space="0" w:color="auto"/>
        <w:right w:val="none" w:sz="0" w:space="0" w:color="auto"/>
      </w:divBdr>
    </w:div>
    <w:div w:id="2012176924">
      <w:bodyDiv w:val="1"/>
      <w:marLeft w:val="0"/>
      <w:marRight w:val="0"/>
      <w:marTop w:val="0"/>
      <w:marBottom w:val="0"/>
      <w:divBdr>
        <w:top w:val="none" w:sz="0" w:space="0" w:color="auto"/>
        <w:left w:val="none" w:sz="0" w:space="0" w:color="auto"/>
        <w:bottom w:val="none" w:sz="0" w:space="0" w:color="auto"/>
        <w:right w:val="none" w:sz="0" w:space="0" w:color="auto"/>
      </w:divBdr>
    </w:div>
    <w:div w:id="2021271936">
      <w:bodyDiv w:val="1"/>
      <w:marLeft w:val="0"/>
      <w:marRight w:val="0"/>
      <w:marTop w:val="0"/>
      <w:marBottom w:val="0"/>
      <w:divBdr>
        <w:top w:val="none" w:sz="0" w:space="0" w:color="auto"/>
        <w:left w:val="none" w:sz="0" w:space="0" w:color="auto"/>
        <w:bottom w:val="none" w:sz="0" w:space="0" w:color="auto"/>
        <w:right w:val="none" w:sz="0" w:space="0" w:color="auto"/>
      </w:divBdr>
    </w:div>
    <w:div w:id="2059696193">
      <w:bodyDiv w:val="1"/>
      <w:marLeft w:val="0"/>
      <w:marRight w:val="0"/>
      <w:marTop w:val="0"/>
      <w:marBottom w:val="0"/>
      <w:divBdr>
        <w:top w:val="none" w:sz="0" w:space="0" w:color="auto"/>
        <w:left w:val="none" w:sz="0" w:space="0" w:color="auto"/>
        <w:bottom w:val="none" w:sz="0" w:space="0" w:color="auto"/>
        <w:right w:val="none" w:sz="0" w:space="0" w:color="auto"/>
      </w:divBdr>
    </w:div>
    <w:div w:id="2060742002">
      <w:bodyDiv w:val="1"/>
      <w:marLeft w:val="0"/>
      <w:marRight w:val="0"/>
      <w:marTop w:val="0"/>
      <w:marBottom w:val="0"/>
      <w:divBdr>
        <w:top w:val="none" w:sz="0" w:space="0" w:color="auto"/>
        <w:left w:val="none" w:sz="0" w:space="0" w:color="auto"/>
        <w:bottom w:val="none" w:sz="0" w:space="0" w:color="auto"/>
        <w:right w:val="none" w:sz="0" w:space="0" w:color="auto"/>
      </w:divBdr>
    </w:div>
    <w:div w:id="2061247237">
      <w:bodyDiv w:val="1"/>
      <w:marLeft w:val="0"/>
      <w:marRight w:val="0"/>
      <w:marTop w:val="0"/>
      <w:marBottom w:val="0"/>
      <w:divBdr>
        <w:top w:val="none" w:sz="0" w:space="0" w:color="auto"/>
        <w:left w:val="none" w:sz="0" w:space="0" w:color="auto"/>
        <w:bottom w:val="none" w:sz="0" w:space="0" w:color="auto"/>
        <w:right w:val="none" w:sz="0" w:space="0" w:color="auto"/>
      </w:divBdr>
    </w:div>
    <w:div w:id="2062747285">
      <w:bodyDiv w:val="1"/>
      <w:marLeft w:val="0"/>
      <w:marRight w:val="0"/>
      <w:marTop w:val="0"/>
      <w:marBottom w:val="0"/>
      <w:divBdr>
        <w:top w:val="none" w:sz="0" w:space="0" w:color="auto"/>
        <w:left w:val="none" w:sz="0" w:space="0" w:color="auto"/>
        <w:bottom w:val="none" w:sz="0" w:space="0" w:color="auto"/>
        <w:right w:val="none" w:sz="0" w:space="0" w:color="auto"/>
      </w:divBdr>
      <w:divsChild>
        <w:div w:id="1609460443">
          <w:marLeft w:val="0"/>
          <w:marRight w:val="0"/>
          <w:marTop w:val="0"/>
          <w:marBottom w:val="0"/>
          <w:divBdr>
            <w:top w:val="none" w:sz="0" w:space="0" w:color="auto"/>
            <w:left w:val="none" w:sz="0" w:space="0" w:color="auto"/>
            <w:bottom w:val="none" w:sz="0" w:space="0" w:color="auto"/>
            <w:right w:val="none" w:sz="0" w:space="0" w:color="auto"/>
          </w:divBdr>
          <w:divsChild>
            <w:div w:id="1586761991">
              <w:marLeft w:val="0"/>
              <w:marRight w:val="0"/>
              <w:marTop w:val="0"/>
              <w:marBottom w:val="0"/>
              <w:divBdr>
                <w:top w:val="none" w:sz="0" w:space="0" w:color="auto"/>
                <w:left w:val="none" w:sz="0" w:space="0" w:color="auto"/>
                <w:bottom w:val="none" w:sz="0" w:space="0" w:color="auto"/>
                <w:right w:val="none" w:sz="0" w:space="0" w:color="auto"/>
              </w:divBdr>
            </w:div>
            <w:div w:id="1236208871">
              <w:marLeft w:val="0"/>
              <w:marRight w:val="0"/>
              <w:marTop w:val="0"/>
              <w:marBottom w:val="0"/>
              <w:divBdr>
                <w:top w:val="none" w:sz="0" w:space="0" w:color="auto"/>
                <w:left w:val="none" w:sz="0" w:space="0" w:color="auto"/>
                <w:bottom w:val="none" w:sz="0" w:space="0" w:color="auto"/>
                <w:right w:val="none" w:sz="0" w:space="0" w:color="auto"/>
              </w:divBdr>
            </w:div>
            <w:div w:id="194310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523306">
      <w:bodyDiv w:val="1"/>
      <w:marLeft w:val="0"/>
      <w:marRight w:val="0"/>
      <w:marTop w:val="0"/>
      <w:marBottom w:val="0"/>
      <w:divBdr>
        <w:top w:val="none" w:sz="0" w:space="0" w:color="auto"/>
        <w:left w:val="none" w:sz="0" w:space="0" w:color="auto"/>
        <w:bottom w:val="none" w:sz="0" w:space="0" w:color="auto"/>
        <w:right w:val="none" w:sz="0" w:space="0" w:color="auto"/>
      </w:divBdr>
      <w:divsChild>
        <w:div w:id="1175657273">
          <w:marLeft w:val="0"/>
          <w:marRight w:val="0"/>
          <w:marTop w:val="0"/>
          <w:marBottom w:val="0"/>
          <w:divBdr>
            <w:top w:val="none" w:sz="0" w:space="0" w:color="auto"/>
            <w:left w:val="none" w:sz="0" w:space="0" w:color="auto"/>
            <w:bottom w:val="none" w:sz="0" w:space="0" w:color="auto"/>
            <w:right w:val="none" w:sz="0" w:space="0" w:color="auto"/>
          </w:divBdr>
        </w:div>
        <w:div w:id="2136369773">
          <w:marLeft w:val="0"/>
          <w:marRight w:val="0"/>
          <w:marTop w:val="0"/>
          <w:marBottom w:val="0"/>
          <w:divBdr>
            <w:top w:val="none" w:sz="0" w:space="0" w:color="auto"/>
            <w:left w:val="none" w:sz="0" w:space="0" w:color="auto"/>
            <w:bottom w:val="none" w:sz="0" w:space="0" w:color="auto"/>
            <w:right w:val="none" w:sz="0" w:space="0" w:color="auto"/>
          </w:divBdr>
          <w:divsChild>
            <w:div w:id="182897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zakupki.gov.ru/epz/order/notice/ea20/view/common-info.html?regNumber=0137300019922000006" TargetMode="External"/><Relationship Id="rId18" Type="http://schemas.openxmlformats.org/officeDocument/2006/relationships/header" Target="header2.xml"/><Relationship Id="rId26" Type="http://schemas.openxmlformats.org/officeDocument/2006/relationships/hyperlink" Target="file:///E:\&#1043;&#1077;&#1085;&#1077;&#1088;&#1072;&#1083;&#1100;&#1085;&#1099;&#1077;%20&#1087;&#1083;&#1072;&#1085;&#1099;\&#1043;&#1077;&#1085;&#1077;&#1088;&#1072;&#1083;&#1100;&#1085;&#1099;&#1081;_&#1087;&#1083;&#1072;&#1085;_&#1070;&#1073;&#1080;&#1083;&#1077;&#1081;&#1085;&#1099;&#1081;\&#1060;&#1048;&#1053;&#1040;&#1051;\&#1055;&#1086;&#1103;&#1089;&#1085;&#1080;&#1090;&#1077;&#1083;&#1100;&#1085;&#1072;&#1103;\&#1052;&#1072;&#1090;&#1077;&#1088;&#1080;&#1072;&#1083;&#1099;%20&#1087;&#1086;%20&#1086;&#1073;&#1086;&#1089;&#1085;&#1086;&#1074;&#1072;&#1085;&#1080;&#1102;%20&#1074;%20&#1090;&#1077;&#1082;&#1089;&#1090;&#1086;&#1074;&#1086;&#1081;%20&#1092;&#1086;&#1088;&#1084;&#1077;.docx"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consultantplus://offline/ref=64B7EDCE63FB6078C8C80E83F4E9296FD4D05CC70C2991C659ADE22D05F16D90316CE5F339D731994029B0J9A1J" TargetMode="External"/><Relationship Id="rId25" Type="http://schemas.openxmlformats.org/officeDocument/2006/relationships/header" Target="header5.xml"/><Relationship Id="rId33" Type="http://schemas.openxmlformats.org/officeDocument/2006/relationships/hyperlink" Target="https://ru.wikipedia.org/wiki/XVIII_%D0%B2%D0%B5%D0%BA"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adm-zhizdra.ru/uploads/2020/p86_2020.doc" TargetMode="External"/><Relationship Id="rId20" Type="http://schemas.openxmlformats.org/officeDocument/2006/relationships/footer" Target="footer2.xml"/><Relationship Id="rId29" Type="http://schemas.openxmlformats.org/officeDocument/2006/relationships/hyperlink" Target="normacs://normacs.ru/AD1?dob=41275.000012&amp;dol=41318.61381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consultantplus://offline/ref=9D298B025C6D0CE8D487289E7F41408D57324718411B84DFB136AAA8638023F7960B5E2FEAA46717F3AA3C8344E6F0DBB128C47325b667N" TargetMode="External"/><Relationship Id="rId32" Type="http://schemas.openxmlformats.org/officeDocument/2006/relationships/hyperlink" Target="https://ru.wikipedia.org/wiki/XVII_%D0%B2%D0%B5%D0%BA" TargetMode="External"/><Relationship Id="rId37"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consultantplus://offline/ref=7012D3DDF102A26BE9DA06FCE2619503AF9DFC8B80BFB00D0F9AD28B591B35F6179DDAB47972B5E9FC000F9273A0DBE4ABE168DC9ENDdFH" TargetMode="External"/><Relationship Id="rId23" Type="http://schemas.openxmlformats.org/officeDocument/2006/relationships/footer" Target="footer4.xml"/><Relationship Id="rId28" Type="http://schemas.openxmlformats.org/officeDocument/2006/relationships/hyperlink" Target="consultantplus://offline/ref=B703F3737F03BB8C44205895FE02D94D02CA5397F2464B4A8D8EBE064854BB65DC80816DB0AC8C8E2BFC76B1F63C886E3B04530E4D324888K1C3I" TargetMode="External"/><Relationship Id="rId36" Type="http://schemas.openxmlformats.org/officeDocument/2006/relationships/footer" Target="footer5.xml"/><Relationship Id="rId10" Type="http://schemas.openxmlformats.org/officeDocument/2006/relationships/image" Target="media/image2.png"/><Relationship Id="rId19" Type="http://schemas.openxmlformats.org/officeDocument/2006/relationships/header" Target="header3.xml"/><Relationship Id="rId31" Type="http://schemas.openxmlformats.org/officeDocument/2006/relationships/hyperlink" Target="https://ru.wikipedia.org/wiki/XVII_%D0%B2%D0%B5%D0%BA" TargetMode="External"/><Relationship Id="rId4" Type="http://schemas.openxmlformats.org/officeDocument/2006/relationships/settings" Target="settings.xml"/><Relationship Id="rId9" Type="http://schemas.openxmlformats.org/officeDocument/2006/relationships/hyperlink" Target="https://zakupki.gov.ru/epz/order/notice/ea20/view/common-info.html?regNumber=0137300019922000006" TargetMode="External"/><Relationship Id="rId14" Type="http://schemas.openxmlformats.org/officeDocument/2006/relationships/hyperlink" Target="consultantplus://offline/ref=C1EBB2C2C85BF98A3AE164385E18E129A25B9AC3C2BE341B03622A6AF0743D4B31C0979AF284F169BE6F0E349A9962AC6C4D83DB7F3139F0M" TargetMode="External"/><Relationship Id="rId22" Type="http://schemas.openxmlformats.org/officeDocument/2006/relationships/header" Target="header4.xml"/><Relationship Id="rId27" Type="http://schemas.openxmlformats.org/officeDocument/2006/relationships/hyperlink" Target="consultantplus://offline/ref=B703F3737F03BB8C44205895FE02D94D00C35499F2404B4A8D8EBE064854BB65DC80816FB5A7D8DF67A22FE0B077846E2718520FK5CAI" TargetMode="External"/><Relationship Id="rId30" Type="http://schemas.openxmlformats.org/officeDocument/2006/relationships/hyperlink" Target="https://ru.wikipedia.org/wiki/XVIII_%D0%B2%D0%B5%D0%BA" TargetMode="External"/><Relationship Id="rId35" Type="http://schemas.openxmlformats.org/officeDocument/2006/relationships/header" Target="header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817087-FB19-48BA-92AB-63941BD62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24789</TotalTime>
  <Pages>170</Pages>
  <Words>57222</Words>
  <Characters>326171</Characters>
  <Application>Microsoft Office Word</Application>
  <DocSecurity>0</DocSecurity>
  <Lines>2718</Lines>
  <Paragraphs>765</Paragraphs>
  <ScaleCrop>false</ScaleCrop>
  <HeadingPairs>
    <vt:vector size="2" baseType="variant">
      <vt:variant>
        <vt:lpstr>Название</vt:lpstr>
      </vt:variant>
      <vt:variant>
        <vt:i4>1</vt:i4>
      </vt:variant>
    </vt:vector>
  </HeadingPairs>
  <TitlesOfParts>
    <vt:vector size="1" baseType="lpstr">
      <vt:lpstr>Генеральный план</vt:lpstr>
    </vt:vector>
  </TitlesOfParts>
  <Company>Microsoft</Company>
  <LinksUpToDate>false</LinksUpToDate>
  <CharactersWithSpaces>382628</CharactersWithSpaces>
  <SharedDoc>false</SharedDoc>
  <HLinks>
    <vt:vector size="54" baseType="variant">
      <vt:variant>
        <vt:i4>197740</vt:i4>
      </vt:variant>
      <vt:variant>
        <vt:i4>165</vt:i4>
      </vt:variant>
      <vt:variant>
        <vt:i4>0</vt:i4>
      </vt:variant>
      <vt:variant>
        <vt:i4>5</vt:i4>
      </vt:variant>
      <vt:variant>
        <vt:lpwstr>http://ru.wikipedia.org/wiki/Пополта</vt:lpwstr>
      </vt:variant>
      <vt:variant>
        <vt:lpwstr/>
      </vt:variant>
      <vt:variant>
        <vt:i4>74712152</vt:i4>
      </vt:variant>
      <vt:variant>
        <vt:i4>162</vt:i4>
      </vt:variant>
      <vt:variant>
        <vt:i4>0</vt:i4>
      </vt:variant>
      <vt:variant>
        <vt:i4>5</vt:i4>
      </vt:variant>
      <vt:variant>
        <vt:lpwstr>https://ru.wikipedia.org/wiki/Пополта</vt:lpwstr>
      </vt:variant>
      <vt:variant>
        <vt:lpwstr/>
      </vt:variant>
      <vt:variant>
        <vt:i4>70911019</vt:i4>
      </vt:variant>
      <vt:variant>
        <vt:i4>159</vt:i4>
      </vt:variant>
      <vt:variant>
        <vt:i4>0</vt:i4>
      </vt:variant>
      <vt:variant>
        <vt:i4>5</vt:i4>
      </vt:variant>
      <vt:variant>
        <vt:lpwstr>https://ru.wikipedia.org/w/index.php?title=Астапово_(Калужская_область)&amp;action=edit&amp;redlink=1</vt:lpwstr>
      </vt:variant>
      <vt:variant>
        <vt:lpwstr/>
      </vt:variant>
      <vt:variant>
        <vt:i4>3343373</vt:i4>
      </vt:variant>
      <vt:variant>
        <vt:i4>156</vt:i4>
      </vt:variant>
      <vt:variant>
        <vt:i4>0</vt:i4>
      </vt:variant>
      <vt:variant>
        <vt:i4>5</vt:i4>
      </vt:variant>
      <vt:variant>
        <vt:lpwstr>https://ru.wikipedia.org/wiki/Мосальский_район</vt:lpwstr>
      </vt:variant>
      <vt:variant>
        <vt:lpwstr/>
      </vt:variant>
      <vt:variant>
        <vt:i4>75367462</vt:i4>
      </vt:variant>
      <vt:variant>
        <vt:i4>153</vt:i4>
      </vt:variant>
      <vt:variant>
        <vt:i4>0</vt:i4>
      </vt:variant>
      <vt:variant>
        <vt:i4>5</vt:i4>
      </vt:variant>
      <vt:variant>
        <vt:lpwstr>https://ru.wikipedia.org/wiki/Перекша</vt:lpwstr>
      </vt:variant>
      <vt:variant>
        <vt:lpwstr/>
      </vt:variant>
      <vt:variant>
        <vt:i4>3343373</vt:i4>
      </vt:variant>
      <vt:variant>
        <vt:i4>150</vt:i4>
      </vt:variant>
      <vt:variant>
        <vt:i4>0</vt:i4>
      </vt:variant>
      <vt:variant>
        <vt:i4>5</vt:i4>
      </vt:variant>
      <vt:variant>
        <vt:lpwstr>https://ru.wikipedia.org/wiki/Мосальский_район</vt:lpwstr>
      </vt:variant>
      <vt:variant>
        <vt:lpwstr/>
      </vt:variant>
      <vt:variant>
        <vt:i4>72941591</vt:i4>
      </vt:variant>
      <vt:variant>
        <vt:i4>147</vt:i4>
      </vt:variant>
      <vt:variant>
        <vt:i4>0</vt:i4>
      </vt:variant>
      <vt:variant>
        <vt:i4>5</vt:i4>
      </vt:variant>
      <vt:variant>
        <vt:lpwstr>https://ru.wikipedia.org/wiki/Барятинский_район</vt:lpwstr>
      </vt:variant>
      <vt:variant>
        <vt:lpwstr/>
      </vt:variant>
      <vt:variant>
        <vt:i4>74712152</vt:i4>
      </vt:variant>
      <vt:variant>
        <vt:i4>144</vt:i4>
      </vt:variant>
      <vt:variant>
        <vt:i4>0</vt:i4>
      </vt:variant>
      <vt:variant>
        <vt:i4>5</vt:i4>
      </vt:variant>
      <vt:variant>
        <vt:lpwstr>https://ru.wikipedia.org/wiki/Пополта</vt:lpwstr>
      </vt:variant>
      <vt:variant>
        <vt:lpwstr/>
      </vt:variant>
      <vt:variant>
        <vt:i4>70123583</vt:i4>
      </vt:variant>
      <vt:variant>
        <vt:i4>141</vt:i4>
      </vt:variant>
      <vt:variant>
        <vt:i4>0</vt:i4>
      </vt:variant>
      <vt:variant>
        <vt:i4>5</vt:i4>
      </vt:variant>
      <vt:variant>
        <vt:lpwstr>https://ru.wikipedia.org/w/index.php?title=Почернино&amp;action=edit&amp;redlink=1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Генеральный план</dc:title>
  <dc:creator>Дмитрий Валерьевич Щербаков</dc:creator>
  <cp:lastModifiedBy>Щербаков Дмитрий Валерьевич</cp:lastModifiedBy>
  <cp:revision>1328</cp:revision>
  <cp:lastPrinted>2021-08-06T07:44:00Z</cp:lastPrinted>
  <dcterms:created xsi:type="dcterms:W3CDTF">2020-11-05T12:15:00Z</dcterms:created>
  <dcterms:modified xsi:type="dcterms:W3CDTF">2022-10-26T13:14:00Z</dcterms:modified>
</cp:coreProperties>
</file>